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42A8D" w14:textId="799F03A4" w:rsidR="000465FD" w:rsidRPr="00113C35" w:rsidRDefault="002048BA" w:rsidP="00113C35">
      <w:pPr>
        <w:pStyle w:val="NormalWeb"/>
        <w:spacing w:before="0" w:beforeAutospacing="0" w:after="0" w:afterAutospacing="0"/>
        <w:jc w:val="both"/>
      </w:pPr>
      <w:r w:rsidRPr="00113C35">
        <w:rPr>
          <w:noProof/>
        </w:rPr>
        <w:drawing>
          <wp:anchor distT="0" distB="0" distL="114300" distR="114300" simplePos="0" relativeHeight="251659264" behindDoc="0" locked="0" layoutInCell="1" allowOverlap="1" wp14:anchorId="5E3E0682" wp14:editId="645BB21F">
            <wp:simplePos x="0" y="0"/>
            <wp:positionH relativeFrom="margin">
              <wp:align>left</wp:align>
            </wp:positionH>
            <wp:positionV relativeFrom="margin">
              <wp:posOffset>-144780</wp:posOffset>
            </wp:positionV>
            <wp:extent cx="2713990" cy="948690"/>
            <wp:effectExtent l="0" t="0" r="0" b="3810"/>
            <wp:wrapSquare wrapText="bothSides"/>
            <wp:docPr id="1" name="Picture 1" descr="Универзитет Св. „Климент Охридски“ Битола – Универзитетот „Св. Климент  Охридски” – Битола, познат со акронимот УКЛО, е вториот државен универзитет  во Република Северна Македонија, најзначајна установа од областа на  високото образование в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Универзитет Св. „Климент Охридски“ Битола – Универзитетот „Св. Климент  Охридски” – Битола, познат со акронимот УКЛО, е вториот државен универзитет  во Република Северна Македонија, најзначајна установа од областа на  високото образование во"/>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13990" cy="9486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13C35">
        <w:rPr>
          <w:noProof/>
        </w:rPr>
        <w:drawing>
          <wp:anchor distT="0" distB="0" distL="114300" distR="114300" simplePos="0" relativeHeight="251658240" behindDoc="0" locked="0" layoutInCell="1" allowOverlap="1" wp14:anchorId="45D718FC" wp14:editId="6A74B29F">
            <wp:simplePos x="0" y="0"/>
            <wp:positionH relativeFrom="margin">
              <wp:align>right</wp:align>
            </wp:positionH>
            <wp:positionV relativeFrom="margin">
              <wp:posOffset>-373380</wp:posOffset>
            </wp:positionV>
            <wp:extent cx="1188720" cy="1076960"/>
            <wp:effectExtent l="0" t="0" r="0" b="8890"/>
            <wp:wrapSquare wrapText="bothSides"/>
            <wp:docPr id="2" name="Picture 1" descr="A red book with an owl and a fingerpri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red book with an owl and a fingerprin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88720" cy="1076960"/>
                    </a:xfrm>
                    <a:prstGeom prst="rect">
                      <a:avLst/>
                    </a:prstGeom>
                    <a:noFill/>
                    <a:ln>
                      <a:noFill/>
                    </a:ln>
                  </pic:spPr>
                </pic:pic>
              </a:graphicData>
            </a:graphic>
          </wp:anchor>
        </w:drawing>
      </w:r>
      <w:r w:rsidR="00B31569" w:rsidRPr="00113C35">
        <w:rPr>
          <w:b/>
          <w:bCs/>
          <w:lang w:val="mk-MK"/>
        </w:rPr>
        <w:t xml:space="preserve">   </w:t>
      </w:r>
      <w:r w:rsidR="00E172A4" w:rsidRPr="00113C35">
        <w:rPr>
          <w:b/>
          <w:bCs/>
          <w:lang w:val="mk-MK"/>
        </w:rPr>
        <w:t xml:space="preserve">                   </w:t>
      </w:r>
      <w:r w:rsidR="00B31569" w:rsidRPr="00113C35">
        <w:rPr>
          <w:b/>
          <w:bCs/>
          <w:lang w:val="mk-MK"/>
        </w:rPr>
        <w:t xml:space="preserve">            </w:t>
      </w:r>
      <w:r w:rsidR="00BE371F" w:rsidRPr="00113C35">
        <w:rPr>
          <w:b/>
          <w:bCs/>
          <w:lang w:val="mk-MK"/>
        </w:rPr>
        <w:t xml:space="preserve">         </w:t>
      </w:r>
    </w:p>
    <w:p w14:paraId="00164DF9" w14:textId="7B214167" w:rsidR="00D528A4" w:rsidRPr="00113C35" w:rsidRDefault="00D528A4" w:rsidP="00113C35">
      <w:pPr>
        <w:pStyle w:val="NormalWeb"/>
        <w:spacing w:before="0" w:beforeAutospacing="0" w:after="0" w:afterAutospacing="0"/>
        <w:jc w:val="both"/>
      </w:pPr>
    </w:p>
    <w:p w14:paraId="670D5D2D" w14:textId="72B9ECD2" w:rsidR="00F07887" w:rsidRPr="00113C35" w:rsidRDefault="00BE371F" w:rsidP="00113C35">
      <w:pPr>
        <w:spacing w:after="0" w:line="240" w:lineRule="auto"/>
        <w:jc w:val="both"/>
        <w:rPr>
          <w:rFonts w:ascii="Times New Roman" w:hAnsi="Times New Roman" w:cs="Times New Roman"/>
          <w:b/>
          <w:bCs/>
          <w:sz w:val="24"/>
          <w:szCs w:val="24"/>
          <w:lang w:val="mk-MK"/>
        </w:rPr>
      </w:pPr>
      <w:r w:rsidRPr="00113C35">
        <w:rPr>
          <w:rFonts w:ascii="Times New Roman" w:hAnsi="Times New Roman" w:cs="Times New Roman"/>
          <w:b/>
          <w:bCs/>
          <w:sz w:val="24"/>
          <w:szCs w:val="24"/>
          <w:lang w:val="mk-MK"/>
        </w:rPr>
        <w:t xml:space="preserve">                                      </w:t>
      </w:r>
      <w:r w:rsidR="00E23D8E" w:rsidRPr="00113C35">
        <w:rPr>
          <w:rFonts w:ascii="Times New Roman" w:hAnsi="Times New Roman" w:cs="Times New Roman"/>
          <w:b/>
          <w:bCs/>
          <w:sz w:val="24"/>
          <w:szCs w:val="24"/>
          <w:lang w:val="mk-MK"/>
        </w:rPr>
        <w:t xml:space="preserve">                        </w:t>
      </w:r>
      <w:r w:rsidR="00B31569" w:rsidRPr="00113C35">
        <w:rPr>
          <w:rFonts w:ascii="Times New Roman" w:hAnsi="Times New Roman" w:cs="Times New Roman"/>
          <w:b/>
          <w:bCs/>
          <w:sz w:val="24"/>
          <w:szCs w:val="24"/>
          <w:lang w:val="mk-MK"/>
        </w:rPr>
        <w:t xml:space="preserve"> </w:t>
      </w:r>
      <w:r w:rsidR="000D7F8B" w:rsidRPr="00113C35">
        <w:rPr>
          <w:rFonts w:ascii="Times New Roman" w:hAnsi="Times New Roman" w:cs="Times New Roman"/>
          <w:b/>
          <w:bCs/>
          <w:sz w:val="24"/>
          <w:szCs w:val="24"/>
          <w:lang w:val="mk-MK"/>
        </w:rPr>
        <w:t xml:space="preserve">                                 </w:t>
      </w:r>
      <w:r w:rsidR="00937D83" w:rsidRPr="00113C35">
        <w:rPr>
          <w:rFonts w:ascii="Times New Roman" w:hAnsi="Times New Roman" w:cs="Times New Roman"/>
          <w:b/>
          <w:bCs/>
          <w:sz w:val="24"/>
          <w:szCs w:val="24"/>
          <w:lang w:val="mk-MK"/>
        </w:rPr>
        <w:t xml:space="preserve">   </w:t>
      </w:r>
      <w:r w:rsidR="000D7F8B" w:rsidRPr="00113C35">
        <w:rPr>
          <w:rFonts w:ascii="Times New Roman" w:hAnsi="Times New Roman" w:cs="Times New Roman"/>
          <w:b/>
          <w:bCs/>
          <w:sz w:val="24"/>
          <w:szCs w:val="24"/>
          <w:lang w:val="mk-MK"/>
        </w:rPr>
        <w:t xml:space="preserve">      </w:t>
      </w:r>
      <w:r w:rsidR="00F727E6" w:rsidRPr="00113C35">
        <w:rPr>
          <w:rFonts w:ascii="Times New Roman" w:hAnsi="Times New Roman" w:cs="Times New Roman"/>
          <w:noProof/>
          <w:sz w:val="24"/>
          <w:szCs w:val="24"/>
          <w:lang w:val="mk-MK"/>
        </w:rPr>
        <w:t xml:space="preserve">         </w:t>
      </w:r>
      <w:r w:rsidR="00E172A4" w:rsidRPr="00113C35">
        <w:rPr>
          <w:rFonts w:ascii="Times New Roman" w:hAnsi="Times New Roman" w:cs="Times New Roman"/>
          <w:b/>
          <w:bCs/>
          <w:sz w:val="24"/>
          <w:szCs w:val="24"/>
          <w:lang w:val="mk-MK"/>
        </w:rPr>
        <w:t xml:space="preserve">     </w:t>
      </w:r>
      <w:r w:rsidR="000D7F8B" w:rsidRPr="00113C35">
        <w:rPr>
          <w:rFonts w:ascii="Times New Roman" w:hAnsi="Times New Roman" w:cs="Times New Roman"/>
          <w:b/>
          <w:bCs/>
          <w:sz w:val="24"/>
          <w:szCs w:val="24"/>
          <w:lang w:val="mk-MK"/>
        </w:rPr>
        <w:t xml:space="preserve">         </w:t>
      </w:r>
      <w:r w:rsidR="004F0529" w:rsidRPr="00113C35">
        <w:rPr>
          <w:rFonts w:ascii="Times New Roman" w:hAnsi="Times New Roman" w:cs="Times New Roman"/>
          <w:b/>
          <w:bCs/>
          <w:sz w:val="24"/>
          <w:szCs w:val="24"/>
          <w:lang w:val="mk-MK"/>
        </w:rPr>
        <w:t xml:space="preserve">  </w:t>
      </w:r>
      <w:r w:rsidR="002529A6" w:rsidRPr="00113C35">
        <w:rPr>
          <w:rFonts w:ascii="Times New Roman" w:hAnsi="Times New Roman" w:cs="Times New Roman"/>
          <w:b/>
          <w:bCs/>
          <w:sz w:val="24"/>
          <w:szCs w:val="24"/>
          <w:lang w:val="mk-MK"/>
        </w:rPr>
        <w:t xml:space="preserve">  </w:t>
      </w:r>
      <w:r w:rsidR="0052636C" w:rsidRPr="00113C35">
        <w:rPr>
          <w:rFonts w:ascii="Times New Roman" w:hAnsi="Times New Roman" w:cs="Times New Roman"/>
          <w:b/>
          <w:bCs/>
          <w:sz w:val="24"/>
          <w:szCs w:val="24"/>
          <w:lang w:val="mk-MK"/>
        </w:rPr>
        <w:t xml:space="preserve"> </w:t>
      </w:r>
      <w:r w:rsidR="0041201F" w:rsidRPr="00113C35">
        <w:rPr>
          <w:rFonts w:ascii="Times New Roman" w:hAnsi="Times New Roman" w:cs="Times New Roman"/>
          <w:b/>
          <w:bCs/>
          <w:sz w:val="24"/>
          <w:szCs w:val="24"/>
          <w:lang w:val="mk-MK"/>
        </w:rPr>
        <w:t xml:space="preserve">  </w:t>
      </w:r>
      <w:r w:rsidR="00270D1D" w:rsidRPr="00113C35">
        <w:rPr>
          <w:rFonts w:ascii="Times New Roman" w:hAnsi="Times New Roman" w:cs="Times New Roman"/>
          <w:b/>
          <w:bCs/>
          <w:sz w:val="24"/>
          <w:szCs w:val="24"/>
          <w:lang w:val="mk-MK"/>
        </w:rPr>
        <w:t xml:space="preserve">     </w:t>
      </w:r>
      <w:r w:rsidR="00B31569" w:rsidRPr="00113C35">
        <w:rPr>
          <w:rFonts w:ascii="Times New Roman" w:hAnsi="Times New Roman" w:cs="Times New Roman"/>
          <w:b/>
          <w:bCs/>
          <w:sz w:val="24"/>
          <w:szCs w:val="24"/>
          <w:lang w:val="mk-MK"/>
        </w:rPr>
        <w:t xml:space="preserve">  </w:t>
      </w:r>
      <w:r w:rsidR="00BC6B10" w:rsidRPr="00113C35">
        <w:rPr>
          <w:rFonts w:ascii="Times New Roman" w:hAnsi="Times New Roman" w:cs="Times New Roman"/>
          <w:b/>
          <w:bCs/>
          <w:sz w:val="24"/>
          <w:szCs w:val="24"/>
          <w:lang w:val="mk-MK"/>
        </w:rPr>
        <w:t xml:space="preserve">                </w:t>
      </w:r>
    </w:p>
    <w:p w14:paraId="2A99F708" w14:textId="152D9C9F" w:rsidR="00E23D8E" w:rsidRPr="00113C35" w:rsidRDefault="00F07887" w:rsidP="00113C35">
      <w:pPr>
        <w:spacing w:after="0" w:line="240" w:lineRule="auto"/>
        <w:jc w:val="both"/>
        <w:rPr>
          <w:rFonts w:ascii="Times New Roman" w:hAnsi="Times New Roman" w:cs="Times New Roman"/>
          <w:b/>
          <w:bCs/>
          <w:sz w:val="24"/>
          <w:szCs w:val="24"/>
          <w:lang w:val="mk-MK"/>
        </w:rPr>
      </w:pPr>
      <w:r w:rsidRPr="00113C35">
        <w:rPr>
          <w:rFonts w:ascii="Times New Roman" w:hAnsi="Times New Roman" w:cs="Times New Roman"/>
          <w:b/>
          <w:bCs/>
          <w:sz w:val="24"/>
          <w:szCs w:val="24"/>
          <w:lang w:val="mk-MK"/>
        </w:rPr>
        <w:t xml:space="preserve">                </w:t>
      </w:r>
      <w:r w:rsidR="00633C69" w:rsidRPr="00113C35">
        <w:rPr>
          <w:rFonts w:ascii="Times New Roman" w:hAnsi="Times New Roman" w:cs="Times New Roman"/>
          <w:b/>
          <w:bCs/>
          <w:sz w:val="24"/>
          <w:szCs w:val="24"/>
          <w:lang w:val="mk-MK"/>
        </w:rPr>
        <w:t xml:space="preserve">     </w:t>
      </w:r>
      <w:r w:rsidR="00BC6B10" w:rsidRPr="00113C35">
        <w:rPr>
          <w:rFonts w:ascii="Times New Roman" w:hAnsi="Times New Roman" w:cs="Times New Roman"/>
          <w:b/>
          <w:bCs/>
          <w:sz w:val="24"/>
          <w:szCs w:val="24"/>
          <w:lang w:val="mk-MK"/>
        </w:rPr>
        <w:t xml:space="preserve">       </w:t>
      </w:r>
    </w:p>
    <w:p w14:paraId="5912B50F" w14:textId="77777777" w:rsidR="002048BA" w:rsidRPr="00113C35" w:rsidRDefault="002048BA" w:rsidP="00113C35">
      <w:pPr>
        <w:spacing w:after="0" w:line="240" w:lineRule="auto"/>
        <w:jc w:val="both"/>
        <w:rPr>
          <w:rFonts w:ascii="Times New Roman" w:hAnsi="Times New Roman" w:cs="Times New Roman"/>
          <w:b/>
          <w:bCs/>
          <w:sz w:val="24"/>
          <w:szCs w:val="24"/>
          <w:lang w:val="mk-MK"/>
        </w:rPr>
      </w:pPr>
    </w:p>
    <w:p w14:paraId="4EAE24AB" w14:textId="77777777" w:rsidR="00BC1255" w:rsidRDefault="00E23D8E" w:rsidP="00113C35">
      <w:pPr>
        <w:spacing w:after="0" w:line="240" w:lineRule="auto"/>
        <w:jc w:val="both"/>
        <w:rPr>
          <w:rFonts w:ascii="Times New Roman" w:hAnsi="Times New Roman" w:cs="Times New Roman"/>
          <w:b/>
          <w:bCs/>
          <w:sz w:val="24"/>
          <w:szCs w:val="24"/>
          <w:lang w:val="mk-MK"/>
        </w:rPr>
      </w:pPr>
      <w:r w:rsidRPr="00113C35">
        <w:rPr>
          <w:rFonts w:ascii="Times New Roman" w:hAnsi="Times New Roman" w:cs="Times New Roman"/>
          <w:b/>
          <w:bCs/>
          <w:sz w:val="24"/>
          <w:szCs w:val="24"/>
          <w:lang w:val="mk-MK"/>
        </w:rPr>
        <w:t xml:space="preserve">                            </w:t>
      </w:r>
    </w:p>
    <w:p w14:paraId="344BC1FE" w14:textId="77777777" w:rsidR="00753DF4" w:rsidRDefault="00753DF4" w:rsidP="00113C35">
      <w:pPr>
        <w:spacing w:after="0" w:line="240" w:lineRule="auto"/>
        <w:jc w:val="both"/>
        <w:rPr>
          <w:rFonts w:ascii="Times New Roman" w:hAnsi="Times New Roman" w:cs="Times New Roman"/>
          <w:b/>
          <w:bCs/>
          <w:sz w:val="24"/>
          <w:szCs w:val="24"/>
          <w:lang w:val="mk-MK"/>
        </w:rPr>
      </w:pPr>
    </w:p>
    <w:p w14:paraId="03FC5AF9" w14:textId="77777777" w:rsidR="00753DF4" w:rsidRDefault="00753DF4" w:rsidP="00113C35">
      <w:pPr>
        <w:spacing w:after="0" w:line="240" w:lineRule="auto"/>
        <w:jc w:val="both"/>
        <w:rPr>
          <w:rFonts w:ascii="Times New Roman" w:hAnsi="Times New Roman" w:cs="Times New Roman"/>
          <w:b/>
          <w:bCs/>
          <w:sz w:val="24"/>
          <w:szCs w:val="24"/>
          <w:lang w:val="mk-MK"/>
        </w:rPr>
      </w:pPr>
    </w:p>
    <w:p w14:paraId="64192963" w14:textId="77777777" w:rsidR="00BC1255" w:rsidRDefault="00BC1255" w:rsidP="00BC1255">
      <w:pPr>
        <w:spacing w:after="0" w:line="240" w:lineRule="auto"/>
        <w:jc w:val="center"/>
        <w:rPr>
          <w:rFonts w:ascii="Times New Roman" w:hAnsi="Times New Roman" w:cs="Times New Roman"/>
          <w:b/>
          <w:bCs/>
          <w:sz w:val="24"/>
          <w:szCs w:val="24"/>
          <w:lang w:val="mk-MK"/>
        </w:rPr>
      </w:pPr>
    </w:p>
    <w:p w14:paraId="5B56EB2C" w14:textId="3455A91C" w:rsidR="00510D10" w:rsidRPr="00113C35" w:rsidRDefault="00CD3BFA" w:rsidP="00BC1255">
      <w:pPr>
        <w:spacing w:after="0" w:line="240" w:lineRule="auto"/>
        <w:jc w:val="center"/>
        <w:rPr>
          <w:rFonts w:ascii="Times New Roman" w:hAnsi="Times New Roman" w:cs="Times New Roman"/>
          <w:b/>
          <w:bCs/>
          <w:sz w:val="24"/>
          <w:szCs w:val="24"/>
          <w:lang w:val="mk-MK"/>
        </w:rPr>
      </w:pPr>
      <w:r w:rsidRPr="00113C35">
        <w:rPr>
          <w:rFonts w:ascii="Times New Roman" w:hAnsi="Times New Roman" w:cs="Times New Roman"/>
          <w:b/>
          <w:bCs/>
          <w:sz w:val="24"/>
          <w:szCs w:val="24"/>
          <w:lang w:val="mk-MK"/>
        </w:rPr>
        <w:t>УНИВЕР</w:t>
      </w:r>
      <w:r w:rsidR="00332BC8" w:rsidRPr="00113C35">
        <w:rPr>
          <w:rFonts w:ascii="Times New Roman" w:hAnsi="Times New Roman" w:cs="Times New Roman"/>
          <w:b/>
          <w:bCs/>
          <w:sz w:val="24"/>
          <w:szCs w:val="24"/>
          <w:lang w:val="mk-MK"/>
        </w:rPr>
        <w:t xml:space="preserve">ЗИТЕТ,, СВ. </w:t>
      </w:r>
      <w:r w:rsidR="00AD0781" w:rsidRPr="00113C35">
        <w:rPr>
          <w:rFonts w:ascii="Times New Roman" w:hAnsi="Times New Roman" w:cs="Times New Roman"/>
          <w:b/>
          <w:bCs/>
          <w:sz w:val="24"/>
          <w:szCs w:val="24"/>
          <w:lang w:val="mk-MK"/>
        </w:rPr>
        <w:t>КЛИМЕНТ ОХРИДСК</w:t>
      </w:r>
      <w:r w:rsidR="00B31569" w:rsidRPr="00113C35">
        <w:rPr>
          <w:rFonts w:ascii="Times New Roman" w:hAnsi="Times New Roman" w:cs="Times New Roman"/>
          <w:b/>
          <w:bCs/>
          <w:sz w:val="24"/>
          <w:szCs w:val="24"/>
          <w:lang w:val="mk-MK"/>
        </w:rPr>
        <w:t>И’’-</w:t>
      </w:r>
      <w:r w:rsidR="00510D10" w:rsidRPr="00113C35">
        <w:rPr>
          <w:rFonts w:ascii="Times New Roman" w:hAnsi="Times New Roman" w:cs="Times New Roman"/>
          <w:b/>
          <w:bCs/>
          <w:sz w:val="24"/>
          <w:szCs w:val="24"/>
          <w:lang w:val="mk-MK"/>
        </w:rPr>
        <w:t xml:space="preserve"> БИТОЛА</w:t>
      </w:r>
    </w:p>
    <w:p w14:paraId="3B7C48EE" w14:textId="55457176" w:rsidR="003040C9" w:rsidRPr="00113C35" w:rsidRDefault="00CD6AB3" w:rsidP="00BC1255">
      <w:pPr>
        <w:spacing w:after="0" w:line="240" w:lineRule="auto"/>
        <w:jc w:val="center"/>
        <w:rPr>
          <w:rFonts w:ascii="Times New Roman" w:hAnsi="Times New Roman" w:cs="Times New Roman"/>
          <w:b/>
          <w:bCs/>
          <w:sz w:val="24"/>
          <w:szCs w:val="24"/>
          <w:lang w:val="mk-MK"/>
        </w:rPr>
      </w:pPr>
      <w:r w:rsidRPr="00113C35">
        <w:rPr>
          <w:rFonts w:ascii="Times New Roman" w:hAnsi="Times New Roman" w:cs="Times New Roman"/>
          <w:b/>
          <w:bCs/>
          <w:sz w:val="24"/>
          <w:szCs w:val="24"/>
          <w:lang w:val="mk-MK"/>
        </w:rPr>
        <w:t>,,</w:t>
      </w:r>
      <w:r w:rsidR="004E6FC1" w:rsidRPr="00113C35">
        <w:rPr>
          <w:rFonts w:ascii="Times New Roman" w:hAnsi="Times New Roman" w:cs="Times New Roman"/>
          <w:b/>
          <w:bCs/>
          <w:sz w:val="24"/>
          <w:szCs w:val="24"/>
          <w:lang w:val="mk-MK"/>
        </w:rPr>
        <w:t>ФАКУЛТЕТ ЗА БЕЗБЕДНОСТ</w:t>
      </w:r>
      <w:r w:rsidRPr="00113C35">
        <w:rPr>
          <w:rFonts w:ascii="Times New Roman" w:hAnsi="Times New Roman" w:cs="Times New Roman"/>
          <w:b/>
          <w:bCs/>
          <w:sz w:val="24"/>
          <w:szCs w:val="24"/>
          <w:lang w:val="mk-MK"/>
        </w:rPr>
        <w:t>’’</w:t>
      </w:r>
      <w:r w:rsidR="004E6FC1" w:rsidRPr="00113C35">
        <w:rPr>
          <w:rFonts w:ascii="Times New Roman" w:hAnsi="Times New Roman" w:cs="Times New Roman"/>
          <w:b/>
          <w:bCs/>
          <w:sz w:val="24"/>
          <w:szCs w:val="24"/>
          <w:lang w:val="mk-MK"/>
        </w:rPr>
        <w:t>-СКОПЈЕ</w:t>
      </w:r>
    </w:p>
    <w:p w14:paraId="666A0DA1" w14:textId="77777777" w:rsidR="00D339AD" w:rsidRPr="00113C35" w:rsidRDefault="00D339AD" w:rsidP="00113C35">
      <w:pPr>
        <w:spacing w:after="0" w:line="240" w:lineRule="auto"/>
        <w:jc w:val="both"/>
        <w:rPr>
          <w:rFonts w:ascii="Times New Roman" w:hAnsi="Times New Roman" w:cs="Times New Roman"/>
          <w:b/>
          <w:bCs/>
          <w:sz w:val="24"/>
          <w:szCs w:val="24"/>
          <w:lang w:val="mk-MK"/>
        </w:rPr>
      </w:pPr>
    </w:p>
    <w:p w14:paraId="5D78A410" w14:textId="77777777" w:rsidR="00D339AD" w:rsidRPr="00113C35" w:rsidRDefault="00D339AD" w:rsidP="00113C35">
      <w:pPr>
        <w:spacing w:after="0" w:line="240" w:lineRule="auto"/>
        <w:jc w:val="both"/>
        <w:rPr>
          <w:rFonts w:ascii="Times New Roman" w:hAnsi="Times New Roman" w:cs="Times New Roman"/>
          <w:b/>
          <w:bCs/>
          <w:sz w:val="24"/>
          <w:szCs w:val="24"/>
          <w:lang w:val="mk-MK"/>
        </w:rPr>
      </w:pPr>
    </w:p>
    <w:p w14:paraId="08264DAF" w14:textId="77777777" w:rsidR="00D339AD" w:rsidRPr="00AA2739" w:rsidRDefault="00D339AD" w:rsidP="00113C35">
      <w:pPr>
        <w:spacing w:after="0" w:line="240" w:lineRule="auto"/>
        <w:jc w:val="both"/>
        <w:rPr>
          <w:rFonts w:ascii="Times New Roman" w:hAnsi="Times New Roman" w:cs="Times New Roman"/>
          <w:b/>
          <w:bCs/>
          <w:sz w:val="24"/>
          <w:szCs w:val="24"/>
          <w:lang w:val="mk-MK"/>
        </w:rPr>
      </w:pPr>
    </w:p>
    <w:p w14:paraId="5DD0E377" w14:textId="77777777" w:rsidR="00D339AD" w:rsidRPr="00113C35" w:rsidRDefault="00D339AD" w:rsidP="00113C35">
      <w:pPr>
        <w:spacing w:after="0" w:line="240" w:lineRule="auto"/>
        <w:jc w:val="both"/>
        <w:rPr>
          <w:rFonts w:ascii="Times New Roman" w:hAnsi="Times New Roman" w:cs="Times New Roman"/>
          <w:b/>
          <w:bCs/>
          <w:sz w:val="24"/>
          <w:szCs w:val="24"/>
          <w:lang w:val="mk-MK"/>
        </w:rPr>
      </w:pPr>
    </w:p>
    <w:p w14:paraId="41BF8717" w14:textId="166CB25D" w:rsidR="00D339AD" w:rsidRPr="00113C35" w:rsidRDefault="00F0535A" w:rsidP="00113C35">
      <w:pPr>
        <w:spacing w:after="0" w:line="240" w:lineRule="auto"/>
        <w:jc w:val="both"/>
        <w:rPr>
          <w:rFonts w:ascii="Times New Roman" w:hAnsi="Times New Roman" w:cs="Times New Roman"/>
          <w:b/>
          <w:bCs/>
          <w:sz w:val="24"/>
          <w:szCs w:val="24"/>
          <w:lang w:val="mk-MK"/>
        </w:rPr>
      </w:pPr>
      <w:r w:rsidRPr="00113C35">
        <w:rPr>
          <w:rFonts w:ascii="Times New Roman" w:hAnsi="Times New Roman" w:cs="Times New Roman"/>
          <w:b/>
          <w:bCs/>
          <w:sz w:val="24"/>
          <w:szCs w:val="24"/>
          <w:lang w:val="mk-MK"/>
        </w:rPr>
        <w:t xml:space="preserve">                                           </w:t>
      </w:r>
      <w:r w:rsidR="005B1351" w:rsidRPr="00113C35">
        <w:rPr>
          <w:rFonts w:ascii="Times New Roman" w:hAnsi="Times New Roman" w:cs="Times New Roman"/>
          <w:b/>
          <w:bCs/>
          <w:sz w:val="24"/>
          <w:szCs w:val="24"/>
          <w:lang w:val="mk-MK"/>
        </w:rPr>
        <w:t>НАЗИВ НА СТУДИСКАТА ПРОГРАМА</w:t>
      </w:r>
    </w:p>
    <w:p w14:paraId="4F4A3481" w14:textId="0DF28BFC" w:rsidR="007C5361" w:rsidRPr="00113C35" w:rsidRDefault="00FC2157" w:rsidP="00113C35">
      <w:pPr>
        <w:spacing w:after="0" w:line="240" w:lineRule="auto"/>
        <w:jc w:val="both"/>
        <w:rPr>
          <w:rFonts w:ascii="Times New Roman" w:hAnsi="Times New Roman" w:cs="Times New Roman"/>
          <w:b/>
          <w:bCs/>
          <w:sz w:val="24"/>
          <w:szCs w:val="24"/>
          <w:lang w:val="mk-MK"/>
        </w:rPr>
      </w:pPr>
      <w:r w:rsidRPr="00113C35">
        <w:rPr>
          <w:rFonts w:ascii="Times New Roman" w:hAnsi="Times New Roman" w:cs="Times New Roman"/>
          <w:b/>
          <w:bCs/>
          <w:sz w:val="24"/>
          <w:szCs w:val="24"/>
          <w:lang w:val="mk-MK"/>
        </w:rPr>
        <w:t xml:space="preserve">                                                         </w:t>
      </w:r>
      <w:r w:rsidR="005B1351" w:rsidRPr="00113C35">
        <w:rPr>
          <w:rFonts w:ascii="Times New Roman" w:hAnsi="Times New Roman" w:cs="Times New Roman"/>
          <w:b/>
          <w:bCs/>
          <w:sz w:val="24"/>
          <w:szCs w:val="24"/>
          <w:lang w:val="mk-MK"/>
        </w:rPr>
        <w:t xml:space="preserve">   БЕЗБЕДНОСТ</w:t>
      </w:r>
    </w:p>
    <w:p w14:paraId="09045C2F" w14:textId="77777777" w:rsidR="00A521D1" w:rsidRPr="00113C35" w:rsidRDefault="00A521D1" w:rsidP="00113C35">
      <w:pPr>
        <w:spacing w:after="0" w:line="240" w:lineRule="auto"/>
        <w:jc w:val="both"/>
        <w:rPr>
          <w:rFonts w:ascii="Times New Roman" w:hAnsi="Times New Roman" w:cs="Times New Roman"/>
          <w:b/>
          <w:bCs/>
          <w:sz w:val="24"/>
          <w:szCs w:val="24"/>
          <w:lang w:val="mk-MK"/>
        </w:rPr>
      </w:pPr>
    </w:p>
    <w:p w14:paraId="717E0A83" w14:textId="77777777" w:rsidR="00934C07" w:rsidRDefault="00934C07" w:rsidP="00113C35">
      <w:pPr>
        <w:spacing w:after="0" w:line="240" w:lineRule="auto"/>
        <w:jc w:val="both"/>
        <w:rPr>
          <w:rFonts w:ascii="Times New Roman" w:hAnsi="Times New Roman" w:cs="Times New Roman"/>
          <w:b/>
          <w:bCs/>
          <w:sz w:val="24"/>
          <w:szCs w:val="24"/>
          <w:lang w:val="mk-MK"/>
        </w:rPr>
      </w:pPr>
    </w:p>
    <w:p w14:paraId="006D8BF7" w14:textId="77777777" w:rsidR="00753DF4" w:rsidRPr="00113C35" w:rsidRDefault="00753DF4" w:rsidP="00113C35">
      <w:pPr>
        <w:spacing w:after="0" w:line="240" w:lineRule="auto"/>
        <w:jc w:val="both"/>
        <w:rPr>
          <w:rFonts w:ascii="Times New Roman" w:hAnsi="Times New Roman" w:cs="Times New Roman"/>
          <w:b/>
          <w:bCs/>
          <w:sz w:val="24"/>
          <w:szCs w:val="24"/>
          <w:lang w:val="mk-MK"/>
        </w:rPr>
      </w:pPr>
    </w:p>
    <w:p w14:paraId="59AA19EF" w14:textId="77777777" w:rsidR="00934C07" w:rsidRPr="00113C35" w:rsidRDefault="00934C07" w:rsidP="00113C35">
      <w:pPr>
        <w:spacing w:after="0" w:line="240" w:lineRule="auto"/>
        <w:jc w:val="both"/>
        <w:rPr>
          <w:rFonts w:ascii="Times New Roman" w:hAnsi="Times New Roman" w:cs="Times New Roman"/>
          <w:b/>
          <w:bCs/>
          <w:sz w:val="24"/>
          <w:szCs w:val="24"/>
          <w:lang w:val="mk-MK"/>
        </w:rPr>
      </w:pPr>
    </w:p>
    <w:p w14:paraId="0DA74F0A" w14:textId="6E6AA0AA" w:rsidR="00C85ED2" w:rsidRPr="00113C35" w:rsidRDefault="002F0A89" w:rsidP="00113C35">
      <w:pPr>
        <w:spacing w:after="0" w:line="240" w:lineRule="auto"/>
        <w:jc w:val="both"/>
        <w:rPr>
          <w:rFonts w:ascii="Times New Roman" w:hAnsi="Times New Roman" w:cs="Times New Roman"/>
          <w:b/>
          <w:bCs/>
          <w:sz w:val="24"/>
          <w:szCs w:val="24"/>
          <w:lang w:val="mk-MK"/>
        </w:rPr>
      </w:pPr>
      <w:r w:rsidRPr="00113C35">
        <w:rPr>
          <w:rFonts w:ascii="Times New Roman" w:hAnsi="Times New Roman" w:cs="Times New Roman"/>
          <w:b/>
          <w:bCs/>
          <w:sz w:val="24"/>
          <w:szCs w:val="24"/>
          <w:lang w:val="mk-MK"/>
        </w:rPr>
        <w:t xml:space="preserve">РЕГИОНАЛНАТА СОРАБОТКА НА </w:t>
      </w:r>
      <w:r w:rsidR="006A316F" w:rsidRPr="00113C35">
        <w:rPr>
          <w:rFonts w:ascii="Times New Roman" w:hAnsi="Times New Roman" w:cs="Times New Roman"/>
          <w:b/>
          <w:bCs/>
          <w:sz w:val="24"/>
          <w:szCs w:val="24"/>
          <w:lang w:val="mk-MK"/>
        </w:rPr>
        <w:t xml:space="preserve"> </w:t>
      </w:r>
      <w:r w:rsidR="003268A7" w:rsidRPr="00113C35">
        <w:rPr>
          <w:rFonts w:ascii="Times New Roman" w:hAnsi="Times New Roman" w:cs="Times New Roman"/>
          <w:b/>
          <w:bCs/>
          <w:sz w:val="24"/>
          <w:szCs w:val="24"/>
          <w:lang w:val="mk-MK"/>
        </w:rPr>
        <w:t>РЕГИОНОТ</w:t>
      </w:r>
      <w:r w:rsidR="00BC6416" w:rsidRPr="00113C35">
        <w:rPr>
          <w:rFonts w:ascii="Times New Roman" w:hAnsi="Times New Roman" w:cs="Times New Roman"/>
          <w:b/>
          <w:bCs/>
          <w:sz w:val="24"/>
          <w:szCs w:val="24"/>
          <w:lang w:val="mk-MK"/>
        </w:rPr>
        <w:t xml:space="preserve"> НА</w:t>
      </w:r>
      <w:r w:rsidRPr="00113C35">
        <w:rPr>
          <w:rFonts w:ascii="Times New Roman" w:hAnsi="Times New Roman" w:cs="Times New Roman"/>
          <w:b/>
          <w:bCs/>
          <w:sz w:val="24"/>
          <w:szCs w:val="24"/>
          <w:lang w:val="mk-MK"/>
        </w:rPr>
        <w:t xml:space="preserve"> ЗАПАДЕН </w:t>
      </w:r>
      <w:r w:rsidR="00BC6416" w:rsidRPr="00113C35">
        <w:rPr>
          <w:rFonts w:ascii="Times New Roman" w:hAnsi="Times New Roman" w:cs="Times New Roman"/>
          <w:b/>
          <w:bCs/>
          <w:sz w:val="24"/>
          <w:szCs w:val="24"/>
          <w:lang w:val="mk-MK"/>
        </w:rPr>
        <w:t xml:space="preserve"> </w:t>
      </w:r>
      <w:r w:rsidRPr="00113C35">
        <w:rPr>
          <w:rFonts w:ascii="Times New Roman" w:hAnsi="Times New Roman" w:cs="Times New Roman"/>
          <w:b/>
          <w:bCs/>
          <w:sz w:val="24"/>
          <w:szCs w:val="24"/>
          <w:lang w:val="mk-MK"/>
        </w:rPr>
        <w:t xml:space="preserve">БАЛКАН КАКО </w:t>
      </w:r>
      <w:r w:rsidR="003268A7" w:rsidRPr="00113C35">
        <w:rPr>
          <w:rFonts w:ascii="Times New Roman" w:hAnsi="Times New Roman" w:cs="Times New Roman"/>
          <w:b/>
          <w:bCs/>
          <w:sz w:val="24"/>
          <w:szCs w:val="24"/>
          <w:lang w:val="mk-MK"/>
        </w:rPr>
        <w:t>НЕОПХОДНОСТ КОН ПОЛНОПРАВНО ЧЛЕ</w:t>
      </w:r>
      <w:r w:rsidR="00D76A8B" w:rsidRPr="00113C35">
        <w:rPr>
          <w:rFonts w:ascii="Times New Roman" w:hAnsi="Times New Roman" w:cs="Times New Roman"/>
          <w:b/>
          <w:bCs/>
          <w:sz w:val="24"/>
          <w:szCs w:val="24"/>
          <w:lang w:val="mk-MK"/>
        </w:rPr>
        <w:t xml:space="preserve">НСТВО </w:t>
      </w:r>
      <w:r w:rsidR="00AA2739">
        <w:rPr>
          <w:rFonts w:ascii="Times New Roman" w:hAnsi="Times New Roman" w:cs="Times New Roman"/>
          <w:b/>
          <w:bCs/>
          <w:sz w:val="24"/>
          <w:szCs w:val="24"/>
          <w:lang w:val="mk-MK"/>
        </w:rPr>
        <w:t xml:space="preserve"> </w:t>
      </w:r>
      <w:r w:rsidR="00D76A8B" w:rsidRPr="00113C35">
        <w:rPr>
          <w:rFonts w:ascii="Times New Roman" w:hAnsi="Times New Roman" w:cs="Times New Roman"/>
          <w:b/>
          <w:bCs/>
          <w:sz w:val="24"/>
          <w:szCs w:val="24"/>
          <w:lang w:val="mk-MK"/>
        </w:rPr>
        <w:t>ВО</w:t>
      </w:r>
      <w:r w:rsidR="00BC6416" w:rsidRPr="00113C35">
        <w:rPr>
          <w:rFonts w:ascii="Times New Roman" w:hAnsi="Times New Roman" w:cs="Times New Roman"/>
          <w:b/>
          <w:bCs/>
          <w:sz w:val="24"/>
          <w:szCs w:val="24"/>
          <w:lang w:val="mk-MK"/>
        </w:rPr>
        <w:t xml:space="preserve"> </w:t>
      </w:r>
      <w:r w:rsidR="00FC2157" w:rsidRPr="00113C35">
        <w:rPr>
          <w:rFonts w:ascii="Times New Roman" w:hAnsi="Times New Roman" w:cs="Times New Roman"/>
          <w:b/>
          <w:bCs/>
          <w:sz w:val="24"/>
          <w:szCs w:val="24"/>
          <w:lang w:val="mk-MK"/>
        </w:rPr>
        <w:t xml:space="preserve"> </w:t>
      </w:r>
      <w:r w:rsidR="00BC6416" w:rsidRPr="00113C35">
        <w:rPr>
          <w:rFonts w:ascii="Times New Roman" w:hAnsi="Times New Roman" w:cs="Times New Roman"/>
          <w:b/>
          <w:bCs/>
          <w:sz w:val="24"/>
          <w:szCs w:val="24"/>
          <w:lang w:val="mk-MK"/>
        </w:rPr>
        <w:t>Е</w:t>
      </w:r>
      <w:r w:rsidR="00FC2157" w:rsidRPr="00113C35">
        <w:rPr>
          <w:rFonts w:ascii="Times New Roman" w:hAnsi="Times New Roman" w:cs="Times New Roman"/>
          <w:b/>
          <w:bCs/>
          <w:sz w:val="24"/>
          <w:szCs w:val="24"/>
          <w:lang w:val="mk-MK"/>
        </w:rPr>
        <w:t>ВРОПСКАТА УНИЈА</w:t>
      </w:r>
    </w:p>
    <w:p w14:paraId="384E0498" w14:textId="77777777" w:rsidR="005A72C4" w:rsidRPr="00113C35" w:rsidRDefault="005A72C4" w:rsidP="00113C35">
      <w:pPr>
        <w:spacing w:after="0" w:line="240" w:lineRule="auto"/>
        <w:jc w:val="both"/>
        <w:rPr>
          <w:rFonts w:ascii="Times New Roman" w:hAnsi="Times New Roman" w:cs="Times New Roman"/>
          <w:b/>
          <w:bCs/>
          <w:sz w:val="24"/>
          <w:szCs w:val="24"/>
          <w:lang w:val="mk-MK"/>
        </w:rPr>
      </w:pPr>
    </w:p>
    <w:p w14:paraId="68E0DEC1" w14:textId="77777777" w:rsidR="004E6FC1" w:rsidRPr="00113C35" w:rsidRDefault="005A72C4" w:rsidP="00113C35">
      <w:pPr>
        <w:spacing w:after="0" w:line="240" w:lineRule="auto"/>
        <w:jc w:val="both"/>
        <w:rPr>
          <w:rFonts w:ascii="Times New Roman" w:hAnsi="Times New Roman" w:cs="Times New Roman"/>
          <w:b/>
          <w:bCs/>
          <w:sz w:val="24"/>
          <w:szCs w:val="24"/>
          <w:lang w:val="mk-MK"/>
        </w:rPr>
      </w:pPr>
      <w:r w:rsidRPr="00113C35">
        <w:rPr>
          <w:rFonts w:ascii="Times New Roman" w:hAnsi="Times New Roman" w:cs="Times New Roman"/>
          <w:b/>
          <w:bCs/>
          <w:sz w:val="24"/>
          <w:szCs w:val="24"/>
          <w:lang w:val="mk-MK"/>
        </w:rPr>
        <w:t xml:space="preserve">                                                  </w:t>
      </w:r>
    </w:p>
    <w:p w14:paraId="4629F5C2" w14:textId="2D0DD641" w:rsidR="00CE2331" w:rsidRPr="00113C35" w:rsidRDefault="004E6FC1" w:rsidP="00113C35">
      <w:pPr>
        <w:spacing w:after="0" w:line="240" w:lineRule="auto"/>
        <w:jc w:val="both"/>
        <w:rPr>
          <w:rFonts w:ascii="Times New Roman" w:hAnsi="Times New Roman" w:cs="Times New Roman"/>
          <w:b/>
          <w:bCs/>
          <w:sz w:val="24"/>
          <w:szCs w:val="24"/>
          <w:lang w:val="mk-MK"/>
        </w:rPr>
      </w:pPr>
      <w:r w:rsidRPr="00113C35">
        <w:rPr>
          <w:rFonts w:ascii="Times New Roman" w:hAnsi="Times New Roman" w:cs="Times New Roman"/>
          <w:b/>
          <w:bCs/>
          <w:sz w:val="24"/>
          <w:szCs w:val="24"/>
          <w:lang w:val="mk-MK"/>
        </w:rPr>
        <w:t xml:space="preserve">                                                   </w:t>
      </w:r>
      <w:r w:rsidR="003B4B0E" w:rsidRPr="00113C35">
        <w:rPr>
          <w:rFonts w:ascii="Times New Roman" w:hAnsi="Times New Roman" w:cs="Times New Roman"/>
          <w:b/>
          <w:bCs/>
          <w:sz w:val="24"/>
          <w:szCs w:val="24"/>
          <w:lang w:val="mk-MK"/>
        </w:rPr>
        <w:t xml:space="preserve">   </w:t>
      </w:r>
      <w:r w:rsidR="005A72C4" w:rsidRPr="00113C35">
        <w:rPr>
          <w:rFonts w:ascii="Times New Roman" w:hAnsi="Times New Roman" w:cs="Times New Roman"/>
          <w:b/>
          <w:bCs/>
          <w:sz w:val="24"/>
          <w:szCs w:val="24"/>
          <w:lang w:val="mk-MK"/>
        </w:rPr>
        <w:t xml:space="preserve"> </w:t>
      </w:r>
      <w:r w:rsidR="00732F34" w:rsidRPr="00113C35">
        <w:rPr>
          <w:rFonts w:ascii="Times New Roman" w:hAnsi="Times New Roman" w:cs="Times New Roman"/>
          <w:b/>
          <w:bCs/>
          <w:sz w:val="24"/>
          <w:szCs w:val="24"/>
          <w:lang w:val="mk-MK"/>
        </w:rPr>
        <w:t>ДОКТОРСКИ ПРОЕКТ</w:t>
      </w:r>
    </w:p>
    <w:p w14:paraId="78852E59" w14:textId="77777777" w:rsidR="004D740A" w:rsidRPr="00113C35" w:rsidRDefault="004D740A" w:rsidP="00113C35">
      <w:pPr>
        <w:spacing w:after="0" w:line="240" w:lineRule="auto"/>
        <w:jc w:val="both"/>
        <w:rPr>
          <w:rFonts w:ascii="Times New Roman" w:hAnsi="Times New Roman" w:cs="Times New Roman"/>
          <w:b/>
          <w:bCs/>
          <w:sz w:val="24"/>
          <w:szCs w:val="24"/>
          <w:lang w:val="mk-MK"/>
        </w:rPr>
      </w:pPr>
    </w:p>
    <w:p w14:paraId="6229739C" w14:textId="77777777" w:rsidR="00B43CB3" w:rsidRPr="00113C35" w:rsidRDefault="00B43CB3" w:rsidP="00113C35">
      <w:pPr>
        <w:spacing w:after="0" w:line="240" w:lineRule="auto"/>
        <w:jc w:val="both"/>
        <w:rPr>
          <w:rFonts w:ascii="Times New Roman" w:hAnsi="Times New Roman" w:cs="Times New Roman"/>
          <w:b/>
          <w:bCs/>
          <w:sz w:val="24"/>
          <w:szCs w:val="24"/>
          <w:lang w:val="mk-MK"/>
        </w:rPr>
      </w:pPr>
    </w:p>
    <w:p w14:paraId="5617B98E" w14:textId="77777777" w:rsidR="00B43CB3" w:rsidRPr="00113C35" w:rsidRDefault="00B43CB3" w:rsidP="00113C35">
      <w:pPr>
        <w:spacing w:after="0" w:line="240" w:lineRule="auto"/>
        <w:jc w:val="both"/>
        <w:rPr>
          <w:rFonts w:ascii="Times New Roman" w:hAnsi="Times New Roman" w:cs="Times New Roman"/>
          <w:b/>
          <w:bCs/>
          <w:sz w:val="24"/>
          <w:szCs w:val="24"/>
          <w:lang w:val="mk-MK"/>
        </w:rPr>
      </w:pPr>
    </w:p>
    <w:p w14:paraId="2DC900CD" w14:textId="77777777" w:rsidR="00B43CB3" w:rsidRPr="00113C35" w:rsidRDefault="00B43CB3" w:rsidP="00113C35">
      <w:pPr>
        <w:spacing w:after="0" w:line="240" w:lineRule="auto"/>
        <w:jc w:val="both"/>
        <w:rPr>
          <w:rFonts w:ascii="Times New Roman" w:hAnsi="Times New Roman" w:cs="Times New Roman"/>
          <w:b/>
          <w:bCs/>
          <w:sz w:val="24"/>
          <w:szCs w:val="24"/>
          <w:lang w:val="mk-MK"/>
        </w:rPr>
      </w:pPr>
    </w:p>
    <w:p w14:paraId="47A96CE9" w14:textId="77777777" w:rsidR="00B43CB3" w:rsidRPr="00113C35" w:rsidRDefault="00B43CB3" w:rsidP="00113C35">
      <w:pPr>
        <w:spacing w:after="0" w:line="240" w:lineRule="auto"/>
        <w:jc w:val="both"/>
        <w:rPr>
          <w:rFonts w:ascii="Times New Roman" w:hAnsi="Times New Roman" w:cs="Times New Roman"/>
          <w:b/>
          <w:bCs/>
          <w:sz w:val="24"/>
          <w:szCs w:val="24"/>
          <w:lang w:val="mk-MK"/>
        </w:rPr>
      </w:pPr>
    </w:p>
    <w:p w14:paraId="7DDDB787" w14:textId="77777777" w:rsidR="00B43CB3" w:rsidRPr="00113C35" w:rsidRDefault="00B43CB3" w:rsidP="00113C35">
      <w:pPr>
        <w:spacing w:after="0" w:line="240" w:lineRule="auto"/>
        <w:jc w:val="both"/>
        <w:rPr>
          <w:rFonts w:ascii="Times New Roman" w:hAnsi="Times New Roman" w:cs="Times New Roman"/>
          <w:b/>
          <w:bCs/>
          <w:sz w:val="24"/>
          <w:szCs w:val="24"/>
          <w:lang w:val="mk-MK"/>
        </w:rPr>
      </w:pPr>
    </w:p>
    <w:p w14:paraId="70D563BC" w14:textId="77777777" w:rsidR="00B43CB3" w:rsidRDefault="00B43CB3" w:rsidP="00113C35">
      <w:pPr>
        <w:spacing w:after="0" w:line="240" w:lineRule="auto"/>
        <w:jc w:val="both"/>
        <w:rPr>
          <w:rFonts w:ascii="Times New Roman" w:hAnsi="Times New Roman" w:cs="Times New Roman"/>
          <w:b/>
          <w:bCs/>
          <w:sz w:val="24"/>
          <w:szCs w:val="24"/>
          <w:lang w:val="mk-MK"/>
        </w:rPr>
      </w:pPr>
    </w:p>
    <w:p w14:paraId="03ACFA94" w14:textId="77777777" w:rsidR="00BC1255" w:rsidRDefault="00BC1255" w:rsidP="00113C35">
      <w:pPr>
        <w:spacing w:after="0" w:line="240" w:lineRule="auto"/>
        <w:jc w:val="both"/>
        <w:rPr>
          <w:rFonts w:ascii="Times New Roman" w:hAnsi="Times New Roman" w:cs="Times New Roman"/>
          <w:b/>
          <w:bCs/>
          <w:sz w:val="24"/>
          <w:szCs w:val="24"/>
          <w:lang w:val="mk-MK"/>
        </w:rPr>
      </w:pPr>
    </w:p>
    <w:p w14:paraId="2D3B7472" w14:textId="77777777" w:rsidR="00B14002" w:rsidRDefault="00B14002" w:rsidP="00113C35">
      <w:pPr>
        <w:spacing w:after="0" w:line="240" w:lineRule="auto"/>
        <w:jc w:val="both"/>
        <w:rPr>
          <w:rFonts w:ascii="Times New Roman" w:hAnsi="Times New Roman" w:cs="Times New Roman"/>
          <w:b/>
          <w:bCs/>
          <w:sz w:val="24"/>
          <w:szCs w:val="24"/>
          <w:lang w:val="mk-MK"/>
        </w:rPr>
      </w:pPr>
    </w:p>
    <w:p w14:paraId="4022D35C" w14:textId="77777777" w:rsidR="00BC1255" w:rsidRPr="00113C35" w:rsidRDefault="00BC1255" w:rsidP="00113C35">
      <w:pPr>
        <w:spacing w:after="0" w:line="240" w:lineRule="auto"/>
        <w:jc w:val="both"/>
        <w:rPr>
          <w:rFonts w:ascii="Times New Roman" w:hAnsi="Times New Roman" w:cs="Times New Roman"/>
          <w:b/>
          <w:bCs/>
          <w:sz w:val="24"/>
          <w:szCs w:val="24"/>
          <w:lang w:val="mk-MK"/>
        </w:rPr>
      </w:pPr>
    </w:p>
    <w:p w14:paraId="2E11A180" w14:textId="77777777" w:rsidR="00071F68" w:rsidRPr="00113C35" w:rsidRDefault="00071F68" w:rsidP="00113C35">
      <w:pPr>
        <w:spacing w:after="0" w:line="240" w:lineRule="auto"/>
        <w:jc w:val="both"/>
        <w:rPr>
          <w:rFonts w:ascii="Times New Roman" w:hAnsi="Times New Roman" w:cs="Times New Roman"/>
          <w:b/>
          <w:bCs/>
          <w:sz w:val="24"/>
          <w:szCs w:val="24"/>
          <w:lang w:val="mk-MK"/>
        </w:rPr>
      </w:pPr>
    </w:p>
    <w:p w14:paraId="584CAD0E" w14:textId="28BBB128" w:rsidR="002F76E1" w:rsidRPr="00113C35" w:rsidRDefault="003A6F1A" w:rsidP="00113C35">
      <w:pPr>
        <w:spacing w:after="0" w:line="240" w:lineRule="auto"/>
        <w:jc w:val="both"/>
        <w:rPr>
          <w:rFonts w:ascii="Times New Roman" w:hAnsi="Times New Roman" w:cs="Times New Roman"/>
          <w:b/>
          <w:bCs/>
          <w:sz w:val="24"/>
          <w:szCs w:val="24"/>
          <w:lang w:val="mk-MK"/>
        </w:rPr>
      </w:pPr>
      <w:r w:rsidRPr="00113C35">
        <w:rPr>
          <w:rFonts w:ascii="Times New Roman" w:hAnsi="Times New Roman" w:cs="Times New Roman"/>
          <w:b/>
          <w:bCs/>
          <w:sz w:val="24"/>
          <w:szCs w:val="24"/>
          <w:lang w:val="mk-MK"/>
        </w:rPr>
        <w:t>КАНДИДАТ</w:t>
      </w:r>
      <w:r w:rsidR="00540B77" w:rsidRPr="00113C35">
        <w:rPr>
          <w:rFonts w:ascii="Times New Roman" w:hAnsi="Times New Roman" w:cs="Times New Roman"/>
          <w:b/>
          <w:bCs/>
          <w:sz w:val="24"/>
          <w:szCs w:val="24"/>
          <w:lang w:val="mk-MK"/>
        </w:rPr>
        <w:t>:</w:t>
      </w:r>
      <w:r w:rsidR="00027AED" w:rsidRPr="00113C35">
        <w:rPr>
          <w:rFonts w:ascii="Times New Roman" w:hAnsi="Times New Roman" w:cs="Times New Roman"/>
          <w:b/>
          <w:bCs/>
          <w:sz w:val="24"/>
          <w:szCs w:val="24"/>
          <w:lang w:val="mk-MK"/>
        </w:rPr>
        <w:t xml:space="preserve">                                                               </w:t>
      </w:r>
      <w:r w:rsidR="00EF307C" w:rsidRPr="00113C35">
        <w:rPr>
          <w:rFonts w:ascii="Times New Roman" w:hAnsi="Times New Roman" w:cs="Times New Roman"/>
          <w:b/>
          <w:bCs/>
          <w:sz w:val="24"/>
          <w:szCs w:val="24"/>
          <w:lang w:val="mk-MK"/>
        </w:rPr>
        <w:t xml:space="preserve">  </w:t>
      </w:r>
      <w:r w:rsidRPr="00113C35">
        <w:rPr>
          <w:rFonts w:ascii="Times New Roman" w:hAnsi="Times New Roman" w:cs="Times New Roman"/>
          <w:b/>
          <w:bCs/>
          <w:sz w:val="24"/>
          <w:szCs w:val="24"/>
          <w:lang w:val="mk-MK"/>
        </w:rPr>
        <w:t>МЕНТОР</w:t>
      </w:r>
      <w:r w:rsidR="007A0B86" w:rsidRPr="00113C35">
        <w:rPr>
          <w:rFonts w:ascii="Times New Roman" w:hAnsi="Times New Roman" w:cs="Times New Roman"/>
          <w:b/>
          <w:bCs/>
          <w:sz w:val="24"/>
          <w:szCs w:val="24"/>
          <w:lang w:val="mk-MK"/>
        </w:rPr>
        <w:t>:</w:t>
      </w:r>
    </w:p>
    <w:p w14:paraId="22F526D9" w14:textId="4F74A107" w:rsidR="00031E24" w:rsidRPr="00113C35" w:rsidRDefault="007A0B86" w:rsidP="00113C35">
      <w:pPr>
        <w:spacing w:after="0" w:line="240" w:lineRule="auto"/>
        <w:jc w:val="both"/>
        <w:rPr>
          <w:rFonts w:ascii="Times New Roman" w:hAnsi="Times New Roman" w:cs="Times New Roman"/>
          <w:b/>
          <w:bCs/>
          <w:sz w:val="24"/>
          <w:szCs w:val="24"/>
          <w:lang w:val="mk-MK"/>
        </w:rPr>
      </w:pPr>
      <w:r w:rsidRPr="00113C35">
        <w:rPr>
          <w:rFonts w:ascii="Times New Roman" w:hAnsi="Times New Roman" w:cs="Times New Roman"/>
          <w:b/>
          <w:bCs/>
          <w:sz w:val="24"/>
          <w:szCs w:val="24"/>
          <w:lang w:val="mk-MK"/>
        </w:rPr>
        <w:t>САШО</w:t>
      </w:r>
      <w:r w:rsidR="00694D86" w:rsidRPr="00113C35">
        <w:rPr>
          <w:rFonts w:ascii="Times New Roman" w:hAnsi="Times New Roman" w:cs="Times New Roman"/>
          <w:b/>
          <w:bCs/>
          <w:sz w:val="24"/>
          <w:szCs w:val="24"/>
          <w:lang w:val="mk-MK"/>
        </w:rPr>
        <w:t xml:space="preserve"> </w:t>
      </w:r>
      <w:r w:rsidR="007029B8" w:rsidRPr="00113C35">
        <w:rPr>
          <w:rFonts w:ascii="Times New Roman" w:hAnsi="Times New Roman" w:cs="Times New Roman"/>
          <w:b/>
          <w:bCs/>
          <w:sz w:val="24"/>
          <w:szCs w:val="24"/>
          <w:lang w:val="mk-MK"/>
        </w:rPr>
        <w:t>ДАМЈАНОВСКИ</w:t>
      </w:r>
      <w:r w:rsidR="00C80329" w:rsidRPr="00113C35">
        <w:rPr>
          <w:rFonts w:ascii="Times New Roman" w:hAnsi="Times New Roman" w:cs="Times New Roman"/>
          <w:b/>
          <w:bCs/>
          <w:sz w:val="24"/>
          <w:szCs w:val="24"/>
          <w:lang w:val="mk-MK"/>
        </w:rPr>
        <w:t xml:space="preserve">  </w:t>
      </w:r>
      <w:r w:rsidR="002F76E1" w:rsidRPr="00113C35">
        <w:rPr>
          <w:rFonts w:ascii="Times New Roman" w:hAnsi="Times New Roman" w:cs="Times New Roman"/>
          <w:b/>
          <w:bCs/>
          <w:sz w:val="24"/>
          <w:szCs w:val="24"/>
          <w:lang w:val="mk-MK"/>
        </w:rPr>
        <w:t xml:space="preserve">          </w:t>
      </w:r>
      <w:r w:rsidR="00DE5C0C" w:rsidRPr="00113C35">
        <w:rPr>
          <w:rFonts w:ascii="Times New Roman" w:hAnsi="Times New Roman" w:cs="Times New Roman"/>
          <w:b/>
          <w:bCs/>
          <w:sz w:val="24"/>
          <w:szCs w:val="24"/>
          <w:lang w:val="mk-MK"/>
        </w:rPr>
        <w:t xml:space="preserve">                           </w:t>
      </w:r>
      <w:r w:rsidR="00593888" w:rsidRPr="00113C35">
        <w:rPr>
          <w:rFonts w:ascii="Times New Roman" w:hAnsi="Times New Roman" w:cs="Times New Roman"/>
          <w:b/>
          <w:bCs/>
          <w:sz w:val="24"/>
          <w:szCs w:val="24"/>
          <w:lang w:val="mk-MK"/>
        </w:rPr>
        <w:t xml:space="preserve">  </w:t>
      </w:r>
      <w:r w:rsidR="00EF307C" w:rsidRPr="00113C35">
        <w:rPr>
          <w:rFonts w:ascii="Times New Roman" w:hAnsi="Times New Roman" w:cs="Times New Roman"/>
          <w:b/>
          <w:bCs/>
          <w:sz w:val="24"/>
          <w:szCs w:val="24"/>
          <w:lang w:val="mk-MK"/>
        </w:rPr>
        <w:t xml:space="preserve">  </w:t>
      </w:r>
      <w:r w:rsidR="007C6D19" w:rsidRPr="00113C35">
        <w:rPr>
          <w:rFonts w:ascii="Times New Roman" w:hAnsi="Times New Roman" w:cs="Times New Roman"/>
          <w:b/>
          <w:bCs/>
          <w:sz w:val="24"/>
          <w:szCs w:val="24"/>
          <w:lang w:val="mk-MK"/>
        </w:rPr>
        <w:t>ПРОФ-ДР. ЖИДАС ДАСКАЛОВС</w:t>
      </w:r>
      <w:r w:rsidR="00892C23" w:rsidRPr="00113C35">
        <w:rPr>
          <w:rFonts w:ascii="Times New Roman" w:hAnsi="Times New Roman" w:cs="Times New Roman"/>
          <w:b/>
          <w:bCs/>
          <w:sz w:val="24"/>
          <w:szCs w:val="24"/>
          <w:lang w:val="mk-MK"/>
        </w:rPr>
        <w:t>КИ</w:t>
      </w:r>
      <w:r w:rsidR="00C80329" w:rsidRPr="00113C35">
        <w:rPr>
          <w:rFonts w:ascii="Times New Roman" w:hAnsi="Times New Roman" w:cs="Times New Roman"/>
          <w:b/>
          <w:bCs/>
          <w:sz w:val="24"/>
          <w:szCs w:val="24"/>
          <w:lang w:val="mk-MK"/>
        </w:rPr>
        <w:t xml:space="preserve">                                                  </w:t>
      </w:r>
    </w:p>
    <w:p w14:paraId="62B5E3DA" w14:textId="264DF3AA" w:rsidR="008A05D4" w:rsidRDefault="00331F11" w:rsidP="00113C35">
      <w:pPr>
        <w:spacing w:after="0" w:line="240" w:lineRule="auto"/>
        <w:jc w:val="both"/>
        <w:rPr>
          <w:rFonts w:ascii="Times New Roman" w:hAnsi="Times New Roman" w:cs="Times New Roman"/>
          <w:b/>
          <w:bCs/>
          <w:sz w:val="24"/>
          <w:szCs w:val="24"/>
          <w:lang w:val="mk-MK"/>
        </w:rPr>
      </w:pPr>
      <w:r w:rsidRPr="00113C35">
        <w:rPr>
          <w:rFonts w:ascii="Times New Roman" w:hAnsi="Times New Roman" w:cs="Times New Roman"/>
          <w:b/>
          <w:bCs/>
          <w:sz w:val="24"/>
          <w:szCs w:val="24"/>
          <w:lang w:val="mk-MK"/>
        </w:rPr>
        <w:t>БРОЈ НА ИНДЕКС</w:t>
      </w:r>
      <w:r w:rsidR="007C5361" w:rsidRPr="00113C35">
        <w:rPr>
          <w:rFonts w:ascii="Times New Roman" w:hAnsi="Times New Roman" w:cs="Times New Roman"/>
          <w:b/>
          <w:bCs/>
          <w:sz w:val="24"/>
          <w:szCs w:val="24"/>
          <w:lang w:val="mk-MK"/>
        </w:rPr>
        <w:t xml:space="preserve">  </w:t>
      </w:r>
      <w:r w:rsidR="00403AF7" w:rsidRPr="00113C35">
        <w:rPr>
          <w:rFonts w:ascii="Times New Roman" w:hAnsi="Times New Roman" w:cs="Times New Roman"/>
          <w:b/>
          <w:bCs/>
          <w:sz w:val="24"/>
          <w:szCs w:val="24"/>
          <w:lang w:val="mk-MK"/>
        </w:rPr>
        <w:t>71</w:t>
      </w:r>
      <w:r w:rsidR="007C5361" w:rsidRPr="00113C35">
        <w:rPr>
          <w:rFonts w:ascii="Times New Roman" w:hAnsi="Times New Roman" w:cs="Times New Roman"/>
          <w:b/>
          <w:bCs/>
          <w:sz w:val="24"/>
          <w:szCs w:val="24"/>
          <w:lang w:val="mk-MK"/>
        </w:rPr>
        <w:t>/22</w:t>
      </w:r>
    </w:p>
    <w:p w14:paraId="2D91BB96" w14:textId="77777777" w:rsidR="001A3A5C" w:rsidRDefault="001A3A5C" w:rsidP="00113C35">
      <w:pPr>
        <w:spacing w:after="0" w:line="240" w:lineRule="auto"/>
        <w:jc w:val="both"/>
        <w:rPr>
          <w:rFonts w:ascii="Times New Roman" w:hAnsi="Times New Roman" w:cs="Times New Roman"/>
          <w:b/>
          <w:bCs/>
          <w:sz w:val="24"/>
          <w:szCs w:val="24"/>
          <w:lang w:val="mk-MK"/>
        </w:rPr>
      </w:pPr>
    </w:p>
    <w:p w14:paraId="16A01F8C" w14:textId="77777777" w:rsidR="001A3A5C" w:rsidRDefault="001A3A5C" w:rsidP="00113C35">
      <w:pPr>
        <w:spacing w:after="0" w:line="240" w:lineRule="auto"/>
        <w:jc w:val="both"/>
        <w:rPr>
          <w:rFonts w:ascii="Times New Roman" w:hAnsi="Times New Roman" w:cs="Times New Roman"/>
          <w:b/>
          <w:bCs/>
          <w:sz w:val="24"/>
          <w:szCs w:val="24"/>
          <w:lang w:val="mk-MK"/>
        </w:rPr>
      </w:pPr>
    </w:p>
    <w:p w14:paraId="40F64C4C" w14:textId="77777777" w:rsidR="008141D2" w:rsidRDefault="008141D2" w:rsidP="00113C35">
      <w:pPr>
        <w:spacing w:after="0" w:line="240" w:lineRule="auto"/>
        <w:jc w:val="both"/>
        <w:rPr>
          <w:rFonts w:ascii="Times New Roman" w:hAnsi="Times New Roman" w:cs="Times New Roman"/>
          <w:b/>
          <w:bCs/>
          <w:sz w:val="24"/>
          <w:szCs w:val="24"/>
          <w:lang w:val="mk-MK"/>
        </w:rPr>
      </w:pPr>
    </w:p>
    <w:p w14:paraId="151AFB82" w14:textId="190FC85B" w:rsidR="001A3A5C" w:rsidRPr="00113C35" w:rsidRDefault="00CC78A5" w:rsidP="00113C35">
      <w:pPr>
        <w:spacing w:after="0" w:line="240" w:lineRule="auto"/>
        <w:jc w:val="both"/>
        <w:rPr>
          <w:rFonts w:ascii="Times New Roman" w:hAnsi="Times New Roman" w:cs="Times New Roman"/>
          <w:b/>
          <w:bCs/>
          <w:sz w:val="24"/>
          <w:szCs w:val="24"/>
          <w:lang w:val="mk-MK"/>
        </w:rPr>
      </w:pPr>
      <w:r>
        <w:rPr>
          <w:rFonts w:ascii="Times New Roman" w:hAnsi="Times New Roman" w:cs="Times New Roman"/>
          <w:b/>
          <w:bCs/>
          <w:sz w:val="24"/>
          <w:szCs w:val="24"/>
          <w:lang w:val="mk-MK"/>
        </w:rPr>
        <w:t>СКОПЈЕ, 24.01.2024</w:t>
      </w:r>
    </w:p>
    <w:p w14:paraId="7389BA02" w14:textId="77777777" w:rsidR="000061C8" w:rsidRDefault="000061C8" w:rsidP="00113C35">
      <w:pPr>
        <w:spacing w:after="0" w:line="240" w:lineRule="auto"/>
        <w:jc w:val="both"/>
        <w:rPr>
          <w:rFonts w:ascii="Times New Roman" w:hAnsi="Times New Roman" w:cs="Times New Roman"/>
          <w:b/>
          <w:bCs/>
          <w:sz w:val="24"/>
          <w:szCs w:val="24"/>
          <w:lang w:val="mk-MK"/>
        </w:rPr>
      </w:pPr>
    </w:p>
    <w:p w14:paraId="33E52239" w14:textId="77777777" w:rsidR="00113C35" w:rsidRPr="00113C35" w:rsidRDefault="00113C35" w:rsidP="00113C35">
      <w:pPr>
        <w:spacing w:after="0" w:line="240" w:lineRule="auto"/>
        <w:jc w:val="both"/>
        <w:rPr>
          <w:rFonts w:ascii="Times New Roman" w:hAnsi="Times New Roman" w:cs="Times New Roman"/>
          <w:b/>
          <w:bCs/>
          <w:sz w:val="24"/>
          <w:szCs w:val="24"/>
          <w:lang w:val="mk-MK"/>
        </w:rPr>
      </w:pPr>
    </w:p>
    <w:p w14:paraId="678CDF75" w14:textId="77777777" w:rsidR="008A05D4" w:rsidRDefault="008A05D4" w:rsidP="00113C35">
      <w:pPr>
        <w:spacing w:after="0" w:line="240" w:lineRule="auto"/>
        <w:jc w:val="both"/>
        <w:rPr>
          <w:rFonts w:ascii="Times New Roman" w:hAnsi="Times New Roman" w:cs="Times New Roman"/>
          <w:sz w:val="24"/>
          <w:szCs w:val="24"/>
          <w:lang w:val="mk-MK"/>
        </w:rPr>
      </w:pPr>
    </w:p>
    <w:p w14:paraId="605948D2" w14:textId="77777777" w:rsidR="00647A65" w:rsidRDefault="00647A65" w:rsidP="00113C35">
      <w:pPr>
        <w:spacing w:after="0" w:line="240" w:lineRule="auto"/>
        <w:jc w:val="both"/>
        <w:rPr>
          <w:rFonts w:ascii="Times New Roman" w:hAnsi="Times New Roman" w:cs="Times New Roman"/>
          <w:sz w:val="24"/>
          <w:szCs w:val="24"/>
          <w:lang w:val="mk-MK"/>
        </w:rPr>
      </w:pPr>
    </w:p>
    <w:p w14:paraId="0160DFB1" w14:textId="77777777" w:rsidR="00E4114B" w:rsidRPr="00113C35" w:rsidRDefault="00E4114B" w:rsidP="00113C35">
      <w:pPr>
        <w:spacing w:after="0" w:line="240" w:lineRule="auto"/>
        <w:jc w:val="both"/>
        <w:rPr>
          <w:rFonts w:ascii="Times New Roman" w:hAnsi="Times New Roman" w:cs="Times New Roman"/>
          <w:sz w:val="24"/>
          <w:szCs w:val="24"/>
          <w:lang w:val="mk-MK"/>
        </w:rPr>
      </w:pPr>
    </w:p>
    <w:sdt>
      <w:sdtPr>
        <w:rPr>
          <w:rFonts w:asciiTheme="minorHAnsi" w:eastAsiaTheme="minorHAnsi" w:hAnsiTheme="minorHAnsi" w:cstheme="minorBidi"/>
          <w:color w:val="auto"/>
          <w:kern w:val="2"/>
          <w:sz w:val="22"/>
          <w:szCs w:val="22"/>
          <w14:ligatures w14:val="standardContextual"/>
        </w:rPr>
        <w:id w:val="-350798286"/>
        <w:docPartObj>
          <w:docPartGallery w:val="Table of Contents"/>
          <w:docPartUnique/>
        </w:docPartObj>
      </w:sdtPr>
      <w:sdtEndPr>
        <w:rPr>
          <w:b/>
          <w:bCs/>
          <w:noProof/>
        </w:rPr>
      </w:sdtEndPr>
      <w:sdtContent>
        <w:p w14:paraId="6FB74A3E" w14:textId="1C85EFC2" w:rsidR="003930E6" w:rsidRPr="00647A65" w:rsidRDefault="00647A65">
          <w:pPr>
            <w:pStyle w:val="TOCHeading"/>
            <w:rPr>
              <w:rFonts w:ascii="Times New Roman" w:hAnsi="Times New Roman" w:cs="Times New Roman"/>
              <w:b/>
              <w:bCs/>
              <w:sz w:val="24"/>
              <w:szCs w:val="24"/>
              <w:lang w:val="mk-MK"/>
            </w:rPr>
          </w:pPr>
          <w:r w:rsidRPr="00647A65">
            <w:rPr>
              <w:rFonts w:ascii="Times New Roman" w:hAnsi="Times New Roman" w:cs="Times New Roman"/>
              <w:b/>
              <w:bCs/>
              <w:sz w:val="24"/>
              <w:szCs w:val="24"/>
              <w:lang w:val="mk-MK"/>
            </w:rPr>
            <w:t>Содржина</w:t>
          </w:r>
        </w:p>
        <w:p w14:paraId="126C405F" w14:textId="0E4D1518" w:rsidR="00647A65" w:rsidRDefault="003930E6" w:rsidP="00B71E7E">
          <w:pPr>
            <w:pStyle w:val="TOC1"/>
            <w:rPr>
              <w:rFonts w:asciiTheme="minorHAnsi" w:eastAsiaTheme="minorEastAsia" w:hAnsiTheme="minorHAnsi" w:cstheme="minorBidi"/>
              <w:b w:val="0"/>
              <w:bCs w:val="0"/>
              <w:sz w:val="22"/>
              <w:szCs w:val="22"/>
              <w:lang w:val="en-US"/>
            </w:rPr>
          </w:pPr>
          <w:r>
            <w:fldChar w:fldCharType="begin"/>
          </w:r>
          <w:r>
            <w:instrText xml:space="preserve"> TOC \o "1-3" \h \z \u </w:instrText>
          </w:r>
          <w:r>
            <w:fldChar w:fldCharType="separate"/>
          </w:r>
          <w:hyperlink w:anchor="_Toc157336570" w:history="1">
            <w:r w:rsidR="00647A65" w:rsidRPr="002A609A">
              <w:rPr>
                <w:rStyle w:val="Hyperlink"/>
              </w:rPr>
              <w:t>1.</w:t>
            </w:r>
            <w:r w:rsidR="00647A65">
              <w:rPr>
                <w:rFonts w:asciiTheme="minorHAnsi" w:eastAsiaTheme="minorEastAsia" w:hAnsiTheme="minorHAnsi" w:cstheme="minorBidi"/>
                <w:b w:val="0"/>
                <w:bCs w:val="0"/>
                <w:sz w:val="22"/>
                <w:szCs w:val="22"/>
                <w:lang w:val="en-US"/>
              </w:rPr>
              <w:tab/>
            </w:r>
            <w:r w:rsidR="00647A65" w:rsidRPr="002A609A">
              <w:rPr>
                <w:rStyle w:val="Hyperlink"/>
              </w:rPr>
              <w:t>Вовед</w:t>
            </w:r>
            <w:r w:rsidR="00647A65">
              <w:rPr>
                <w:webHidden/>
              </w:rPr>
              <w:tab/>
            </w:r>
            <w:r w:rsidR="00647A65">
              <w:rPr>
                <w:webHidden/>
              </w:rPr>
              <w:fldChar w:fldCharType="begin"/>
            </w:r>
            <w:r w:rsidR="00647A65">
              <w:rPr>
                <w:webHidden/>
              </w:rPr>
              <w:instrText xml:space="preserve"> PAGEREF _Toc157336570 \h </w:instrText>
            </w:r>
            <w:r w:rsidR="00647A65">
              <w:rPr>
                <w:webHidden/>
              </w:rPr>
            </w:r>
            <w:r w:rsidR="00647A65">
              <w:rPr>
                <w:webHidden/>
              </w:rPr>
              <w:fldChar w:fldCharType="separate"/>
            </w:r>
            <w:r w:rsidR="008975BC">
              <w:rPr>
                <w:webHidden/>
              </w:rPr>
              <w:t>4</w:t>
            </w:r>
            <w:r w:rsidR="00647A65">
              <w:rPr>
                <w:webHidden/>
              </w:rPr>
              <w:fldChar w:fldCharType="end"/>
            </w:r>
          </w:hyperlink>
        </w:p>
        <w:p w14:paraId="5DEE2603" w14:textId="0F5133EA" w:rsidR="00647A65" w:rsidRDefault="00BE2739" w:rsidP="00B71E7E">
          <w:pPr>
            <w:pStyle w:val="TOC1"/>
            <w:rPr>
              <w:rFonts w:asciiTheme="minorHAnsi" w:eastAsiaTheme="minorEastAsia" w:hAnsiTheme="minorHAnsi" w:cstheme="minorBidi"/>
              <w:b w:val="0"/>
              <w:bCs w:val="0"/>
              <w:sz w:val="22"/>
              <w:szCs w:val="22"/>
              <w:lang w:val="en-US"/>
            </w:rPr>
          </w:pPr>
          <w:hyperlink w:anchor="_Toc157336571" w:history="1">
            <w:r w:rsidR="00647A65" w:rsidRPr="002A609A">
              <w:rPr>
                <w:rStyle w:val="Hyperlink"/>
              </w:rPr>
              <w:t>2.</w:t>
            </w:r>
            <w:r w:rsidR="00647A65">
              <w:rPr>
                <w:rFonts w:asciiTheme="minorHAnsi" w:eastAsiaTheme="minorEastAsia" w:hAnsiTheme="minorHAnsi" w:cstheme="minorBidi"/>
                <w:b w:val="0"/>
                <w:bCs w:val="0"/>
                <w:sz w:val="22"/>
                <w:szCs w:val="22"/>
                <w:lang w:val="en-US"/>
              </w:rPr>
              <w:tab/>
            </w:r>
            <w:r w:rsidR="00647A65" w:rsidRPr="002A609A">
              <w:rPr>
                <w:rStyle w:val="Hyperlink"/>
              </w:rPr>
              <w:t>Преглед на литература</w:t>
            </w:r>
            <w:r w:rsidR="00647A65">
              <w:rPr>
                <w:webHidden/>
              </w:rPr>
              <w:tab/>
            </w:r>
            <w:r w:rsidR="00647A65">
              <w:rPr>
                <w:webHidden/>
              </w:rPr>
              <w:fldChar w:fldCharType="begin"/>
            </w:r>
            <w:r w:rsidR="00647A65">
              <w:rPr>
                <w:webHidden/>
              </w:rPr>
              <w:instrText xml:space="preserve"> PAGEREF _Toc157336571 \h </w:instrText>
            </w:r>
            <w:r w:rsidR="00647A65">
              <w:rPr>
                <w:webHidden/>
              </w:rPr>
            </w:r>
            <w:r w:rsidR="00647A65">
              <w:rPr>
                <w:webHidden/>
              </w:rPr>
              <w:fldChar w:fldCharType="separate"/>
            </w:r>
            <w:r w:rsidR="008975BC">
              <w:rPr>
                <w:webHidden/>
              </w:rPr>
              <w:t>5</w:t>
            </w:r>
            <w:r w:rsidR="00647A65">
              <w:rPr>
                <w:webHidden/>
              </w:rPr>
              <w:fldChar w:fldCharType="end"/>
            </w:r>
          </w:hyperlink>
        </w:p>
        <w:p w14:paraId="143523D0" w14:textId="1A6F54E9" w:rsidR="00647A65" w:rsidRDefault="00BE2739" w:rsidP="00B71E7E">
          <w:pPr>
            <w:pStyle w:val="TOC1"/>
            <w:rPr>
              <w:rFonts w:asciiTheme="minorHAnsi" w:eastAsiaTheme="minorEastAsia" w:hAnsiTheme="minorHAnsi" w:cstheme="minorBidi"/>
              <w:b w:val="0"/>
              <w:bCs w:val="0"/>
              <w:sz w:val="22"/>
              <w:szCs w:val="22"/>
              <w:lang w:val="en-US"/>
            </w:rPr>
          </w:pPr>
          <w:hyperlink w:anchor="_Toc157336572" w:history="1">
            <w:r w:rsidR="00647A65" w:rsidRPr="002A609A">
              <w:rPr>
                <w:rStyle w:val="Hyperlink"/>
                <w:iCs/>
              </w:rPr>
              <w:t>2.1.</w:t>
            </w:r>
            <w:r w:rsidR="00647A65">
              <w:rPr>
                <w:rFonts w:asciiTheme="minorHAnsi" w:eastAsiaTheme="minorEastAsia" w:hAnsiTheme="minorHAnsi" w:cstheme="minorBidi"/>
                <w:b w:val="0"/>
                <w:bCs w:val="0"/>
                <w:sz w:val="22"/>
                <w:szCs w:val="22"/>
                <w:lang w:val="en-US"/>
              </w:rPr>
              <w:tab/>
            </w:r>
            <w:r w:rsidR="00647A65" w:rsidRPr="002A609A">
              <w:rPr>
                <w:rStyle w:val="Hyperlink"/>
                <w:i/>
                <w:iCs/>
              </w:rPr>
              <w:t>Концептот на безбедносна заедница како пресвртница кон посуштинска регионална соработка</w:t>
            </w:r>
            <w:r w:rsidR="00647A65">
              <w:rPr>
                <w:webHidden/>
              </w:rPr>
              <w:tab/>
            </w:r>
            <w:r w:rsidR="00647A65">
              <w:rPr>
                <w:webHidden/>
              </w:rPr>
              <w:fldChar w:fldCharType="begin"/>
            </w:r>
            <w:r w:rsidR="00647A65">
              <w:rPr>
                <w:webHidden/>
              </w:rPr>
              <w:instrText xml:space="preserve"> PAGEREF _Toc157336572 \h </w:instrText>
            </w:r>
            <w:r w:rsidR="00647A65">
              <w:rPr>
                <w:webHidden/>
              </w:rPr>
            </w:r>
            <w:r w:rsidR="00647A65">
              <w:rPr>
                <w:webHidden/>
              </w:rPr>
              <w:fldChar w:fldCharType="separate"/>
            </w:r>
            <w:r w:rsidR="008975BC">
              <w:rPr>
                <w:webHidden/>
              </w:rPr>
              <w:t>5</w:t>
            </w:r>
            <w:r w:rsidR="00647A65">
              <w:rPr>
                <w:webHidden/>
              </w:rPr>
              <w:fldChar w:fldCharType="end"/>
            </w:r>
          </w:hyperlink>
        </w:p>
        <w:p w14:paraId="55AB8EC5" w14:textId="2B614F62" w:rsidR="00647A65" w:rsidRDefault="00BE2739" w:rsidP="00B71E7E">
          <w:pPr>
            <w:pStyle w:val="TOC1"/>
            <w:rPr>
              <w:rFonts w:asciiTheme="minorHAnsi" w:eastAsiaTheme="minorEastAsia" w:hAnsiTheme="minorHAnsi" w:cstheme="minorBidi"/>
              <w:b w:val="0"/>
              <w:bCs w:val="0"/>
              <w:sz w:val="22"/>
              <w:szCs w:val="22"/>
              <w:lang w:val="en-US"/>
            </w:rPr>
          </w:pPr>
          <w:hyperlink w:anchor="_Toc157336573" w:history="1">
            <w:r w:rsidR="00647A65" w:rsidRPr="002A609A">
              <w:rPr>
                <w:rStyle w:val="Hyperlink"/>
                <w:iCs/>
              </w:rPr>
              <w:t>2.2.</w:t>
            </w:r>
            <w:r w:rsidR="00647A65">
              <w:rPr>
                <w:rFonts w:asciiTheme="minorHAnsi" w:eastAsiaTheme="minorEastAsia" w:hAnsiTheme="minorHAnsi" w:cstheme="minorBidi"/>
                <w:b w:val="0"/>
                <w:bCs w:val="0"/>
                <w:sz w:val="22"/>
                <w:szCs w:val="22"/>
                <w:lang w:val="en-US"/>
              </w:rPr>
              <w:tab/>
            </w:r>
            <w:r w:rsidR="00647A65" w:rsidRPr="002A609A">
              <w:rPr>
                <w:rStyle w:val="Hyperlink"/>
                <w:i/>
                <w:iCs/>
              </w:rPr>
              <w:t>Регионалното поврзување на Западен Балкан како безбедносна заедница предуслов за  есенцијална европеизација на регионот  на Западен Балкан</w:t>
            </w:r>
            <w:r w:rsidR="00647A65">
              <w:rPr>
                <w:webHidden/>
              </w:rPr>
              <w:tab/>
            </w:r>
            <w:r w:rsidR="00647A65">
              <w:rPr>
                <w:webHidden/>
              </w:rPr>
              <w:fldChar w:fldCharType="begin"/>
            </w:r>
            <w:r w:rsidR="00647A65">
              <w:rPr>
                <w:webHidden/>
              </w:rPr>
              <w:instrText xml:space="preserve"> PAGEREF _Toc157336573 \h </w:instrText>
            </w:r>
            <w:r w:rsidR="00647A65">
              <w:rPr>
                <w:webHidden/>
              </w:rPr>
            </w:r>
            <w:r w:rsidR="00647A65">
              <w:rPr>
                <w:webHidden/>
              </w:rPr>
              <w:fldChar w:fldCharType="separate"/>
            </w:r>
            <w:r w:rsidR="008975BC">
              <w:rPr>
                <w:webHidden/>
              </w:rPr>
              <w:t>7</w:t>
            </w:r>
            <w:r w:rsidR="00647A65">
              <w:rPr>
                <w:webHidden/>
              </w:rPr>
              <w:fldChar w:fldCharType="end"/>
            </w:r>
          </w:hyperlink>
        </w:p>
        <w:p w14:paraId="3190FBDA" w14:textId="6073E0A3" w:rsidR="00647A65" w:rsidRDefault="00BE2739" w:rsidP="00B31F04">
          <w:pPr>
            <w:pStyle w:val="TOC2"/>
            <w:tabs>
              <w:tab w:val="left" w:pos="880"/>
              <w:tab w:val="right" w:leader="dot" w:pos="9350"/>
            </w:tabs>
            <w:spacing w:line="480" w:lineRule="auto"/>
            <w:ind w:left="0"/>
            <w:rPr>
              <w:rFonts w:eastAsiaTheme="minorEastAsia"/>
              <w:noProof/>
            </w:rPr>
          </w:pPr>
          <w:hyperlink w:anchor="_Toc157336574" w:history="1">
            <w:r w:rsidR="00647A65" w:rsidRPr="002A609A">
              <w:rPr>
                <w:rStyle w:val="Hyperlink"/>
                <w:rFonts w:ascii="Times New Roman" w:hAnsi="Times New Roman" w:cs="Times New Roman"/>
                <w:b/>
                <w:iCs/>
                <w:noProof/>
                <w:lang w:val="mk-MK"/>
              </w:rPr>
              <w:t>2.3.</w:t>
            </w:r>
            <w:r w:rsidR="00B31F04">
              <w:rPr>
                <w:rFonts w:eastAsiaTheme="minorEastAsia"/>
                <w:noProof/>
                <w:lang w:val="mk-MK"/>
              </w:rPr>
              <w:t xml:space="preserve">  </w:t>
            </w:r>
            <w:r w:rsidR="00647A65" w:rsidRPr="00B31F04">
              <w:rPr>
                <w:rStyle w:val="Hyperlink"/>
                <w:rFonts w:ascii="Times New Roman" w:hAnsi="Times New Roman" w:cs="Times New Roman"/>
                <w:b/>
                <w:bCs/>
                <w:i/>
                <w:iCs/>
                <w:noProof/>
                <w:sz w:val="24"/>
                <w:szCs w:val="24"/>
                <w:lang w:val="mk-MK"/>
              </w:rPr>
              <w:t>Агендата од Солун  и цврстата определеност на европската перспектива на Западен Балкан</w:t>
            </w:r>
            <w:r w:rsidR="00647A65">
              <w:rPr>
                <w:noProof/>
                <w:webHidden/>
              </w:rPr>
              <w:tab/>
            </w:r>
            <w:r w:rsidR="00647A65" w:rsidRPr="002D4398">
              <w:rPr>
                <w:b/>
                <w:bCs/>
                <w:noProof/>
                <w:webHidden/>
              </w:rPr>
              <w:fldChar w:fldCharType="begin"/>
            </w:r>
            <w:r w:rsidR="00647A65" w:rsidRPr="002D4398">
              <w:rPr>
                <w:b/>
                <w:bCs/>
                <w:noProof/>
                <w:webHidden/>
              </w:rPr>
              <w:instrText xml:space="preserve"> PAGEREF _Toc157336574 \h </w:instrText>
            </w:r>
            <w:r w:rsidR="00647A65" w:rsidRPr="002D4398">
              <w:rPr>
                <w:b/>
                <w:bCs/>
                <w:noProof/>
                <w:webHidden/>
              </w:rPr>
            </w:r>
            <w:r w:rsidR="00647A65" w:rsidRPr="002D4398">
              <w:rPr>
                <w:b/>
                <w:bCs/>
                <w:noProof/>
                <w:webHidden/>
              </w:rPr>
              <w:fldChar w:fldCharType="separate"/>
            </w:r>
            <w:r w:rsidR="008975BC">
              <w:rPr>
                <w:b/>
                <w:bCs/>
                <w:noProof/>
                <w:webHidden/>
              </w:rPr>
              <w:t>7</w:t>
            </w:r>
            <w:r w:rsidR="00647A65" w:rsidRPr="002D4398">
              <w:rPr>
                <w:b/>
                <w:bCs/>
                <w:noProof/>
                <w:webHidden/>
              </w:rPr>
              <w:fldChar w:fldCharType="end"/>
            </w:r>
          </w:hyperlink>
        </w:p>
        <w:p w14:paraId="221A9D55" w14:textId="6A8C7294" w:rsidR="00647A65" w:rsidRDefault="00BE2739" w:rsidP="00B71E7E">
          <w:pPr>
            <w:pStyle w:val="TOC1"/>
            <w:rPr>
              <w:rFonts w:asciiTheme="minorHAnsi" w:eastAsiaTheme="minorEastAsia" w:hAnsiTheme="minorHAnsi" w:cstheme="minorBidi"/>
              <w:b w:val="0"/>
              <w:bCs w:val="0"/>
              <w:sz w:val="22"/>
              <w:szCs w:val="22"/>
              <w:lang w:val="en-US"/>
            </w:rPr>
          </w:pPr>
          <w:hyperlink w:anchor="_Toc157336575" w:history="1">
            <w:r w:rsidR="00647A65" w:rsidRPr="002A609A">
              <w:rPr>
                <w:rStyle w:val="Hyperlink"/>
                <w:iCs/>
              </w:rPr>
              <w:t>2.4.</w:t>
            </w:r>
            <w:r w:rsidR="00647A65">
              <w:rPr>
                <w:rFonts w:asciiTheme="minorHAnsi" w:eastAsiaTheme="minorEastAsia" w:hAnsiTheme="minorHAnsi" w:cstheme="minorBidi"/>
                <w:b w:val="0"/>
                <w:bCs w:val="0"/>
                <w:sz w:val="22"/>
                <w:szCs w:val="22"/>
                <w:lang w:val="en-US"/>
              </w:rPr>
              <w:tab/>
            </w:r>
            <w:r w:rsidR="00647A65" w:rsidRPr="002A609A">
              <w:rPr>
                <w:rStyle w:val="Hyperlink"/>
                <w:i/>
                <w:iCs/>
              </w:rPr>
              <w:t>Придонесот на одредени регионални иницијативи на Западен Балкан кон европеизација на регионот на Западен Балкан</w:t>
            </w:r>
            <w:r w:rsidR="00647A65">
              <w:rPr>
                <w:webHidden/>
              </w:rPr>
              <w:tab/>
            </w:r>
            <w:r w:rsidR="00647A65">
              <w:rPr>
                <w:webHidden/>
              </w:rPr>
              <w:fldChar w:fldCharType="begin"/>
            </w:r>
            <w:r w:rsidR="00647A65">
              <w:rPr>
                <w:webHidden/>
              </w:rPr>
              <w:instrText xml:space="preserve"> PAGEREF _Toc157336575 \h </w:instrText>
            </w:r>
            <w:r w:rsidR="00647A65">
              <w:rPr>
                <w:webHidden/>
              </w:rPr>
            </w:r>
            <w:r w:rsidR="00647A65">
              <w:rPr>
                <w:webHidden/>
              </w:rPr>
              <w:fldChar w:fldCharType="separate"/>
            </w:r>
            <w:r w:rsidR="008975BC">
              <w:rPr>
                <w:webHidden/>
              </w:rPr>
              <w:t>9</w:t>
            </w:r>
            <w:r w:rsidR="00647A65">
              <w:rPr>
                <w:webHidden/>
              </w:rPr>
              <w:fldChar w:fldCharType="end"/>
            </w:r>
          </w:hyperlink>
        </w:p>
        <w:p w14:paraId="72129620" w14:textId="14C3A607" w:rsidR="00647A65" w:rsidRPr="00CB194A" w:rsidRDefault="00BE2739" w:rsidP="00B71E7E">
          <w:pPr>
            <w:pStyle w:val="TOC2"/>
            <w:tabs>
              <w:tab w:val="left" w:pos="1100"/>
              <w:tab w:val="right" w:leader="dot" w:pos="9350"/>
            </w:tabs>
            <w:spacing w:line="480" w:lineRule="auto"/>
            <w:rPr>
              <w:rFonts w:eastAsiaTheme="minorEastAsia"/>
              <w:b/>
              <w:bCs/>
              <w:noProof/>
            </w:rPr>
          </w:pPr>
          <w:hyperlink w:anchor="_Toc157336576" w:history="1">
            <w:r w:rsidR="00647A65" w:rsidRPr="00CB194A">
              <w:rPr>
                <w:rStyle w:val="Hyperlink"/>
                <w:rFonts w:ascii="Times New Roman" w:hAnsi="Times New Roman" w:cs="Times New Roman"/>
                <w:b/>
                <w:bCs/>
                <w:i/>
                <w:iCs/>
                <w:noProof/>
                <w:lang w:val="mk-MK"/>
              </w:rPr>
              <w:t>2.4.1.</w:t>
            </w:r>
            <w:r w:rsidR="00647A65" w:rsidRPr="00CB194A">
              <w:rPr>
                <w:rFonts w:eastAsiaTheme="minorEastAsia"/>
                <w:b/>
                <w:bCs/>
                <w:noProof/>
              </w:rPr>
              <w:tab/>
            </w:r>
            <w:r w:rsidR="00647A65" w:rsidRPr="00CB194A">
              <w:rPr>
                <w:rStyle w:val="Hyperlink"/>
                <w:rFonts w:ascii="Times New Roman" w:hAnsi="Times New Roman" w:cs="Times New Roman"/>
                <w:b/>
                <w:bCs/>
                <w:i/>
                <w:iCs/>
                <w:noProof/>
                <w:lang w:val="mk-MK"/>
              </w:rPr>
              <w:t>Централно Европска Иницијатива (ЦЕИ)</w:t>
            </w:r>
            <w:r w:rsidR="00647A65" w:rsidRPr="00CB194A">
              <w:rPr>
                <w:b/>
                <w:bCs/>
                <w:noProof/>
                <w:webHidden/>
              </w:rPr>
              <w:tab/>
            </w:r>
            <w:r w:rsidR="00647A65" w:rsidRPr="00CB194A">
              <w:rPr>
                <w:b/>
                <w:bCs/>
                <w:noProof/>
                <w:webHidden/>
              </w:rPr>
              <w:fldChar w:fldCharType="begin"/>
            </w:r>
            <w:r w:rsidR="00647A65" w:rsidRPr="00CB194A">
              <w:rPr>
                <w:b/>
                <w:bCs/>
                <w:noProof/>
                <w:webHidden/>
              </w:rPr>
              <w:instrText xml:space="preserve"> PAGEREF _Toc157336576 \h </w:instrText>
            </w:r>
            <w:r w:rsidR="00647A65" w:rsidRPr="00CB194A">
              <w:rPr>
                <w:b/>
                <w:bCs/>
                <w:noProof/>
                <w:webHidden/>
              </w:rPr>
            </w:r>
            <w:r w:rsidR="00647A65" w:rsidRPr="00CB194A">
              <w:rPr>
                <w:b/>
                <w:bCs/>
                <w:noProof/>
                <w:webHidden/>
              </w:rPr>
              <w:fldChar w:fldCharType="separate"/>
            </w:r>
            <w:r w:rsidR="008975BC">
              <w:rPr>
                <w:b/>
                <w:bCs/>
                <w:noProof/>
                <w:webHidden/>
              </w:rPr>
              <w:t>9</w:t>
            </w:r>
            <w:r w:rsidR="00647A65" w:rsidRPr="00CB194A">
              <w:rPr>
                <w:b/>
                <w:bCs/>
                <w:noProof/>
                <w:webHidden/>
              </w:rPr>
              <w:fldChar w:fldCharType="end"/>
            </w:r>
          </w:hyperlink>
        </w:p>
        <w:p w14:paraId="4E163812" w14:textId="1688FB85" w:rsidR="00647A65" w:rsidRPr="00CB194A" w:rsidRDefault="00BE2739" w:rsidP="00B71E7E">
          <w:pPr>
            <w:pStyle w:val="TOC2"/>
            <w:tabs>
              <w:tab w:val="left" w:pos="1100"/>
              <w:tab w:val="right" w:leader="dot" w:pos="9350"/>
            </w:tabs>
            <w:spacing w:line="480" w:lineRule="auto"/>
            <w:rPr>
              <w:rFonts w:eastAsiaTheme="minorEastAsia"/>
              <w:b/>
              <w:bCs/>
              <w:noProof/>
            </w:rPr>
          </w:pPr>
          <w:hyperlink w:anchor="_Toc157336577" w:history="1">
            <w:r w:rsidR="00647A65" w:rsidRPr="00CB194A">
              <w:rPr>
                <w:rStyle w:val="Hyperlink"/>
                <w:rFonts w:ascii="Times New Roman" w:hAnsi="Times New Roman" w:cs="Times New Roman"/>
                <w:b/>
                <w:bCs/>
                <w:i/>
                <w:iCs/>
                <w:noProof/>
                <w:lang w:val="mk-MK"/>
              </w:rPr>
              <w:t>2.4.2.</w:t>
            </w:r>
            <w:r w:rsidR="00647A65" w:rsidRPr="00CB194A">
              <w:rPr>
                <w:rFonts w:eastAsiaTheme="minorEastAsia"/>
                <w:b/>
                <w:bCs/>
                <w:noProof/>
              </w:rPr>
              <w:tab/>
            </w:r>
            <w:r w:rsidR="00647A65" w:rsidRPr="00CB194A">
              <w:rPr>
                <w:rStyle w:val="Hyperlink"/>
                <w:rFonts w:ascii="Times New Roman" w:hAnsi="Times New Roman" w:cs="Times New Roman"/>
                <w:b/>
                <w:bCs/>
                <w:i/>
                <w:iCs/>
                <w:noProof/>
                <w:lang w:val="mk-MK"/>
              </w:rPr>
              <w:t>Договор за слободна трговија на Централна Европа(ЦЕФТА)</w:t>
            </w:r>
            <w:r w:rsidR="00647A65" w:rsidRPr="00CB194A">
              <w:rPr>
                <w:b/>
                <w:bCs/>
                <w:noProof/>
                <w:webHidden/>
              </w:rPr>
              <w:tab/>
            </w:r>
            <w:r w:rsidR="00647A65" w:rsidRPr="00CB194A">
              <w:rPr>
                <w:b/>
                <w:bCs/>
                <w:noProof/>
                <w:webHidden/>
              </w:rPr>
              <w:fldChar w:fldCharType="begin"/>
            </w:r>
            <w:r w:rsidR="00647A65" w:rsidRPr="00CB194A">
              <w:rPr>
                <w:b/>
                <w:bCs/>
                <w:noProof/>
                <w:webHidden/>
              </w:rPr>
              <w:instrText xml:space="preserve"> PAGEREF _Toc157336577 \h </w:instrText>
            </w:r>
            <w:r w:rsidR="00647A65" w:rsidRPr="00CB194A">
              <w:rPr>
                <w:b/>
                <w:bCs/>
                <w:noProof/>
                <w:webHidden/>
              </w:rPr>
            </w:r>
            <w:r w:rsidR="00647A65" w:rsidRPr="00CB194A">
              <w:rPr>
                <w:b/>
                <w:bCs/>
                <w:noProof/>
                <w:webHidden/>
              </w:rPr>
              <w:fldChar w:fldCharType="separate"/>
            </w:r>
            <w:r w:rsidR="008975BC">
              <w:rPr>
                <w:b/>
                <w:bCs/>
                <w:noProof/>
                <w:webHidden/>
              </w:rPr>
              <w:t>10</w:t>
            </w:r>
            <w:r w:rsidR="00647A65" w:rsidRPr="00CB194A">
              <w:rPr>
                <w:b/>
                <w:bCs/>
                <w:noProof/>
                <w:webHidden/>
              </w:rPr>
              <w:fldChar w:fldCharType="end"/>
            </w:r>
          </w:hyperlink>
        </w:p>
        <w:p w14:paraId="4571DA7D" w14:textId="6873EEA3" w:rsidR="00647A65" w:rsidRPr="00CB194A" w:rsidRDefault="00BE2739" w:rsidP="00B71E7E">
          <w:pPr>
            <w:pStyle w:val="TOC2"/>
            <w:tabs>
              <w:tab w:val="left" w:pos="1100"/>
              <w:tab w:val="right" w:leader="dot" w:pos="9350"/>
            </w:tabs>
            <w:spacing w:line="480" w:lineRule="auto"/>
            <w:rPr>
              <w:rFonts w:eastAsiaTheme="minorEastAsia"/>
              <w:b/>
              <w:bCs/>
              <w:noProof/>
            </w:rPr>
          </w:pPr>
          <w:hyperlink w:anchor="_Toc157336578" w:history="1">
            <w:r w:rsidR="00647A65" w:rsidRPr="00CB194A">
              <w:rPr>
                <w:rStyle w:val="Hyperlink"/>
                <w:rFonts w:ascii="Times New Roman" w:hAnsi="Times New Roman" w:cs="Times New Roman"/>
                <w:b/>
                <w:bCs/>
                <w:i/>
                <w:noProof/>
                <w:lang w:val="mk-MK"/>
              </w:rPr>
              <w:t>2.4.3.</w:t>
            </w:r>
            <w:r w:rsidR="00647A65" w:rsidRPr="00CB194A">
              <w:rPr>
                <w:rFonts w:eastAsiaTheme="minorEastAsia"/>
                <w:b/>
                <w:bCs/>
                <w:noProof/>
              </w:rPr>
              <w:tab/>
            </w:r>
            <w:r w:rsidR="00647A65" w:rsidRPr="00CB194A">
              <w:rPr>
                <w:rStyle w:val="Hyperlink"/>
                <w:rFonts w:ascii="Times New Roman" w:hAnsi="Times New Roman" w:cs="Times New Roman"/>
                <w:b/>
                <w:bCs/>
                <w:i/>
                <w:iCs/>
                <w:noProof/>
                <w:lang w:val="mk-MK"/>
              </w:rPr>
              <w:t>Регионална иницијатива- Берлински Процес</w:t>
            </w:r>
            <w:r w:rsidR="00647A65" w:rsidRPr="00CB194A">
              <w:rPr>
                <w:b/>
                <w:bCs/>
                <w:noProof/>
                <w:webHidden/>
              </w:rPr>
              <w:tab/>
            </w:r>
            <w:r w:rsidR="00647A65" w:rsidRPr="00CB194A">
              <w:rPr>
                <w:b/>
                <w:bCs/>
                <w:noProof/>
                <w:webHidden/>
              </w:rPr>
              <w:fldChar w:fldCharType="begin"/>
            </w:r>
            <w:r w:rsidR="00647A65" w:rsidRPr="00CB194A">
              <w:rPr>
                <w:b/>
                <w:bCs/>
                <w:noProof/>
                <w:webHidden/>
              </w:rPr>
              <w:instrText xml:space="preserve"> PAGEREF _Toc157336578 \h </w:instrText>
            </w:r>
            <w:r w:rsidR="00647A65" w:rsidRPr="00CB194A">
              <w:rPr>
                <w:b/>
                <w:bCs/>
                <w:noProof/>
                <w:webHidden/>
              </w:rPr>
            </w:r>
            <w:r w:rsidR="00647A65" w:rsidRPr="00CB194A">
              <w:rPr>
                <w:b/>
                <w:bCs/>
                <w:noProof/>
                <w:webHidden/>
              </w:rPr>
              <w:fldChar w:fldCharType="separate"/>
            </w:r>
            <w:r w:rsidR="008975BC">
              <w:rPr>
                <w:b/>
                <w:bCs/>
                <w:noProof/>
                <w:webHidden/>
              </w:rPr>
              <w:t>11</w:t>
            </w:r>
            <w:r w:rsidR="00647A65" w:rsidRPr="00CB194A">
              <w:rPr>
                <w:b/>
                <w:bCs/>
                <w:noProof/>
                <w:webHidden/>
              </w:rPr>
              <w:fldChar w:fldCharType="end"/>
            </w:r>
          </w:hyperlink>
        </w:p>
        <w:p w14:paraId="3BD7BFFB" w14:textId="2E4C77D3" w:rsidR="00647A65" w:rsidRDefault="00BE2739" w:rsidP="00B71E7E">
          <w:pPr>
            <w:pStyle w:val="TOC2"/>
            <w:tabs>
              <w:tab w:val="left" w:pos="1100"/>
              <w:tab w:val="right" w:leader="dot" w:pos="9350"/>
            </w:tabs>
            <w:spacing w:line="480" w:lineRule="auto"/>
            <w:rPr>
              <w:rFonts w:eastAsiaTheme="minorEastAsia"/>
              <w:noProof/>
            </w:rPr>
          </w:pPr>
          <w:hyperlink w:anchor="_Toc157336579" w:history="1">
            <w:r w:rsidR="00647A65" w:rsidRPr="00CB194A">
              <w:rPr>
                <w:rStyle w:val="Hyperlink"/>
                <w:rFonts w:ascii="Times New Roman" w:hAnsi="Times New Roman" w:cs="Times New Roman"/>
                <w:b/>
                <w:bCs/>
                <w:i/>
                <w:iCs/>
                <w:noProof/>
                <w:lang w:val="mk-MK"/>
              </w:rPr>
              <w:t>2.4.4.</w:t>
            </w:r>
            <w:r w:rsidR="00647A65" w:rsidRPr="00CB194A">
              <w:rPr>
                <w:rFonts w:eastAsiaTheme="minorEastAsia"/>
                <w:b/>
                <w:bCs/>
                <w:noProof/>
              </w:rPr>
              <w:tab/>
            </w:r>
            <w:r w:rsidR="00647A65" w:rsidRPr="00CB194A">
              <w:rPr>
                <w:rStyle w:val="Hyperlink"/>
                <w:rFonts w:ascii="Times New Roman" w:hAnsi="Times New Roman" w:cs="Times New Roman"/>
                <w:b/>
                <w:bCs/>
                <w:i/>
                <w:iCs/>
                <w:noProof/>
                <w:lang w:val="mk-MK"/>
              </w:rPr>
              <w:t>Иницијатива Отворен Балкан</w:t>
            </w:r>
            <w:r w:rsidR="00647A65" w:rsidRPr="00CB194A">
              <w:rPr>
                <w:b/>
                <w:bCs/>
                <w:noProof/>
                <w:webHidden/>
              </w:rPr>
              <w:tab/>
            </w:r>
            <w:r w:rsidR="00647A65" w:rsidRPr="00CB194A">
              <w:rPr>
                <w:b/>
                <w:bCs/>
                <w:noProof/>
                <w:webHidden/>
              </w:rPr>
              <w:fldChar w:fldCharType="begin"/>
            </w:r>
            <w:r w:rsidR="00647A65" w:rsidRPr="00CB194A">
              <w:rPr>
                <w:b/>
                <w:bCs/>
                <w:noProof/>
                <w:webHidden/>
              </w:rPr>
              <w:instrText xml:space="preserve"> PAGEREF _Toc157336579 \h </w:instrText>
            </w:r>
            <w:r w:rsidR="00647A65" w:rsidRPr="00CB194A">
              <w:rPr>
                <w:b/>
                <w:bCs/>
                <w:noProof/>
                <w:webHidden/>
              </w:rPr>
            </w:r>
            <w:r w:rsidR="00647A65" w:rsidRPr="00CB194A">
              <w:rPr>
                <w:b/>
                <w:bCs/>
                <w:noProof/>
                <w:webHidden/>
              </w:rPr>
              <w:fldChar w:fldCharType="separate"/>
            </w:r>
            <w:r w:rsidR="008975BC">
              <w:rPr>
                <w:b/>
                <w:bCs/>
                <w:noProof/>
                <w:webHidden/>
              </w:rPr>
              <w:t>13</w:t>
            </w:r>
            <w:r w:rsidR="00647A65" w:rsidRPr="00CB194A">
              <w:rPr>
                <w:b/>
                <w:bCs/>
                <w:noProof/>
                <w:webHidden/>
              </w:rPr>
              <w:fldChar w:fldCharType="end"/>
            </w:r>
          </w:hyperlink>
        </w:p>
        <w:p w14:paraId="5EECE077" w14:textId="29BF88AC" w:rsidR="00647A65" w:rsidRDefault="00BE2739" w:rsidP="00B71E7E">
          <w:pPr>
            <w:pStyle w:val="TOC1"/>
            <w:rPr>
              <w:rFonts w:asciiTheme="minorHAnsi" w:eastAsiaTheme="minorEastAsia" w:hAnsiTheme="minorHAnsi" w:cstheme="minorBidi"/>
              <w:b w:val="0"/>
              <w:bCs w:val="0"/>
              <w:sz w:val="22"/>
              <w:szCs w:val="22"/>
              <w:lang w:val="en-US"/>
            </w:rPr>
          </w:pPr>
          <w:hyperlink w:anchor="_Toc157336580" w:history="1">
            <w:r w:rsidR="00647A65" w:rsidRPr="002A609A">
              <w:rPr>
                <w:rStyle w:val="Hyperlink"/>
              </w:rPr>
              <w:t>3.</w:t>
            </w:r>
            <w:r w:rsidR="00647A65">
              <w:rPr>
                <w:rFonts w:asciiTheme="minorHAnsi" w:eastAsiaTheme="minorEastAsia" w:hAnsiTheme="minorHAnsi" w:cstheme="minorBidi"/>
                <w:b w:val="0"/>
                <w:bCs w:val="0"/>
                <w:sz w:val="22"/>
                <w:szCs w:val="22"/>
                <w:lang w:val="en-US"/>
              </w:rPr>
              <w:tab/>
            </w:r>
            <w:r w:rsidR="00647A65" w:rsidRPr="002A609A">
              <w:rPr>
                <w:rStyle w:val="Hyperlink"/>
              </w:rPr>
              <w:t>Методи и материјали</w:t>
            </w:r>
            <w:r w:rsidR="00647A65">
              <w:rPr>
                <w:webHidden/>
              </w:rPr>
              <w:tab/>
            </w:r>
            <w:r w:rsidR="00647A65">
              <w:rPr>
                <w:webHidden/>
              </w:rPr>
              <w:fldChar w:fldCharType="begin"/>
            </w:r>
            <w:r w:rsidR="00647A65">
              <w:rPr>
                <w:webHidden/>
              </w:rPr>
              <w:instrText xml:space="preserve"> PAGEREF _Toc157336580 \h </w:instrText>
            </w:r>
            <w:r w:rsidR="00647A65">
              <w:rPr>
                <w:webHidden/>
              </w:rPr>
            </w:r>
            <w:r w:rsidR="00647A65">
              <w:rPr>
                <w:webHidden/>
              </w:rPr>
              <w:fldChar w:fldCharType="separate"/>
            </w:r>
            <w:r w:rsidR="008975BC">
              <w:rPr>
                <w:webHidden/>
              </w:rPr>
              <w:t>13</w:t>
            </w:r>
            <w:r w:rsidR="00647A65">
              <w:rPr>
                <w:webHidden/>
              </w:rPr>
              <w:fldChar w:fldCharType="end"/>
            </w:r>
          </w:hyperlink>
        </w:p>
        <w:p w14:paraId="406C1EBB" w14:textId="598BB6C1" w:rsidR="00647A65" w:rsidRDefault="00BE2739" w:rsidP="00B71E7E">
          <w:pPr>
            <w:pStyle w:val="TOC1"/>
            <w:rPr>
              <w:rFonts w:asciiTheme="minorHAnsi" w:eastAsiaTheme="minorEastAsia" w:hAnsiTheme="minorHAnsi" w:cstheme="minorBidi"/>
              <w:b w:val="0"/>
              <w:bCs w:val="0"/>
              <w:sz w:val="22"/>
              <w:szCs w:val="22"/>
              <w:lang w:val="en-US"/>
            </w:rPr>
          </w:pPr>
          <w:hyperlink w:anchor="_Toc157336581" w:history="1">
            <w:r w:rsidR="00647A65" w:rsidRPr="002A609A">
              <w:rPr>
                <w:rStyle w:val="Hyperlink"/>
              </w:rPr>
              <w:t>4.</w:t>
            </w:r>
            <w:r w:rsidR="00647A65">
              <w:rPr>
                <w:rFonts w:asciiTheme="minorHAnsi" w:eastAsiaTheme="minorEastAsia" w:hAnsiTheme="minorHAnsi" w:cstheme="minorBidi"/>
                <w:b w:val="0"/>
                <w:bCs w:val="0"/>
                <w:sz w:val="22"/>
                <w:szCs w:val="22"/>
                <w:lang w:val="en-US"/>
              </w:rPr>
              <w:tab/>
            </w:r>
            <w:r w:rsidR="00647A65" w:rsidRPr="002A609A">
              <w:rPr>
                <w:rStyle w:val="Hyperlink"/>
                <w:shd w:val="clear" w:color="auto" w:fill="FFFFFF"/>
              </w:rPr>
              <w:t>Анализа и дискусија</w:t>
            </w:r>
            <w:r w:rsidR="00647A65">
              <w:rPr>
                <w:webHidden/>
              </w:rPr>
              <w:tab/>
            </w:r>
            <w:r w:rsidR="00647A65">
              <w:rPr>
                <w:webHidden/>
              </w:rPr>
              <w:fldChar w:fldCharType="begin"/>
            </w:r>
            <w:r w:rsidR="00647A65">
              <w:rPr>
                <w:webHidden/>
              </w:rPr>
              <w:instrText xml:space="preserve"> PAGEREF _Toc157336581 \h </w:instrText>
            </w:r>
            <w:r w:rsidR="00647A65">
              <w:rPr>
                <w:webHidden/>
              </w:rPr>
            </w:r>
            <w:r w:rsidR="00647A65">
              <w:rPr>
                <w:webHidden/>
              </w:rPr>
              <w:fldChar w:fldCharType="separate"/>
            </w:r>
            <w:r w:rsidR="008975BC">
              <w:rPr>
                <w:webHidden/>
              </w:rPr>
              <w:t>13</w:t>
            </w:r>
            <w:r w:rsidR="00647A65">
              <w:rPr>
                <w:webHidden/>
              </w:rPr>
              <w:fldChar w:fldCharType="end"/>
            </w:r>
          </w:hyperlink>
        </w:p>
        <w:p w14:paraId="0EE3BC2F" w14:textId="6EDEE8F1" w:rsidR="00647A65" w:rsidRDefault="00BE2739" w:rsidP="00B71E7E">
          <w:pPr>
            <w:pStyle w:val="TOC1"/>
            <w:rPr>
              <w:rFonts w:asciiTheme="minorHAnsi" w:eastAsiaTheme="minorEastAsia" w:hAnsiTheme="minorHAnsi" w:cstheme="minorBidi"/>
              <w:b w:val="0"/>
              <w:bCs w:val="0"/>
              <w:sz w:val="22"/>
              <w:szCs w:val="22"/>
              <w:lang w:val="en-US"/>
            </w:rPr>
          </w:pPr>
          <w:hyperlink w:anchor="_Toc157336582" w:history="1">
            <w:r w:rsidR="00647A65" w:rsidRPr="002A609A">
              <w:rPr>
                <w:rStyle w:val="Hyperlink"/>
              </w:rPr>
              <w:t>5.</w:t>
            </w:r>
            <w:r w:rsidR="00647A65">
              <w:rPr>
                <w:rFonts w:asciiTheme="minorHAnsi" w:eastAsiaTheme="minorEastAsia" w:hAnsiTheme="minorHAnsi" w:cstheme="minorBidi"/>
                <w:b w:val="0"/>
                <w:bCs w:val="0"/>
                <w:sz w:val="22"/>
                <w:szCs w:val="22"/>
                <w:lang w:val="en-US"/>
              </w:rPr>
              <w:tab/>
            </w:r>
            <w:r w:rsidR="00647A65" w:rsidRPr="002A609A">
              <w:rPr>
                <w:rStyle w:val="Hyperlink"/>
              </w:rPr>
              <w:t>Заклучок</w:t>
            </w:r>
            <w:r w:rsidR="00647A65">
              <w:rPr>
                <w:webHidden/>
              </w:rPr>
              <w:tab/>
            </w:r>
            <w:r w:rsidR="00647A65">
              <w:rPr>
                <w:webHidden/>
              </w:rPr>
              <w:fldChar w:fldCharType="begin"/>
            </w:r>
            <w:r w:rsidR="00647A65">
              <w:rPr>
                <w:webHidden/>
              </w:rPr>
              <w:instrText xml:space="preserve"> PAGEREF _Toc157336582 \h </w:instrText>
            </w:r>
            <w:r w:rsidR="00647A65">
              <w:rPr>
                <w:webHidden/>
              </w:rPr>
            </w:r>
            <w:r w:rsidR="00647A65">
              <w:rPr>
                <w:webHidden/>
              </w:rPr>
              <w:fldChar w:fldCharType="separate"/>
            </w:r>
            <w:r w:rsidR="008975BC">
              <w:rPr>
                <w:webHidden/>
              </w:rPr>
              <w:t>16</w:t>
            </w:r>
            <w:r w:rsidR="00647A65">
              <w:rPr>
                <w:webHidden/>
              </w:rPr>
              <w:fldChar w:fldCharType="end"/>
            </w:r>
          </w:hyperlink>
        </w:p>
        <w:p w14:paraId="51B71F28" w14:textId="7B877B46" w:rsidR="00647A65" w:rsidRDefault="00BE2739">
          <w:pPr>
            <w:pStyle w:val="TOC1"/>
            <w:rPr>
              <w:rFonts w:asciiTheme="minorHAnsi" w:eastAsiaTheme="minorEastAsia" w:hAnsiTheme="minorHAnsi" w:cstheme="minorBidi"/>
              <w:b w:val="0"/>
              <w:bCs w:val="0"/>
              <w:sz w:val="22"/>
              <w:szCs w:val="22"/>
              <w:lang w:val="en-US"/>
            </w:rPr>
          </w:pPr>
          <w:hyperlink w:anchor="_Toc157336583" w:history="1">
            <w:r w:rsidR="00647A65" w:rsidRPr="002A609A">
              <w:rPr>
                <w:rStyle w:val="Hyperlink"/>
              </w:rPr>
              <w:t>6.</w:t>
            </w:r>
            <w:r w:rsidR="00647A65">
              <w:rPr>
                <w:rFonts w:asciiTheme="minorHAnsi" w:eastAsiaTheme="minorEastAsia" w:hAnsiTheme="minorHAnsi" w:cstheme="minorBidi"/>
                <w:b w:val="0"/>
                <w:bCs w:val="0"/>
                <w:sz w:val="22"/>
                <w:szCs w:val="22"/>
                <w:lang w:val="en-US"/>
              </w:rPr>
              <w:tab/>
            </w:r>
            <w:r w:rsidR="00647A65" w:rsidRPr="002A609A">
              <w:rPr>
                <w:rStyle w:val="Hyperlink"/>
              </w:rPr>
              <w:t>Литература</w:t>
            </w:r>
            <w:r w:rsidR="00647A65">
              <w:rPr>
                <w:webHidden/>
              </w:rPr>
              <w:tab/>
            </w:r>
            <w:r w:rsidR="00647A65">
              <w:rPr>
                <w:webHidden/>
              </w:rPr>
              <w:fldChar w:fldCharType="begin"/>
            </w:r>
            <w:r w:rsidR="00647A65">
              <w:rPr>
                <w:webHidden/>
              </w:rPr>
              <w:instrText xml:space="preserve"> PAGEREF _Toc157336583 \h </w:instrText>
            </w:r>
            <w:r w:rsidR="00647A65">
              <w:rPr>
                <w:webHidden/>
              </w:rPr>
            </w:r>
            <w:r w:rsidR="00647A65">
              <w:rPr>
                <w:webHidden/>
              </w:rPr>
              <w:fldChar w:fldCharType="separate"/>
            </w:r>
            <w:r w:rsidR="008975BC">
              <w:rPr>
                <w:webHidden/>
              </w:rPr>
              <w:t>17</w:t>
            </w:r>
            <w:r w:rsidR="00647A65">
              <w:rPr>
                <w:webHidden/>
              </w:rPr>
              <w:fldChar w:fldCharType="end"/>
            </w:r>
          </w:hyperlink>
        </w:p>
        <w:p w14:paraId="65A828D4" w14:textId="79331154" w:rsidR="003930E6" w:rsidRDefault="003930E6">
          <w:r>
            <w:rPr>
              <w:b/>
              <w:bCs/>
              <w:noProof/>
            </w:rPr>
            <w:fldChar w:fldCharType="end"/>
          </w:r>
        </w:p>
      </w:sdtContent>
    </w:sdt>
    <w:p w14:paraId="2A958384" w14:textId="77777777" w:rsidR="005720BB" w:rsidRDefault="005720BB" w:rsidP="00113C35">
      <w:pPr>
        <w:spacing w:after="0" w:line="240" w:lineRule="auto"/>
        <w:jc w:val="both"/>
        <w:rPr>
          <w:rFonts w:ascii="Times New Roman" w:hAnsi="Times New Roman" w:cs="Times New Roman"/>
          <w:b/>
          <w:bCs/>
          <w:sz w:val="24"/>
          <w:szCs w:val="24"/>
        </w:rPr>
      </w:pPr>
    </w:p>
    <w:p w14:paraId="0FDC406D" w14:textId="77777777" w:rsidR="003930E6" w:rsidRDefault="003930E6" w:rsidP="00113C35">
      <w:pPr>
        <w:spacing w:after="0" w:line="240" w:lineRule="auto"/>
        <w:jc w:val="both"/>
        <w:rPr>
          <w:rFonts w:ascii="Times New Roman" w:hAnsi="Times New Roman" w:cs="Times New Roman"/>
          <w:b/>
          <w:bCs/>
          <w:sz w:val="24"/>
          <w:szCs w:val="24"/>
        </w:rPr>
      </w:pPr>
    </w:p>
    <w:p w14:paraId="1EE0ACA9" w14:textId="77777777" w:rsidR="003930E6" w:rsidRPr="00113C35" w:rsidRDefault="003930E6" w:rsidP="00113C35">
      <w:pPr>
        <w:spacing w:after="0" w:line="240" w:lineRule="auto"/>
        <w:jc w:val="both"/>
        <w:rPr>
          <w:rFonts w:ascii="Times New Roman" w:hAnsi="Times New Roman" w:cs="Times New Roman"/>
          <w:b/>
          <w:bCs/>
          <w:sz w:val="24"/>
          <w:szCs w:val="24"/>
        </w:rPr>
      </w:pPr>
    </w:p>
    <w:p w14:paraId="3BC9C821" w14:textId="77777777" w:rsidR="0018027A" w:rsidRPr="00113C35" w:rsidRDefault="0018027A" w:rsidP="00113C35">
      <w:pPr>
        <w:spacing w:after="0" w:line="240" w:lineRule="auto"/>
        <w:jc w:val="both"/>
        <w:rPr>
          <w:rFonts w:ascii="Times New Roman" w:hAnsi="Times New Roman" w:cs="Times New Roman"/>
          <w:b/>
          <w:bCs/>
          <w:sz w:val="24"/>
          <w:szCs w:val="24"/>
          <w:lang w:val="mk-MK"/>
        </w:rPr>
      </w:pPr>
    </w:p>
    <w:p w14:paraId="423A87D5" w14:textId="77777777" w:rsidR="00D25F0D" w:rsidRPr="00113C35" w:rsidRDefault="00D25F0D" w:rsidP="00113C35">
      <w:pPr>
        <w:spacing w:after="0" w:line="240" w:lineRule="auto"/>
        <w:jc w:val="both"/>
        <w:rPr>
          <w:rFonts w:ascii="Times New Roman" w:hAnsi="Times New Roman" w:cs="Times New Roman"/>
          <w:b/>
          <w:bCs/>
          <w:sz w:val="24"/>
          <w:szCs w:val="24"/>
          <w:lang w:val="mk-MK"/>
        </w:rPr>
      </w:pPr>
    </w:p>
    <w:p w14:paraId="0E1EC70E" w14:textId="77777777" w:rsidR="00D25F0D" w:rsidRPr="00113C35" w:rsidRDefault="00D25F0D" w:rsidP="00113C35">
      <w:pPr>
        <w:spacing w:after="0" w:line="240" w:lineRule="auto"/>
        <w:jc w:val="both"/>
        <w:rPr>
          <w:rFonts w:ascii="Times New Roman" w:hAnsi="Times New Roman" w:cs="Times New Roman"/>
          <w:b/>
          <w:bCs/>
          <w:sz w:val="24"/>
          <w:szCs w:val="24"/>
          <w:lang w:val="mk-MK"/>
        </w:rPr>
      </w:pPr>
    </w:p>
    <w:p w14:paraId="68FF8B12" w14:textId="77777777" w:rsidR="00D25F0D" w:rsidRDefault="00D25F0D" w:rsidP="00113C35">
      <w:pPr>
        <w:spacing w:after="0" w:line="240" w:lineRule="auto"/>
        <w:jc w:val="both"/>
        <w:rPr>
          <w:rFonts w:ascii="Times New Roman" w:hAnsi="Times New Roman" w:cs="Times New Roman"/>
          <w:b/>
          <w:bCs/>
          <w:sz w:val="24"/>
          <w:szCs w:val="24"/>
          <w:lang w:val="mk-MK"/>
        </w:rPr>
      </w:pPr>
    </w:p>
    <w:p w14:paraId="2F1B51AC" w14:textId="77777777" w:rsidR="003930E6" w:rsidRPr="00113C35" w:rsidRDefault="003930E6" w:rsidP="00113C35">
      <w:pPr>
        <w:spacing w:after="0" w:line="240" w:lineRule="auto"/>
        <w:jc w:val="both"/>
        <w:rPr>
          <w:rFonts w:ascii="Times New Roman" w:hAnsi="Times New Roman" w:cs="Times New Roman"/>
          <w:b/>
          <w:bCs/>
          <w:sz w:val="24"/>
          <w:szCs w:val="24"/>
          <w:lang w:val="mk-MK"/>
        </w:rPr>
      </w:pPr>
    </w:p>
    <w:p w14:paraId="59A3E66A" w14:textId="77777777" w:rsidR="006E389B" w:rsidRDefault="006E389B" w:rsidP="00113C35">
      <w:pPr>
        <w:spacing w:after="0" w:line="240" w:lineRule="auto"/>
        <w:jc w:val="both"/>
        <w:rPr>
          <w:rFonts w:ascii="Times New Roman" w:hAnsi="Times New Roman" w:cs="Times New Roman"/>
          <w:b/>
          <w:bCs/>
          <w:sz w:val="24"/>
          <w:szCs w:val="24"/>
          <w:lang w:val="mk-MK"/>
        </w:rPr>
      </w:pPr>
    </w:p>
    <w:p w14:paraId="393CF879" w14:textId="77777777" w:rsidR="006E389B" w:rsidRDefault="006E389B" w:rsidP="00113C35">
      <w:pPr>
        <w:spacing w:after="0" w:line="240" w:lineRule="auto"/>
        <w:jc w:val="both"/>
        <w:rPr>
          <w:rFonts w:ascii="Times New Roman" w:hAnsi="Times New Roman" w:cs="Times New Roman"/>
          <w:b/>
          <w:bCs/>
          <w:sz w:val="24"/>
          <w:szCs w:val="24"/>
          <w:lang w:val="mk-MK"/>
        </w:rPr>
      </w:pPr>
    </w:p>
    <w:p w14:paraId="05B1CBFA" w14:textId="470C6A18" w:rsidR="000061C8" w:rsidRPr="00B661C8" w:rsidRDefault="00B661C8" w:rsidP="006E389B">
      <w:pPr>
        <w:spacing w:after="0" w:line="240" w:lineRule="auto"/>
        <w:jc w:val="center"/>
        <w:rPr>
          <w:rFonts w:ascii="Times New Roman" w:hAnsi="Times New Roman" w:cs="Times New Roman"/>
          <w:b/>
          <w:bCs/>
          <w:sz w:val="24"/>
          <w:szCs w:val="24"/>
          <w:lang w:val="mk-MK"/>
        </w:rPr>
      </w:pPr>
      <w:r>
        <w:rPr>
          <w:rFonts w:ascii="Times New Roman" w:hAnsi="Times New Roman" w:cs="Times New Roman"/>
          <w:b/>
          <w:bCs/>
          <w:sz w:val="24"/>
          <w:szCs w:val="24"/>
          <w:lang w:val="mk-MK"/>
        </w:rPr>
        <w:t>,,</w:t>
      </w:r>
      <w:r w:rsidR="000061C8" w:rsidRPr="00113C35">
        <w:rPr>
          <w:rFonts w:ascii="Times New Roman" w:hAnsi="Times New Roman" w:cs="Times New Roman"/>
          <w:b/>
          <w:bCs/>
          <w:sz w:val="24"/>
          <w:szCs w:val="24"/>
          <w:lang w:val="mk-MK"/>
        </w:rPr>
        <w:t>РЕГИОНАЛНАТА СОРАБОТКА НА РЕГИОНОТ НА ЗАПАДЕН  БАЛКАН КАКО НЕОПХОДНОСТ КОН ПОЛНОПРАВНО ЧЛЕНСТВО ВО    ЕВРОПСКАТА УНИЈА</w:t>
      </w:r>
      <w:r w:rsidRPr="00B661C8">
        <w:rPr>
          <w:rFonts w:ascii="Times New Roman" w:hAnsi="Times New Roman" w:cs="Times New Roman"/>
          <w:b/>
          <w:bCs/>
          <w:sz w:val="24"/>
          <w:szCs w:val="24"/>
          <w:lang w:val="mk-MK"/>
        </w:rPr>
        <w:t>’</w:t>
      </w:r>
      <w:r>
        <w:rPr>
          <w:rFonts w:ascii="Times New Roman" w:hAnsi="Times New Roman" w:cs="Times New Roman"/>
          <w:b/>
          <w:bCs/>
          <w:sz w:val="24"/>
          <w:szCs w:val="24"/>
          <w:lang w:val="mk-MK"/>
        </w:rPr>
        <w:t>’</w:t>
      </w:r>
    </w:p>
    <w:p w14:paraId="10EAF13E" w14:textId="77777777" w:rsidR="000061C8" w:rsidRPr="00113C35" w:rsidRDefault="000061C8" w:rsidP="00113C35">
      <w:pPr>
        <w:spacing w:after="0" w:line="240" w:lineRule="auto"/>
        <w:jc w:val="both"/>
        <w:rPr>
          <w:rFonts w:ascii="Times New Roman" w:hAnsi="Times New Roman" w:cs="Times New Roman"/>
          <w:b/>
          <w:bCs/>
          <w:sz w:val="24"/>
          <w:szCs w:val="24"/>
          <w:lang w:val="mk-MK"/>
        </w:rPr>
      </w:pPr>
    </w:p>
    <w:p w14:paraId="20358C93" w14:textId="77777777" w:rsidR="000061C8" w:rsidRDefault="000061C8" w:rsidP="00113C35">
      <w:pPr>
        <w:spacing w:after="0" w:line="240" w:lineRule="auto"/>
        <w:jc w:val="both"/>
        <w:rPr>
          <w:rFonts w:ascii="Times New Roman" w:hAnsi="Times New Roman" w:cs="Times New Roman"/>
          <w:b/>
          <w:bCs/>
          <w:sz w:val="24"/>
          <w:szCs w:val="24"/>
          <w:lang w:val="mk-MK"/>
        </w:rPr>
      </w:pPr>
    </w:p>
    <w:p w14:paraId="3AAA0E50" w14:textId="77777777" w:rsidR="007B4E77" w:rsidRPr="00113C35" w:rsidRDefault="007B4E77" w:rsidP="00113C35">
      <w:pPr>
        <w:spacing w:after="0" w:line="240" w:lineRule="auto"/>
        <w:jc w:val="both"/>
        <w:rPr>
          <w:rFonts w:ascii="Times New Roman" w:hAnsi="Times New Roman" w:cs="Times New Roman"/>
          <w:b/>
          <w:bCs/>
          <w:sz w:val="24"/>
          <w:szCs w:val="24"/>
          <w:lang w:val="mk-MK"/>
        </w:rPr>
      </w:pPr>
    </w:p>
    <w:p w14:paraId="415EADF5" w14:textId="77777777" w:rsidR="000061C8" w:rsidRPr="00113C35" w:rsidRDefault="000061C8" w:rsidP="00113C35">
      <w:pPr>
        <w:spacing w:after="0" w:line="240" w:lineRule="auto"/>
        <w:jc w:val="both"/>
        <w:rPr>
          <w:rFonts w:ascii="Times New Roman" w:hAnsi="Times New Roman" w:cs="Times New Roman"/>
          <w:b/>
          <w:bCs/>
          <w:sz w:val="24"/>
          <w:szCs w:val="24"/>
          <w:lang w:val="mk-MK"/>
        </w:rPr>
      </w:pPr>
      <w:r w:rsidRPr="00113C35">
        <w:rPr>
          <w:rFonts w:ascii="Times New Roman" w:hAnsi="Times New Roman" w:cs="Times New Roman"/>
          <w:b/>
          <w:bCs/>
          <w:sz w:val="24"/>
          <w:szCs w:val="24"/>
          <w:lang w:val="mk-MK"/>
        </w:rPr>
        <w:t xml:space="preserve">                                                      Кандидат: Сашо Дамјановски</w:t>
      </w:r>
    </w:p>
    <w:p w14:paraId="68445F93" w14:textId="77777777" w:rsidR="000061C8" w:rsidRPr="00113C35" w:rsidRDefault="000061C8" w:rsidP="00113C35">
      <w:pPr>
        <w:spacing w:after="0" w:line="240" w:lineRule="auto"/>
        <w:jc w:val="both"/>
        <w:rPr>
          <w:rFonts w:ascii="Times New Roman" w:hAnsi="Times New Roman" w:cs="Times New Roman"/>
          <w:b/>
          <w:bCs/>
          <w:sz w:val="24"/>
          <w:szCs w:val="24"/>
          <w:lang w:val="mk-MK"/>
        </w:rPr>
      </w:pPr>
      <w:r w:rsidRPr="00113C35">
        <w:rPr>
          <w:rFonts w:ascii="Times New Roman" w:hAnsi="Times New Roman" w:cs="Times New Roman"/>
          <w:b/>
          <w:bCs/>
          <w:sz w:val="24"/>
          <w:szCs w:val="24"/>
          <w:lang w:val="mk-MK"/>
        </w:rPr>
        <w:t xml:space="preserve">         Универзитет,,Св.Климент Охридски’’-Битола,Република Северна Македонија </w:t>
      </w:r>
    </w:p>
    <w:p w14:paraId="221386DC" w14:textId="3AE48D36" w:rsidR="000061C8" w:rsidRPr="00113C35" w:rsidRDefault="000061C8" w:rsidP="00113C35">
      <w:pPr>
        <w:spacing w:after="0" w:line="240" w:lineRule="auto"/>
        <w:jc w:val="both"/>
        <w:rPr>
          <w:rFonts w:ascii="Times New Roman" w:hAnsi="Times New Roman" w:cs="Times New Roman"/>
          <w:b/>
          <w:bCs/>
          <w:sz w:val="24"/>
          <w:szCs w:val="24"/>
          <w:lang w:val="mk-MK"/>
        </w:rPr>
      </w:pPr>
      <w:r w:rsidRPr="00113C35">
        <w:rPr>
          <w:rFonts w:ascii="Times New Roman" w:hAnsi="Times New Roman" w:cs="Times New Roman"/>
          <w:b/>
          <w:bCs/>
          <w:sz w:val="24"/>
          <w:szCs w:val="24"/>
          <w:lang w:val="mk-MK"/>
        </w:rPr>
        <w:t xml:space="preserve">                                                                 ORCID iD</w:t>
      </w:r>
      <w:r w:rsidR="00716C54">
        <w:rPr>
          <w:rFonts w:ascii="Times New Roman" w:hAnsi="Times New Roman" w:cs="Times New Roman"/>
          <w:b/>
          <w:bCs/>
          <w:sz w:val="24"/>
          <w:szCs w:val="24"/>
          <w:lang w:val="mk-MK"/>
        </w:rPr>
        <w:t>:</w:t>
      </w:r>
      <w:r w:rsidR="00045B53">
        <w:rPr>
          <w:rFonts w:ascii="Times New Roman" w:hAnsi="Times New Roman" w:cs="Times New Roman"/>
          <w:b/>
          <w:bCs/>
          <w:sz w:val="24"/>
          <w:szCs w:val="24"/>
          <w:lang w:val="mk-MK"/>
        </w:rPr>
        <w:t>0009</w:t>
      </w:r>
      <w:r w:rsidR="00613F56">
        <w:rPr>
          <w:rFonts w:ascii="Times New Roman" w:hAnsi="Times New Roman" w:cs="Times New Roman"/>
          <w:b/>
          <w:bCs/>
          <w:sz w:val="24"/>
          <w:szCs w:val="24"/>
          <w:lang w:val="mk-MK"/>
        </w:rPr>
        <w:t>-0005-8306-1009</w:t>
      </w:r>
    </w:p>
    <w:p w14:paraId="62297472" w14:textId="77777777" w:rsidR="000061C8" w:rsidRPr="00113C35" w:rsidRDefault="000061C8" w:rsidP="00113C35">
      <w:pPr>
        <w:spacing w:after="0" w:line="240" w:lineRule="auto"/>
        <w:jc w:val="both"/>
        <w:rPr>
          <w:rFonts w:ascii="Times New Roman" w:hAnsi="Times New Roman" w:cs="Times New Roman"/>
          <w:b/>
          <w:bCs/>
          <w:sz w:val="24"/>
          <w:szCs w:val="24"/>
          <w:lang w:val="mk-MK"/>
        </w:rPr>
      </w:pPr>
      <w:r w:rsidRPr="00113C35">
        <w:rPr>
          <w:rFonts w:ascii="Times New Roman" w:hAnsi="Times New Roman" w:cs="Times New Roman"/>
          <w:b/>
          <w:bCs/>
          <w:sz w:val="24"/>
          <w:szCs w:val="24"/>
          <w:lang w:val="mk-MK"/>
        </w:rPr>
        <w:t xml:space="preserve">                                                </w:t>
      </w:r>
      <w:hyperlink r:id="rId10" w:history="1">
        <w:r w:rsidRPr="00113C35">
          <w:rPr>
            <w:rStyle w:val="Hyperlink"/>
            <w:rFonts w:ascii="Times New Roman" w:hAnsi="Times New Roman" w:cs="Times New Roman"/>
            <w:b/>
            <w:bCs/>
            <w:sz w:val="24"/>
            <w:szCs w:val="24"/>
            <w:lang w:val="mk-MK"/>
          </w:rPr>
          <w:t>damjanovskisasho@gmail.com</w:t>
        </w:r>
      </w:hyperlink>
    </w:p>
    <w:p w14:paraId="02900BC3" w14:textId="77777777" w:rsidR="000061C8" w:rsidRPr="00113C35" w:rsidRDefault="000061C8" w:rsidP="00113C35">
      <w:pPr>
        <w:spacing w:after="0" w:line="240" w:lineRule="auto"/>
        <w:jc w:val="both"/>
        <w:rPr>
          <w:rFonts w:ascii="Times New Roman" w:hAnsi="Times New Roman" w:cs="Times New Roman"/>
          <w:b/>
          <w:bCs/>
          <w:sz w:val="24"/>
          <w:szCs w:val="24"/>
          <w:lang w:val="mk-MK"/>
        </w:rPr>
      </w:pPr>
    </w:p>
    <w:p w14:paraId="2ED1A2BE" w14:textId="77777777" w:rsidR="007B4E77" w:rsidRPr="00113C35" w:rsidRDefault="007B4E77" w:rsidP="00113C35">
      <w:pPr>
        <w:spacing w:after="0" w:line="240" w:lineRule="auto"/>
        <w:jc w:val="both"/>
        <w:rPr>
          <w:rFonts w:ascii="Times New Roman" w:hAnsi="Times New Roman" w:cs="Times New Roman"/>
          <w:b/>
          <w:bCs/>
          <w:sz w:val="24"/>
          <w:szCs w:val="24"/>
          <w:lang w:val="mk-MK"/>
        </w:rPr>
      </w:pPr>
    </w:p>
    <w:p w14:paraId="21B15E7E" w14:textId="77777777" w:rsidR="000061C8" w:rsidRPr="00113C35" w:rsidRDefault="000061C8" w:rsidP="00113C35">
      <w:pPr>
        <w:spacing w:after="0" w:line="240" w:lineRule="auto"/>
        <w:jc w:val="both"/>
        <w:rPr>
          <w:rFonts w:ascii="Times New Roman" w:hAnsi="Times New Roman" w:cs="Times New Roman"/>
          <w:b/>
          <w:bCs/>
          <w:sz w:val="24"/>
          <w:szCs w:val="24"/>
          <w:lang w:val="mk-MK"/>
        </w:rPr>
      </w:pPr>
      <w:r w:rsidRPr="00113C35">
        <w:rPr>
          <w:rFonts w:ascii="Times New Roman" w:hAnsi="Times New Roman" w:cs="Times New Roman"/>
          <w:b/>
          <w:bCs/>
          <w:sz w:val="24"/>
          <w:szCs w:val="24"/>
          <w:lang w:val="mk-MK"/>
        </w:rPr>
        <w:t xml:space="preserve">                                               Ментор: Проф-др Жидас Даскаловски</w:t>
      </w:r>
    </w:p>
    <w:p w14:paraId="2C82C3F1" w14:textId="77777777" w:rsidR="000061C8" w:rsidRPr="00113C35" w:rsidRDefault="000061C8" w:rsidP="00113C35">
      <w:pPr>
        <w:spacing w:after="0" w:line="240" w:lineRule="auto"/>
        <w:jc w:val="both"/>
        <w:rPr>
          <w:rFonts w:ascii="Times New Roman" w:hAnsi="Times New Roman" w:cs="Times New Roman"/>
          <w:b/>
          <w:bCs/>
          <w:sz w:val="24"/>
          <w:szCs w:val="24"/>
          <w:lang w:val="mk-MK"/>
        </w:rPr>
      </w:pPr>
      <w:r w:rsidRPr="00113C35">
        <w:rPr>
          <w:rFonts w:ascii="Times New Roman" w:hAnsi="Times New Roman" w:cs="Times New Roman"/>
          <w:b/>
          <w:bCs/>
          <w:sz w:val="24"/>
          <w:szCs w:val="24"/>
          <w:lang w:val="mk-MK"/>
        </w:rPr>
        <w:t xml:space="preserve">      Универзитет,,Св. Климент Охридски-Битола, Република Северна Македонија</w:t>
      </w:r>
    </w:p>
    <w:p w14:paraId="2FA3C8EC" w14:textId="1D22ED94" w:rsidR="000061C8" w:rsidRPr="00113C35" w:rsidRDefault="000061C8" w:rsidP="00113C35">
      <w:pPr>
        <w:spacing w:after="0" w:line="240" w:lineRule="auto"/>
        <w:jc w:val="both"/>
        <w:rPr>
          <w:rFonts w:ascii="Times New Roman" w:hAnsi="Times New Roman" w:cs="Times New Roman"/>
          <w:b/>
          <w:bCs/>
          <w:sz w:val="24"/>
          <w:szCs w:val="24"/>
          <w:lang w:val="mk-MK"/>
        </w:rPr>
      </w:pPr>
      <w:r w:rsidRPr="00113C35">
        <w:rPr>
          <w:rFonts w:ascii="Times New Roman" w:hAnsi="Times New Roman" w:cs="Times New Roman"/>
          <w:b/>
          <w:bCs/>
          <w:sz w:val="24"/>
          <w:szCs w:val="24"/>
          <w:lang w:val="mk-MK"/>
        </w:rPr>
        <w:t xml:space="preserve">                                                                  ORCID iD</w:t>
      </w:r>
      <w:r w:rsidR="004E67D8">
        <w:rPr>
          <w:rFonts w:ascii="Times New Roman" w:hAnsi="Times New Roman" w:cs="Times New Roman"/>
          <w:b/>
          <w:bCs/>
          <w:sz w:val="24"/>
          <w:szCs w:val="24"/>
          <w:lang w:val="mk-MK"/>
        </w:rPr>
        <w:t>:</w:t>
      </w:r>
      <w:r w:rsidR="006C3FF3">
        <w:rPr>
          <w:rFonts w:ascii="Times New Roman" w:hAnsi="Times New Roman" w:cs="Times New Roman"/>
          <w:b/>
          <w:bCs/>
          <w:sz w:val="24"/>
          <w:szCs w:val="24"/>
          <w:lang w:val="mk-MK"/>
        </w:rPr>
        <w:t>0000-0003-3945</w:t>
      </w:r>
      <w:r w:rsidR="00716C54">
        <w:rPr>
          <w:rFonts w:ascii="Times New Roman" w:hAnsi="Times New Roman" w:cs="Times New Roman"/>
          <w:b/>
          <w:bCs/>
          <w:sz w:val="24"/>
          <w:szCs w:val="24"/>
          <w:lang w:val="mk-MK"/>
        </w:rPr>
        <w:t>-1004</w:t>
      </w:r>
    </w:p>
    <w:p w14:paraId="1E13F8C6" w14:textId="1ED7237D" w:rsidR="000061C8" w:rsidRPr="00113C35" w:rsidRDefault="000061C8" w:rsidP="00113C35">
      <w:pPr>
        <w:spacing w:after="0" w:line="240" w:lineRule="auto"/>
        <w:jc w:val="both"/>
        <w:rPr>
          <w:rFonts w:ascii="Times New Roman" w:hAnsi="Times New Roman" w:cs="Times New Roman"/>
          <w:b/>
          <w:bCs/>
          <w:sz w:val="24"/>
          <w:szCs w:val="24"/>
          <w:lang w:val="mk-MK"/>
        </w:rPr>
      </w:pPr>
      <w:r w:rsidRPr="00113C35">
        <w:rPr>
          <w:rFonts w:ascii="Times New Roman" w:hAnsi="Times New Roman" w:cs="Times New Roman"/>
          <w:b/>
          <w:bCs/>
          <w:sz w:val="24"/>
          <w:szCs w:val="24"/>
          <w:lang w:val="mk-MK"/>
        </w:rPr>
        <w:t xml:space="preserve">                                                       </w:t>
      </w:r>
      <w:hyperlink r:id="rId11" w:history="1">
        <w:r w:rsidR="00AD400E" w:rsidRPr="00113C35">
          <w:rPr>
            <w:rStyle w:val="Hyperlink"/>
            <w:rFonts w:ascii="Times New Roman" w:hAnsi="Times New Roman" w:cs="Times New Roman"/>
            <w:b/>
            <w:bCs/>
            <w:sz w:val="24"/>
            <w:szCs w:val="24"/>
            <w:lang w:val="mk-MK"/>
          </w:rPr>
          <w:t>daskalovski@hotmail.com</w:t>
        </w:r>
      </w:hyperlink>
    </w:p>
    <w:p w14:paraId="4BC47493" w14:textId="77777777" w:rsidR="00AD400E" w:rsidRPr="00113C35" w:rsidRDefault="00AD400E" w:rsidP="00113C35">
      <w:pPr>
        <w:spacing w:after="0" w:line="240" w:lineRule="auto"/>
        <w:jc w:val="both"/>
        <w:rPr>
          <w:rFonts w:ascii="Times New Roman" w:hAnsi="Times New Roman" w:cs="Times New Roman"/>
          <w:b/>
          <w:bCs/>
          <w:sz w:val="24"/>
          <w:szCs w:val="24"/>
          <w:lang w:val="mk-MK"/>
        </w:rPr>
      </w:pPr>
    </w:p>
    <w:p w14:paraId="2A1E02E6" w14:textId="77777777" w:rsidR="000061C8" w:rsidRDefault="000061C8" w:rsidP="00113C35">
      <w:pPr>
        <w:spacing w:after="0" w:line="240" w:lineRule="auto"/>
        <w:jc w:val="both"/>
        <w:rPr>
          <w:rFonts w:ascii="Times New Roman" w:hAnsi="Times New Roman" w:cs="Times New Roman"/>
          <w:b/>
          <w:bCs/>
          <w:sz w:val="24"/>
          <w:szCs w:val="24"/>
          <w:lang w:val="mk-MK"/>
        </w:rPr>
      </w:pPr>
    </w:p>
    <w:p w14:paraId="7C0E3FD0" w14:textId="77777777" w:rsidR="007B4E77" w:rsidRPr="00BC1255" w:rsidRDefault="007B4E77" w:rsidP="00113C35">
      <w:pPr>
        <w:spacing w:after="0" w:line="240" w:lineRule="auto"/>
        <w:jc w:val="both"/>
        <w:rPr>
          <w:rFonts w:ascii="Times New Roman" w:hAnsi="Times New Roman" w:cs="Times New Roman"/>
          <w:b/>
          <w:bCs/>
          <w:sz w:val="24"/>
          <w:szCs w:val="24"/>
          <w:lang w:val="mk-MK"/>
        </w:rPr>
      </w:pPr>
    </w:p>
    <w:p w14:paraId="2265881D" w14:textId="77777777" w:rsidR="008A05D4" w:rsidRPr="00113C35" w:rsidRDefault="008A05D4" w:rsidP="00113C35">
      <w:pPr>
        <w:spacing w:after="0" w:line="240" w:lineRule="auto"/>
        <w:jc w:val="both"/>
        <w:rPr>
          <w:rFonts w:ascii="Times New Roman" w:hAnsi="Times New Roman" w:cs="Times New Roman"/>
          <w:b/>
          <w:bCs/>
          <w:i/>
          <w:iCs/>
          <w:sz w:val="24"/>
          <w:szCs w:val="24"/>
          <w:lang w:val="mk-MK"/>
        </w:rPr>
      </w:pPr>
      <w:r w:rsidRPr="00113C35">
        <w:rPr>
          <w:rFonts w:ascii="Times New Roman" w:hAnsi="Times New Roman" w:cs="Times New Roman"/>
          <w:b/>
          <w:bCs/>
          <w:i/>
          <w:iCs/>
          <w:sz w:val="24"/>
          <w:szCs w:val="24"/>
          <w:lang w:val="mk-MK"/>
        </w:rPr>
        <w:t>Апстракт</w:t>
      </w:r>
    </w:p>
    <w:p w14:paraId="2C2376A3" w14:textId="171D3F07" w:rsidR="008A05D4" w:rsidRPr="00113C35" w:rsidRDefault="008A05D4" w:rsidP="00113C35">
      <w:pPr>
        <w:spacing w:after="0" w:line="240" w:lineRule="auto"/>
        <w:jc w:val="both"/>
        <w:rPr>
          <w:rFonts w:ascii="Times New Roman" w:hAnsi="Times New Roman" w:cs="Times New Roman"/>
          <w:sz w:val="24"/>
          <w:szCs w:val="24"/>
          <w:lang w:val="mk-MK"/>
        </w:rPr>
      </w:pPr>
      <w:r w:rsidRPr="00113C35">
        <w:rPr>
          <w:rFonts w:ascii="Times New Roman" w:hAnsi="Times New Roman" w:cs="Times New Roman"/>
          <w:sz w:val="24"/>
          <w:szCs w:val="24"/>
          <w:lang w:val="mk-MK"/>
        </w:rPr>
        <w:t>Новиот регионализам настанат по Студената Војна имаше суштинска улога како во разрешување на билатералните несогласувања, така и во</w:t>
      </w:r>
      <w:r w:rsidR="00577647">
        <w:rPr>
          <w:rFonts w:ascii="Times New Roman" w:hAnsi="Times New Roman" w:cs="Times New Roman"/>
          <w:sz w:val="24"/>
          <w:szCs w:val="24"/>
          <w:lang w:val="mk-MK"/>
        </w:rPr>
        <w:t xml:space="preserve"> </w:t>
      </w:r>
      <w:r w:rsidRPr="00113C35">
        <w:rPr>
          <w:rFonts w:ascii="Times New Roman" w:hAnsi="Times New Roman" w:cs="Times New Roman"/>
          <w:sz w:val="24"/>
          <w:szCs w:val="24"/>
          <w:lang w:val="mk-MK"/>
        </w:rPr>
        <w:t xml:space="preserve">остварување на повисоко дефинирани цели за општествата одлучни за постигнување на повисоко ниво на регионална интеграција.  </w:t>
      </w:r>
    </w:p>
    <w:p w14:paraId="678B043C" w14:textId="77777777" w:rsidR="008A05D4" w:rsidRPr="00113C35" w:rsidRDefault="008A05D4" w:rsidP="00113C35">
      <w:pPr>
        <w:spacing w:after="0" w:line="240" w:lineRule="auto"/>
        <w:jc w:val="both"/>
        <w:rPr>
          <w:rFonts w:ascii="Times New Roman" w:hAnsi="Times New Roman" w:cs="Times New Roman"/>
          <w:sz w:val="24"/>
          <w:szCs w:val="24"/>
          <w:lang w:val="mk-MK"/>
        </w:rPr>
      </w:pPr>
      <w:r w:rsidRPr="00113C35">
        <w:rPr>
          <w:rFonts w:ascii="Times New Roman" w:hAnsi="Times New Roman" w:cs="Times New Roman"/>
          <w:sz w:val="24"/>
          <w:szCs w:val="24"/>
          <w:lang w:val="mk-MK"/>
        </w:rPr>
        <w:t>Во таа насока, овој проект настојува да одговори на прашањето како регионалните иницијативи засновани на принципи и норми содржани во законодавството на Европската Унија можат да дадат целосен придонес кон трансформација на политичките системи.</w:t>
      </w:r>
    </w:p>
    <w:p w14:paraId="5B2E5467" w14:textId="1F5D0519" w:rsidR="008A05D4" w:rsidRPr="00113C35" w:rsidRDefault="008A05D4" w:rsidP="00113C35">
      <w:pPr>
        <w:spacing w:after="0" w:line="240" w:lineRule="auto"/>
        <w:jc w:val="both"/>
        <w:rPr>
          <w:rFonts w:ascii="Times New Roman" w:hAnsi="Times New Roman" w:cs="Times New Roman"/>
          <w:sz w:val="24"/>
          <w:szCs w:val="24"/>
          <w:lang w:val="mk-MK"/>
        </w:rPr>
      </w:pPr>
      <w:r w:rsidRPr="00113C35">
        <w:rPr>
          <w:rFonts w:ascii="Times New Roman" w:hAnsi="Times New Roman" w:cs="Times New Roman"/>
          <w:sz w:val="24"/>
          <w:szCs w:val="24"/>
          <w:lang w:val="mk-MK"/>
        </w:rPr>
        <w:t>Исто така, врз докажани научни ставови се елаборира теоријата на регионална интеграција, и овој проект со научна инвестигација ќе идентификува дали локалната автентичност на одреден регионален формат треба да претставува решавачка околност во контекст на создавање на форматот</w:t>
      </w:r>
      <w:r w:rsidR="00366296">
        <w:rPr>
          <w:rFonts w:ascii="Times New Roman" w:hAnsi="Times New Roman" w:cs="Times New Roman"/>
          <w:sz w:val="24"/>
          <w:szCs w:val="24"/>
          <w:lang w:val="mk-MK"/>
        </w:rPr>
        <w:t>,</w:t>
      </w:r>
      <w:r w:rsidRPr="00113C35">
        <w:rPr>
          <w:rFonts w:ascii="Times New Roman" w:hAnsi="Times New Roman" w:cs="Times New Roman"/>
          <w:sz w:val="24"/>
          <w:szCs w:val="24"/>
          <w:lang w:val="mk-MK"/>
        </w:rPr>
        <w:t xml:space="preserve"> </w:t>
      </w:r>
      <w:r w:rsidR="001A53CC">
        <w:rPr>
          <w:rFonts w:ascii="Times New Roman" w:hAnsi="Times New Roman" w:cs="Times New Roman"/>
          <w:sz w:val="24"/>
          <w:szCs w:val="24"/>
          <w:lang w:val="mk-MK"/>
        </w:rPr>
        <w:t>и</w:t>
      </w:r>
      <w:r w:rsidRPr="00113C35">
        <w:rPr>
          <w:rFonts w:ascii="Times New Roman" w:hAnsi="Times New Roman" w:cs="Times New Roman"/>
          <w:sz w:val="24"/>
          <w:szCs w:val="24"/>
          <w:lang w:val="mk-MK"/>
        </w:rPr>
        <w:t xml:space="preserve"> како концептот на безбедносна заедница  воспоставен од  Карл Дојч може  да постигне конкретна реализација во регионот на Западен Балкан во формат на регионално поврзување.</w:t>
      </w:r>
    </w:p>
    <w:p w14:paraId="1B68CEC2" w14:textId="77777777" w:rsidR="008A05D4" w:rsidRPr="00113C35" w:rsidRDefault="008A05D4" w:rsidP="00113C35">
      <w:pPr>
        <w:spacing w:after="0" w:line="240" w:lineRule="auto"/>
        <w:jc w:val="both"/>
        <w:rPr>
          <w:rFonts w:ascii="Times New Roman" w:hAnsi="Times New Roman" w:cs="Times New Roman"/>
          <w:sz w:val="24"/>
          <w:szCs w:val="24"/>
          <w:lang w:val="mk-MK"/>
        </w:rPr>
      </w:pPr>
      <w:r w:rsidRPr="00113C35">
        <w:rPr>
          <w:rFonts w:ascii="Times New Roman" w:hAnsi="Times New Roman" w:cs="Times New Roman"/>
          <w:sz w:val="24"/>
          <w:szCs w:val="24"/>
          <w:lang w:val="mk-MK"/>
        </w:rPr>
        <w:t xml:space="preserve">Покрај тоа, овој проект, преку успешни регионални формати кои инкорпорираат различни концепти на  регионална соработка, презентира заклучок за применливоста на тие концепти на регионално поврзување во регионот на Западен Балкан, како на пр. Берлински Процес и Отворен Балкан, со појдовна основа на целосно исполнување на политичките и економските критериуми дефинирани на Самитот на Европската Унија во Копенхаген. </w:t>
      </w:r>
    </w:p>
    <w:p w14:paraId="1ED0AC10" w14:textId="6458DD33" w:rsidR="008A05D4" w:rsidRPr="00113C35" w:rsidRDefault="008A05D4" w:rsidP="00113C35">
      <w:pPr>
        <w:spacing w:after="0" w:line="240" w:lineRule="auto"/>
        <w:jc w:val="both"/>
        <w:rPr>
          <w:rFonts w:ascii="Times New Roman" w:hAnsi="Times New Roman" w:cs="Times New Roman"/>
          <w:sz w:val="24"/>
          <w:szCs w:val="24"/>
          <w:lang w:val="mk-MK"/>
        </w:rPr>
      </w:pPr>
      <w:r w:rsidRPr="00113C35">
        <w:rPr>
          <w:rFonts w:ascii="Times New Roman" w:hAnsi="Times New Roman" w:cs="Times New Roman"/>
          <w:sz w:val="24"/>
          <w:szCs w:val="24"/>
          <w:lang w:val="mk-MK"/>
        </w:rPr>
        <w:lastRenderedPageBreak/>
        <w:t>За потребите на овој проект ќе се користи квалитативен метод на истражување врз основа на достапна релевентна академска литература, користење на официјални електронски адреси на  регионални иницијативи  кои ќе бидат анализирани во овој труд, како и изјави и ставови на</w:t>
      </w:r>
      <w:r w:rsidR="00596DD6">
        <w:rPr>
          <w:rFonts w:ascii="Times New Roman" w:hAnsi="Times New Roman" w:cs="Times New Roman"/>
          <w:sz w:val="24"/>
          <w:szCs w:val="24"/>
          <w:lang w:val="mk-MK"/>
        </w:rPr>
        <w:t xml:space="preserve"> </w:t>
      </w:r>
      <w:r w:rsidR="00F53159" w:rsidRPr="00113C35">
        <w:rPr>
          <w:rFonts w:ascii="Times New Roman" w:hAnsi="Times New Roman" w:cs="Times New Roman"/>
          <w:sz w:val="24"/>
          <w:szCs w:val="24"/>
          <w:lang w:val="mk-MK"/>
        </w:rPr>
        <w:t>официјални</w:t>
      </w:r>
      <w:r w:rsidRPr="00113C35">
        <w:rPr>
          <w:rFonts w:ascii="Times New Roman" w:hAnsi="Times New Roman" w:cs="Times New Roman"/>
          <w:sz w:val="24"/>
          <w:szCs w:val="24"/>
          <w:lang w:val="mk-MK"/>
        </w:rPr>
        <w:t xml:space="preserve"> лица</w:t>
      </w:r>
      <w:r w:rsidR="00F53159" w:rsidRPr="00113C35">
        <w:rPr>
          <w:rFonts w:ascii="Times New Roman" w:hAnsi="Times New Roman" w:cs="Times New Roman"/>
          <w:sz w:val="24"/>
          <w:szCs w:val="24"/>
          <w:lang w:val="mk-MK"/>
        </w:rPr>
        <w:t xml:space="preserve"> и стручни коментатори </w:t>
      </w:r>
      <w:r w:rsidRPr="00113C35">
        <w:rPr>
          <w:rFonts w:ascii="Times New Roman" w:hAnsi="Times New Roman" w:cs="Times New Roman"/>
          <w:sz w:val="24"/>
          <w:szCs w:val="24"/>
          <w:lang w:val="mk-MK"/>
        </w:rPr>
        <w:t>инволвирани во регионалните иницијативи на земјите од Западен Балкан</w:t>
      </w:r>
      <w:r w:rsidR="00890692">
        <w:rPr>
          <w:rFonts w:ascii="Times New Roman" w:hAnsi="Times New Roman" w:cs="Times New Roman"/>
          <w:sz w:val="24"/>
          <w:szCs w:val="24"/>
          <w:lang w:val="mk-MK"/>
        </w:rPr>
        <w:t>.</w:t>
      </w:r>
    </w:p>
    <w:p w14:paraId="635163A8" w14:textId="496FE2E4" w:rsidR="00B863F1" w:rsidRPr="00113C35" w:rsidRDefault="008A05D4" w:rsidP="00113C35">
      <w:pPr>
        <w:spacing w:after="0" w:line="240" w:lineRule="auto"/>
        <w:jc w:val="both"/>
        <w:rPr>
          <w:rFonts w:ascii="Times New Roman" w:hAnsi="Times New Roman" w:cs="Times New Roman"/>
          <w:b/>
          <w:bCs/>
          <w:sz w:val="24"/>
          <w:szCs w:val="24"/>
          <w:lang w:val="mk-MK"/>
        </w:rPr>
      </w:pPr>
      <w:r w:rsidRPr="00113C35">
        <w:rPr>
          <w:rFonts w:ascii="Times New Roman" w:hAnsi="Times New Roman" w:cs="Times New Roman"/>
          <w:b/>
          <w:bCs/>
          <w:sz w:val="24"/>
          <w:szCs w:val="24"/>
          <w:lang w:val="mk-MK"/>
        </w:rPr>
        <w:t>Клучни зборови: Регионализам; Западен Балкан; Европска Унија; Берлински Процес; Отворен Балкан</w:t>
      </w:r>
    </w:p>
    <w:p w14:paraId="326FF3E0" w14:textId="77777777" w:rsidR="00044BB9" w:rsidRPr="00113C35" w:rsidRDefault="00044BB9" w:rsidP="00113C35">
      <w:pPr>
        <w:spacing w:after="0" w:line="240" w:lineRule="auto"/>
        <w:jc w:val="both"/>
        <w:rPr>
          <w:rFonts w:ascii="Times New Roman" w:hAnsi="Times New Roman" w:cs="Times New Roman"/>
          <w:b/>
          <w:bCs/>
          <w:sz w:val="24"/>
          <w:szCs w:val="24"/>
          <w:lang w:val="mk-MK"/>
        </w:rPr>
      </w:pPr>
    </w:p>
    <w:p w14:paraId="0D09D563" w14:textId="231F36E6" w:rsidR="009C593A" w:rsidRPr="00113C35" w:rsidRDefault="00044BB9" w:rsidP="00113C35">
      <w:pPr>
        <w:pStyle w:val="Heading1"/>
        <w:numPr>
          <w:ilvl w:val="0"/>
          <w:numId w:val="9"/>
        </w:numPr>
        <w:spacing w:before="0" w:line="240" w:lineRule="auto"/>
        <w:jc w:val="both"/>
        <w:rPr>
          <w:rFonts w:ascii="Times New Roman" w:hAnsi="Times New Roman" w:cs="Times New Roman"/>
          <w:b/>
          <w:bCs/>
          <w:sz w:val="24"/>
          <w:szCs w:val="24"/>
          <w:lang w:val="mk-MK"/>
        </w:rPr>
      </w:pPr>
      <w:bookmarkStart w:id="0" w:name="_Toc157336570"/>
      <w:r w:rsidRPr="00113C35">
        <w:rPr>
          <w:rFonts w:ascii="Times New Roman" w:hAnsi="Times New Roman" w:cs="Times New Roman"/>
          <w:b/>
          <w:bCs/>
          <w:sz w:val="24"/>
          <w:szCs w:val="24"/>
          <w:lang w:val="mk-MK"/>
        </w:rPr>
        <w:t>Вовед</w:t>
      </w:r>
      <w:bookmarkEnd w:id="0"/>
    </w:p>
    <w:p w14:paraId="6F76C79F" w14:textId="568CD9E2" w:rsidR="00C20E52" w:rsidRPr="00113C35" w:rsidRDefault="008D0AD4" w:rsidP="00113C35">
      <w:pPr>
        <w:spacing w:after="0" w:line="240" w:lineRule="auto"/>
        <w:jc w:val="both"/>
        <w:rPr>
          <w:rFonts w:ascii="Times New Roman" w:hAnsi="Times New Roman" w:cs="Times New Roman"/>
          <w:sz w:val="24"/>
          <w:szCs w:val="24"/>
          <w:lang w:val="mk-MK"/>
        </w:rPr>
      </w:pPr>
      <w:r w:rsidRPr="00113C35">
        <w:rPr>
          <w:rFonts w:ascii="Times New Roman" w:hAnsi="Times New Roman" w:cs="Times New Roman"/>
          <w:sz w:val="24"/>
          <w:szCs w:val="24"/>
          <w:lang w:val="mk-MK"/>
        </w:rPr>
        <w:t xml:space="preserve">Дезинтеграцијата </w:t>
      </w:r>
      <w:r w:rsidR="005B54F1" w:rsidRPr="00113C35">
        <w:rPr>
          <w:rFonts w:ascii="Times New Roman" w:hAnsi="Times New Roman" w:cs="Times New Roman"/>
          <w:sz w:val="24"/>
          <w:szCs w:val="24"/>
          <w:lang w:val="mk-MK"/>
        </w:rPr>
        <w:t xml:space="preserve">на поранешната Југословенска </w:t>
      </w:r>
      <w:r w:rsidR="00161203" w:rsidRPr="00113C35">
        <w:rPr>
          <w:rFonts w:ascii="Times New Roman" w:hAnsi="Times New Roman" w:cs="Times New Roman"/>
          <w:sz w:val="24"/>
          <w:szCs w:val="24"/>
          <w:lang w:val="mk-MK"/>
        </w:rPr>
        <w:t>федерација како</w:t>
      </w:r>
      <w:r w:rsidR="002F21D4" w:rsidRPr="00113C35">
        <w:rPr>
          <w:rFonts w:ascii="Times New Roman" w:hAnsi="Times New Roman" w:cs="Times New Roman"/>
          <w:sz w:val="24"/>
          <w:szCs w:val="24"/>
          <w:lang w:val="mk-MK"/>
        </w:rPr>
        <w:t xml:space="preserve"> и</w:t>
      </w:r>
      <w:r w:rsidR="00161203" w:rsidRPr="00113C35">
        <w:rPr>
          <w:rFonts w:ascii="Times New Roman" w:hAnsi="Times New Roman" w:cs="Times New Roman"/>
          <w:sz w:val="24"/>
          <w:szCs w:val="24"/>
          <w:lang w:val="mk-MK"/>
        </w:rPr>
        <w:t xml:space="preserve"> комплексните геополити</w:t>
      </w:r>
      <w:r w:rsidR="00522901" w:rsidRPr="00113C35">
        <w:rPr>
          <w:rFonts w:ascii="Times New Roman" w:hAnsi="Times New Roman" w:cs="Times New Roman"/>
          <w:sz w:val="24"/>
          <w:szCs w:val="24"/>
          <w:lang w:val="mk-MK"/>
        </w:rPr>
        <w:t>чки промени како на регионален</w:t>
      </w:r>
      <w:r w:rsidR="006F267B" w:rsidRPr="00113C35">
        <w:rPr>
          <w:rFonts w:ascii="Times New Roman" w:hAnsi="Times New Roman" w:cs="Times New Roman"/>
          <w:sz w:val="24"/>
          <w:szCs w:val="24"/>
          <w:lang w:val="mk-MK"/>
        </w:rPr>
        <w:t>,</w:t>
      </w:r>
      <w:r w:rsidR="00522901" w:rsidRPr="00113C35">
        <w:rPr>
          <w:rFonts w:ascii="Times New Roman" w:hAnsi="Times New Roman" w:cs="Times New Roman"/>
          <w:sz w:val="24"/>
          <w:szCs w:val="24"/>
          <w:lang w:val="mk-MK"/>
        </w:rPr>
        <w:t xml:space="preserve"> така и на глобален план</w:t>
      </w:r>
      <w:r w:rsidR="006F267B" w:rsidRPr="00113C35">
        <w:rPr>
          <w:rFonts w:ascii="Times New Roman" w:hAnsi="Times New Roman" w:cs="Times New Roman"/>
          <w:sz w:val="24"/>
          <w:szCs w:val="24"/>
          <w:lang w:val="mk-MK"/>
        </w:rPr>
        <w:t>,</w:t>
      </w:r>
      <w:r w:rsidR="002F21D4" w:rsidRPr="00113C35">
        <w:rPr>
          <w:rFonts w:ascii="Times New Roman" w:hAnsi="Times New Roman" w:cs="Times New Roman"/>
          <w:sz w:val="24"/>
          <w:szCs w:val="24"/>
          <w:lang w:val="mk-MK"/>
        </w:rPr>
        <w:t xml:space="preserve"> </w:t>
      </w:r>
      <w:r w:rsidR="00C7182A" w:rsidRPr="00113C35">
        <w:rPr>
          <w:rFonts w:ascii="Times New Roman" w:hAnsi="Times New Roman" w:cs="Times New Roman"/>
          <w:sz w:val="24"/>
          <w:szCs w:val="24"/>
          <w:lang w:val="mk-MK"/>
        </w:rPr>
        <w:t>креираа</w:t>
      </w:r>
      <w:r w:rsidR="002F21D4" w:rsidRPr="00113C35">
        <w:rPr>
          <w:rFonts w:ascii="Times New Roman" w:hAnsi="Times New Roman" w:cs="Times New Roman"/>
          <w:sz w:val="24"/>
          <w:szCs w:val="24"/>
          <w:lang w:val="mk-MK"/>
        </w:rPr>
        <w:t xml:space="preserve"> </w:t>
      </w:r>
      <w:r w:rsidR="00C7182A" w:rsidRPr="00113C35">
        <w:rPr>
          <w:rFonts w:ascii="Times New Roman" w:hAnsi="Times New Roman" w:cs="Times New Roman"/>
          <w:sz w:val="24"/>
          <w:szCs w:val="24"/>
          <w:lang w:val="mk-MK"/>
        </w:rPr>
        <w:t xml:space="preserve">безбедносен </w:t>
      </w:r>
      <w:r w:rsidR="00A3138B" w:rsidRPr="00113C35">
        <w:rPr>
          <w:rFonts w:ascii="Times New Roman" w:hAnsi="Times New Roman" w:cs="Times New Roman"/>
          <w:sz w:val="24"/>
          <w:szCs w:val="24"/>
          <w:lang w:val="mk-MK"/>
        </w:rPr>
        <w:t>вакум</w:t>
      </w:r>
      <w:r w:rsidR="006E48C5" w:rsidRPr="00113C35">
        <w:rPr>
          <w:rFonts w:ascii="Times New Roman" w:hAnsi="Times New Roman" w:cs="Times New Roman"/>
          <w:sz w:val="24"/>
          <w:szCs w:val="24"/>
          <w:lang w:val="mk-MK"/>
        </w:rPr>
        <w:t xml:space="preserve"> и состојба на неизвесност</w:t>
      </w:r>
      <w:r w:rsidR="00BD46FB" w:rsidRPr="00113C35">
        <w:rPr>
          <w:rFonts w:ascii="Times New Roman" w:hAnsi="Times New Roman" w:cs="Times New Roman"/>
          <w:sz w:val="24"/>
          <w:szCs w:val="24"/>
          <w:lang w:val="mk-MK"/>
        </w:rPr>
        <w:t xml:space="preserve"> во регионот на Западен Балкан</w:t>
      </w:r>
      <w:r w:rsidR="00057417" w:rsidRPr="00113C35">
        <w:rPr>
          <w:rFonts w:ascii="Times New Roman" w:hAnsi="Times New Roman" w:cs="Times New Roman"/>
          <w:sz w:val="24"/>
          <w:szCs w:val="24"/>
          <w:lang w:val="mk-MK"/>
        </w:rPr>
        <w:t>.</w:t>
      </w:r>
      <w:r w:rsidR="006F267B" w:rsidRPr="00113C35">
        <w:rPr>
          <w:rFonts w:ascii="Times New Roman" w:hAnsi="Times New Roman" w:cs="Times New Roman"/>
          <w:sz w:val="24"/>
          <w:szCs w:val="24"/>
          <w:lang w:val="mk-MK"/>
        </w:rPr>
        <w:t xml:space="preserve"> </w:t>
      </w:r>
      <w:r w:rsidR="00B922D1" w:rsidRPr="00113C35">
        <w:rPr>
          <w:rFonts w:ascii="Times New Roman" w:hAnsi="Times New Roman" w:cs="Times New Roman"/>
          <w:sz w:val="24"/>
          <w:szCs w:val="24"/>
          <w:lang w:val="mk-MK"/>
        </w:rPr>
        <w:t xml:space="preserve">Дополнително, во одделни поранешни републики </w:t>
      </w:r>
      <w:r w:rsidR="00DC45BF" w:rsidRPr="00113C35">
        <w:rPr>
          <w:rFonts w:ascii="Times New Roman" w:hAnsi="Times New Roman" w:cs="Times New Roman"/>
          <w:sz w:val="24"/>
          <w:szCs w:val="24"/>
          <w:lang w:val="mk-MK"/>
        </w:rPr>
        <w:t>се случија в</w:t>
      </w:r>
      <w:r w:rsidR="00057417" w:rsidRPr="00113C35">
        <w:rPr>
          <w:rFonts w:ascii="Times New Roman" w:hAnsi="Times New Roman" w:cs="Times New Roman"/>
          <w:sz w:val="24"/>
          <w:szCs w:val="24"/>
          <w:lang w:val="mk-MK"/>
        </w:rPr>
        <w:t>оени конфронтации</w:t>
      </w:r>
      <w:r w:rsidR="00F3174D" w:rsidRPr="00113C35">
        <w:rPr>
          <w:rFonts w:ascii="Times New Roman" w:hAnsi="Times New Roman" w:cs="Times New Roman"/>
          <w:sz w:val="24"/>
          <w:szCs w:val="24"/>
          <w:lang w:val="mk-MK"/>
        </w:rPr>
        <w:t xml:space="preserve"> </w:t>
      </w:r>
      <w:r w:rsidR="00DC45BF" w:rsidRPr="00113C35">
        <w:rPr>
          <w:rFonts w:ascii="Times New Roman" w:hAnsi="Times New Roman" w:cs="Times New Roman"/>
          <w:sz w:val="24"/>
          <w:szCs w:val="24"/>
          <w:lang w:val="mk-MK"/>
        </w:rPr>
        <w:t xml:space="preserve">кои се сметаат </w:t>
      </w:r>
      <w:r w:rsidR="00F3174D" w:rsidRPr="00113C35">
        <w:rPr>
          <w:rFonts w:ascii="Times New Roman" w:hAnsi="Times New Roman" w:cs="Times New Roman"/>
          <w:sz w:val="24"/>
          <w:szCs w:val="24"/>
          <w:lang w:val="mk-MK"/>
        </w:rPr>
        <w:t xml:space="preserve">како </w:t>
      </w:r>
      <w:r w:rsidR="009E2D6C" w:rsidRPr="00113C35">
        <w:rPr>
          <w:rFonts w:ascii="Times New Roman" w:hAnsi="Times New Roman" w:cs="Times New Roman"/>
          <w:sz w:val="24"/>
          <w:szCs w:val="24"/>
          <w:lang w:val="mk-MK"/>
        </w:rPr>
        <w:t>на</w:t>
      </w:r>
      <w:r w:rsidR="00062713" w:rsidRPr="00113C35">
        <w:rPr>
          <w:rFonts w:ascii="Times New Roman" w:hAnsi="Times New Roman" w:cs="Times New Roman"/>
          <w:sz w:val="24"/>
          <w:szCs w:val="24"/>
          <w:lang w:val="mk-MK"/>
        </w:rPr>
        <w:t>јдеструктивни</w:t>
      </w:r>
      <w:r w:rsidR="00F3174D" w:rsidRPr="00113C35">
        <w:rPr>
          <w:rFonts w:ascii="Times New Roman" w:hAnsi="Times New Roman" w:cs="Times New Roman"/>
          <w:sz w:val="24"/>
          <w:szCs w:val="24"/>
          <w:lang w:val="mk-MK"/>
        </w:rPr>
        <w:t xml:space="preserve"> </w:t>
      </w:r>
      <w:r w:rsidR="00ED0335" w:rsidRPr="00113C35">
        <w:rPr>
          <w:rFonts w:ascii="Times New Roman" w:hAnsi="Times New Roman" w:cs="Times New Roman"/>
          <w:sz w:val="24"/>
          <w:szCs w:val="24"/>
          <w:lang w:val="mk-MK"/>
        </w:rPr>
        <w:t xml:space="preserve">во Европа </w:t>
      </w:r>
      <w:r w:rsidR="00F3174D" w:rsidRPr="00113C35">
        <w:rPr>
          <w:rFonts w:ascii="Times New Roman" w:hAnsi="Times New Roman" w:cs="Times New Roman"/>
          <w:sz w:val="24"/>
          <w:szCs w:val="24"/>
          <w:lang w:val="mk-MK"/>
        </w:rPr>
        <w:t>по</w:t>
      </w:r>
      <w:r w:rsidR="00062713" w:rsidRPr="00113C35">
        <w:rPr>
          <w:rFonts w:ascii="Times New Roman" w:hAnsi="Times New Roman" w:cs="Times New Roman"/>
          <w:sz w:val="24"/>
          <w:szCs w:val="24"/>
          <w:lang w:val="mk-MK"/>
        </w:rPr>
        <w:t xml:space="preserve"> </w:t>
      </w:r>
      <w:r w:rsidR="00F3174D" w:rsidRPr="00113C35">
        <w:rPr>
          <w:rFonts w:ascii="Times New Roman" w:hAnsi="Times New Roman" w:cs="Times New Roman"/>
          <w:sz w:val="24"/>
          <w:szCs w:val="24"/>
          <w:lang w:val="mk-MK"/>
        </w:rPr>
        <w:t>завршување на Втората Светска Војна</w:t>
      </w:r>
      <w:r w:rsidR="00ED0335" w:rsidRPr="00113C35">
        <w:rPr>
          <w:rFonts w:ascii="Times New Roman" w:hAnsi="Times New Roman" w:cs="Times New Roman"/>
          <w:sz w:val="24"/>
          <w:szCs w:val="24"/>
          <w:lang w:val="mk-MK"/>
        </w:rPr>
        <w:t>.</w:t>
      </w:r>
      <w:r w:rsidR="000B1BE3" w:rsidRPr="00113C35">
        <w:rPr>
          <w:rFonts w:ascii="Times New Roman" w:hAnsi="Times New Roman" w:cs="Times New Roman"/>
          <w:sz w:val="24"/>
          <w:szCs w:val="24"/>
          <w:lang w:val="mk-MK"/>
        </w:rPr>
        <w:t xml:space="preserve"> </w:t>
      </w:r>
      <w:r w:rsidR="00996DAE" w:rsidRPr="00113C35">
        <w:rPr>
          <w:rFonts w:ascii="Times New Roman" w:hAnsi="Times New Roman" w:cs="Times New Roman"/>
          <w:sz w:val="24"/>
          <w:szCs w:val="24"/>
          <w:lang w:val="mk-MK"/>
        </w:rPr>
        <w:t>Таквата состојба пот</w:t>
      </w:r>
      <w:r w:rsidR="00ED0335" w:rsidRPr="00113C35">
        <w:rPr>
          <w:rFonts w:ascii="Times New Roman" w:hAnsi="Times New Roman" w:cs="Times New Roman"/>
          <w:sz w:val="24"/>
          <w:szCs w:val="24"/>
          <w:lang w:val="mk-MK"/>
        </w:rPr>
        <w:t>т</w:t>
      </w:r>
      <w:r w:rsidR="00996DAE" w:rsidRPr="00113C35">
        <w:rPr>
          <w:rFonts w:ascii="Times New Roman" w:hAnsi="Times New Roman" w:cs="Times New Roman"/>
          <w:sz w:val="24"/>
          <w:szCs w:val="24"/>
          <w:lang w:val="mk-MK"/>
        </w:rPr>
        <w:t>икнуваше</w:t>
      </w:r>
      <w:r w:rsidR="006B01C7" w:rsidRPr="00113C35">
        <w:rPr>
          <w:rFonts w:ascii="Times New Roman" w:hAnsi="Times New Roman" w:cs="Times New Roman"/>
          <w:sz w:val="24"/>
          <w:szCs w:val="24"/>
          <w:lang w:val="mk-MK"/>
        </w:rPr>
        <w:t xml:space="preserve"> силна неопходност</w:t>
      </w:r>
      <w:r w:rsidR="00EC7E08" w:rsidRPr="00113C35">
        <w:rPr>
          <w:rFonts w:ascii="Times New Roman" w:hAnsi="Times New Roman" w:cs="Times New Roman"/>
          <w:sz w:val="24"/>
          <w:szCs w:val="24"/>
          <w:lang w:val="mk-MK"/>
        </w:rPr>
        <w:t xml:space="preserve"> од</w:t>
      </w:r>
      <w:r w:rsidR="001A5D9E" w:rsidRPr="00113C35">
        <w:rPr>
          <w:rFonts w:ascii="Times New Roman" w:hAnsi="Times New Roman" w:cs="Times New Roman"/>
          <w:sz w:val="24"/>
          <w:szCs w:val="24"/>
          <w:lang w:val="mk-MK"/>
        </w:rPr>
        <w:t xml:space="preserve"> сеопфатни </w:t>
      </w:r>
      <w:r w:rsidR="005D64B6" w:rsidRPr="00113C35">
        <w:rPr>
          <w:rFonts w:ascii="Times New Roman" w:hAnsi="Times New Roman" w:cs="Times New Roman"/>
          <w:sz w:val="24"/>
          <w:szCs w:val="24"/>
          <w:lang w:val="mk-MK"/>
        </w:rPr>
        <w:t>миро</w:t>
      </w:r>
      <w:r w:rsidR="00AB20DD" w:rsidRPr="00113C35">
        <w:rPr>
          <w:rFonts w:ascii="Times New Roman" w:hAnsi="Times New Roman" w:cs="Times New Roman"/>
          <w:sz w:val="24"/>
          <w:szCs w:val="24"/>
          <w:lang w:val="mk-MK"/>
        </w:rPr>
        <w:t>љубив</w:t>
      </w:r>
      <w:r w:rsidR="001A5D9E" w:rsidRPr="00113C35">
        <w:rPr>
          <w:rFonts w:ascii="Times New Roman" w:hAnsi="Times New Roman" w:cs="Times New Roman"/>
          <w:sz w:val="24"/>
          <w:szCs w:val="24"/>
          <w:lang w:val="mk-MK"/>
        </w:rPr>
        <w:t>и</w:t>
      </w:r>
      <w:r w:rsidR="00AB20DD" w:rsidRPr="00113C35">
        <w:rPr>
          <w:rFonts w:ascii="Times New Roman" w:hAnsi="Times New Roman" w:cs="Times New Roman"/>
          <w:sz w:val="24"/>
          <w:szCs w:val="24"/>
          <w:lang w:val="mk-MK"/>
        </w:rPr>
        <w:t xml:space="preserve"> решени</w:t>
      </w:r>
      <w:r w:rsidR="001A5D9E" w:rsidRPr="00113C35">
        <w:rPr>
          <w:rFonts w:ascii="Times New Roman" w:hAnsi="Times New Roman" w:cs="Times New Roman"/>
          <w:sz w:val="24"/>
          <w:szCs w:val="24"/>
          <w:lang w:val="mk-MK"/>
        </w:rPr>
        <w:t>ја</w:t>
      </w:r>
      <w:r w:rsidR="00E50B51" w:rsidRPr="00113C35">
        <w:rPr>
          <w:rFonts w:ascii="Times New Roman" w:hAnsi="Times New Roman" w:cs="Times New Roman"/>
          <w:sz w:val="24"/>
          <w:szCs w:val="24"/>
          <w:lang w:val="mk-MK"/>
        </w:rPr>
        <w:t xml:space="preserve">, </w:t>
      </w:r>
      <w:r w:rsidR="00FB7208" w:rsidRPr="00113C35">
        <w:rPr>
          <w:rFonts w:ascii="Times New Roman" w:hAnsi="Times New Roman" w:cs="Times New Roman"/>
          <w:sz w:val="24"/>
          <w:szCs w:val="24"/>
          <w:lang w:val="mk-MK"/>
        </w:rPr>
        <w:t>а</w:t>
      </w:r>
      <w:r w:rsidR="00890692">
        <w:rPr>
          <w:rFonts w:ascii="Times New Roman" w:hAnsi="Times New Roman" w:cs="Times New Roman"/>
          <w:sz w:val="24"/>
          <w:szCs w:val="24"/>
          <w:lang w:val="mk-MK"/>
        </w:rPr>
        <w:t xml:space="preserve"> </w:t>
      </w:r>
      <w:r w:rsidR="00921958" w:rsidRPr="00113C35">
        <w:rPr>
          <w:rFonts w:ascii="Times New Roman" w:hAnsi="Times New Roman" w:cs="Times New Roman"/>
          <w:sz w:val="24"/>
          <w:szCs w:val="24"/>
          <w:lang w:val="mk-MK"/>
        </w:rPr>
        <w:t>подоцнежните слу</w:t>
      </w:r>
      <w:r w:rsidR="00974103" w:rsidRPr="00113C35">
        <w:rPr>
          <w:rFonts w:ascii="Times New Roman" w:hAnsi="Times New Roman" w:cs="Times New Roman"/>
          <w:sz w:val="24"/>
          <w:szCs w:val="24"/>
          <w:lang w:val="mk-MK"/>
        </w:rPr>
        <w:t>чувања</w:t>
      </w:r>
      <w:r w:rsidR="0076645D" w:rsidRPr="00113C35">
        <w:rPr>
          <w:rFonts w:ascii="Times New Roman" w:hAnsi="Times New Roman" w:cs="Times New Roman"/>
          <w:sz w:val="24"/>
          <w:szCs w:val="24"/>
          <w:lang w:val="mk-MK"/>
        </w:rPr>
        <w:t xml:space="preserve"> </w:t>
      </w:r>
      <w:r w:rsidR="003E74DC" w:rsidRPr="00113C35">
        <w:rPr>
          <w:rFonts w:ascii="Times New Roman" w:hAnsi="Times New Roman" w:cs="Times New Roman"/>
          <w:sz w:val="24"/>
          <w:szCs w:val="24"/>
          <w:lang w:val="mk-MK"/>
        </w:rPr>
        <w:t>на политички,</w:t>
      </w:r>
      <w:r w:rsidR="0073473A" w:rsidRPr="00113C35">
        <w:rPr>
          <w:rFonts w:ascii="Times New Roman" w:hAnsi="Times New Roman" w:cs="Times New Roman"/>
          <w:sz w:val="24"/>
          <w:szCs w:val="24"/>
          <w:lang w:val="mk-MK"/>
        </w:rPr>
        <w:t xml:space="preserve"> </w:t>
      </w:r>
      <w:r w:rsidR="003E74DC" w:rsidRPr="00113C35">
        <w:rPr>
          <w:rFonts w:ascii="Times New Roman" w:hAnsi="Times New Roman" w:cs="Times New Roman"/>
          <w:sz w:val="24"/>
          <w:szCs w:val="24"/>
          <w:lang w:val="mk-MK"/>
        </w:rPr>
        <w:t>економски</w:t>
      </w:r>
      <w:r w:rsidR="00F6465D" w:rsidRPr="00113C35">
        <w:rPr>
          <w:rFonts w:ascii="Times New Roman" w:hAnsi="Times New Roman" w:cs="Times New Roman"/>
          <w:sz w:val="24"/>
          <w:szCs w:val="24"/>
          <w:lang w:val="mk-MK"/>
        </w:rPr>
        <w:t>,</w:t>
      </w:r>
      <w:r w:rsidR="0076645D" w:rsidRPr="00113C35">
        <w:rPr>
          <w:rFonts w:ascii="Times New Roman" w:hAnsi="Times New Roman" w:cs="Times New Roman"/>
          <w:sz w:val="24"/>
          <w:szCs w:val="24"/>
          <w:lang w:val="mk-MK"/>
        </w:rPr>
        <w:t xml:space="preserve"> </w:t>
      </w:r>
      <w:r w:rsidR="00F6465D" w:rsidRPr="00113C35">
        <w:rPr>
          <w:rFonts w:ascii="Times New Roman" w:hAnsi="Times New Roman" w:cs="Times New Roman"/>
          <w:sz w:val="24"/>
          <w:szCs w:val="24"/>
          <w:lang w:val="mk-MK"/>
        </w:rPr>
        <w:t>соци</w:t>
      </w:r>
      <w:r w:rsidR="00EC593B" w:rsidRPr="00113C35">
        <w:rPr>
          <w:rFonts w:ascii="Times New Roman" w:hAnsi="Times New Roman" w:cs="Times New Roman"/>
          <w:sz w:val="24"/>
          <w:szCs w:val="24"/>
          <w:lang w:val="mk-MK"/>
        </w:rPr>
        <w:t>јален</w:t>
      </w:r>
      <w:r w:rsidR="003E74DC" w:rsidRPr="00113C35">
        <w:rPr>
          <w:rFonts w:ascii="Times New Roman" w:hAnsi="Times New Roman" w:cs="Times New Roman"/>
          <w:sz w:val="24"/>
          <w:szCs w:val="24"/>
          <w:lang w:val="mk-MK"/>
        </w:rPr>
        <w:t xml:space="preserve"> и безбедносен план</w:t>
      </w:r>
      <w:r w:rsidR="0064539F" w:rsidRPr="00113C35">
        <w:rPr>
          <w:rFonts w:ascii="Times New Roman" w:hAnsi="Times New Roman" w:cs="Times New Roman"/>
          <w:sz w:val="24"/>
          <w:szCs w:val="24"/>
          <w:lang w:val="mk-MK"/>
        </w:rPr>
        <w:t xml:space="preserve"> </w:t>
      </w:r>
      <w:r w:rsidR="00B8751F" w:rsidRPr="00113C35">
        <w:rPr>
          <w:rFonts w:ascii="Times New Roman" w:hAnsi="Times New Roman" w:cs="Times New Roman"/>
          <w:sz w:val="24"/>
          <w:szCs w:val="24"/>
          <w:lang w:val="mk-MK"/>
        </w:rPr>
        <w:t xml:space="preserve">ја потенцираа потребата за </w:t>
      </w:r>
      <w:r w:rsidR="00502C0D" w:rsidRPr="00113C35">
        <w:rPr>
          <w:rFonts w:ascii="Times New Roman" w:hAnsi="Times New Roman" w:cs="Times New Roman"/>
          <w:sz w:val="24"/>
          <w:szCs w:val="24"/>
          <w:lang w:val="mk-MK"/>
        </w:rPr>
        <w:t>континуирана</w:t>
      </w:r>
      <w:r w:rsidR="009539C2" w:rsidRPr="00113C35">
        <w:rPr>
          <w:rFonts w:ascii="Times New Roman" w:hAnsi="Times New Roman" w:cs="Times New Roman"/>
          <w:sz w:val="24"/>
          <w:szCs w:val="24"/>
          <w:lang w:val="mk-MK"/>
        </w:rPr>
        <w:t xml:space="preserve"> </w:t>
      </w:r>
      <w:r w:rsidR="00C62FC1" w:rsidRPr="00113C35">
        <w:rPr>
          <w:rFonts w:ascii="Times New Roman" w:hAnsi="Times New Roman" w:cs="Times New Roman"/>
          <w:sz w:val="24"/>
          <w:szCs w:val="24"/>
          <w:lang w:val="mk-MK"/>
        </w:rPr>
        <w:t xml:space="preserve">потрага по </w:t>
      </w:r>
      <w:r w:rsidR="004B55E1" w:rsidRPr="00113C35">
        <w:rPr>
          <w:rFonts w:ascii="Times New Roman" w:hAnsi="Times New Roman" w:cs="Times New Roman"/>
          <w:sz w:val="24"/>
          <w:szCs w:val="24"/>
          <w:lang w:val="mk-MK"/>
        </w:rPr>
        <w:t>одржливи решенија</w:t>
      </w:r>
      <w:r w:rsidR="006B0288" w:rsidRPr="00113C35">
        <w:rPr>
          <w:rFonts w:ascii="Times New Roman" w:hAnsi="Times New Roman" w:cs="Times New Roman"/>
          <w:sz w:val="24"/>
          <w:szCs w:val="24"/>
          <w:lang w:val="mk-MK"/>
        </w:rPr>
        <w:t>,</w:t>
      </w:r>
      <w:r w:rsidR="004B55E1" w:rsidRPr="00113C35">
        <w:rPr>
          <w:rFonts w:ascii="Times New Roman" w:hAnsi="Times New Roman" w:cs="Times New Roman"/>
          <w:sz w:val="24"/>
          <w:szCs w:val="24"/>
          <w:lang w:val="mk-MK"/>
        </w:rPr>
        <w:t xml:space="preserve"> кои ќе</w:t>
      </w:r>
      <w:r w:rsidR="006B0288" w:rsidRPr="00113C35">
        <w:rPr>
          <w:rFonts w:ascii="Times New Roman" w:hAnsi="Times New Roman" w:cs="Times New Roman"/>
          <w:sz w:val="24"/>
          <w:szCs w:val="24"/>
          <w:lang w:val="mk-MK"/>
        </w:rPr>
        <w:t xml:space="preserve"> поттикнат и </w:t>
      </w:r>
      <w:r w:rsidR="004B55E1" w:rsidRPr="00113C35">
        <w:rPr>
          <w:rFonts w:ascii="Times New Roman" w:hAnsi="Times New Roman" w:cs="Times New Roman"/>
          <w:sz w:val="24"/>
          <w:szCs w:val="24"/>
          <w:lang w:val="mk-MK"/>
        </w:rPr>
        <w:t xml:space="preserve">придонесат </w:t>
      </w:r>
      <w:r w:rsidR="00321904" w:rsidRPr="00113C35">
        <w:rPr>
          <w:rFonts w:ascii="Times New Roman" w:hAnsi="Times New Roman" w:cs="Times New Roman"/>
          <w:sz w:val="24"/>
          <w:szCs w:val="24"/>
          <w:lang w:val="mk-MK"/>
        </w:rPr>
        <w:t>к</w:t>
      </w:r>
      <w:r w:rsidR="001F3AAC" w:rsidRPr="00113C35">
        <w:rPr>
          <w:rFonts w:ascii="Times New Roman" w:hAnsi="Times New Roman" w:cs="Times New Roman"/>
          <w:sz w:val="24"/>
          <w:szCs w:val="24"/>
          <w:lang w:val="mk-MK"/>
        </w:rPr>
        <w:t xml:space="preserve">он </w:t>
      </w:r>
      <w:r w:rsidR="004A3F81" w:rsidRPr="00113C35">
        <w:rPr>
          <w:rFonts w:ascii="Times New Roman" w:hAnsi="Times New Roman" w:cs="Times New Roman"/>
          <w:sz w:val="24"/>
          <w:szCs w:val="24"/>
          <w:lang w:val="mk-MK"/>
        </w:rPr>
        <w:t>размислувања</w:t>
      </w:r>
      <w:r w:rsidR="0023209A" w:rsidRPr="00113C35">
        <w:rPr>
          <w:rFonts w:ascii="Times New Roman" w:hAnsi="Times New Roman" w:cs="Times New Roman"/>
          <w:sz w:val="24"/>
          <w:szCs w:val="24"/>
          <w:lang w:val="mk-MK"/>
        </w:rPr>
        <w:t xml:space="preserve"> </w:t>
      </w:r>
      <w:r w:rsidR="00AB1311" w:rsidRPr="00113C35">
        <w:rPr>
          <w:rFonts w:ascii="Times New Roman" w:hAnsi="Times New Roman" w:cs="Times New Roman"/>
          <w:sz w:val="24"/>
          <w:szCs w:val="24"/>
          <w:lang w:val="mk-MK"/>
        </w:rPr>
        <w:t>за</w:t>
      </w:r>
      <w:r w:rsidR="0023209A" w:rsidRPr="00113C35">
        <w:rPr>
          <w:rFonts w:ascii="Times New Roman" w:hAnsi="Times New Roman" w:cs="Times New Roman"/>
          <w:sz w:val="24"/>
          <w:szCs w:val="24"/>
          <w:lang w:val="mk-MK"/>
        </w:rPr>
        <w:t xml:space="preserve"> сеопфатни и суштински</w:t>
      </w:r>
      <w:r w:rsidR="0076645D" w:rsidRPr="00113C35">
        <w:rPr>
          <w:rFonts w:ascii="Times New Roman" w:hAnsi="Times New Roman" w:cs="Times New Roman"/>
          <w:sz w:val="24"/>
          <w:szCs w:val="24"/>
          <w:lang w:val="mk-MK"/>
        </w:rPr>
        <w:t xml:space="preserve"> конкретни чекори од кои</w:t>
      </w:r>
      <w:r w:rsidR="00FC3651" w:rsidRPr="00113C35">
        <w:rPr>
          <w:rFonts w:ascii="Times New Roman" w:hAnsi="Times New Roman" w:cs="Times New Roman"/>
          <w:sz w:val="24"/>
          <w:szCs w:val="24"/>
          <w:lang w:val="mk-MK"/>
        </w:rPr>
        <w:t xml:space="preserve"> </w:t>
      </w:r>
      <w:r w:rsidR="00A830A3" w:rsidRPr="00113C35">
        <w:rPr>
          <w:rFonts w:ascii="Times New Roman" w:hAnsi="Times New Roman" w:cs="Times New Roman"/>
          <w:sz w:val="24"/>
          <w:szCs w:val="24"/>
          <w:lang w:val="mk-MK"/>
        </w:rPr>
        <w:t>без иск</w:t>
      </w:r>
      <w:r w:rsidR="00321904" w:rsidRPr="00113C35">
        <w:rPr>
          <w:rFonts w:ascii="Times New Roman" w:hAnsi="Times New Roman" w:cs="Times New Roman"/>
          <w:sz w:val="24"/>
          <w:szCs w:val="24"/>
          <w:lang w:val="mk-MK"/>
        </w:rPr>
        <w:t>л</w:t>
      </w:r>
      <w:r w:rsidR="00A830A3" w:rsidRPr="00113C35">
        <w:rPr>
          <w:rFonts w:ascii="Times New Roman" w:hAnsi="Times New Roman" w:cs="Times New Roman"/>
          <w:sz w:val="24"/>
          <w:szCs w:val="24"/>
          <w:lang w:val="mk-MK"/>
        </w:rPr>
        <w:t>учок</w:t>
      </w:r>
      <w:r w:rsidR="00EE060E" w:rsidRPr="00113C35">
        <w:rPr>
          <w:rFonts w:ascii="Times New Roman" w:hAnsi="Times New Roman" w:cs="Times New Roman"/>
          <w:sz w:val="24"/>
          <w:szCs w:val="24"/>
          <w:lang w:val="mk-MK"/>
        </w:rPr>
        <w:t xml:space="preserve"> </w:t>
      </w:r>
      <w:r w:rsidR="006C3657">
        <w:rPr>
          <w:rFonts w:ascii="Times New Roman" w:hAnsi="Times New Roman" w:cs="Times New Roman"/>
          <w:sz w:val="24"/>
          <w:szCs w:val="24"/>
          <w:lang w:val="mk-MK"/>
        </w:rPr>
        <w:t>придобивки</w:t>
      </w:r>
      <w:r w:rsidR="00A830A3" w:rsidRPr="00113C35">
        <w:rPr>
          <w:rFonts w:ascii="Times New Roman" w:hAnsi="Times New Roman" w:cs="Times New Roman"/>
          <w:sz w:val="24"/>
          <w:szCs w:val="24"/>
          <w:lang w:val="mk-MK"/>
        </w:rPr>
        <w:t xml:space="preserve"> ќе имаат сите граѓани на </w:t>
      </w:r>
      <w:r w:rsidR="00707642" w:rsidRPr="00113C35">
        <w:rPr>
          <w:rFonts w:ascii="Times New Roman" w:hAnsi="Times New Roman" w:cs="Times New Roman"/>
          <w:sz w:val="24"/>
          <w:szCs w:val="24"/>
          <w:lang w:val="mk-MK"/>
        </w:rPr>
        <w:t>регионот на Западен Балкан.</w:t>
      </w:r>
    </w:p>
    <w:p w14:paraId="6894B0EF" w14:textId="4BF0178A" w:rsidR="00756348" w:rsidRPr="00113C35" w:rsidRDefault="003C0F4B" w:rsidP="00113C35">
      <w:pPr>
        <w:spacing w:after="0" w:line="240" w:lineRule="auto"/>
        <w:jc w:val="both"/>
        <w:rPr>
          <w:rFonts w:ascii="Times New Roman" w:hAnsi="Times New Roman" w:cs="Times New Roman"/>
          <w:sz w:val="24"/>
          <w:szCs w:val="24"/>
          <w:lang w:val="mk-MK"/>
        </w:rPr>
      </w:pPr>
      <w:r w:rsidRPr="00113C35">
        <w:rPr>
          <w:rFonts w:ascii="Times New Roman" w:hAnsi="Times New Roman" w:cs="Times New Roman"/>
          <w:sz w:val="24"/>
          <w:szCs w:val="24"/>
          <w:lang w:val="mk-MK"/>
        </w:rPr>
        <w:t xml:space="preserve">Во овие услови, </w:t>
      </w:r>
      <w:r w:rsidR="00072688" w:rsidRPr="00113C35">
        <w:rPr>
          <w:rFonts w:ascii="Times New Roman" w:hAnsi="Times New Roman" w:cs="Times New Roman"/>
          <w:sz w:val="24"/>
          <w:szCs w:val="24"/>
          <w:lang w:val="mk-MK"/>
        </w:rPr>
        <w:t>земјите од регионот на Западен Балкан</w:t>
      </w:r>
      <w:r w:rsidR="005F4FD4" w:rsidRPr="00113C35">
        <w:rPr>
          <w:rFonts w:ascii="Times New Roman" w:hAnsi="Times New Roman" w:cs="Times New Roman"/>
          <w:sz w:val="24"/>
          <w:szCs w:val="24"/>
          <w:lang w:val="mk-MK"/>
        </w:rPr>
        <w:t xml:space="preserve"> како единствен логичен одговор на </w:t>
      </w:r>
      <w:r w:rsidR="00390BFB" w:rsidRPr="00113C35">
        <w:rPr>
          <w:rFonts w:ascii="Times New Roman" w:hAnsi="Times New Roman" w:cs="Times New Roman"/>
          <w:sz w:val="24"/>
          <w:szCs w:val="24"/>
          <w:lang w:val="mk-MK"/>
        </w:rPr>
        <w:t>ваквите случувања</w:t>
      </w:r>
      <w:r w:rsidR="00895849" w:rsidRPr="00113C35">
        <w:rPr>
          <w:rFonts w:ascii="Times New Roman" w:hAnsi="Times New Roman" w:cs="Times New Roman"/>
          <w:sz w:val="24"/>
          <w:szCs w:val="24"/>
          <w:lang w:val="mk-MK"/>
        </w:rPr>
        <w:t xml:space="preserve"> </w:t>
      </w:r>
      <w:r w:rsidR="00D63363" w:rsidRPr="00113C35">
        <w:rPr>
          <w:rFonts w:ascii="Times New Roman" w:hAnsi="Times New Roman" w:cs="Times New Roman"/>
          <w:sz w:val="24"/>
          <w:szCs w:val="24"/>
          <w:lang w:val="mk-MK"/>
        </w:rPr>
        <w:t xml:space="preserve">го имплицираа </w:t>
      </w:r>
      <w:r w:rsidR="00895849" w:rsidRPr="00113C35">
        <w:rPr>
          <w:rFonts w:ascii="Times New Roman" w:hAnsi="Times New Roman" w:cs="Times New Roman"/>
          <w:sz w:val="24"/>
          <w:szCs w:val="24"/>
          <w:lang w:val="mk-MK"/>
        </w:rPr>
        <w:t>регионалното поврзување</w:t>
      </w:r>
      <w:r w:rsidR="00684C4E" w:rsidRPr="00113C35">
        <w:rPr>
          <w:rFonts w:ascii="Times New Roman" w:hAnsi="Times New Roman" w:cs="Times New Roman"/>
          <w:sz w:val="24"/>
          <w:szCs w:val="24"/>
          <w:lang w:val="mk-MK"/>
        </w:rPr>
        <w:t xml:space="preserve"> </w:t>
      </w:r>
      <w:r w:rsidR="00291EF7" w:rsidRPr="00113C35">
        <w:rPr>
          <w:rFonts w:ascii="Times New Roman" w:hAnsi="Times New Roman" w:cs="Times New Roman"/>
          <w:sz w:val="24"/>
          <w:szCs w:val="24"/>
          <w:lang w:val="mk-MK"/>
        </w:rPr>
        <w:t xml:space="preserve">како концепт </w:t>
      </w:r>
      <w:r w:rsidR="008F542D" w:rsidRPr="00113C35">
        <w:rPr>
          <w:rFonts w:ascii="Times New Roman" w:hAnsi="Times New Roman" w:cs="Times New Roman"/>
          <w:sz w:val="24"/>
          <w:szCs w:val="24"/>
          <w:lang w:val="mk-MK"/>
        </w:rPr>
        <w:t xml:space="preserve">кој </w:t>
      </w:r>
      <w:r w:rsidR="00684C4E" w:rsidRPr="00113C35">
        <w:rPr>
          <w:rFonts w:ascii="Times New Roman" w:hAnsi="Times New Roman" w:cs="Times New Roman"/>
          <w:sz w:val="24"/>
          <w:szCs w:val="24"/>
          <w:lang w:val="mk-MK"/>
        </w:rPr>
        <w:t xml:space="preserve">може  силно да </w:t>
      </w:r>
      <w:r w:rsidR="00AB1311" w:rsidRPr="00113C35">
        <w:rPr>
          <w:rFonts w:ascii="Times New Roman" w:hAnsi="Times New Roman" w:cs="Times New Roman"/>
          <w:sz w:val="24"/>
          <w:szCs w:val="24"/>
          <w:lang w:val="mk-MK"/>
        </w:rPr>
        <w:t xml:space="preserve">придонесе </w:t>
      </w:r>
      <w:r w:rsidR="00D0286E" w:rsidRPr="00113C35">
        <w:rPr>
          <w:rFonts w:ascii="Times New Roman" w:hAnsi="Times New Roman" w:cs="Times New Roman"/>
          <w:sz w:val="24"/>
          <w:szCs w:val="24"/>
          <w:lang w:val="mk-MK"/>
        </w:rPr>
        <w:t>во избегнување</w:t>
      </w:r>
      <w:r w:rsidR="00162284" w:rsidRPr="00113C35">
        <w:rPr>
          <w:rFonts w:ascii="Times New Roman" w:hAnsi="Times New Roman" w:cs="Times New Roman"/>
          <w:sz w:val="24"/>
          <w:szCs w:val="24"/>
          <w:lang w:val="mk-MK"/>
        </w:rPr>
        <w:t xml:space="preserve"> на </w:t>
      </w:r>
      <w:r w:rsidR="00D0286E" w:rsidRPr="00113C35">
        <w:rPr>
          <w:rFonts w:ascii="Times New Roman" w:hAnsi="Times New Roman" w:cs="Times New Roman"/>
          <w:sz w:val="24"/>
          <w:szCs w:val="24"/>
          <w:lang w:val="mk-MK"/>
        </w:rPr>
        <w:t xml:space="preserve"> </w:t>
      </w:r>
      <w:r w:rsidR="00892763" w:rsidRPr="00113C35">
        <w:rPr>
          <w:rFonts w:ascii="Times New Roman" w:hAnsi="Times New Roman" w:cs="Times New Roman"/>
          <w:sz w:val="24"/>
          <w:szCs w:val="24"/>
          <w:lang w:val="mk-MK"/>
        </w:rPr>
        <w:t>перифер</w:t>
      </w:r>
      <w:r w:rsidR="008F542D" w:rsidRPr="00113C35">
        <w:rPr>
          <w:rFonts w:ascii="Times New Roman" w:hAnsi="Times New Roman" w:cs="Times New Roman"/>
          <w:sz w:val="24"/>
          <w:szCs w:val="24"/>
          <w:lang w:val="mk-MK"/>
        </w:rPr>
        <w:t>ен статус</w:t>
      </w:r>
      <w:r w:rsidR="00892763" w:rsidRPr="00113C35">
        <w:rPr>
          <w:rFonts w:ascii="Times New Roman" w:hAnsi="Times New Roman" w:cs="Times New Roman"/>
          <w:sz w:val="24"/>
          <w:szCs w:val="24"/>
          <w:lang w:val="mk-MK"/>
        </w:rPr>
        <w:t xml:space="preserve"> </w:t>
      </w:r>
      <w:r w:rsidR="00D0286E" w:rsidRPr="00113C35">
        <w:rPr>
          <w:rFonts w:ascii="Times New Roman" w:hAnsi="Times New Roman" w:cs="Times New Roman"/>
          <w:sz w:val="24"/>
          <w:szCs w:val="24"/>
          <w:lang w:val="mk-MK"/>
        </w:rPr>
        <w:t>на европскиот континент.</w:t>
      </w:r>
      <w:r w:rsidR="005C20F4" w:rsidRPr="00113C35">
        <w:rPr>
          <w:rFonts w:ascii="Times New Roman" w:hAnsi="Times New Roman" w:cs="Times New Roman"/>
          <w:sz w:val="24"/>
          <w:szCs w:val="24"/>
          <w:lang w:val="mk-MK"/>
        </w:rPr>
        <w:t xml:space="preserve"> </w:t>
      </w:r>
      <w:r w:rsidR="00D0286E" w:rsidRPr="00113C35">
        <w:rPr>
          <w:rFonts w:ascii="Times New Roman" w:hAnsi="Times New Roman" w:cs="Times New Roman"/>
          <w:sz w:val="24"/>
          <w:szCs w:val="24"/>
          <w:lang w:val="mk-MK"/>
        </w:rPr>
        <w:t>По</w:t>
      </w:r>
      <w:r w:rsidR="008E7F4F" w:rsidRPr="00113C35">
        <w:rPr>
          <w:rFonts w:ascii="Times New Roman" w:hAnsi="Times New Roman" w:cs="Times New Roman"/>
          <w:sz w:val="24"/>
          <w:szCs w:val="24"/>
          <w:lang w:val="mk-MK"/>
        </w:rPr>
        <w:t>чнувајќи од Централн</w:t>
      </w:r>
      <w:r w:rsidR="00CC138B" w:rsidRPr="00113C35">
        <w:rPr>
          <w:rFonts w:ascii="Times New Roman" w:hAnsi="Times New Roman" w:cs="Times New Roman"/>
          <w:sz w:val="24"/>
          <w:szCs w:val="24"/>
          <w:lang w:val="mk-MK"/>
        </w:rPr>
        <w:t>о</w:t>
      </w:r>
      <w:r w:rsidR="008E7F4F" w:rsidRPr="00113C35">
        <w:rPr>
          <w:rFonts w:ascii="Times New Roman" w:hAnsi="Times New Roman" w:cs="Times New Roman"/>
          <w:sz w:val="24"/>
          <w:szCs w:val="24"/>
          <w:lang w:val="mk-MK"/>
        </w:rPr>
        <w:t xml:space="preserve"> Европска</w:t>
      </w:r>
      <w:r w:rsidR="00CC138B" w:rsidRPr="00113C35">
        <w:rPr>
          <w:rFonts w:ascii="Times New Roman" w:hAnsi="Times New Roman" w:cs="Times New Roman"/>
          <w:sz w:val="24"/>
          <w:szCs w:val="24"/>
          <w:lang w:val="mk-MK"/>
        </w:rPr>
        <w:t>та</w:t>
      </w:r>
      <w:r w:rsidR="008E7F4F" w:rsidRPr="00113C35">
        <w:rPr>
          <w:rFonts w:ascii="Times New Roman" w:hAnsi="Times New Roman" w:cs="Times New Roman"/>
          <w:sz w:val="24"/>
          <w:szCs w:val="24"/>
          <w:lang w:val="mk-MK"/>
        </w:rPr>
        <w:t xml:space="preserve"> Иницијатива</w:t>
      </w:r>
      <w:r w:rsidR="00DA6FED" w:rsidRPr="00113C35">
        <w:rPr>
          <w:rFonts w:ascii="Times New Roman" w:hAnsi="Times New Roman" w:cs="Times New Roman"/>
          <w:sz w:val="24"/>
          <w:szCs w:val="24"/>
          <w:lang w:val="mk-MK"/>
        </w:rPr>
        <w:t>,</w:t>
      </w:r>
      <w:r w:rsidR="00892763" w:rsidRPr="00113C35">
        <w:rPr>
          <w:rFonts w:ascii="Times New Roman" w:hAnsi="Times New Roman" w:cs="Times New Roman"/>
          <w:sz w:val="24"/>
          <w:szCs w:val="24"/>
          <w:lang w:val="mk-MK"/>
        </w:rPr>
        <w:t xml:space="preserve"> </w:t>
      </w:r>
      <w:r w:rsidR="00CE51CF" w:rsidRPr="00113C35">
        <w:rPr>
          <w:rFonts w:ascii="Times New Roman" w:hAnsi="Times New Roman" w:cs="Times New Roman"/>
          <w:sz w:val="24"/>
          <w:szCs w:val="24"/>
          <w:lang w:val="mk-MK"/>
        </w:rPr>
        <w:t>ка</w:t>
      </w:r>
      <w:r w:rsidR="007B1D07" w:rsidRPr="00113C35">
        <w:rPr>
          <w:rFonts w:ascii="Times New Roman" w:hAnsi="Times New Roman" w:cs="Times New Roman"/>
          <w:sz w:val="24"/>
          <w:szCs w:val="24"/>
          <w:lang w:val="mk-MK"/>
        </w:rPr>
        <w:t>к</w:t>
      </w:r>
      <w:r w:rsidR="00CE51CF" w:rsidRPr="00113C35">
        <w:rPr>
          <w:rFonts w:ascii="Times New Roman" w:hAnsi="Times New Roman" w:cs="Times New Roman"/>
          <w:sz w:val="24"/>
          <w:szCs w:val="24"/>
          <w:lang w:val="mk-MK"/>
        </w:rPr>
        <w:t xml:space="preserve">о и учеството во Пактот за Стабилност </w:t>
      </w:r>
      <w:r w:rsidR="007B1D07" w:rsidRPr="00113C35">
        <w:rPr>
          <w:rFonts w:ascii="Times New Roman" w:hAnsi="Times New Roman" w:cs="Times New Roman"/>
          <w:sz w:val="24"/>
          <w:szCs w:val="24"/>
          <w:lang w:val="mk-MK"/>
        </w:rPr>
        <w:t>во Југоисточна Европа</w:t>
      </w:r>
      <w:r w:rsidR="00630F0B" w:rsidRPr="00113C35">
        <w:rPr>
          <w:rFonts w:ascii="Times New Roman" w:hAnsi="Times New Roman" w:cs="Times New Roman"/>
          <w:sz w:val="24"/>
          <w:szCs w:val="24"/>
          <w:lang w:val="mk-MK"/>
        </w:rPr>
        <w:t>,</w:t>
      </w:r>
      <w:r w:rsidR="003432BF" w:rsidRPr="00113C35">
        <w:rPr>
          <w:rFonts w:ascii="Times New Roman" w:hAnsi="Times New Roman" w:cs="Times New Roman"/>
          <w:sz w:val="24"/>
          <w:szCs w:val="24"/>
          <w:lang w:val="mk-MK"/>
        </w:rPr>
        <w:t xml:space="preserve"> </w:t>
      </w:r>
      <w:r w:rsidR="008649FD" w:rsidRPr="00113C35">
        <w:rPr>
          <w:rFonts w:ascii="Times New Roman" w:hAnsi="Times New Roman" w:cs="Times New Roman"/>
          <w:sz w:val="24"/>
          <w:szCs w:val="24"/>
          <w:lang w:val="mk-MK"/>
        </w:rPr>
        <w:t xml:space="preserve"> јас</w:t>
      </w:r>
      <w:r w:rsidR="00CC138B" w:rsidRPr="00113C35">
        <w:rPr>
          <w:rFonts w:ascii="Times New Roman" w:hAnsi="Times New Roman" w:cs="Times New Roman"/>
          <w:sz w:val="24"/>
          <w:szCs w:val="24"/>
          <w:lang w:val="mk-MK"/>
        </w:rPr>
        <w:t>но</w:t>
      </w:r>
      <w:r w:rsidR="008649FD" w:rsidRPr="00113C35">
        <w:rPr>
          <w:rFonts w:ascii="Times New Roman" w:hAnsi="Times New Roman" w:cs="Times New Roman"/>
          <w:sz w:val="24"/>
          <w:szCs w:val="24"/>
          <w:lang w:val="mk-MK"/>
        </w:rPr>
        <w:t xml:space="preserve"> и недвосмислен</w:t>
      </w:r>
      <w:r w:rsidR="00CC138B" w:rsidRPr="00113C35">
        <w:rPr>
          <w:rFonts w:ascii="Times New Roman" w:hAnsi="Times New Roman" w:cs="Times New Roman"/>
          <w:sz w:val="24"/>
          <w:szCs w:val="24"/>
          <w:lang w:val="mk-MK"/>
        </w:rPr>
        <w:t>о</w:t>
      </w:r>
      <w:r w:rsidR="008649FD" w:rsidRPr="00113C35">
        <w:rPr>
          <w:rFonts w:ascii="Times New Roman" w:hAnsi="Times New Roman" w:cs="Times New Roman"/>
          <w:sz w:val="24"/>
          <w:szCs w:val="24"/>
          <w:lang w:val="mk-MK"/>
        </w:rPr>
        <w:t xml:space="preserve"> покажаа дека ваквата форма на поврзување</w:t>
      </w:r>
      <w:r w:rsidR="00630F0B" w:rsidRPr="00113C35">
        <w:rPr>
          <w:rFonts w:ascii="Times New Roman" w:hAnsi="Times New Roman" w:cs="Times New Roman"/>
          <w:sz w:val="24"/>
          <w:szCs w:val="24"/>
          <w:lang w:val="mk-MK"/>
        </w:rPr>
        <w:t xml:space="preserve"> </w:t>
      </w:r>
      <w:r w:rsidR="00495145" w:rsidRPr="00113C35">
        <w:rPr>
          <w:rFonts w:ascii="Times New Roman" w:hAnsi="Times New Roman" w:cs="Times New Roman"/>
          <w:sz w:val="24"/>
          <w:szCs w:val="24"/>
          <w:lang w:val="mk-MK"/>
        </w:rPr>
        <w:t xml:space="preserve">претставува единствен начин </w:t>
      </w:r>
      <w:r w:rsidR="006E6D4C" w:rsidRPr="00113C35">
        <w:rPr>
          <w:rFonts w:ascii="Times New Roman" w:hAnsi="Times New Roman" w:cs="Times New Roman"/>
          <w:sz w:val="24"/>
          <w:szCs w:val="24"/>
          <w:lang w:val="mk-MK"/>
        </w:rPr>
        <w:t>за</w:t>
      </w:r>
      <w:r w:rsidR="00495145" w:rsidRPr="00113C35">
        <w:rPr>
          <w:rFonts w:ascii="Times New Roman" w:hAnsi="Times New Roman" w:cs="Times New Roman"/>
          <w:sz w:val="24"/>
          <w:szCs w:val="24"/>
          <w:lang w:val="mk-MK"/>
        </w:rPr>
        <w:t xml:space="preserve"> подобрувањ</w:t>
      </w:r>
      <w:r w:rsidR="00146EE6" w:rsidRPr="00113C35">
        <w:rPr>
          <w:rFonts w:ascii="Times New Roman" w:hAnsi="Times New Roman" w:cs="Times New Roman"/>
          <w:sz w:val="24"/>
          <w:szCs w:val="24"/>
          <w:lang w:val="mk-MK"/>
        </w:rPr>
        <w:t>е и</w:t>
      </w:r>
      <w:r w:rsidR="003432BF" w:rsidRPr="00113C35">
        <w:rPr>
          <w:rFonts w:ascii="Times New Roman" w:hAnsi="Times New Roman" w:cs="Times New Roman"/>
          <w:sz w:val="24"/>
          <w:szCs w:val="24"/>
          <w:lang w:val="mk-MK"/>
        </w:rPr>
        <w:t xml:space="preserve"> разрешување на билатераланите </w:t>
      </w:r>
      <w:r w:rsidR="00CA606D" w:rsidRPr="00113C35">
        <w:rPr>
          <w:rFonts w:ascii="Times New Roman" w:hAnsi="Times New Roman" w:cs="Times New Roman"/>
          <w:sz w:val="24"/>
          <w:szCs w:val="24"/>
          <w:lang w:val="mk-MK"/>
        </w:rPr>
        <w:t xml:space="preserve">односи како </w:t>
      </w:r>
      <w:r w:rsidR="00AD503B" w:rsidRPr="00113C35">
        <w:rPr>
          <w:rFonts w:ascii="Times New Roman" w:hAnsi="Times New Roman" w:cs="Times New Roman"/>
          <w:sz w:val="24"/>
          <w:szCs w:val="24"/>
          <w:lang w:val="mk-MK"/>
        </w:rPr>
        <w:t xml:space="preserve">и </w:t>
      </w:r>
      <w:r w:rsidR="006E6D4C" w:rsidRPr="00113C35">
        <w:rPr>
          <w:rFonts w:ascii="Times New Roman" w:hAnsi="Times New Roman" w:cs="Times New Roman"/>
          <w:sz w:val="24"/>
          <w:szCs w:val="24"/>
          <w:lang w:val="mk-MK"/>
        </w:rPr>
        <w:t>за</w:t>
      </w:r>
      <w:r w:rsidR="00756348" w:rsidRPr="00113C35">
        <w:rPr>
          <w:rFonts w:ascii="Times New Roman" w:hAnsi="Times New Roman" w:cs="Times New Roman"/>
          <w:sz w:val="24"/>
          <w:szCs w:val="24"/>
          <w:lang w:val="mk-MK"/>
        </w:rPr>
        <w:t xml:space="preserve"> </w:t>
      </w:r>
      <w:r w:rsidR="00AD503B" w:rsidRPr="00113C35">
        <w:rPr>
          <w:rFonts w:ascii="Times New Roman" w:hAnsi="Times New Roman" w:cs="Times New Roman"/>
          <w:sz w:val="24"/>
          <w:szCs w:val="24"/>
          <w:lang w:val="mk-MK"/>
        </w:rPr>
        <w:t>обезбедување</w:t>
      </w:r>
      <w:r w:rsidR="00CA606D" w:rsidRPr="00113C35">
        <w:rPr>
          <w:rFonts w:ascii="Times New Roman" w:hAnsi="Times New Roman" w:cs="Times New Roman"/>
          <w:sz w:val="24"/>
          <w:szCs w:val="24"/>
          <w:lang w:val="mk-MK"/>
        </w:rPr>
        <w:t xml:space="preserve"> </w:t>
      </w:r>
      <w:r w:rsidR="00146EE6" w:rsidRPr="00113C35">
        <w:rPr>
          <w:rFonts w:ascii="Times New Roman" w:hAnsi="Times New Roman" w:cs="Times New Roman"/>
          <w:sz w:val="24"/>
          <w:szCs w:val="24"/>
          <w:lang w:val="mk-MK"/>
        </w:rPr>
        <w:t>на благосостојб</w:t>
      </w:r>
      <w:r w:rsidR="00CA606D" w:rsidRPr="00113C35">
        <w:rPr>
          <w:rFonts w:ascii="Times New Roman" w:hAnsi="Times New Roman" w:cs="Times New Roman"/>
          <w:sz w:val="24"/>
          <w:szCs w:val="24"/>
          <w:lang w:val="mk-MK"/>
        </w:rPr>
        <w:t>а</w:t>
      </w:r>
      <w:r w:rsidR="00146EE6" w:rsidRPr="00113C35">
        <w:rPr>
          <w:rFonts w:ascii="Times New Roman" w:hAnsi="Times New Roman" w:cs="Times New Roman"/>
          <w:sz w:val="24"/>
          <w:szCs w:val="24"/>
          <w:lang w:val="mk-MK"/>
        </w:rPr>
        <w:t xml:space="preserve"> на своите</w:t>
      </w:r>
      <w:r w:rsidR="00CA606D" w:rsidRPr="00113C35">
        <w:rPr>
          <w:rFonts w:ascii="Times New Roman" w:hAnsi="Times New Roman" w:cs="Times New Roman"/>
          <w:sz w:val="24"/>
          <w:szCs w:val="24"/>
          <w:lang w:val="mk-MK"/>
        </w:rPr>
        <w:t xml:space="preserve"> општества.</w:t>
      </w:r>
      <w:r w:rsidR="00756348" w:rsidRPr="00113C35">
        <w:rPr>
          <w:rFonts w:ascii="Times New Roman" w:hAnsi="Times New Roman" w:cs="Times New Roman"/>
          <w:sz w:val="24"/>
          <w:szCs w:val="24"/>
          <w:lang w:val="mk-MK"/>
        </w:rPr>
        <w:t xml:space="preserve"> </w:t>
      </w:r>
    </w:p>
    <w:p w14:paraId="64A1339D" w14:textId="74F4D769" w:rsidR="00056B2A" w:rsidRPr="00113C35" w:rsidRDefault="00846CA3" w:rsidP="00113C35">
      <w:pPr>
        <w:autoSpaceDE w:val="0"/>
        <w:autoSpaceDN w:val="0"/>
        <w:adjustRightInd w:val="0"/>
        <w:spacing w:after="0" w:line="240" w:lineRule="auto"/>
        <w:jc w:val="both"/>
        <w:rPr>
          <w:rFonts w:ascii="Times New Roman" w:hAnsi="Times New Roman" w:cs="Times New Roman"/>
          <w:sz w:val="24"/>
          <w:szCs w:val="24"/>
          <w:lang w:val="mk-MK"/>
        </w:rPr>
      </w:pPr>
      <w:r w:rsidRPr="00113C35">
        <w:rPr>
          <w:rFonts w:ascii="Times New Roman" w:hAnsi="Times New Roman" w:cs="Times New Roman"/>
          <w:sz w:val="24"/>
          <w:szCs w:val="24"/>
          <w:lang w:val="mk-MK"/>
        </w:rPr>
        <w:t>Регионализмот како појава, односно воспоставување на регионални инцијативи се појави по завршувањето на Втората Светска Војна под името стар регионализам најшироко препознаен по создавањето на Европската Економска Заедница во 195</w:t>
      </w:r>
      <w:r w:rsidR="00BE2739">
        <w:rPr>
          <w:rFonts w:ascii="Times New Roman" w:hAnsi="Times New Roman" w:cs="Times New Roman"/>
          <w:sz w:val="24"/>
          <w:szCs w:val="24"/>
          <w:lang w:val="mk-MK"/>
        </w:rPr>
        <w:t>1</w:t>
      </w:r>
      <w:r w:rsidRPr="00113C35">
        <w:rPr>
          <w:rFonts w:ascii="Times New Roman" w:hAnsi="Times New Roman" w:cs="Times New Roman"/>
          <w:sz w:val="24"/>
          <w:szCs w:val="24"/>
          <w:lang w:val="mk-MK"/>
        </w:rPr>
        <w:t xml:space="preserve"> година. </w:t>
      </w:r>
    </w:p>
    <w:p w14:paraId="416B0F27" w14:textId="205933A1" w:rsidR="001D128A" w:rsidRPr="00113C35" w:rsidRDefault="00846CA3" w:rsidP="00113C35">
      <w:pPr>
        <w:autoSpaceDE w:val="0"/>
        <w:autoSpaceDN w:val="0"/>
        <w:adjustRightInd w:val="0"/>
        <w:spacing w:after="0" w:line="240" w:lineRule="auto"/>
        <w:jc w:val="both"/>
        <w:rPr>
          <w:rFonts w:ascii="Times New Roman" w:hAnsi="Times New Roman" w:cs="Times New Roman"/>
          <w:sz w:val="24"/>
          <w:szCs w:val="24"/>
          <w:lang w:val="mk-MK"/>
        </w:rPr>
      </w:pPr>
      <w:r w:rsidRPr="00113C35">
        <w:rPr>
          <w:rFonts w:ascii="Times New Roman" w:hAnsi="Times New Roman" w:cs="Times New Roman"/>
          <w:sz w:val="24"/>
          <w:szCs w:val="24"/>
          <w:lang w:val="mk-MK"/>
        </w:rPr>
        <w:t>Крајот на Студената Војна како и дисолуцијата на Варшавскиот Пакт претставуваше период на започнување на нова ера на регионалните иницијативи познат како нов регионализам,</w:t>
      </w:r>
      <w:r w:rsidR="00056B2A" w:rsidRPr="00113C35">
        <w:rPr>
          <w:rFonts w:ascii="Times New Roman" w:hAnsi="Times New Roman" w:cs="Times New Roman"/>
          <w:sz w:val="24"/>
          <w:szCs w:val="24"/>
          <w:lang w:val="mk-MK"/>
        </w:rPr>
        <w:t xml:space="preserve"> </w:t>
      </w:r>
      <w:r w:rsidRPr="00113C35">
        <w:rPr>
          <w:rFonts w:ascii="Times New Roman" w:hAnsi="Times New Roman" w:cs="Times New Roman"/>
          <w:sz w:val="24"/>
          <w:szCs w:val="24"/>
          <w:lang w:val="mk-MK"/>
        </w:rPr>
        <w:t>проектиран за зголемена глоба</w:t>
      </w:r>
      <w:r w:rsidR="003D4B99" w:rsidRPr="00113C35">
        <w:rPr>
          <w:rFonts w:ascii="Times New Roman" w:hAnsi="Times New Roman" w:cs="Times New Roman"/>
          <w:sz w:val="24"/>
          <w:szCs w:val="24"/>
          <w:lang w:val="mk-MK"/>
        </w:rPr>
        <w:t>л</w:t>
      </w:r>
      <w:r w:rsidRPr="00113C35">
        <w:rPr>
          <w:rFonts w:ascii="Times New Roman" w:hAnsi="Times New Roman" w:cs="Times New Roman"/>
          <w:sz w:val="24"/>
          <w:szCs w:val="24"/>
          <w:lang w:val="mk-MK"/>
        </w:rPr>
        <w:t>на економска интеграција,</w:t>
      </w:r>
      <w:r w:rsidR="00056B2A" w:rsidRPr="00113C35">
        <w:rPr>
          <w:rFonts w:ascii="Times New Roman" w:hAnsi="Times New Roman" w:cs="Times New Roman"/>
          <w:sz w:val="24"/>
          <w:szCs w:val="24"/>
          <w:lang w:val="mk-MK"/>
        </w:rPr>
        <w:t xml:space="preserve"> </w:t>
      </w:r>
      <w:r w:rsidRPr="00113C35">
        <w:rPr>
          <w:rFonts w:ascii="Times New Roman" w:hAnsi="Times New Roman" w:cs="Times New Roman"/>
          <w:sz w:val="24"/>
          <w:szCs w:val="24"/>
          <w:lang w:val="mk-MK"/>
        </w:rPr>
        <w:t>односно по својата теоретска поставеност</w:t>
      </w:r>
      <w:r w:rsidR="00056B2A" w:rsidRPr="00113C35">
        <w:rPr>
          <w:rFonts w:ascii="Times New Roman" w:hAnsi="Times New Roman" w:cs="Times New Roman"/>
          <w:sz w:val="24"/>
          <w:szCs w:val="24"/>
          <w:lang w:val="mk-MK"/>
        </w:rPr>
        <w:t>,</w:t>
      </w:r>
      <w:r w:rsidRPr="00113C35">
        <w:rPr>
          <w:rFonts w:ascii="Times New Roman" w:hAnsi="Times New Roman" w:cs="Times New Roman"/>
          <w:sz w:val="24"/>
          <w:szCs w:val="24"/>
          <w:lang w:val="mk-MK"/>
        </w:rPr>
        <w:t xml:space="preserve"> под регионализам се подразбира економско</w:t>
      </w:r>
      <w:r w:rsidR="00056B2A" w:rsidRPr="00113C35">
        <w:rPr>
          <w:rFonts w:ascii="Times New Roman" w:hAnsi="Times New Roman" w:cs="Times New Roman"/>
          <w:sz w:val="24"/>
          <w:szCs w:val="24"/>
          <w:lang w:val="mk-MK"/>
        </w:rPr>
        <w:t xml:space="preserve"> и</w:t>
      </w:r>
      <w:r w:rsidRPr="00113C35">
        <w:rPr>
          <w:rFonts w:ascii="Times New Roman" w:hAnsi="Times New Roman" w:cs="Times New Roman"/>
          <w:sz w:val="24"/>
          <w:szCs w:val="24"/>
          <w:lang w:val="mk-MK"/>
        </w:rPr>
        <w:t xml:space="preserve"> политичко поврзување помеѓу две или повеќе политички заедници на економски,</w:t>
      </w:r>
      <w:r w:rsidR="00056B2A" w:rsidRPr="00113C35">
        <w:rPr>
          <w:rFonts w:ascii="Times New Roman" w:hAnsi="Times New Roman" w:cs="Times New Roman"/>
          <w:sz w:val="24"/>
          <w:szCs w:val="24"/>
          <w:lang w:val="mk-MK"/>
        </w:rPr>
        <w:t xml:space="preserve"> </w:t>
      </w:r>
      <w:r w:rsidRPr="00113C35">
        <w:rPr>
          <w:rFonts w:ascii="Times New Roman" w:hAnsi="Times New Roman" w:cs="Times New Roman"/>
          <w:sz w:val="24"/>
          <w:szCs w:val="24"/>
          <w:lang w:val="mk-MK"/>
        </w:rPr>
        <w:t>политички и социетален план со цел да се овозможи економско</w:t>
      </w:r>
      <w:r w:rsidR="00FE0DDF" w:rsidRPr="00113C35">
        <w:rPr>
          <w:rFonts w:ascii="Times New Roman" w:hAnsi="Times New Roman" w:cs="Times New Roman"/>
          <w:sz w:val="24"/>
          <w:szCs w:val="24"/>
          <w:lang w:val="mk-MK"/>
        </w:rPr>
        <w:t>-</w:t>
      </w:r>
      <w:r w:rsidRPr="00113C35">
        <w:rPr>
          <w:rFonts w:ascii="Times New Roman" w:hAnsi="Times New Roman" w:cs="Times New Roman"/>
          <w:sz w:val="24"/>
          <w:szCs w:val="24"/>
          <w:lang w:val="mk-MK"/>
        </w:rPr>
        <w:t>политичка благосостојба на своите општества и граѓани.</w:t>
      </w:r>
      <w:r w:rsidR="007C6F98">
        <w:rPr>
          <w:rFonts w:ascii="Times New Roman" w:hAnsi="Times New Roman" w:cs="Times New Roman"/>
          <w:sz w:val="24"/>
          <w:szCs w:val="24"/>
          <w:lang w:val="mk-MK"/>
        </w:rPr>
        <w:t>Лонгли</w:t>
      </w:r>
      <w:r w:rsidR="00533D11">
        <w:rPr>
          <w:rFonts w:ascii="Times New Roman" w:hAnsi="Times New Roman" w:cs="Times New Roman"/>
          <w:sz w:val="24"/>
          <w:szCs w:val="24"/>
          <w:lang w:val="mk-MK"/>
        </w:rPr>
        <w:t>,Р.-</w:t>
      </w:r>
      <w:r w:rsidR="00EF2DFB" w:rsidRPr="00113C35">
        <w:rPr>
          <w:rFonts w:ascii="Times New Roman" w:hAnsi="Times New Roman" w:cs="Times New Roman"/>
          <w:sz w:val="24"/>
          <w:szCs w:val="24"/>
          <w:lang w:val="mk-MK"/>
        </w:rPr>
        <w:t xml:space="preserve"> Longley, R. (2021)</w:t>
      </w:r>
    </w:p>
    <w:p w14:paraId="6FBA5259" w14:textId="5CD72694" w:rsidR="00846CA3" w:rsidRPr="00113C35" w:rsidRDefault="00846CA3" w:rsidP="00113C35">
      <w:pPr>
        <w:autoSpaceDE w:val="0"/>
        <w:autoSpaceDN w:val="0"/>
        <w:adjustRightInd w:val="0"/>
        <w:spacing w:after="0" w:line="240" w:lineRule="auto"/>
        <w:jc w:val="both"/>
        <w:rPr>
          <w:rFonts w:ascii="Times New Roman" w:hAnsi="Times New Roman" w:cs="Times New Roman"/>
          <w:sz w:val="24"/>
          <w:szCs w:val="24"/>
          <w:lang w:val="mk-MK"/>
        </w:rPr>
      </w:pPr>
      <w:r w:rsidRPr="00113C35">
        <w:rPr>
          <w:rFonts w:ascii="Times New Roman" w:hAnsi="Times New Roman" w:cs="Times New Roman"/>
          <w:sz w:val="24"/>
          <w:szCs w:val="24"/>
          <w:lang w:val="mk-MK"/>
        </w:rPr>
        <w:t>Исто така регионалната соработка создава рамка за дискусија за прашања со зголемување на способноста за ублажување на потенцијалните конфликти кои се случиле во минатото, при што членовите на регионалниот формат може да најадат решенија кои се типични за одреден регион</w:t>
      </w:r>
      <w:r w:rsidR="00237447" w:rsidRPr="00113C35">
        <w:rPr>
          <w:rFonts w:ascii="Times New Roman" w:hAnsi="Times New Roman" w:cs="Times New Roman"/>
          <w:sz w:val="24"/>
          <w:szCs w:val="24"/>
          <w:lang w:val="mk-MK"/>
        </w:rPr>
        <w:t>.</w:t>
      </w:r>
      <w:r w:rsidR="00533D11">
        <w:rPr>
          <w:rFonts w:ascii="Times New Roman" w:hAnsi="Times New Roman" w:cs="Times New Roman"/>
          <w:sz w:val="24"/>
          <w:szCs w:val="24"/>
          <w:lang w:val="mk-MK"/>
        </w:rPr>
        <w:t>Де Јонг</w:t>
      </w:r>
      <w:r w:rsidR="00440756">
        <w:rPr>
          <w:rFonts w:ascii="Times New Roman" w:hAnsi="Times New Roman" w:cs="Times New Roman"/>
          <w:sz w:val="24"/>
          <w:szCs w:val="24"/>
          <w:lang w:val="mk-MK"/>
        </w:rPr>
        <w:t>-Егенхофер</w:t>
      </w:r>
      <w:r w:rsidR="005D267E">
        <w:rPr>
          <w:rFonts w:ascii="Times New Roman" w:hAnsi="Times New Roman" w:cs="Times New Roman"/>
          <w:sz w:val="24"/>
          <w:szCs w:val="24"/>
          <w:lang w:val="mk-MK"/>
        </w:rPr>
        <w:t>,</w:t>
      </w:r>
      <w:r w:rsidRPr="00113C35">
        <w:rPr>
          <w:rFonts w:ascii="Times New Roman" w:hAnsi="Times New Roman" w:cs="Times New Roman"/>
          <w:i/>
          <w:iCs/>
          <w:kern w:val="0"/>
          <w:sz w:val="24"/>
          <w:szCs w:val="24"/>
          <w:lang w:val="mk-MK"/>
        </w:rPr>
        <w:t xml:space="preserve"> </w:t>
      </w:r>
      <w:r w:rsidRPr="00113C35">
        <w:rPr>
          <w:rFonts w:ascii="Times New Roman" w:hAnsi="Times New Roman" w:cs="Times New Roman"/>
          <w:kern w:val="0"/>
          <w:sz w:val="24"/>
          <w:szCs w:val="24"/>
          <w:lang w:val="mk-MK"/>
        </w:rPr>
        <w:t>De Jong and Egenhofer</w:t>
      </w:r>
      <w:r w:rsidR="00237447" w:rsidRPr="00113C35">
        <w:rPr>
          <w:rFonts w:ascii="Times New Roman" w:hAnsi="Times New Roman" w:cs="Times New Roman"/>
          <w:kern w:val="0"/>
          <w:sz w:val="24"/>
          <w:szCs w:val="24"/>
          <w:lang w:val="mk-MK"/>
        </w:rPr>
        <w:t xml:space="preserve"> (</w:t>
      </w:r>
      <w:r w:rsidRPr="00113C35">
        <w:rPr>
          <w:rFonts w:ascii="Times New Roman" w:hAnsi="Times New Roman" w:cs="Times New Roman"/>
          <w:kern w:val="0"/>
          <w:sz w:val="24"/>
          <w:szCs w:val="24"/>
          <w:lang w:val="mk-MK"/>
        </w:rPr>
        <w:t>2014</w:t>
      </w:r>
      <w:r w:rsidR="005E3C7F" w:rsidRPr="00113C35">
        <w:rPr>
          <w:rFonts w:ascii="Times New Roman" w:hAnsi="Times New Roman" w:cs="Times New Roman"/>
          <w:kern w:val="0"/>
          <w:sz w:val="24"/>
          <w:szCs w:val="24"/>
          <w:lang w:val="mk-MK"/>
        </w:rPr>
        <w:t>)</w:t>
      </w:r>
      <w:r w:rsidRPr="00113C35">
        <w:rPr>
          <w:rFonts w:ascii="Times New Roman" w:hAnsi="Times New Roman" w:cs="Times New Roman"/>
          <w:kern w:val="0"/>
          <w:sz w:val="24"/>
          <w:szCs w:val="24"/>
          <w:lang w:val="mk-MK"/>
        </w:rPr>
        <w:t>.</w:t>
      </w:r>
      <w:r w:rsidRPr="00113C35">
        <w:rPr>
          <w:rFonts w:ascii="Times New Roman" w:hAnsi="Times New Roman" w:cs="Times New Roman"/>
          <w:i/>
          <w:iCs/>
          <w:kern w:val="0"/>
          <w:sz w:val="24"/>
          <w:szCs w:val="24"/>
          <w:lang w:val="mk-MK"/>
        </w:rPr>
        <w:t xml:space="preserve"> </w:t>
      </w:r>
    </w:p>
    <w:p w14:paraId="1E294B19" w14:textId="54A2E983" w:rsidR="00CC138B" w:rsidRPr="00113C35" w:rsidRDefault="00CA606D" w:rsidP="00113C35">
      <w:pPr>
        <w:spacing w:after="0" w:line="240" w:lineRule="auto"/>
        <w:jc w:val="both"/>
        <w:rPr>
          <w:rFonts w:ascii="Times New Roman" w:hAnsi="Times New Roman" w:cs="Times New Roman"/>
          <w:sz w:val="24"/>
          <w:szCs w:val="24"/>
          <w:lang w:val="mk-MK"/>
        </w:rPr>
      </w:pPr>
      <w:r w:rsidRPr="00113C35">
        <w:rPr>
          <w:rFonts w:ascii="Times New Roman" w:hAnsi="Times New Roman" w:cs="Times New Roman"/>
          <w:sz w:val="24"/>
          <w:szCs w:val="24"/>
          <w:lang w:val="mk-MK"/>
        </w:rPr>
        <w:t>Во тој контекст</w:t>
      </w:r>
      <w:r w:rsidR="006E6D4C" w:rsidRPr="00113C35">
        <w:rPr>
          <w:rFonts w:ascii="Times New Roman" w:hAnsi="Times New Roman" w:cs="Times New Roman"/>
          <w:sz w:val="24"/>
          <w:szCs w:val="24"/>
          <w:lang w:val="mk-MK"/>
        </w:rPr>
        <w:t>,</w:t>
      </w:r>
      <w:r w:rsidRPr="00113C35">
        <w:rPr>
          <w:rFonts w:ascii="Times New Roman" w:hAnsi="Times New Roman" w:cs="Times New Roman"/>
          <w:sz w:val="24"/>
          <w:szCs w:val="24"/>
          <w:lang w:val="mk-MK"/>
        </w:rPr>
        <w:t xml:space="preserve"> Европск</w:t>
      </w:r>
      <w:r w:rsidR="00756348" w:rsidRPr="00113C35">
        <w:rPr>
          <w:rFonts w:ascii="Times New Roman" w:hAnsi="Times New Roman" w:cs="Times New Roman"/>
          <w:sz w:val="24"/>
          <w:szCs w:val="24"/>
          <w:lang w:val="mk-MK"/>
        </w:rPr>
        <w:t>а</w:t>
      </w:r>
      <w:r w:rsidRPr="00113C35">
        <w:rPr>
          <w:rFonts w:ascii="Times New Roman" w:hAnsi="Times New Roman" w:cs="Times New Roman"/>
          <w:sz w:val="24"/>
          <w:szCs w:val="24"/>
          <w:lang w:val="mk-MK"/>
        </w:rPr>
        <w:t>та Унија</w:t>
      </w:r>
      <w:r w:rsidR="008F0A6D" w:rsidRPr="00113C35">
        <w:rPr>
          <w:rFonts w:ascii="Times New Roman" w:hAnsi="Times New Roman" w:cs="Times New Roman"/>
          <w:sz w:val="24"/>
          <w:szCs w:val="24"/>
          <w:lang w:val="mk-MK"/>
        </w:rPr>
        <w:t xml:space="preserve"> препознавајќи го комплексниот момент во кој се најде регионот на Западен Балкан</w:t>
      </w:r>
      <w:r w:rsidR="00127D80" w:rsidRPr="00113C35">
        <w:rPr>
          <w:rFonts w:ascii="Times New Roman" w:hAnsi="Times New Roman" w:cs="Times New Roman"/>
          <w:sz w:val="24"/>
          <w:szCs w:val="24"/>
          <w:lang w:val="mk-MK"/>
        </w:rPr>
        <w:t xml:space="preserve"> преку Договорот за </w:t>
      </w:r>
      <w:r w:rsidR="00220F99">
        <w:rPr>
          <w:rFonts w:ascii="Times New Roman" w:hAnsi="Times New Roman" w:cs="Times New Roman"/>
          <w:sz w:val="24"/>
          <w:szCs w:val="24"/>
          <w:lang w:val="mk-MK"/>
        </w:rPr>
        <w:t>С</w:t>
      </w:r>
      <w:r w:rsidR="00127D80" w:rsidRPr="00113C35">
        <w:rPr>
          <w:rFonts w:ascii="Times New Roman" w:hAnsi="Times New Roman" w:cs="Times New Roman"/>
          <w:sz w:val="24"/>
          <w:szCs w:val="24"/>
          <w:lang w:val="mk-MK"/>
        </w:rPr>
        <w:t xml:space="preserve">табилизација и </w:t>
      </w:r>
      <w:r w:rsidR="00220F99">
        <w:rPr>
          <w:rFonts w:ascii="Times New Roman" w:hAnsi="Times New Roman" w:cs="Times New Roman"/>
          <w:sz w:val="24"/>
          <w:szCs w:val="24"/>
          <w:lang w:val="mk-MK"/>
        </w:rPr>
        <w:t>А</w:t>
      </w:r>
      <w:r w:rsidR="00127D80" w:rsidRPr="00113C35">
        <w:rPr>
          <w:rFonts w:ascii="Times New Roman" w:hAnsi="Times New Roman" w:cs="Times New Roman"/>
          <w:sz w:val="24"/>
          <w:szCs w:val="24"/>
          <w:lang w:val="mk-MK"/>
        </w:rPr>
        <w:t>социјација</w:t>
      </w:r>
      <w:r w:rsidR="00114AD7" w:rsidRPr="00113C35">
        <w:rPr>
          <w:rFonts w:ascii="Times New Roman" w:hAnsi="Times New Roman" w:cs="Times New Roman"/>
          <w:sz w:val="24"/>
          <w:szCs w:val="24"/>
          <w:lang w:val="mk-MK"/>
        </w:rPr>
        <w:t xml:space="preserve"> ко</w:t>
      </w:r>
      <w:r w:rsidR="00C505E3" w:rsidRPr="00113C35">
        <w:rPr>
          <w:rFonts w:ascii="Times New Roman" w:hAnsi="Times New Roman" w:cs="Times New Roman"/>
          <w:sz w:val="24"/>
          <w:szCs w:val="24"/>
          <w:lang w:val="mk-MK"/>
        </w:rPr>
        <w:t>ј беше воспоставен во 1999 година,</w:t>
      </w:r>
      <w:r w:rsidR="00A1375A" w:rsidRPr="00113C35">
        <w:rPr>
          <w:rFonts w:ascii="Times New Roman" w:hAnsi="Times New Roman" w:cs="Times New Roman"/>
          <w:sz w:val="24"/>
          <w:szCs w:val="24"/>
          <w:lang w:val="mk-MK"/>
        </w:rPr>
        <w:t xml:space="preserve"> </w:t>
      </w:r>
      <w:r w:rsidR="00D45860" w:rsidRPr="00113C35">
        <w:rPr>
          <w:rFonts w:ascii="Times New Roman" w:hAnsi="Times New Roman" w:cs="Times New Roman"/>
          <w:sz w:val="24"/>
          <w:szCs w:val="24"/>
          <w:lang w:val="mk-MK"/>
        </w:rPr>
        <w:t>и</w:t>
      </w:r>
      <w:r w:rsidR="00A1375A" w:rsidRPr="00113C35">
        <w:rPr>
          <w:rFonts w:ascii="Times New Roman" w:hAnsi="Times New Roman" w:cs="Times New Roman"/>
          <w:sz w:val="24"/>
          <w:szCs w:val="24"/>
          <w:lang w:val="mk-MK"/>
        </w:rPr>
        <w:t xml:space="preserve">м </w:t>
      </w:r>
      <w:r w:rsidR="00D45860" w:rsidRPr="00113C35">
        <w:rPr>
          <w:rFonts w:ascii="Times New Roman" w:hAnsi="Times New Roman" w:cs="Times New Roman"/>
          <w:sz w:val="24"/>
          <w:szCs w:val="24"/>
          <w:lang w:val="mk-MK"/>
        </w:rPr>
        <w:t xml:space="preserve">понуди на земјите од Западен Балкан </w:t>
      </w:r>
      <w:r w:rsidR="00A1375A" w:rsidRPr="00113C35">
        <w:rPr>
          <w:rFonts w:ascii="Times New Roman" w:hAnsi="Times New Roman" w:cs="Times New Roman"/>
          <w:sz w:val="24"/>
          <w:szCs w:val="24"/>
          <w:lang w:val="mk-MK"/>
        </w:rPr>
        <w:t>сериозна мо</w:t>
      </w:r>
      <w:r w:rsidR="00616F5C" w:rsidRPr="00113C35">
        <w:rPr>
          <w:rFonts w:ascii="Times New Roman" w:hAnsi="Times New Roman" w:cs="Times New Roman"/>
          <w:sz w:val="24"/>
          <w:szCs w:val="24"/>
          <w:lang w:val="mk-MK"/>
        </w:rPr>
        <w:t>жност</w:t>
      </w:r>
      <w:r w:rsidR="00CC33EE" w:rsidRPr="00113C35">
        <w:rPr>
          <w:rFonts w:ascii="Times New Roman" w:hAnsi="Times New Roman" w:cs="Times New Roman"/>
          <w:sz w:val="24"/>
          <w:szCs w:val="24"/>
          <w:lang w:val="mk-MK"/>
        </w:rPr>
        <w:t xml:space="preserve"> </w:t>
      </w:r>
      <w:r w:rsidR="00EC39BD" w:rsidRPr="00113C35">
        <w:rPr>
          <w:rFonts w:ascii="Times New Roman" w:hAnsi="Times New Roman" w:cs="Times New Roman"/>
          <w:sz w:val="24"/>
          <w:szCs w:val="24"/>
          <w:lang w:val="mk-MK"/>
        </w:rPr>
        <w:t>за</w:t>
      </w:r>
      <w:r w:rsidR="00CC33EE" w:rsidRPr="00113C35">
        <w:rPr>
          <w:rFonts w:ascii="Times New Roman" w:hAnsi="Times New Roman" w:cs="Times New Roman"/>
          <w:sz w:val="24"/>
          <w:szCs w:val="24"/>
          <w:lang w:val="mk-MK"/>
        </w:rPr>
        <w:t xml:space="preserve"> </w:t>
      </w:r>
      <w:r w:rsidR="00EC39BD" w:rsidRPr="00113C35">
        <w:rPr>
          <w:rFonts w:ascii="Times New Roman" w:hAnsi="Times New Roman" w:cs="Times New Roman"/>
          <w:sz w:val="24"/>
          <w:szCs w:val="24"/>
          <w:lang w:val="mk-MK"/>
        </w:rPr>
        <w:t>остваруварува</w:t>
      </w:r>
      <w:r w:rsidR="00ED0A23" w:rsidRPr="00113C35">
        <w:rPr>
          <w:rFonts w:ascii="Times New Roman" w:hAnsi="Times New Roman" w:cs="Times New Roman"/>
          <w:sz w:val="24"/>
          <w:szCs w:val="24"/>
          <w:lang w:val="mk-MK"/>
        </w:rPr>
        <w:t>ње на</w:t>
      </w:r>
      <w:r w:rsidR="0099624C" w:rsidRPr="00113C35">
        <w:rPr>
          <w:rFonts w:ascii="Times New Roman" w:hAnsi="Times New Roman" w:cs="Times New Roman"/>
          <w:sz w:val="24"/>
          <w:szCs w:val="24"/>
          <w:lang w:val="mk-MK"/>
        </w:rPr>
        <w:t xml:space="preserve"> </w:t>
      </w:r>
      <w:r w:rsidR="00ED0A23" w:rsidRPr="00113C35">
        <w:rPr>
          <w:rFonts w:ascii="Times New Roman" w:hAnsi="Times New Roman" w:cs="Times New Roman"/>
          <w:sz w:val="24"/>
          <w:szCs w:val="24"/>
          <w:lang w:val="mk-MK"/>
        </w:rPr>
        <w:t>нивната стратегиска цел</w:t>
      </w:r>
      <w:r w:rsidR="00F563A5" w:rsidRPr="00113C35">
        <w:rPr>
          <w:rFonts w:ascii="Times New Roman" w:hAnsi="Times New Roman" w:cs="Times New Roman"/>
          <w:sz w:val="24"/>
          <w:szCs w:val="24"/>
          <w:lang w:val="mk-MK"/>
        </w:rPr>
        <w:t xml:space="preserve">: </w:t>
      </w:r>
      <w:r w:rsidR="0099624C" w:rsidRPr="00113C35">
        <w:rPr>
          <w:rFonts w:ascii="Times New Roman" w:hAnsi="Times New Roman" w:cs="Times New Roman"/>
          <w:sz w:val="24"/>
          <w:szCs w:val="24"/>
          <w:lang w:val="mk-MK"/>
        </w:rPr>
        <w:t>поноправноправно</w:t>
      </w:r>
      <w:r w:rsidR="00DA0028" w:rsidRPr="00113C35">
        <w:rPr>
          <w:rFonts w:ascii="Times New Roman" w:hAnsi="Times New Roman" w:cs="Times New Roman"/>
          <w:sz w:val="24"/>
          <w:szCs w:val="24"/>
          <w:lang w:val="mk-MK"/>
        </w:rPr>
        <w:t xml:space="preserve"> членство во Европс</w:t>
      </w:r>
      <w:r w:rsidR="00CC138B" w:rsidRPr="00113C35">
        <w:rPr>
          <w:rFonts w:ascii="Times New Roman" w:hAnsi="Times New Roman" w:cs="Times New Roman"/>
          <w:sz w:val="24"/>
          <w:szCs w:val="24"/>
          <w:lang w:val="mk-MK"/>
        </w:rPr>
        <w:t>ка</w:t>
      </w:r>
      <w:r w:rsidR="00DA0028" w:rsidRPr="00113C35">
        <w:rPr>
          <w:rFonts w:ascii="Times New Roman" w:hAnsi="Times New Roman" w:cs="Times New Roman"/>
          <w:sz w:val="24"/>
          <w:szCs w:val="24"/>
          <w:lang w:val="mk-MK"/>
        </w:rPr>
        <w:t>та Унија.</w:t>
      </w:r>
      <w:r w:rsidR="005B7F69" w:rsidRPr="00113C35">
        <w:rPr>
          <w:rFonts w:ascii="Times New Roman" w:hAnsi="Times New Roman" w:cs="Times New Roman"/>
          <w:sz w:val="24"/>
          <w:szCs w:val="24"/>
          <w:lang w:val="mk-MK"/>
        </w:rPr>
        <w:t xml:space="preserve"> </w:t>
      </w:r>
    </w:p>
    <w:p w14:paraId="056FCC2C" w14:textId="696CC700" w:rsidR="00072688" w:rsidRPr="00113C35" w:rsidRDefault="00DA0028" w:rsidP="00113C35">
      <w:pPr>
        <w:spacing w:after="0" w:line="240" w:lineRule="auto"/>
        <w:jc w:val="both"/>
        <w:rPr>
          <w:rFonts w:ascii="Times New Roman" w:hAnsi="Times New Roman" w:cs="Times New Roman"/>
          <w:sz w:val="24"/>
          <w:szCs w:val="24"/>
          <w:lang w:val="mk-MK"/>
        </w:rPr>
      </w:pPr>
      <w:r w:rsidRPr="00113C35">
        <w:rPr>
          <w:rFonts w:ascii="Times New Roman" w:hAnsi="Times New Roman" w:cs="Times New Roman"/>
          <w:sz w:val="24"/>
          <w:szCs w:val="24"/>
          <w:lang w:val="mk-MK"/>
        </w:rPr>
        <w:lastRenderedPageBreak/>
        <w:t>Во таа насока</w:t>
      </w:r>
      <w:r w:rsidR="005B7F69" w:rsidRPr="00113C35">
        <w:rPr>
          <w:rFonts w:ascii="Times New Roman" w:hAnsi="Times New Roman" w:cs="Times New Roman"/>
          <w:sz w:val="24"/>
          <w:szCs w:val="24"/>
          <w:lang w:val="mk-MK"/>
        </w:rPr>
        <w:t>,</w:t>
      </w:r>
      <w:r w:rsidRPr="00113C35">
        <w:rPr>
          <w:rFonts w:ascii="Times New Roman" w:hAnsi="Times New Roman" w:cs="Times New Roman"/>
          <w:sz w:val="24"/>
          <w:szCs w:val="24"/>
          <w:lang w:val="mk-MK"/>
        </w:rPr>
        <w:t xml:space="preserve"> </w:t>
      </w:r>
      <w:r w:rsidR="007A0362" w:rsidRPr="00113C35">
        <w:rPr>
          <w:rFonts w:ascii="Times New Roman" w:hAnsi="Times New Roman" w:cs="Times New Roman"/>
          <w:sz w:val="24"/>
          <w:szCs w:val="24"/>
          <w:lang w:val="mk-MK"/>
        </w:rPr>
        <w:t xml:space="preserve">Европската Унија преку Договорот за </w:t>
      </w:r>
      <w:r w:rsidR="005D267E">
        <w:rPr>
          <w:rFonts w:ascii="Times New Roman" w:hAnsi="Times New Roman" w:cs="Times New Roman"/>
          <w:sz w:val="24"/>
          <w:szCs w:val="24"/>
          <w:lang w:val="mk-MK"/>
        </w:rPr>
        <w:t>С</w:t>
      </w:r>
      <w:r w:rsidR="007A0362" w:rsidRPr="00113C35">
        <w:rPr>
          <w:rFonts w:ascii="Times New Roman" w:hAnsi="Times New Roman" w:cs="Times New Roman"/>
          <w:sz w:val="24"/>
          <w:szCs w:val="24"/>
          <w:lang w:val="mk-MK"/>
        </w:rPr>
        <w:t>табилизација</w:t>
      </w:r>
      <w:r w:rsidR="00CC33EE" w:rsidRPr="00113C35">
        <w:rPr>
          <w:rFonts w:ascii="Times New Roman" w:hAnsi="Times New Roman" w:cs="Times New Roman"/>
          <w:sz w:val="24"/>
          <w:szCs w:val="24"/>
          <w:lang w:val="mk-MK"/>
        </w:rPr>
        <w:t xml:space="preserve"> и </w:t>
      </w:r>
      <w:r w:rsidR="005D267E">
        <w:rPr>
          <w:rFonts w:ascii="Times New Roman" w:hAnsi="Times New Roman" w:cs="Times New Roman"/>
          <w:sz w:val="24"/>
          <w:szCs w:val="24"/>
          <w:lang w:val="mk-MK"/>
        </w:rPr>
        <w:t>А</w:t>
      </w:r>
      <w:r w:rsidR="00CC33EE" w:rsidRPr="00113C35">
        <w:rPr>
          <w:rFonts w:ascii="Times New Roman" w:hAnsi="Times New Roman" w:cs="Times New Roman"/>
          <w:sz w:val="24"/>
          <w:szCs w:val="24"/>
          <w:lang w:val="mk-MK"/>
        </w:rPr>
        <w:t>социјација</w:t>
      </w:r>
      <w:r w:rsidR="00FF6C05" w:rsidRPr="00113C35">
        <w:rPr>
          <w:rFonts w:ascii="Times New Roman" w:hAnsi="Times New Roman" w:cs="Times New Roman"/>
          <w:sz w:val="24"/>
          <w:szCs w:val="24"/>
          <w:lang w:val="mk-MK"/>
        </w:rPr>
        <w:t xml:space="preserve"> силно инсистираше на регионални формати кои</w:t>
      </w:r>
      <w:r w:rsidR="001158B3" w:rsidRPr="00113C35">
        <w:rPr>
          <w:rFonts w:ascii="Times New Roman" w:hAnsi="Times New Roman" w:cs="Times New Roman"/>
          <w:sz w:val="24"/>
          <w:szCs w:val="24"/>
          <w:lang w:val="mk-MK"/>
        </w:rPr>
        <w:t xml:space="preserve"> ќе бидат </w:t>
      </w:r>
      <w:r w:rsidR="00195C4A" w:rsidRPr="00113C35">
        <w:rPr>
          <w:rFonts w:ascii="Times New Roman" w:hAnsi="Times New Roman" w:cs="Times New Roman"/>
          <w:sz w:val="24"/>
          <w:szCs w:val="24"/>
          <w:lang w:val="mk-MK"/>
        </w:rPr>
        <w:t>з</w:t>
      </w:r>
      <w:r w:rsidR="001158B3" w:rsidRPr="00113C35">
        <w:rPr>
          <w:rFonts w:ascii="Times New Roman" w:hAnsi="Times New Roman" w:cs="Times New Roman"/>
          <w:sz w:val="24"/>
          <w:szCs w:val="24"/>
          <w:lang w:val="mk-MK"/>
        </w:rPr>
        <w:t>асновани на европски норми и вредност</w:t>
      </w:r>
      <w:r w:rsidR="00424AEE" w:rsidRPr="00113C35">
        <w:rPr>
          <w:rFonts w:ascii="Times New Roman" w:hAnsi="Times New Roman" w:cs="Times New Roman"/>
          <w:sz w:val="24"/>
          <w:szCs w:val="24"/>
          <w:lang w:val="mk-MK"/>
        </w:rPr>
        <w:t>и</w:t>
      </w:r>
      <w:r w:rsidR="004604E1" w:rsidRPr="00113C35">
        <w:rPr>
          <w:rFonts w:ascii="Times New Roman" w:hAnsi="Times New Roman" w:cs="Times New Roman"/>
          <w:sz w:val="24"/>
          <w:szCs w:val="24"/>
          <w:lang w:val="mk-MK"/>
        </w:rPr>
        <w:t>,</w:t>
      </w:r>
      <w:r w:rsidR="005B7F69" w:rsidRPr="00113C35">
        <w:rPr>
          <w:rFonts w:ascii="Times New Roman" w:hAnsi="Times New Roman" w:cs="Times New Roman"/>
          <w:sz w:val="24"/>
          <w:szCs w:val="24"/>
          <w:lang w:val="mk-MK"/>
        </w:rPr>
        <w:t xml:space="preserve"> </w:t>
      </w:r>
      <w:r w:rsidR="004604E1" w:rsidRPr="00113C35">
        <w:rPr>
          <w:rFonts w:ascii="Times New Roman" w:hAnsi="Times New Roman" w:cs="Times New Roman"/>
          <w:sz w:val="24"/>
          <w:szCs w:val="24"/>
          <w:lang w:val="mk-MK"/>
        </w:rPr>
        <w:t>поради фактот дека само регионални иницијативи</w:t>
      </w:r>
      <w:r w:rsidR="000E6A89" w:rsidRPr="00113C35">
        <w:rPr>
          <w:rFonts w:ascii="Times New Roman" w:hAnsi="Times New Roman" w:cs="Times New Roman"/>
          <w:sz w:val="24"/>
          <w:szCs w:val="24"/>
          <w:lang w:val="mk-MK"/>
        </w:rPr>
        <w:t xml:space="preserve"> засновани на</w:t>
      </w:r>
      <w:r w:rsidR="00DF0847" w:rsidRPr="00113C35">
        <w:rPr>
          <w:rFonts w:ascii="Times New Roman" w:hAnsi="Times New Roman" w:cs="Times New Roman"/>
          <w:sz w:val="24"/>
          <w:szCs w:val="24"/>
          <w:lang w:val="mk-MK"/>
        </w:rPr>
        <w:t xml:space="preserve"> супранационален</w:t>
      </w:r>
      <w:r w:rsidR="000E6A89" w:rsidRPr="00113C35">
        <w:rPr>
          <w:rFonts w:ascii="Times New Roman" w:hAnsi="Times New Roman" w:cs="Times New Roman"/>
          <w:sz w:val="24"/>
          <w:szCs w:val="24"/>
          <w:lang w:val="mk-MK"/>
        </w:rPr>
        <w:t xml:space="preserve"> </w:t>
      </w:r>
      <w:r w:rsidR="00EE5E22" w:rsidRPr="00113C35">
        <w:rPr>
          <w:rFonts w:ascii="Times New Roman" w:hAnsi="Times New Roman" w:cs="Times New Roman"/>
          <w:sz w:val="24"/>
          <w:szCs w:val="24"/>
          <w:lang w:val="mk-MK"/>
        </w:rPr>
        <w:t>"</w:t>
      </w:r>
      <w:r w:rsidR="000E6A89" w:rsidRPr="00113C35">
        <w:rPr>
          <w:rFonts w:ascii="Times New Roman" w:hAnsi="Times New Roman" w:cs="Times New Roman"/>
          <w:sz w:val="24"/>
          <w:szCs w:val="24"/>
          <w:lang w:val="mk-MK"/>
        </w:rPr>
        <w:t>top-down</w:t>
      </w:r>
      <w:r w:rsidR="00EE5E22" w:rsidRPr="00113C35">
        <w:rPr>
          <w:rFonts w:ascii="Times New Roman" w:hAnsi="Times New Roman" w:cs="Times New Roman"/>
          <w:sz w:val="24"/>
          <w:szCs w:val="24"/>
          <w:lang w:val="mk-MK"/>
        </w:rPr>
        <w:t>"</w:t>
      </w:r>
      <w:r w:rsidR="000E6A89" w:rsidRPr="00113C35">
        <w:rPr>
          <w:rFonts w:ascii="Times New Roman" w:hAnsi="Times New Roman" w:cs="Times New Roman"/>
          <w:sz w:val="24"/>
          <w:szCs w:val="24"/>
          <w:lang w:val="mk-MK"/>
        </w:rPr>
        <w:t xml:space="preserve"> пристап</w:t>
      </w:r>
      <w:r w:rsidR="00A74E30" w:rsidRPr="00113C35">
        <w:rPr>
          <w:rFonts w:ascii="Times New Roman" w:hAnsi="Times New Roman" w:cs="Times New Roman"/>
          <w:sz w:val="24"/>
          <w:szCs w:val="24"/>
          <w:lang w:val="mk-MK"/>
        </w:rPr>
        <w:t xml:space="preserve"> и сеопфатна рег</w:t>
      </w:r>
      <w:r w:rsidR="00FB6B3F" w:rsidRPr="00113C35">
        <w:rPr>
          <w:rFonts w:ascii="Times New Roman" w:hAnsi="Times New Roman" w:cs="Times New Roman"/>
          <w:sz w:val="24"/>
          <w:szCs w:val="24"/>
          <w:lang w:val="mk-MK"/>
        </w:rPr>
        <w:t>и</w:t>
      </w:r>
      <w:r w:rsidR="00A74E30" w:rsidRPr="00113C35">
        <w:rPr>
          <w:rFonts w:ascii="Times New Roman" w:hAnsi="Times New Roman" w:cs="Times New Roman"/>
          <w:sz w:val="24"/>
          <w:szCs w:val="24"/>
          <w:lang w:val="mk-MK"/>
        </w:rPr>
        <w:t xml:space="preserve">онална </w:t>
      </w:r>
      <w:r w:rsidR="002F5F77" w:rsidRPr="00113C35">
        <w:rPr>
          <w:rFonts w:ascii="Times New Roman" w:hAnsi="Times New Roman" w:cs="Times New Roman"/>
          <w:sz w:val="24"/>
          <w:szCs w:val="24"/>
          <w:lang w:val="mk-MK"/>
        </w:rPr>
        <w:t xml:space="preserve">инклузивност </w:t>
      </w:r>
      <w:r w:rsidR="000E6A89" w:rsidRPr="00113C35">
        <w:rPr>
          <w:rFonts w:ascii="Times New Roman" w:hAnsi="Times New Roman" w:cs="Times New Roman"/>
          <w:sz w:val="24"/>
          <w:szCs w:val="24"/>
          <w:lang w:val="mk-MK"/>
        </w:rPr>
        <w:t>мо</w:t>
      </w:r>
      <w:r w:rsidR="005537B5" w:rsidRPr="00113C35">
        <w:rPr>
          <w:rFonts w:ascii="Times New Roman" w:hAnsi="Times New Roman" w:cs="Times New Roman"/>
          <w:sz w:val="24"/>
          <w:szCs w:val="24"/>
          <w:lang w:val="mk-MK"/>
        </w:rPr>
        <w:t>же да го придви</w:t>
      </w:r>
      <w:r w:rsidR="00DF0847" w:rsidRPr="00113C35">
        <w:rPr>
          <w:rFonts w:ascii="Times New Roman" w:hAnsi="Times New Roman" w:cs="Times New Roman"/>
          <w:sz w:val="24"/>
          <w:szCs w:val="24"/>
          <w:lang w:val="mk-MK"/>
        </w:rPr>
        <w:t xml:space="preserve">жи </w:t>
      </w:r>
      <w:bookmarkStart w:id="1" w:name="_Hlk156731300"/>
      <w:r w:rsidR="00DF0847" w:rsidRPr="00113C35">
        <w:rPr>
          <w:rFonts w:ascii="Times New Roman" w:hAnsi="Times New Roman" w:cs="Times New Roman"/>
          <w:sz w:val="24"/>
          <w:szCs w:val="24"/>
          <w:lang w:val="mk-MK"/>
        </w:rPr>
        <w:t xml:space="preserve">Западниот Балкан кон  остварување </w:t>
      </w:r>
      <w:r w:rsidR="00A818C1" w:rsidRPr="00113C35">
        <w:rPr>
          <w:rFonts w:ascii="Times New Roman" w:hAnsi="Times New Roman" w:cs="Times New Roman"/>
          <w:sz w:val="24"/>
          <w:szCs w:val="24"/>
          <w:lang w:val="mk-MK"/>
        </w:rPr>
        <w:t>на нивната стратрегиска цел</w:t>
      </w:r>
      <w:r w:rsidR="005318CB" w:rsidRPr="00113C35">
        <w:rPr>
          <w:rFonts w:ascii="Times New Roman" w:hAnsi="Times New Roman" w:cs="Times New Roman"/>
          <w:sz w:val="24"/>
          <w:szCs w:val="24"/>
          <w:lang w:val="mk-MK"/>
        </w:rPr>
        <w:t>:</w:t>
      </w:r>
      <w:r w:rsidR="002F5F77" w:rsidRPr="00113C35">
        <w:rPr>
          <w:rFonts w:ascii="Times New Roman" w:hAnsi="Times New Roman" w:cs="Times New Roman"/>
          <w:sz w:val="24"/>
          <w:szCs w:val="24"/>
          <w:lang w:val="mk-MK"/>
        </w:rPr>
        <w:t xml:space="preserve"> </w:t>
      </w:r>
      <w:r w:rsidR="005318CB" w:rsidRPr="00113C35">
        <w:rPr>
          <w:rFonts w:ascii="Times New Roman" w:hAnsi="Times New Roman" w:cs="Times New Roman"/>
          <w:sz w:val="24"/>
          <w:szCs w:val="24"/>
          <w:lang w:val="mk-MK"/>
        </w:rPr>
        <w:t>полноправно членство во Европската Унија</w:t>
      </w:r>
      <w:r w:rsidR="00922FD3" w:rsidRPr="00113C35">
        <w:rPr>
          <w:rFonts w:ascii="Times New Roman" w:hAnsi="Times New Roman" w:cs="Times New Roman"/>
          <w:sz w:val="24"/>
          <w:szCs w:val="24"/>
          <w:lang w:val="mk-MK"/>
        </w:rPr>
        <w:t>.</w:t>
      </w:r>
    </w:p>
    <w:p w14:paraId="04796C5A" w14:textId="650FC777" w:rsidR="00F8599E" w:rsidRPr="00113C35" w:rsidRDefault="00A936D8" w:rsidP="00113C35">
      <w:pPr>
        <w:spacing w:after="0" w:line="240" w:lineRule="auto"/>
        <w:jc w:val="both"/>
        <w:rPr>
          <w:rFonts w:ascii="Times New Roman" w:hAnsi="Times New Roman" w:cs="Times New Roman"/>
          <w:sz w:val="24"/>
          <w:szCs w:val="24"/>
          <w:lang w:val="mk-MK"/>
        </w:rPr>
      </w:pPr>
      <w:r w:rsidRPr="00113C35">
        <w:rPr>
          <w:rFonts w:ascii="Times New Roman" w:hAnsi="Times New Roman" w:cs="Times New Roman"/>
          <w:sz w:val="24"/>
          <w:szCs w:val="24"/>
          <w:lang w:val="mk-MK"/>
        </w:rPr>
        <w:t>Според тоа,</w:t>
      </w:r>
      <w:r w:rsidR="0072157B" w:rsidRPr="00113C35">
        <w:rPr>
          <w:rFonts w:ascii="Times New Roman" w:hAnsi="Times New Roman" w:cs="Times New Roman"/>
          <w:sz w:val="24"/>
          <w:szCs w:val="24"/>
          <w:lang w:val="mk-MK"/>
        </w:rPr>
        <w:t xml:space="preserve"> целта на овој проект е да даде одговор на </w:t>
      </w:r>
      <w:r w:rsidR="00D92787" w:rsidRPr="00113C35">
        <w:rPr>
          <w:rFonts w:ascii="Times New Roman" w:hAnsi="Times New Roman" w:cs="Times New Roman"/>
          <w:sz w:val="24"/>
          <w:szCs w:val="24"/>
          <w:lang w:val="mk-MK"/>
        </w:rPr>
        <w:t>истражувачки</w:t>
      </w:r>
      <w:r w:rsidR="0056329B" w:rsidRPr="00113C35">
        <w:rPr>
          <w:rFonts w:ascii="Times New Roman" w:hAnsi="Times New Roman" w:cs="Times New Roman"/>
          <w:sz w:val="24"/>
          <w:szCs w:val="24"/>
          <w:lang w:val="mk-MK"/>
        </w:rPr>
        <w:t>те</w:t>
      </w:r>
      <w:r w:rsidR="00D92787" w:rsidRPr="00113C35">
        <w:rPr>
          <w:rFonts w:ascii="Times New Roman" w:hAnsi="Times New Roman" w:cs="Times New Roman"/>
          <w:sz w:val="24"/>
          <w:szCs w:val="24"/>
          <w:lang w:val="mk-MK"/>
        </w:rPr>
        <w:t xml:space="preserve"> </w:t>
      </w:r>
      <w:r w:rsidR="0072157B" w:rsidRPr="00113C35">
        <w:rPr>
          <w:rFonts w:ascii="Times New Roman" w:hAnsi="Times New Roman" w:cs="Times New Roman"/>
          <w:sz w:val="24"/>
          <w:szCs w:val="24"/>
          <w:lang w:val="mk-MK"/>
        </w:rPr>
        <w:t>прашања</w:t>
      </w:r>
      <w:r w:rsidR="006404E9" w:rsidRPr="00113C35">
        <w:rPr>
          <w:rFonts w:ascii="Times New Roman" w:hAnsi="Times New Roman" w:cs="Times New Roman"/>
          <w:sz w:val="24"/>
          <w:szCs w:val="24"/>
          <w:lang w:val="mk-MK"/>
        </w:rPr>
        <w:t xml:space="preserve"> дали  </w:t>
      </w:r>
      <w:bookmarkStart w:id="2" w:name="_Hlk156939408"/>
      <w:r w:rsidR="006404E9" w:rsidRPr="00113C35">
        <w:rPr>
          <w:rFonts w:ascii="Times New Roman" w:hAnsi="Times New Roman" w:cs="Times New Roman"/>
          <w:sz w:val="24"/>
          <w:szCs w:val="24"/>
          <w:lang w:val="mk-MK"/>
        </w:rPr>
        <w:t xml:space="preserve">регионалното </w:t>
      </w:r>
      <w:r w:rsidR="00D92787" w:rsidRPr="00113C35">
        <w:rPr>
          <w:rFonts w:ascii="Times New Roman" w:hAnsi="Times New Roman" w:cs="Times New Roman"/>
          <w:sz w:val="24"/>
          <w:szCs w:val="24"/>
          <w:lang w:val="mk-MK"/>
        </w:rPr>
        <w:t xml:space="preserve">поврзување на </w:t>
      </w:r>
      <w:r w:rsidR="00AC6473" w:rsidRPr="00113C35">
        <w:rPr>
          <w:rFonts w:ascii="Times New Roman" w:hAnsi="Times New Roman" w:cs="Times New Roman"/>
          <w:sz w:val="24"/>
          <w:szCs w:val="24"/>
          <w:lang w:val="mk-MK"/>
        </w:rPr>
        <w:t>земјите од Западен Балкан претставува есенцијален предуслов</w:t>
      </w:r>
      <w:r w:rsidR="00F8599E" w:rsidRPr="00113C35">
        <w:rPr>
          <w:rFonts w:ascii="Times New Roman" w:hAnsi="Times New Roman" w:cs="Times New Roman"/>
          <w:sz w:val="24"/>
          <w:szCs w:val="24"/>
          <w:lang w:val="mk-MK"/>
        </w:rPr>
        <w:t xml:space="preserve"> кон полноправно членство во Европската Унија</w:t>
      </w:r>
      <w:r w:rsidR="00DA2287" w:rsidRPr="00113C35">
        <w:rPr>
          <w:rFonts w:ascii="Times New Roman" w:hAnsi="Times New Roman" w:cs="Times New Roman"/>
          <w:sz w:val="24"/>
          <w:szCs w:val="24"/>
          <w:lang w:val="mk-MK"/>
        </w:rPr>
        <w:t xml:space="preserve"> и дали </w:t>
      </w:r>
      <w:r w:rsidR="00F8599E" w:rsidRPr="00113C35">
        <w:rPr>
          <w:rFonts w:ascii="Times New Roman" w:hAnsi="Times New Roman" w:cs="Times New Roman"/>
          <w:sz w:val="24"/>
          <w:szCs w:val="24"/>
          <w:lang w:val="mk-MK"/>
        </w:rPr>
        <w:t xml:space="preserve">воспоставените </w:t>
      </w:r>
      <w:r w:rsidR="002D5917" w:rsidRPr="00113C35">
        <w:rPr>
          <w:rFonts w:ascii="Times New Roman" w:hAnsi="Times New Roman" w:cs="Times New Roman"/>
          <w:sz w:val="24"/>
          <w:szCs w:val="24"/>
          <w:lang w:val="mk-MK"/>
        </w:rPr>
        <w:t>регионални инклузивни формати на соработка може да претставуваа додадена вредност</w:t>
      </w:r>
      <w:r w:rsidR="00CC188F" w:rsidRPr="00113C35">
        <w:rPr>
          <w:rFonts w:ascii="Times New Roman" w:hAnsi="Times New Roman" w:cs="Times New Roman"/>
          <w:sz w:val="24"/>
          <w:szCs w:val="24"/>
          <w:lang w:val="mk-MK"/>
        </w:rPr>
        <w:t xml:space="preserve"> кон исполнување на нивната стратегиска цел: по</w:t>
      </w:r>
      <w:r w:rsidR="00A11B64">
        <w:rPr>
          <w:rFonts w:ascii="Times New Roman" w:hAnsi="Times New Roman" w:cs="Times New Roman"/>
          <w:sz w:val="24"/>
          <w:szCs w:val="24"/>
          <w:lang w:val="mk-MK"/>
        </w:rPr>
        <w:t>л</w:t>
      </w:r>
      <w:r w:rsidR="00CC188F" w:rsidRPr="00113C35">
        <w:rPr>
          <w:rFonts w:ascii="Times New Roman" w:hAnsi="Times New Roman" w:cs="Times New Roman"/>
          <w:sz w:val="24"/>
          <w:szCs w:val="24"/>
          <w:lang w:val="mk-MK"/>
        </w:rPr>
        <w:t>ноправноправно членство во Европската Унија</w:t>
      </w:r>
      <w:r w:rsidR="00DA2287" w:rsidRPr="00113C35">
        <w:rPr>
          <w:rFonts w:ascii="Times New Roman" w:hAnsi="Times New Roman" w:cs="Times New Roman"/>
          <w:sz w:val="24"/>
          <w:szCs w:val="24"/>
          <w:lang w:val="mk-MK"/>
        </w:rPr>
        <w:t>.</w:t>
      </w:r>
    </w:p>
    <w:bookmarkEnd w:id="2"/>
    <w:p w14:paraId="65CF8FF9" w14:textId="11444E8E" w:rsidR="00F66F5E" w:rsidRPr="00113C35" w:rsidRDefault="00F66F5E" w:rsidP="00113C35">
      <w:pPr>
        <w:spacing w:after="0" w:line="240" w:lineRule="auto"/>
        <w:jc w:val="both"/>
        <w:rPr>
          <w:rFonts w:ascii="Times New Roman" w:hAnsi="Times New Roman" w:cs="Times New Roman"/>
          <w:sz w:val="24"/>
          <w:szCs w:val="24"/>
          <w:lang w:val="mk-MK"/>
        </w:rPr>
      </w:pPr>
      <w:r w:rsidRPr="00113C35">
        <w:rPr>
          <w:rFonts w:ascii="Times New Roman" w:hAnsi="Times New Roman" w:cs="Times New Roman"/>
          <w:sz w:val="24"/>
          <w:szCs w:val="24"/>
          <w:lang w:val="mk-MK"/>
        </w:rPr>
        <w:t>За потребите на овој проект</w:t>
      </w:r>
      <w:r w:rsidR="00606C08" w:rsidRPr="00113C35">
        <w:rPr>
          <w:rFonts w:ascii="Times New Roman" w:hAnsi="Times New Roman" w:cs="Times New Roman"/>
          <w:sz w:val="24"/>
          <w:szCs w:val="24"/>
          <w:lang w:val="mk-MK"/>
        </w:rPr>
        <w:t xml:space="preserve"> </w:t>
      </w:r>
      <w:r w:rsidR="00F26B8C" w:rsidRPr="00113C35">
        <w:rPr>
          <w:rFonts w:ascii="Times New Roman" w:hAnsi="Times New Roman" w:cs="Times New Roman"/>
          <w:sz w:val="24"/>
          <w:szCs w:val="24"/>
          <w:lang w:val="mk-MK"/>
        </w:rPr>
        <w:t xml:space="preserve">ќе се </w:t>
      </w:r>
      <w:r w:rsidR="00606C08" w:rsidRPr="00113C35">
        <w:rPr>
          <w:rFonts w:ascii="Times New Roman" w:hAnsi="Times New Roman" w:cs="Times New Roman"/>
          <w:sz w:val="24"/>
          <w:szCs w:val="24"/>
          <w:lang w:val="mk-MK"/>
        </w:rPr>
        <w:t>корист</w:t>
      </w:r>
      <w:r w:rsidR="00F26B8C" w:rsidRPr="00113C35">
        <w:rPr>
          <w:rFonts w:ascii="Times New Roman" w:hAnsi="Times New Roman" w:cs="Times New Roman"/>
          <w:sz w:val="24"/>
          <w:szCs w:val="24"/>
          <w:lang w:val="mk-MK"/>
        </w:rPr>
        <w:t>и</w:t>
      </w:r>
      <w:r w:rsidR="00606C08" w:rsidRPr="00113C35">
        <w:rPr>
          <w:rFonts w:ascii="Times New Roman" w:hAnsi="Times New Roman" w:cs="Times New Roman"/>
          <w:sz w:val="24"/>
          <w:szCs w:val="24"/>
          <w:lang w:val="mk-MK"/>
        </w:rPr>
        <w:t xml:space="preserve">  релевантна</w:t>
      </w:r>
      <w:r w:rsidR="00900009">
        <w:rPr>
          <w:rFonts w:ascii="Times New Roman" w:hAnsi="Times New Roman" w:cs="Times New Roman"/>
          <w:sz w:val="24"/>
          <w:szCs w:val="24"/>
          <w:lang w:val="mk-MK"/>
        </w:rPr>
        <w:t xml:space="preserve"> </w:t>
      </w:r>
      <w:r w:rsidR="0047060E">
        <w:rPr>
          <w:rFonts w:ascii="Times New Roman" w:hAnsi="Times New Roman" w:cs="Times New Roman"/>
          <w:sz w:val="24"/>
          <w:szCs w:val="24"/>
          <w:lang w:val="mk-MK"/>
        </w:rPr>
        <w:t>академска</w:t>
      </w:r>
      <w:r w:rsidR="00606C08" w:rsidRPr="00113C35">
        <w:rPr>
          <w:rFonts w:ascii="Times New Roman" w:hAnsi="Times New Roman" w:cs="Times New Roman"/>
          <w:sz w:val="24"/>
          <w:szCs w:val="24"/>
          <w:lang w:val="mk-MK"/>
        </w:rPr>
        <w:t xml:space="preserve"> </w:t>
      </w:r>
      <w:r w:rsidR="00F64A3B" w:rsidRPr="00113C35">
        <w:rPr>
          <w:rFonts w:ascii="Times New Roman" w:hAnsi="Times New Roman" w:cs="Times New Roman"/>
          <w:sz w:val="24"/>
          <w:szCs w:val="24"/>
          <w:lang w:val="mk-MK"/>
        </w:rPr>
        <w:t xml:space="preserve">научна </w:t>
      </w:r>
      <w:r w:rsidR="00606C08" w:rsidRPr="00113C35">
        <w:rPr>
          <w:rFonts w:ascii="Times New Roman" w:hAnsi="Times New Roman" w:cs="Times New Roman"/>
          <w:sz w:val="24"/>
          <w:szCs w:val="24"/>
          <w:lang w:val="mk-MK"/>
        </w:rPr>
        <w:t>литература, како и официјални електронски адреси</w:t>
      </w:r>
      <w:r w:rsidR="00AF31EF" w:rsidRPr="00113C35">
        <w:rPr>
          <w:rFonts w:ascii="Times New Roman" w:hAnsi="Times New Roman" w:cs="Times New Roman"/>
          <w:sz w:val="24"/>
          <w:szCs w:val="24"/>
          <w:lang w:val="mk-MK"/>
        </w:rPr>
        <w:t xml:space="preserve"> чие користење е од суштинска природа во осознавање на динамиките на регионалното поврзување</w:t>
      </w:r>
      <w:r w:rsidR="00D25F0D" w:rsidRPr="00113C35">
        <w:rPr>
          <w:rFonts w:ascii="Times New Roman" w:hAnsi="Times New Roman" w:cs="Times New Roman"/>
          <w:sz w:val="24"/>
          <w:szCs w:val="24"/>
          <w:lang w:val="mk-MK"/>
        </w:rPr>
        <w:t xml:space="preserve">. </w:t>
      </w:r>
    </w:p>
    <w:p w14:paraId="2D713DE8" w14:textId="49ABD24B" w:rsidR="00D25F0D" w:rsidRPr="00113C35" w:rsidRDefault="00D25F0D" w:rsidP="00113C35">
      <w:pPr>
        <w:spacing w:after="0" w:line="240" w:lineRule="auto"/>
        <w:jc w:val="both"/>
        <w:rPr>
          <w:rFonts w:ascii="Times New Roman" w:hAnsi="Times New Roman" w:cs="Times New Roman"/>
          <w:sz w:val="24"/>
          <w:szCs w:val="24"/>
          <w:lang w:val="mk-MK"/>
        </w:rPr>
      </w:pPr>
      <w:r w:rsidRPr="00113C35">
        <w:rPr>
          <w:rFonts w:ascii="Times New Roman" w:hAnsi="Times New Roman" w:cs="Times New Roman"/>
          <w:sz w:val="24"/>
          <w:szCs w:val="24"/>
          <w:lang w:val="mk-MK"/>
        </w:rPr>
        <w:t xml:space="preserve">Исто така, за потребите на овој проект </w:t>
      </w:r>
      <w:r w:rsidR="0056329B" w:rsidRPr="00113C35">
        <w:rPr>
          <w:rFonts w:ascii="Times New Roman" w:hAnsi="Times New Roman" w:cs="Times New Roman"/>
          <w:sz w:val="24"/>
          <w:szCs w:val="24"/>
          <w:lang w:val="mk-MK"/>
        </w:rPr>
        <w:t xml:space="preserve">ќе се користат и </w:t>
      </w:r>
      <w:r w:rsidR="00557D23" w:rsidRPr="00113C35">
        <w:rPr>
          <w:rFonts w:ascii="Times New Roman" w:hAnsi="Times New Roman" w:cs="Times New Roman"/>
          <w:sz w:val="24"/>
          <w:szCs w:val="24"/>
          <w:lang w:val="mk-MK"/>
        </w:rPr>
        <w:t>изјави и интервјуа на официјални</w:t>
      </w:r>
      <w:r w:rsidR="00A11B64">
        <w:rPr>
          <w:rFonts w:ascii="Times New Roman" w:hAnsi="Times New Roman" w:cs="Times New Roman"/>
          <w:sz w:val="24"/>
          <w:szCs w:val="24"/>
          <w:lang w:val="mk-MK"/>
        </w:rPr>
        <w:t>л</w:t>
      </w:r>
      <w:r w:rsidR="00557D23" w:rsidRPr="00113C35">
        <w:rPr>
          <w:rFonts w:ascii="Times New Roman" w:hAnsi="Times New Roman" w:cs="Times New Roman"/>
          <w:sz w:val="24"/>
          <w:szCs w:val="24"/>
          <w:lang w:val="mk-MK"/>
        </w:rPr>
        <w:t>лица</w:t>
      </w:r>
      <w:r w:rsidR="00CD2DEA">
        <w:rPr>
          <w:rFonts w:ascii="Times New Roman" w:hAnsi="Times New Roman" w:cs="Times New Roman"/>
          <w:sz w:val="24"/>
          <w:szCs w:val="24"/>
          <w:lang w:val="mk-MK"/>
        </w:rPr>
        <w:t xml:space="preserve"> и институции</w:t>
      </w:r>
      <w:r w:rsidR="00557D23" w:rsidRPr="00113C35">
        <w:rPr>
          <w:rFonts w:ascii="Times New Roman" w:hAnsi="Times New Roman" w:cs="Times New Roman"/>
          <w:sz w:val="24"/>
          <w:szCs w:val="24"/>
          <w:lang w:val="mk-MK"/>
        </w:rPr>
        <w:t xml:space="preserve"> кои беа и се вклучени во </w:t>
      </w:r>
      <w:r w:rsidR="00376746" w:rsidRPr="00113C35">
        <w:rPr>
          <w:rFonts w:ascii="Times New Roman" w:hAnsi="Times New Roman" w:cs="Times New Roman"/>
          <w:sz w:val="24"/>
          <w:szCs w:val="24"/>
          <w:lang w:val="mk-MK"/>
        </w:rPr>
        <w:t>процесот на регионална интеграција на земјите од Западен Балкан.</w:t>
      </w:r>
    </w:p>
    <w:bookmarkEnd w:id="1"/>
    <w:p w14:paraId="72E3F470" w14:textId="76A779B9" w:rsidR="009C593A" w:rsidRPr="00113C35" w:rsidRDefault="00C37993" w:rsidP="00113C35">
      <w:pPr>
        <w:pStyle w:val="Heading1"/>
        <w:spacing w:before="0" w:line="240" w:lineRule="auto"/>
        <w:jc w:val="both"/>
        <w:rPr>
          <w:rFonts w:ascii="Times New Roman" w:hAnsi="Times New Roman" w:cs="Times New Roman"/>
          <w:sz w:val="24"/>
          <w:szCs w:val="24"/>
          <w:lang w:val="mk-MK"/>
        </w:rPr>
      </w:pPr>
      <w:r w:rsidRPr="00113C35">
        <w:rPr>
          <w:rFonts w:ascii="Times New Roman" w:hAnsi="Times New Roman" w:cs="Times New Roman"/>
          <w:sz w:val="24"/>
          <w:szCs w:val="24"/>
          <w:lang w:val="mk-MK"/>
        </w:rPr>
        <w:t xml:space="preserve"> </w:t>
      </w:r>
    </w:p>
    <w:p w14:paraId="09C514DF" w14:textId="17D97A47" w:rsidR="006E389B" w:rsidRPr="00697E33" w:rsidRDefault="00640EAB" w:rsidP="006E389B">
      <w:pPr>
        <w:pStyle w:val="Heading1"/>
        <w:numPr>
          <w:ilvl w:val="0"/>
          <w:numId w:val="9"/>
        </w:numPr>
        <w:spacing w:before="0" w:line="240" w:lineRule="auto"/>
        <w:jc w:val="both"/>
        <w:rPr>
          <w:rFonts w:ascii="Times New Roman" w:hAnsi="Times New Roman" w:cs="Times New Roman"/>
          <w:b/>
          <w:bCs/>
          <w:sz w:val="24"/>
          <w:szCs w:val="24"/>
          <w:lang w:val="mk-MK"/>
        </w:rPr>
      </w:pPr>
      <w:bookmarkStart w:id="3" w:name="_Toc157336571"/>
      <w:r w:rsidRPr="00113C35">
        <w:rPr>
          <w:rFonts w:ascii="Times New Roman" w:hAnsi="Times New Roman" w:cs="Times New Roman"/>
          <w:b/>
          <w:bCs/>
          <w:sz w:val="24"/>
          <w:szCs w:val="24"/>
          <w:lang w:val="mk-MK"/>
        </w:rPr>
        <w:t>Преглед на литература</w:t>
      </w:r>
      <w:bookmarkEnd w:id="3"/>
    </w:p>
    <w:p w14:paraId="7B0D9AB2" w14:textId="4E4FA9B9" w:rsidR="00FD38CA" w:rsidRPr="00113C35" w:rsidRDefault="0045618A" w:rsidP="00113C35">
      <w:pPr>
        <w:pStyle w:val="Heading1"/>
        <w:numPr>
          <w:ilvl w:val="1"/>
          <w:numId w:val="9"/>
        </w:numPr>
        <w:spacing w:before="0" w:line="240" w:lineRule="auto"/>
        <w:jc w:val="both"/>
        <w:rPr>
          <w:rFonts w:ascii="Times New Roman" w:hAnsi="Times New Roman" w:cs="Times New Roman"/>
          <w:b/>
          <w:bCs/>
          <w:i/>
          <w:iCs/>
          <w:sz w:val="24"/>
          <w:szCs w:val="24"/>
          <w:lang w:val="mk-MK"/>
        </w:rPr>
      </w:pPr>
      <w:bookmarkStart w:id="4" w:name="_Toc157336572"/>
      <w:r w:rsidRPr="00113C35">
        <w:rPr>
          <w:rFonts w:ascii="Times New Roman" w:hAnsi="Times New Roman" w:cs="Times New Roman"/>
          <w:b/>
          <w:bCs/>
          <w:i/>
          <w:iCs/>
          <w:sz w:val="24"/>
          <w:szCs w:val="24"/>
          <w:lang w:val="mk-MK"/>
        </w:rPr>
        <w:t>К</w:t>
      </w:r>
      <w:r w:rsidR="000611BC" w:rsidRPr="00113C35">
        <w:rPr>
          <w:rFonts w:ascii="Times New Roman" w:hAnsi="Times New Roman" w:cs="Times New Roman"/>
          <w:b/>
          <w:bCs/>
          <w:i/>
          <w:iCs/>
          <w:sz w:val="24"/>
          <w:szCs w:val="24"/>
          <w:lang w:val="mk-MK"/>
        </w:rPr>
        <w:t>онцептот на безбедносна заедница како пресвртница кон</w:t>
      </w:r>
      <w:r w:rsidR="007C2B68" w:rsidRPr="00113C35">
        <w:rPr>
          <w:rFonts w:ascii="Times New Roman" w:hAnsi="Times New Roman" w:cs="Times New Roman"/>
          <w:b/>
          <w:bCs/>
          <w:i/>
          <w:iCs/>
          <w:sz w:val="24"/>
          <w:szCs w:val="24"/>
          <w:lang w:val="mk-MK"/>
        </w:rPr>
        <w:t xml:space="preserve"> </w:t>
      </w:r>
      <w:r w:rsidR="000611BC" w:rsidRPr="00113C35">
        <w:rPr>
          <w:rFonts w:ascii="Times New Roman" w:hAnsi="Times New Roman" w:cs="Times New Roman"/>
          <w:b/>
          <w:bCs/>
          <w:i/>
          <w:iCs/>
          <w:sz w:val="24"/>
          <w:szCs w:val="24"/>
          <w:lang w:val="mk-MK"/>
        </w:rPr>
        <w:t>посуштинска</w:t>
      </w:r>
      <w:r w:rsidR="007C2B68" w:rsidRPr="00113C35">
        <w:rPr>
          <w:rFonts w:ascii="Times New Roman" w:hAnsi="Times New Roman" w:cs="Times New Roman"/>
          <w:b/>
          <w:bCs/>
          <w:i/>
          <w:iCs/>
          <w:sz w:val="24"/>
          <w:szCs w:val="24"/>
          <w:lang w:val="mk-MK"/>
        </w:rPr>
        <w:t xml:space="preserve"> </w:t>
      </w:r>
      <w:r w:rsidR="000611BC" w:rsidRPr="00113C35">
        <w:rPr>
          <w:rFonts w:ascii="Times New Roman" w:hAnsi="Times New Roman" w:cs="Times New Roman"/>
          <w:b/>
          <w:bCs/>
          <w:i/>
          <w:iCs/>
          <w:sz w:val="24"/>
          <w:szCs w:val="24"/>
          <w:lang w:val="mk-MK"/>
        </w:rPr>
        <w:t>регионална</w:t>
      </w:r>
      <w:r w:rsidR="007C2B68" w:rsidRPr="00113C35">
        <w:rPr>
          <w:rFonts w:ascii="Times New Roman" w:hAnsi="Times New Roman" w:cs="Times New Roman"/>
          <w:b/>
          <w:bCs/>
          <w:i/>
          <w:iCs/>
          <w:sz w:val="24"/>
          <w:szCs w:val="24"/>
          <w:lang w:val="mk-MK"/>
        </w:rPr>
        <w:t xml:space="preserve"> </w:t>
      </w:r>
      <w:r w:rsidR="000611BC" w:rsidRPr="00113C35">
        <w:rPr>
          <w:rFonts w:ascii="Times New Roman" w:hAnsi="Times New Roman" w:cs="Times New Roman"/>
          <w:b/>
          <w:bCs/>
          <w:i/>
          <w:iCs/>
          <w:sz w:val="24"/>
          <w:szCs w:val="24"/>
          <w:lang w:val="mk-MK"/>
        </w:rPr>
        <w:t>соработка</w:t>
      </w:r>
      <w:bookmarkEnd w:id="4"/>
    </w:p>
    <w:p w14:paraId="572E3AB1" w14:textId="774E6E77" w:rsidR="00632758" w:rsidRPr="00113C35" w:rsidRDefault="00F8311D" w:rsidP="00113C35">
      <w:pPr>
        <w:spacing w:after="0" w:line="240" w:lineRule="auto"/>
        <w:jc w:val="both"/>
        <w:rPr>
          <w:rFonts w:ascii="Times New Roman" w:hAnsi="Times New Roman" w:cs="Times New Roman"/>
          <w:sz w:val="24"/>
          <w:szCs w:val="24"/>
          <w:lang w:val="mk-MK"/>
        </w:rPr>
      </w:pPr>
      <w:r w:rsidRPr="00113C35">
        <w:rPr>
          <w:rFonts w:ascii="Times New Roman" w:hAnsi="Times New Roman" w:cs="Times New Roman"/>
          <w:sz w:val="24"/>
          <w:szCs w:val="24"/>
          <w:lang w:val="mk-MK"/>
        </w:rPr>
        <w:t>Концептот на безбедносната заедни</w:t>
      </w:r>
      <w:r w:rsidR="002B3038" w:rsidRPr="00113C35">
        <w:rPr>
          <w:rFonts w:ascii="Times New Roman" w:hAnsi="Times New Roman" w:cs="Times New Roman"/>
          <w:sz w:val="24"/>
          <w:szCs w:val="24"/>
          <w:lang w:val="mk-MK"/>
        </w:rPr>
        <w:t>ца</w:t>
      </w:r>
      <w:r w:rsidR="00DC3442" w:rsidRPr="00113C35">
        <w:rPr>
          <w:rFonts w:ascii="Times New Roman" w:hAnsi="Times New Roman" w:cs="Times New Roman"/>
          <w:sz w:val="24"/>
          <w:szCs w:val="24"/>
          <w:lang w:val="mk-MK"/>
        </w:rPr>
        <w:t xml:space="preserve"> за првпат </w:t>
      </w:r>
      <w:r w:rsidR="00203A01" w:rsidRPr="00113C35">
        <w:rPr>
          <w:rFonts w:ascii="Times New Roman" w:hAnsi="Times New Roman" w:cs="Times New Roman"/>
          <w:sz w:val="24"/>
          <w:szCs w:val="24"/>
          <w:lang w:val="mk-MK"/>
        </w:rPr>
        <w:t xml:space="preserve">предложен од </w:t>
      </w:r>
      <w:r w:rsidR="002D0519" w:rsidRPr="00113C35">
        <w:rPr>
          <w:rFonts w:ascii="Times New Roman" w:hAnsi="Times New Roman" w:cs="Times New Roman"/>
          <w:sz w:val="24"/>
          <w:szCs w:val="24"/>
          <w:lang w:val="mk-MK"/>
        </w:rPr>
        <w:t>Ричард Ван Вагенен</w:t>
      </w:r>
      <w:r w:rsidR="009703AA">
        <w:rPr>
          <w:rFonts w:ascii="Times New Roman" w:hAnsi="Times New Roman" w:cs="Times New Roman"/>
          <w:sz w:val="24"/>
          <w:szCs w:val="24"/>
          <w:lang w:val="mk-MK"/>
        </w:rPr>
        <w:t>,</w:t>
      </w:r>
      <w:r w:rsidR="006A153B" w:rsidRPr="00113C35">
        <w:rPr>
          <w:rFonts w:ascii="Times New Roman" w:hAnsi="Times New Roman" w:cs="Times New Roman"/>
          <w:sz w:val="24"/>
          <w:szCs w:val="24"/>
          <w:lang w:val="mk-MK"/>
        </w:rPr>
        <w:t xml:space="preserve"> </w:t>
      </w:r>
      <w:r w:rsidR="00472502" w:rsidRPr="00113C35">
        <w:rPr>
          <w:rFonts w:ascii="Times New Roman" w:hAnsi="Times New Roman" w:cs="Times New Roman"/>
          <w:color w:val="000000"/>
          <w:spacing w:val="-5"/>
          <w:sz w:val="24"/>
          <w:szCs w:val="24"/>
          <w:lang w:val="mk-MK"/>
        </w:rPr>
        <w:t>Van Wagenen, R. W. (1965)</w:t>
      </w:r>
      <w:r w:rsidR="0039337F" w:rsidRPr="00113C35">
        <w:rPr>
          <w:rFonts w:ascii="Times New Roman" w:hAnsi="Times New Roman" w:cs="Times New Roman"/>
          <w:sz w:val="24"/>
          <w:szCs w:val="24"/>
          <w:lang w:val="mk-MK"/>
        </w:rPr>
        <w:t>,</w:t>
      </w:r>
      <w:r w:rsidR="00CA6FE4" w:rsidRPr="00113C35">
        <w:rPr>
          <w:rFonts w:ascii="Times New Roman" w:hAnsi="Times New Roman" w:cs="Times New Roman"/>
          <w:sz w:val="24"/>
          <w:szCs w:val="24"/>
          <w:lang w:val="mk-MK"/>
        </w:rPr>
        <w:t xml:space="preserve"> </w:t>
      </w:r>
      <w:r w:rsidR="00250468" w:rsidRPr="00113C35">
        <w:rPr>
          <w:rFonts w:ascii="Times New Roman" w:hAnsi="Times New Roman" w:cs="Times New Roman"/>
          <w:sz w:val="24"/>
          <w:szCs w:val="24"/>
          <w:lang w:val="mk-MK"/>
        </w:rPr>
        <w:t>како</w:t>
      </w:r>
      <w:r w:rsidR="0045349C" w:rsidRPr="00113C35">
        <w:rPr>
          <w:rFonts w:ascii="Times New Roman" w:hAnsi="Times New Roman" w:cs="Times New Roman"/>
          <w:sz w:val="24"/>
          <w:szCs w:val="24"/>
          <w:lang w:val="mk-MK"/>
        </w:rPr>
        <w:t xml:space="preserve"> и целосно </w:t>
      </w:r>
      <w:r w:rsidR="00BD466E" w:rsidRPr="00113C35">
        <w:rPr>
          <w:rFonts w:ascii="Times New Roman" w:hAnsi="Times New Roman" w:cs="Times New Roman"/>
          <w:sz w:val="24"/>
          <w:szCs w:val="24"/>
          <w:lang w:val="mk-MK"/>
        </w:rPr>
        <w:t xml:space="preserve">доработен </w:t>
      </w:r>
      <w:r w:rsidR="00250468" w:rsidRPr="00113C35">
        <w:rPr>
          <w:rFonts w:ascii="Times New Roman" w:hAnsi="Times New Roman" w:cs="Times New Roman"/>
          <w:sz w:val="24"/>
          <w:szCs w:val="24"/>
          <w:lang w:val="mk-MK"/>
        </w:rPr>
        <w:t>од Карл Дојч во 1957</w:t>
      </w:r>
      <w:r w:rsidR="00E52499" w:rsidRPr="00113C35">
        <w:rPr>
          <w:rFonts w:ascii="Times New Roman" w:hAnsi="Times New Roman" w:cs="Times New Roman"/>
          <w:sz w:val="24"/>
          <w:szCs w:val="24"/>
          <w:lang w:val="mk-MK"/>
        </w:rPr>
        <w:t xml:space="preserve"> година</w:t>
      </w:r>
      <w:r w:rsidR="009703AA">
        <w:rPr>
          <w:rFonts w:ascii="Times New Roman" w:hAnsi="Times New Roman" w:cs="Times New Roman"/>
          <w:sz w:val="24"/>
          <w:szCs w:val="24"/>
          <w:lang w:val="mk-MK"/>
        </w:rPr>
        <w:t>,</w:t>
      </w:r>
      <w:r w:rsidR="003E7F4B">
        <w:rPr>
          <w:rFonts w:ascii="Times New Roman" w:hAnsi="Times New Roman" w:cs="Times New Roman"/>
          <w:sz w:val="24"/>
          <w:szCs w:val="24"/>
          <w:lang w:val="mk-MK"/>
        </w:rPr>
        <w:t>Томпсон,К.-</w:t>
      </w:r>
      <w:r w:rsidR="00AC5426" w:rsidRPr="00113C35">
        <w:rPr>
          <w:rFonts w:ascii="Times New Roman" w:hAnsi="Times New Roman" w:cs="Times New Roman"/>
          <w:sz w:val="24"/>
          <w:szCs w:val="24"/>
          <w:lang w:val="mk-MK"/>
        </w:rPr>
        <w:t xml:space="preserve"> </w:t>
      </w:r>
      <w:r w:rsidR="00EC58D5" w:rsidRPr="00113C35">
        <w:rPr>
          <w:rFonts w:ascii="Times New Roman" w:hAnsi="Times New Roman" w:cs="Times New Roman"/>
          <w:sz w:val="24"/>
          <w:szCs w:val="24"/>
          <w:lang w:val="mk-MK"/>
        </w:rPr>
        <w:t>Thompson, K. (1958)</w:t>
      </w:r>
      <w:r w:rsidR="00E52499" w:rsidRPr="00113C35">
        <w:rPr>
          <w:rFonts w:ascii="Times New Roman" w:hAnsi="Times New Roman" w:cs="Times New Roman"/>
          <w:sz w:val="24"/>
          <w:szCs w:val="24"/>
          <w:lang w:val="mk-MK"/>
        </w:rPr>
        <w:t>,</w:t>
      </w:r>
      <w:r w:rsidR="00250468" w:rsidRPr="00113C35">
        <w:rPr>
          <w:rFonts w:ascii="Times New Roman" w:hAnsi="Times New Roman" w:cs="Times New Roman"/>
          <w:sz w:val="24"/>
          <w:szCs w:val="24"/>
          <w:lang w:val="mk-MK"/>
        </w:rPr>
        <w:t xml:space="preserve"> </w:t>
      </w:r>
      <w:r w:rsidR="00AA2F78" w:rsidRPr="00113C35">
        <w:rPr>
          <w:rFonts w:ascii="Times New Roman" w:hAnsi="Times New Roman" w:cs="Times New Roman"/>
          <w:sz w:val="24"/>
          <w:szCs w:val="24"/>
          <w:lang w:val="mk-MK"/>
        </w:rPr>
        <w:t>е дефиниран како</w:t>
      </w:r>
      <w:r w:rsidR="00344E31" w:rsidRPr="00113C35">
        <w:rPr>
          <w:rFonts w:ascii="Times New Roman" w:hAnsi="Times New Roman" w:cs="Times New Roman"/>
          <w:sz w:val="24"/>
          <w:szCs w:val="24"/>
          <w:lang w:val="mk-MK"/>
        </w:rPr>
        <w:t xml:space="preserve"> заедница од одредена група на </w:t>
      </w:r>
      <w:r w:rsidR="002C3E2A" w:rsidRPr="00113C35">
        <w:rPr>
          <w:rFonts w:ascii="Times New Roman" w:hAnsi="Times New Roman" w:cs="Times New Roman"/>
          <w:sz w:val="24"/>
          <w:szCs w:val="24"/>
          <w:lang w:val="mk-MK"/>
        </w:rPr>
        <w:t>лу</w:t>
      </w:r>
      <w:r w:rsidR="0052310F" w:rsidRPr="00113C35">
        <w:rPr>
          <w:rFonts w:ascii="Times New Roman" w:hAnsi="Times New Roman" w:cs="Times New Roman"/>
          <w:sz w:val="24"/>
          <w:szCs w:val="24"/>
          <w:lang w:val="mk-MK"/>
        </w:rPr>
        <w:t>ѓе кои</w:t>
      </w:r>
      <w:r w:rsidR="00431946" w:rsidRPr="00113C35">
        <w:rPr>
          <w:rFonts w:ascii="Times New Roman" w:hAnsi="Times New Roman" w:cs="Times New Roman"/>
          <w:sz w:val="24"/>
          <w:szCs w:val="24"/>
          <w:lang w:val="mk-MK"/>
        </w:rPr>
        <w:t xml:space="preserve"> се</w:t>
      </w:r>
      <w:r w:rsidR="0052310F" w:rsidRPr="00113C35">
        <w:rPr>
          <w:rFonts w:ascii="Times New Roman" w:hAnsi="Times New Roman" w:cs="Times New Roman"/>
          <w:sz w:val="24"/>
          <w:szCs w:val="24"/>
          <w:lang w:val="mk-MK"/>
        </w:rPr>
        <w:t xml:space="preserve"> интегрираат меѓусебно до тој степен</w:t>
      </w:r>
      <w:r w:rsidR="00E4157B" w:rsidRPr="00113C35">
        <w:rPr>
          <w:rFonts w:ascii="Times New Roman" w:hAnsi="Times New Roman" w:cs="Times New Roman"/>
          <w:sz w:val="24"/>
          <w:szCs w:val="24"/>
          <w:lang w:val="mk-MK"/>
        </w:rPr>
        <w:t>,</w:t>
      </w:r>
      <w:r w:rsidR="00431946" w:rsidRPr="00113C35">
        <w:rPr>
          <w:rFonts w:ascii="Times New Roman" w:hAnsi="Times New Roman" w:cs="Times New Roman"/>
          <w:sz w:val="24"/>
          <w:szCs w:val="24"/>
          <w:lang w:val="mk-MK"/>
        </w:rPr>
        <w:t xml:space="preserve"> </w:t>
      </w:r>
      <w:r w:rsidR="00AB1F8A" w:rsidRPr="00113C35">
        <w:rPr>
          <w:rFonts w:ascii="Times New Roman" w:hAnsi="Times New Roman" w:cs="Times New Roman"/>
          <w:sz w:val="24"/>
          <w:szCs w:val="24"/>
          <w:lang w:val="mk-MK"/>
        </w:rPr>
        <w:t>ка</w:t>
      </w:r>
      <w:r w:rsidR="00C627E5" w:rsidRPr="00113C35">
        <w:rPr>
          <w:rFonts w:ascii="Times New Roman" w:hAnsi="Times New Roman" w:cs="Times New Roman"/>
          <w:sz w:val="24"/>
          <w:szCs w:val="24"/>
          <w:lang w:val="mk-MK"/>
        </w:rPr>
        <w:t>де</w:t>
      </w:r>
      <w:r w:rsidR="00431946" w:rsidRPr="00113C35">
        <w:rPr>
          <w:rFonts w:ascii="Times New Roman" w:hAnsi="Times New Roman" w:cs="Times New Roman"/>
          <w:sz w:val="24"/>
          <w:szCs w:val="24"/>
          <w:lang w:val="mk-MK"/>
        </w:rPr>
        <w:t xml:space="preserve"> </w:t>
      </w:r>
      <w:r w:rsidR="00AB1F8A" w:rsidRPr="00113C35">
        <w:rPr>
          <w:rFonts w:ascii="Times New Roman" w:hAnsi="Times New Roman" w:cs="Times New Roman"/>
          <w:sz w:val="24"/>
          <w:szCs w:val="24"/>
          <w:lang w:val="mk-MK"/>
        </w:rPr>
        <w:t>ме</w:t>
      </w:r>
      <w:r w:rsidR="007D57C1" w:rsidRPr="00113C35">
        <w:rPr>
          <w:rFonts w:ascii="Times New Roman" w:hAnsi="Times New Roman" w:cs="Times New Roman"/>
          <w:sz w:val="24"/>
          <w:szCs w:val="24"/>
          <w:lang w:val="mk-MK"/>
        </w:rPr>
        <w:t>ѓ</w:t>
      </w:r>
      <w:r w:rsidR="00AB1F8A" w:rsidRPr="00113C35">
        <w:rPr>
          <w:rFonts w:ascii="Times New Roman" w:hAnsi="Times New Roman" w:cs="Times New Roman"/>
          <w:sz w:val="24"/>
          <w:szCs w:val="24"/>
          <w:lang w:val="mk-MK"/>
        </w:rPr>
        <w:t xml:space="preserve">усебните </w:t>
      </w:r>
      <w:r w:rsidR="00596857" w:rsidRPr="00113C35">
        <w:rPr>
          <w:rFonts w:ascii="Times New Roman" w:hAnsi="Times New Roman" w:cs="Times New Roman"/>
          <w:sz w:val="24"/>
          <w:szCs w:val="24"/>
          <w:lang w:val="mk-MK"/>
        </w:rPr>
        <w:t>грижи и несогласувањ</w:t>
      </w:r>
      <w:r w:rsidR="00CA5EA2" w:rsidRPr="00113C35">
        <w:rPr>
          <w:rFonts w:ascii="Times New Roman" w:hAnsi="Times New Roman" w:cs="Times New Roman"/>
          <w:sz w:val="24"/>
          <w:szCs w:val="24"/>
          <w:lang w:val="mk-MK"/>
        </w:rPr>
        <w:t>а ќе се разрешуваат со мирољубиви средства</w:t>
      </w:r>
      <w:r w:rsidR="00431946" w:rsidRPr="00113C35">
        <w:rPr>
          <w:rFonts w:ascii="Times New Roman" w:hAnsi="Times New Roman" w:cs="Times New Roman"/>
          <w:sz w:val="24"/>
          <w:szCs w:val="24"/>
          <w:lang w:val="mk-MK"/>
        </w:rPr>
        <w:t xml:space="preserve"> како и</w:t>
      </w:r>
      <w:r w:rsidR="00CA5EA2" w:rsidRPr="00113C35">
        <w:rPr>
          <w:rFonts w:ascii="Times New Roman" w:hAnsi="Times New Roman" w:cs="Times New Roman"/>
          <w:sz w:val="24"/>
          <w:szCs w:val="24"/>
          <w:lang w:val="mk-MK"/>
        </w:rPr>
        <w:t xml:space="preserve"> со целосно елиминирање на употреба на воена сила.</w:t>
      </w:r>
      <w:r w:rsidR="005A7EAA" w:rsidRPr="00113C35">
        <w:rPr>
          <w:rFonts w:ascii="Times New Roman" w:hAnsi="Times New Roman" w:cs="Times New Roman"/>
          <w:sz w:val="24"/>
          <w:szCs w:val="24"/>
          <w:lang w:val="mk-MK"/>
        </w:rPr>
        <w:t xml:space="preserve"> </w:t>
      </w:r>
      <w:r w:rsidR="004E62FF" w:rsidRPr="00113C35">
        <w:rPr>
          <w:rFonts w:ascii="Times New Roman" w:hAnsi="Times New Roman" w:cs="Times New Roman"/>
          <w:sz w:val="24"/>
          <w:szCs w:val="24"/>
          <w:lang w:val="mk-MK"/>
        </w:rPr>
        <w:t>Теориската основа на концептот на безбедносна заедница</w:t>
      </w:r>
      <w:r w:rsidR="005E3C2F" w:rsidRPr="00113C35">
        <w:rPr>
          <w:rFonts w:ascii="Times New Roman" w:hAnsi="Times New Roman" w:cs="Times New Roman"/>
          <w:sz w:val="24"/>
          <w:szCs w:val="24"/>
          <w:lang w:val="mk-MK"/>
        </w:rPr>
        <w:t xml:space="preserve"> се темели на</w:t>
      </w:r>
      <w:r w:rsidR="005912AA" w:rsidRPr="00113C35">
        <w:rPr>
          <w:rFonts w:ascii="Times New Roman" w:hAnsi="Times New Roman" w:cs="Times New Roman"/>
          <w:sz w:val="24"/>
          <w:szCs w:val="24"/>
          <w:lang w:val="mk-MK"/>
        </w:rPr>
        <w:t xml:space="preserve"> транс</w:t>
      </w:r>
      <w:r w:rsidR="0006244F" w:rsidRPr="00113C35">
        <w:rPr>
          <w:rFonts w:ascii="Times New Roman" w:hAnsi="Times New Roman" w:cs="Times New Roman"/>
          <w:sz w:val="24"/>
          <w:szCs w:val="24"/>
          <w:lang w:val="mk-MK"/>
        </w:rPr>
        <w:t>акционализ</w:t>
      </w:r>
      <w:r w:rsidR="00C627E5" w:rsidRPr="00113C35">
        <w:rPr>
          <w:rFonts w:ascii="Times New Roman" w:hAnsi="Times New Roman" w:cs="Times New Roman"/>
          <w:sz w:val="24"/>
          <w:szCs w:val="24"/>
          <w:lang w:val="mk-MK"/>
        </w:rPr>
        <w:t>мот</w:t>
      </w:r>
      <w:r w:rsidR="002A0EE2" w:rsidRPr="00113C35">
        <w:rPr>
          <w:rFonts w:ascii="Times New Roman" w:hAnsi="Times New Roman" w:cs="Times New Roman"/>
          <w:sz w:val="24"/>
          <w:szCs w:val="24"/>
          <w:lang w:val="mk-MK"/>
        </w:rPr>
        <w:t xml:space="preserve"> и на идејата дека </w:t>
      </w:r>
      <w:r w:rsidR="00314DCD" w:rsidRPr="00113C35">
        <w:rPr>
          <w:rFonts w:ascii="Times New Roman" w:hAnsi="Times New Roman" w:cs="Times New Roman"/>
          <w:sz w:val="24"/>
          <w:szCs w:val="24"/>
          <w:lang w:val="mk-MK"/>
        </w:rPr>
        <w:t xml:space="preserve">зголемените </w:t>
      </w:r>
      <w:r w:rsidR="002A0EE2" w:rsidRPr="00113C35">
        <w:rPr>
          <w:rFonts w:ascii="Times New Roman" w:hAnsi="Times New Roman" w:cs="Times New Roman"/>
          <w:sz w:val="24"/>
          <w:szCs w:val="24"/>
          <w:lang w:val="mk-MK"/>
        </w:rPr>
        <w:t>транс</w:t>
      </w:r>
      <w:r w:rsidR="00314DCD" w:rsidRPr="00113C35">
        <w:rPr>
          <w:rFonts w:ascii="Times New Roman" w:hAnsi="Times New Roman" w:cs="Times New Roman"/>
          <w:sz w:val="24"/>
          <w:szCs w:val="24"/>
          <w:lang w:val="mk-MK"/>
        </w:rPr>
        <w:t>наци</w:t>
      </w:r>
      <w:r w:rsidR="005E3C2F" w:rsidRPr="00113C35">
        <w:rPr>
          <w:rFonts w:ascii="Times New Roman" w:hAnsi="Times New Roman" w:cs="Times New Roman"/>
          <w:sz w:val="24"/>
          <w:szCs w:val="24"/>
          <w:lang w:val="mk-MK"/>
        </w:rPr>
        <w:t>о</w:t>
      </w:r>
      <w:r w:rsidR="00314DCD" w:rsidRPr="00113C35">
        <w:rPr>
          <w:rFonts w:ascii="Times New Roman" w:hAnsi="Times New Roman" w:cs="Times New Roman"/>
          <w:sz w:val="24"/>
          <w:szCs w:val="24"/>
          <w:lang w:val="mk-MK"/>
        </w:rPr>
        <w:t>нални интеракции</w:t>
      </w:r>
      <w:r w:rsidR="003C0FE1" w:rsidRPr="00113C35">
        <w:rPr>
          <w:rFonts w:ascii="Times New Roman" w:hAnsi="Times New Roman" w:cs="Times New Roman"/>
          <w:sz w:val="24"/>
          <w:szCs w:val="24"/>
          <w:lang w:val="mk-MK"/>
        </w:rPr>
        <w:t xml:space="preserve"> </w:t>
      </w:r>
      <w:r w:rsidR="002F4013" w:rsidRPr="00113C35">
        <w:rPr>
          <w:rFonts w:ascii="Times New Roman" w:hAnsi="Times New Roman" w:cs="Times New Roman"/>
          <w:sz w:val="24"/>
          <w:szCs w:val="24"/>
          <w:lang w:val="mk-MK"/>
        </w:rPr>
        <w:t>(</w:t>
      </w:r>
      <w:r w:rsidR="00C313E6" w:rsidRPr="00113C35">
        <w:rPr>
          <w:rFonts w:ascii="Times New Roman" w:hAnsi="Times New Roman" w:cs="Times New Roman"/>
          <w:sz w:val="24"/>
          <w:szCs w:val="24"/>
          <w:lang w:val="mk-MK"/>
        </w:rPr>
        <w:t>трговија,</w:t>
      </w:r>
      <w:r w:rsidR="003C0FE1" w:rsidRPr="00113C35">
        <w:rPr>
          <w:rFonts w:ascii="Times New Roman" w:hAnsi="Times New Roman" w:cs="Times New Roman"/>
          <w:sz w:val="24"/>
          <w:szCs w:val="24"/>
          <w:lang w:val="mk-MK"/>
        </w:rPr>
        <w:t xml:space="preserve"> </w:t>
      </w:r>
      <w:r w:rsidR="00C313E6" w:rsidRPr="00113C35">
        <w:rPr>
          <w:rFonts w:ascii="Times New Roman" w:hAnsi="Times New Roman" w:cs="Times New Roman"/>
          <w:sz w:val="24"/>
          <w:szCs w:val="24"/>
          <w:lang w:val="mk-MK"/>
        </w:rPr>
        <w:t>економија</w:t>
      </w:r>
      <w:r w:rsidR="00A05AC8" w:rsidRPr="00113C35">
        <w:rPr>
          <w:rFonts w:ascii="Times New Roman" w:hAnsi="Times New Roman" w:cs="Times New Roman"/>
          <w:sz w:val="24"/>
          <w:szCs w:val="24"/>
          <w:lang w:val="mk-MK"/>
        </w:rPr>
        <w:t>,</w:t>
      </w:r>
      <w:r w:rsidR="003C0FE1" w:rsidRPr="00113C35">
        <w:rPr>
          <w:rFonts w:ascii="Times New Roman" w:hAnsi="Times New Roman" w:cs="Times New Roman"/>
          <w:sz w:val="24"/>
          <w:szCs w:val="24"/>
          <w:lang w:val="mk-MK"/>
        </w:rPr>
        <w:t xml:space="preserve"> </w:t>
      </w:r>
      <w:r w:rsidR="00A05AC8" w:rsidRPr="00113C35">
        <w:rPr>
          <w:rFonts w:ascii="Times New Roman" w:hAnsi="Times New Roman" w:cs="Times New Roman"/>
          <w:sz w:val="24"/>
          <w:szCs w:val="24"/>
          <w:lang w:val="mk-MK"/>
        </w:rPr>
        <w:t>комуникации</w:t>
      </w:r>
      <w:r w:rsidR="00E32B2C" w:rsidRPr="00113C35">
        <w:rPr>
          <w:rFonts w:ascii="Times New Roman" w:hAnsi="Times New Roman" w:cs="Times New Roman"/>
          <w:sz w:val="24"/>
          <w:szCs w:val="24"/>
          <w:lang w:val="mk-MK"/>
        </w:rPr>
        <w:t>, како и размена на граѓански организации</w:t>
      </w:r>
      <w:r w:rsidR="001E05A3" w:rsidRPr="00113C35">
        <w:rPr>
          <w:rFonts w:ascii="Times New Roman" w:hAnsi="Times New Roman" w:cs="Times New Roman"/>
          <w:sz w:val="24"/>
          <w:szCs w:val="24"/>
          <w:lang w:val="mk-MK"/>
        </w:rPr>
        <w:t>) ќе пот</w:t>
      </w:r>
      <w:r w:rsidR="003C0FE1" w:rsidRPr="00113C35">
        <w:rPr>
          <w:rFonts w:ascii="Times New Roman" w:hAnsi="Times New Roman" w:cs="Times New Roman"/>
          <w:sz w:val="24"/>
          <w:szCs w:val="24"/>
          <w:lang w:val="mk-MK"/>
        </w:rPr>
        <w:t>т</w:t>
      </w:r>
      <w:r w:rsidR="001E05A3" w:rsidRPr="00113C35">
        <w:rPr>
          <w:rFonts w:ascii="Times New Roman" w:hAnsi="Times New Roman" w:cs="Times New Roman"/>
          <w:sz w:val="24"/>
          <w:szCs w:val="24"/>
          <w:lang w:val="mk-MK"/>
        </w:rPr>
        <w:t>икнат</w:t>
      </w:r>
      <w:r w:rsidR="00012E80" w:rsidRPr="00113C35">
        <w:rPr>
          <w:rFonts w:ascii="Times New Roman" w:hAnsi="Times New Roman" w:cs="Times New Roman"/>
          <w:sz w:val="24"/>
          <w:szCs w:val="24"/>
          <w:lang w:val="mk-MK"/>
        </w:rPr>
        <w:t xml:space="preserve"> взаемна доверба помеѓу учесниците во </w:t>
      </w:r>
      <w:r w:rsidR="001A5CB9" w:rsidRPr="00113C35">
        <w:rPr>
          <w:rFonts w:ascii="Times New Roman" w:hAnsi="Times New Roman" w:cs="Times New Roman"/>
          <w:sz w:val="24"/>
          <w:szCs w:val="24"/>
          <w:lang w:val="mk-MK"/>
        </w:rPr>
        <w:t>интерактивниот процес, како и под</w:t>
      </w:r>
      <w:r w:rsidR="00876454" w:rsidRPr="00113C35">
        <w:rPr>
          <w:rFonts w:ascii="Times New Roman" w:hAnsi="Times New Roman" w:cs="Times New Roman"/>
          <w:sz w:val="24"/>
          <w:szCs w:val="24"/>
          <w:lang w:val="mk-MK"/>
        </w:rPr>
        <w:t>д</w:t>
      </w:r>
      <w:r w:rsidR="001A5CB9" w:rsidRPr="00113C35">
        <w:rPr>
          <w:rFonts w:ascii="Times New Roman" w:hAnsi="Times New Roman" w:cs="Times New Roman"/>
          <w:sz w:val="24"/>
          <w:szCs w:val="24"/>
          <w:lang w:val="mk-MK"/>
        </w:rPr>
        <w:t>ршка за политичка интеграција</w:t>
      </w:r>
      <w:r w:rsidR="00C728F4" w:rsidRPr="00113C35">
        <w:rPr>
          <w:rFonts w:ascii="Times New Roman" w:hAnsi="Times New Roman" w:cs="Times New Roman"/>
          <w:sz w:val="24"/>
          <w:szCs w:val="24"/>
          <w:lang w:val="mk-MK"/>
        </w:rPr>
        <w:t xml:space="preserve"> Ekengren, M. (2018).</w:t>
      </w:r>
      <w:r w:rsidR="00876454" w:rsidRPr="00113C35">
        <w:rPr>
          <w:rFonts w:ascii="Times New Roman" w:hAnsi="Times New Roman" w:cs="Times New Roman"/>
          <w:sz w:val="24"/>
          <w:szCs w:val="24"/>
          <w:lang w:val="mk-MK"/>
        </w:rPr>
        <w:t xml:space="preserve"> </w:t>
      </w:r>
      <w:r w:rsidR="00BF2CA9" w:rsidRPr="00113C35">
        <w:rPr>
          <w:rFonts w:ascii="Times New Roman" w:hAnsi="Times New Roman" w:cs="Times New Roman"/>
          <w:sz w:val="24"/>
          <w:szCs w:val="24"/>
          <w:lang w:val="mk-MK"/>
        </w:rPr>
        <w:t>Според Дојч</w:t>
      </w:r>
      <w:r w:rsidR="00D45F91" w:rsidRPr="00113C35">
        <w:rPr>
          <w:rFonts w:ascii="Times New Roman" w:hAnsi="Times New Roman" w:cs="Times New Roman"/>
          <w:sz w:val="24"/>
          <w:szCs w:val="24"/>
          <w:lang w:val="mk-MK"/>
        </w:rPr>
        <w:t xml:space="preserve"> </w:t>
      </w:r>
      <w:r w:rsidR="00BF2CA9" w:rsidRPr="00113C35">
        <w:rPr>
          <w:rFonts w:ascii="Times New Roman" w:hAnsi="Times New Roman" w:cs="Times New Roman"/>
          <w:sz w:val="24"/>
          <w:szCs w:val="24"/>
          <w:lang w:val="mk-MK"/>
        </w:rPr>
        <w:t>и неговите следбеници</w:t>
      </w:r>
      <w:r w:rsidR="009703AA">
        <w:rPr>
          <w:rFonts w:ascii="Times New Roman" w:hAnsi="Times New Roman" w:cs="Times New Roman"/>
          <w:sz w:val="24"/>
          <w:szCs w:val="24"/>
          <w:lang w:val="mk-MK"/>
        </w:rPr>
        <w:t>,</w:t>
      </w:r>
      <w:r w:rsidR="00FB401F" w:rsidRPr="00113C35">
        <w:rPr>
          <w:rFonts w:ascii="Times New Roman" w:hAnsi="Times New Roman" w:cs="Times New Roman"/>
          <w:sz w:val="24"/>
          <w:szCs w:val="24"/>
          <w:lang w:val="mk-MK"/>
        </w:rPr>
        <w:t xml:space="preserve"> </w:t>
      </w:r>
      <w:r w:rsidR="003E7F4B">
        <w:rPr>
          <w:rFonts w:ascii="Times New Roman" w:hAnsi="Times New Roman" w:cs="Times New Roman"/>
          <w:sz w:val="24"/>
          <w:szCs w:val="24"/>
          <w:lang w:val="mk-MK"/>
        </w:rPr>
        <w:t>Томпсон</w:t>
      </w:r>
      <w:r w:rsidR="00315CCB">
        <w:rPr>
          <w:rFonts w:ascii="Times New Roman" w:hAnsi="Times New Roman" w:cs="Times New Roman"/>
          <w:sz w:val="24"/>
          <w:szCs w:val="24"/>
          <w:lang w:val="mk-MK"/>
        </w:rPr>
        <w:t>,К.-</w:t>
      </w:r>
      <w:r w:rsidR="00FB401F" w:rsidRPr="00113C35">
        <w:rPr>
          <w:rFonts w:ascii="Times New Roman" w:hAnsi="Times New Roman" w:cs="Times New Roman"/>
          <w:sz w:val="24"/>
          <w:szCs w:val="24"/>
          <w:lang w:val="mk-MK"/>
        </w:rPr>
        <w:t>Thompson, K. (1958)</w:t>
      </w:r>
      <w:r w:rsidR="00876454" w:rsidRPr="00113C35">
        <w:rPr>
          <w:rFonts w:ascii="Times New Roman" w:hAnsi="Times New Roman" w:cs="Times New Roman"/>
          <w:sz w:val="24"/>
          <w:szCs w:val="24"/>
          <w:lang w:val="mk-MK"/>
        </w:rPr>
        <w:t>,</w:t>
      </w:r>
      <w:r w:rsidR="006420C1" w:rsidRPr="00113C35">
        <w:rPr>
          <w:rFonts w:ascii="Times New Roman" w:hAnsi="Times New Roman" w:cs="Times New Roman"/>
          <w:sz w:val="24"/>
          <w:szCs w:val="24"/>
          <w:lang w:val="mk-MK"/>
        </w:rPr>
        <w:t xml:space="preserve"> процесите што ќе водат кон создавање на безбедносна заедница</w:t>
      </w:r>
      <w:r w:rsidR="00856602" w:rsidRPr="00113C35">
        <w:rPr>
          <w:rFonts w:ascii="Times New Roman" w:hAnsi="Times New Roman" w:cs="Times New Roman"/>
          <w:sz w:val="24"/>
          <w:szCs w:val="24"/>
          <w:lang w:val="mk-MK"/>
        </w:rPr>
        <w:t xml:space="preserve"> треба да бидат пот</w:t>
      </w:r>
      <w:r w:rsidR="00876454" w:rsidRPr="00113C35">
        <w:rPr>
          <w:rFonts w:ascii="Times New Roman" w:hAnsi="Times New Roman" w:cs="Times New Roman"/>
          <w:sz w:val="24"/>
          <w:szCs w:val="24"/>
          <w:lang w:val="mk-MK"/>
        </w:rPr>
        <w:t>т</w:t>
      </w:r>
      <w:r w:rsidR="00856602" w:rsidRPr="00113C35">
        <w:rPr>
          <w:rFonts w:ascii="Times New Roman" w:hAnsi="Times New Roman" w:cs="Times New Roman"/>
          <w:sz w:val="24"/>
          <w:szCs w:val="24"/>
          <w:lang w:val="mk-MK"/>
        </w:rPr>
        <w:t>икнати од</w:t>
      </w:r>
      <w:r w:rsidR="00EC317C" w:rsidRPr="00113C35">
        <w:rPr>
          <w:rFonts w:ascii="Times New Roman" w:hAnsi="Times New Roman" w:cs="Times New Roman"/>
          <w:sz w:val="24"/>
          <w:szCs w:val="24"/>
          <w:lang w:val="mk-MK"/>
        </w:rPr>
        <w:t xml:space="preserve"> взаемни </w:t>
      </w:r>
      <w:r w:rsidR="0039337F" w:rsidRPr="00113C35">
        <w:rPr>
          <w:rFonts w:ascii="Times New Roman" w:hAnsi="Times New Roman" w:cs="Times New Roman"/>
          <w:sz w:val="24"/>
          <w:szCs w:val="24"/>
          <w:lang w:val="mk-MK"/>
        </w:rPr>
        <w:t>одлуки за</w:t>
      </w:r>
      <w:r w:rsidR="00C31B78" w:rsidRPr="00113C35">
        <w:rPr>
          <w:rFonts w:ascii="Times New Roman" w:hAnsi="Times New Roman" w:cs="Times New Roman"/>
          <w:sz w:val="24"/>
          <w:szCs w:val="24"/>
          <w:lang w:val="mk-MK"/>
        </w:rPr>
        <w:t xml:space="preserve"> зголемена политичка и економска соработка поме</w:t>
      </w:r>
      <w:r w:rsidR="00B35959" w:rsidRPr="00113C35">
        <w:rPr>
          <w:rFonts w:ascii="Times New Roman" w:hAnsi="Times New Roman" w:cs="Times New Roman"/>
          <w:sz w:val="24"/>
          <w:szCs w:val="24"/>
          <w:lang w:val="mk-MK"/>
        </w:rPr>
        <w:t>ѓу политичките заедници кои се одлучил</w:t>
      </w:r>
      <w:r w:rsidR="002A1CA4" w:rsidRPr="00113C35">
        <w:rPr>
          <w:rFonts w:ascii="Times New Roman" w:hAnsi="Times New Roman" w:cs="Times New Roman"/>
          <w:sz w:val="24"/>
          <w:szCs w:val="24"/>
          <w:lang w:val="mk-MK"/>
        </w:rPr>
        <w:t>е</w:t>
      </w:r>
      <w:r w:rsidR="00B35959" w:rsidRPr="00113C35">
        <w:rPr>
          <w:rFonts w:ascii="Times New Roman" w:hAnsi="Times New Roman" w:cs="Times New Roman"/>
          <w:sz w:val="24"/>
          <w:szCs w:val="24"/>
          <w:lang w:val="mk-MK"/>
        </w:rPr>
        <w:t xml:space="preserve"> за ваква форма на соработка.</w:t>
      </w:r>
      <w:r w:rsidR="002A1CA4" w:rsidRPr="00113C35">
        <w:rPr>
          <w:rFonts w:ascii="Times New Roman" w:hAnsi="Times New Roman" w:cs="Times New Roman"/>
          <w:sz w:val="24"/>
          <w:szCs w:val="24"/>
          <w:lang w:val="mk-MK"/>
        </w:rPr>
        <w:t xml:space="preserve"> </w:t>
      </w:r>
      <w:r w:rsidR="007E35B7" w:rsidRPr="00113C35">
        <w:rPr>
          <w:rFonts w:ascii="Times New Roman" w:hAnsi="Times New Roman" w:cs="Times New Roman"/>
          <w:sz w:val="24"/>
          <w:szCs w:val="24"/>
          <w:lang w:val="mk-MK"/>
        </w:rPr>
        <w:t>Ваквата форма на соработка треба</w:t>
      </w:r>
      <w:r w:rsidR="007F58A9" w:rsidRPr="00113C35">
        <w:rPr>
          <w:rFonts w:ascii="Times New Roman" w:hAnsi="Times New Roman" w:cs="Times New Roman"/>
          <w:sz w:val="24"/>
          <w:szCs w:val="24"/>
          <w:lang w:val="mk-MK"/>
        </w:rPr>
        <w:t xml:space="preserve"> </w:t>
      </w:r>
      <w:r w:rsidR="007E7991" w:rsidRPr="00113C35">
        <w:rPr>
          <w:rFonts w:ascii="Times New Roman" w:hAnsi="Times New Roman" w:cs="Times New Roman"/>
          <w:sz w:val="24"/>
          <w:szCs w:val="24"/>
          <w:lang w:val="mk-MK"/>
        </w:rPr>
        <w:t xml:space="preserve">да цели </w:t>
      </w:r>
      <w:r w:rsidR="007F014A" w:rsidRPr="00113C35">
        <w:rPr>
          <w:rFonts w:ascii="Times New Roman" w:hAnsi="Times New Roman" w:cs="Times New Roman"/>
          <w:sz w:val="24"/>
          <w:szCs w:val="24"/>
          <w:lang w:val="mk-MK"/>
        </w:rPr>
        <w:t>к</w:t>
      </w:r>
      <w:r w:rsidR="007E7991" w:rsidRPr="00113C35">
        <w:rPr>
          <w:rFonts w:ascii="Times New Roman" w:hAnsi="Times New Roman" w:cs="Times New Roman"/>
          <w:sz w:val="24"/>
          <w:szCs w:val="24"/>
          <w:lang w:val="mk-MK"/>
        </w:rPr>
        <w:t>он олеснување на прекуграничните</w:t>
      </w:r>
      <w:r w:rsidR="009875C0" w:rsidRPr="00113C35">
        <w:rPr>
          <w:rFonts w:ascii="Times New Roman" w:hAnsi="Times New Roman" w:cs="Times New Roman"/>
          <w:sz w:val="24"/>
          <w:szCs w:val="24"/>
          <w:lang w:val="mk-MK"/>
        </w:rPr>
        <w:t xml:space="preserve"> активности</w:t>
      </w:r>
      <w:r w:rsidR="00641A4E" w:rsidRPr="00113C35">
        <w:rPr>
          <w:rFonts w:ascii="Times New Roman" w:hAnsi="Times New Roman" w:cs="Times New Roman"/>
          <w:sz w:val="24"/>
          <w:szCs w:val="24"/>
          <w:lang w:val="mk-MK"/>
        </w:rPr>
        <w:t xml:space="preserve"> помеѓу гра</w:t>
      </w:r>
      <w:r w:rsidR="00061CF1" w:rsidRPr="00113C35">
        <w:rPr>
          <w:rFonts w:ascii="Times New Roman" w:hAnsi="Times New Roman" w:cs="Times New Roman"/>
          <w:sz w:val="24"/>
          <w:szCs w:val="24"/>
          <w:lang w:val="mk-MK"/>
        </w:rPr>
        <w:t>ѓаните и цивилниот сектор</w:t>
      </w:r>
      <w:r w:rsidR="002A1CA4" w:rsidRPr="00113C35">
        <w:rPr>
          <w:rFonts w:ascii="Times New Roman" w:hAnsi="Times New Roman" w:cs="Times New Roman"/>
          <w:sz w:val="24"/>
          <w:szCs w:val="24"/>
          <w:lang w:val="mk-MK"/>
        </w:rPr>
        <w:t xml:space="preserve"> што</w:t>
      </w:r>
      <w:r w:rsidR="00B701C9" w:rsidRPr="00113C35">
        <w:rPr>
          <w:rFonts w:ascii="Times New Roman" w:hAnsi="Times New Roman" w:cs="Times New Roman"/>
          <w:sz w:val="24"/>
          <w:szCs w:val="24"/>
          <w:lang w:val="mk-MK"/>
        </w:rPr>
        <w:t xml:space="preserve"> за возврат </w:t>
      </w:r>
      <w:r w:rsidR="00935FF6" w:rsidRPr="00113C35">
        <w:rPr>
          <w:rFonts w:ascii="Times New Roman" w:hAnsi="Times New Roman" w:cs="Times New Roman"/>
          <w:sz w:val="24"/>
          <w:szCs w:val="24"/>
          <w:lang w:val="mk-MK"/>
        </w:rPr>
        <w:t>ќе воспостави чувство на заедница</w:t>
      </w:r>
      <w:r w:rsidR="00F310D9" w:rsidRPr="00113C35">
        <w:rPr>
          <w:rFonts w:ascii="Times New Roman" w:hAnsi="Times New Roman" w:cs="Times New Roman"/>
          <w:sz w:val="24"/>
          <w:szCs w:val="24"/>
          <w:lang w:val="mk-MK"/>
        </w:rPr>
        <w:t xml:space="preserve"> која ќе создаде легитимитет за </w:t>
      </w:r>
      <w:r w:rsidR="00F2098F" w:rsidRPr="00113C35">
        <w:rPr>
          <w:rFonts w:ascii="Times New Roman" w:hAnsi="Times New Roman" w:cs="Times New Roman"/>
          <w:sz w:val="24"/>
          <w:szCs w:val="24"/>
          <w:lang w:val="mk-MK"/>
        </w:rPr>
        <w:t>донесените одлуки за понатамошн интеграција</w:t>
      </w:r>
      <w:r w:rsidR="00315CCB">
        <w:rPr>
          <w:rFonts w:ascii="Times New Roman" w:hAnsi="Times New Roman" w:cs="Times New Roman"/>
          <w:sz w:val="24"/>
          <w:szCs w:val="24"/>
          <w:lang w:val="mk-MK"/>
        </w:rPr>
        <w:t>Екенгрен, М.-</w:t>
      </w:r>
      <w:r w:rsidR="00C728F4" w:rsidRPr="00113C35">
        <w:rPr>
          <w:rFonts w:ascii="Times New Roman" w:hAnsi="Times New Roman" w:cs="Times New Roman"/>
          <w:sz w:val="24"/>
          <w:szCs w:val="24"/>
          <w:lang w:val="mk-MK"/>
        </w:rPr>
        <w:t xml:space="preserve"> Ekengren, M. (2018).</w:t>
      </w:r>
      <w:r w:rsidR="008C3BB2" w:rsidRPr="00113C35">
        <w:rPr>
          <w:rFonts w:ascii="Times New Roman" w:hAnsi="Times New Roman" w:cs="Times New Roman"/>
          <w:sz w:val="24"/>
          <w:szCs w:val="24"/>
          <w:lang w:val="mk-MK"/>
        </w:rPr>
        <w:t xml:space="preserve"> </w:t>
      </w:r>
      <w:r w:rsidR="002A1CA4" w:rsidRPr="00113C35">
        <w:rPr>
          <w:rFonts w:ascii="Times New Roman" w:hAnsi="Times New Roman" w:cs="Times New Roman"/>
          <w:sz w:val="24"/>
          <w:szCs w:val="24"/>
          <w:lang w:val="mk-MK"/>
        </w:rPr>
        <w:t xml:space="preserve"> </w:t>
      </w:r>
      <w:r w:rsidR="009E110F" w:rsidRPr="00113C35">
        <w:rPr>
          <w:rFonts w:ascii="Times New Roman" w:hAnsi="Times New Roman" w:cs="Times New Roman"/>
          <w:sz w:val="24"/>
          <w:szCs w:val="24"/>
          <w:lang w:val="mk-MK"/>
        </w:rPr>
        <w:t>Според тоа</w:t>
      </w:r>
      <w:r w:rsidR="002A1CA4" w:rsidRPr="00113C35">
        <w:rPr>
          <w:rFonts w:ascii="Times New Roman" w:hAnsi="Times New Roman" w:cs="Times New Roman"/>
          <w:sz w:val="24"/>
          <w:szCs w:val="24"/>
          <w:lang w:val="mk-MK"/>
        </w:rPr>
        <w:t>,</w:t>
      </w:r>
      <w:r w:rsidR="009E110F" w:rsidRPr="00113C35">
        <w:rPr>
          <w:rFonts w:ascii="Times New Roman" w:hAnsi="Times New Roman" w:cs="Times New Roman"/>
          <w:sz w:val="24"/>
          <w:szCs w:val="24"/>
          <w:lang w:val="mk-MK"/>
        </w:rPr>
        <w:t xml:space="preserve"> безбедносната заедница</w:t>
      </w:r>
      <w:r w:rsidR="00A65C84" w:rsidRPr="00113C35">
        <w:rPr>
          <w:rFonts w:ascii="Times New Roman" w:hAnsi="Times New Roman" w:cs="Times New Roman"/>
          <w:sz w:val="24"/>
          <w:szCs w:val="24"/>
          <w:lang w:val="mk-MK"/>
        </w:rPr>
        <w:t xml:space="preserve"> е резултат на взаемно дејство на </w:t>
      </w:r>
      <w:r w:rsidR="00616E07" w:rsidRPr="00113C35">
        <w:rPr>
          <w:rFonts w:ascii="Times New Roman" w:hAnsi="Times New Roman" w:cs="Times New Roman"/>
          <w:sz w:val="24"/>
          <w:szCs w:val="24"/>
          <w:lang w:val="mk-MK"/>
        </w:rPr>
        <w:t>одлуките</w:t>
      </w:r>
      <w:r w:rsidR="005908F5" w:rsidRPr="00113C35">
        <w:rPr>
          <w:rFonts w:ascii="Times New Roman" w:hAnsi="Times New Roman" w:cs="Times New Roman"/>
          <w:sz w:val="24"/>
          <w:szCs w:val="24"/>
          <w:lang w:val="mk-MK"/>
        </w:rPr>
        <w:t xml:space="preserve"> на</w:t>
      </w:r>
      <w:r w:rsidR="00616E07" w:rsidRPr="00113C35">
        <w:rPr>
          <w:rFonts w:ascii="Times New Roman" w:hAnsi="Times New Roman" w:cs="Times New Roman"/>
          <w:sz w:val="24"/>
          <w:szCs w:val="24"/>
          <w:lang w:val="mk-MK"/>
        </w:rPr>
        <w:t xml:space="preserve"> </w:t>
      </w:r>
      <w:r w:rsidR="002A1CA4" w:rsidRPr="00113C35">
        <w:rPr>
          <w:rFonts w:ascii="Times New Roman" w:hAnsi="Times New Roman" w:cs="Times New Roman"/>
          <w:sz w:val="24"/>
          <w:szCs w:val="24"/>
          <w:lang w:val="mk-MK"/>
        </w:rPr>
        <w:t>"</w:t>
      </w:r>
      <w:r w:rsidR="008A5F5A" w:rsidRPr="00113C35">
        <w:rPr>
          <w:rFonts w:ascii="Times New Roman" w:hAnsi="Times New Roman" w:cs="Times New Roman"/>
          <w:sz w:val="24"/>
          <w:szCs w:val="24"/>
          <w:lang w:val="mk-MK"/>
        </w:rPr>
        <w:t>top-down</w:t>
      </w:r>
      <w:r w:rsidR="002A1CA4" w:rsidRPr="00113C35">
        <w:rPr>
          <w:rFonts w:ascii="Times New Roman" w:hAnsi="Times New Roman" w:cs="Times New Roman"/>
          <w:sz w:val="24"/>
          <w:szCs w:val="24"/>
          <w:lang w:val="mk-MK"/>
        </w:rPr>
        <w:t>"</w:t>
      </w:r>
      <w:r w:rsidR="007F014A" w:rsidRPr="00113C35">
        <w:rPr>
          <w:rFonts w:ascii="Times New Roman" w:hAnsi="Times New Roman" w:cs="Times New Roman"/>
          <w:sz w:val="24"/>
          <w:szCs w:val="24"/>
          <w:lang w:val="mk-MK"/>
        </w:rPr>
        <w:t xml:space="preserve"> ниво </w:t>
      </w:r>
      <w:r w:rsidR="006F49FA" w:rsidRPr="00113C35">
        <w:rPr>
          <w:rFonts w:ascii="Times New Roman" w:hAnsi="Times New Roman" w:cs="Times New Roman"/>
          <w:sz w:val="24"/>
          <w:szCs w:val="24"/>
          <w:lang w:val="mk-MK"/>
        </w:rPr>
        <w:t xml:space="preserve">како и интегративните процеси </w:t>
      </w:r>
      <w:r w:rsidR="008A5F5A" w:rsidRPr="00113C35">
        <w:rPr>
          <w:rFonts w:ascii="Times New Roman" w:hAnsi="Times New Roman" w:cs="Times New Roman"/>
          <w:sz w:val="24"/>
          <w:szCs w:val="24"/>
          <w:lang w:val="mk-MK"/>
        </w:rPr>
        <w:t>на</w:t>
      </w:r>
      <w:r w:rsidR="007F014A" w:rsidRPr="00113C35">
        <w:rPr>
          <w:rFonts w:ascii="Times New Roman" w:hAnsi="Times New Roman" w:cs="Times New Roman"/>
          <w:sz w:val="24"/>
          <w:szCs w:val="24"/>
          <w:lang w:val="mk-MK"/>
        </w:rPr>
        <w:t xml:space="preserve"> </w:t>
      </w:r>
      <w:r w:rsidR="002A1CA4" w:rsidRPr="00113C35">
        <w:rPr>
          <w:rFonts w:ascii="Times New Roman" w:hAnsi="Times New Roman" w:cs="Times New Roman"/>
          <w:sz w:val="24"/>
          <w:szCs w:val="24"/>
          <w:lang w:val="mk-MK"/>
        </w:rPr>
        <w:t>"</w:t>
      </w:r>
      <w:r w:rsidR="007F014A" w:rsidRPr="00113C35">
        <w:rPr>
          <w:rFonts w:ascii="Times New Roman" w:hAnsi="Times New Roman" w:cs="Times New Roman"/>
          <w:sz w:val="24"/>
          <w:szCs w:val="24"/>
          <w:lang w:val="mk-MK"/>
        </w:rPr>
        <w:t>bottom-up</w:t>
      </w:r>
      <w:r w:rsidR="002A1CA4" w:rsidRPr="00113C35">
        <w:rPr>
          <w:rFonts w:ascii="Times New Roman" w:hAnsi="Times New Roman" w:cs="Times New Roman"/>
          <w:sz w:val="24"/>
          <w:szCs w:val="24"/>
          <w:lang w:val="mk-MK"/>
        </w:rPr>
        <w:t>"</w:t>
      </w:r>
      <w:r w:rsidR="007F014A" w:rsidRPr="00113C35">
        <w:rPr>
          <w:rFonts w:ascii="Times New Roman" w:hAnsi="Times New Roman" w:cs="Times New Roman"/>
          <w:sz w:val="24"/>
          <w:szCs w:val="24"/>
          <w:lang w:val="mk-MK"/>
        </w:rPr>
        <w:t xml:space="preserve"> динамики.</w:t>
      </w:r>
    </w:p>
    <w:p w14:paraId="2D1E05AD" w14:textId="18F02CD2" w:rsidR="00FA7278" w:rsidRPr="00113C35" w:rsidRDefault="00D44B87" w:rsidP="0095124E">
      <w:pPr>
        <w:spacing w:after="0" w:line="240" w:lineRule="auto"/>
        <w:jc w:val="both"/>
        <w:rPr>
          <w:rFonts w:ascii="Times New Roman" w:hAnsi="Times New Roman" w:cs="Times New Roman"/>
          <w:sz w:val="24"/>
          <w:szCs w:val="24"/>
          <w:lang w:val="mk-MK"/>
        </w:rPr>
      </w:pPr>
      <w:r w:rsidRPr="00113C35">
        <w:rPr>
          <w:rFonts w:ascii="Times New Roman" w:hAnsi="Times New Roman" w:cs="Times New Roman"/>
          <w:sz w:val="24"/>
          <w:szCs w:val="24"/>
          <w:lang w:val="mk-MK"/>
        </w:rPr>
        <w:t>Со оглед на фактот дека</w:t>
      </w:r>
      <w:r w:rsidR="00281B85" w:rsidRPr="00113C35">
        <w:rPr>
          <w:rFonts w:ascii="Times New Roman" w:hAnsi="Times New Roman" w:cs="Times New Roman"/>
          <w:sz w:val="24"/>
          <w:szCs w:val="24"/>
          <w:lang w:val="mk-MK"/>
        </w:rPr>
        <w:t xml:space="preserve"> Адлер и Барнет ја дефинираат безбедносната заедница</w:t>
      </w:r>
      <w:r w:rsidR="00316A95" w:rsidRPr="00113C35">
        <w:rPr>
          <w:rFonts w:ascii="Times New Roman" w:hAnsi="Times New Roman" w:cs="Times New Roman"/>
          <w:sz w:val="24"/>
          <w:szCs w:val="24"/>
          <w:lang w:val="mk-MK"/>
        </w:rPr>
        <w:t xml:space="preserve"> како транснационален регион кој е составен од суверени држави</w:t>
      </w:r>
      <w:r w:rsidR="006E7EA7" w:rsidRPr="00113C35">
        <w:rPr>
          <w:rFonts w:ascii="Times New Roman" w:hAnsi="Times New Roman" w:cs="Times New Roman"/>
          <w:sz w:val="24"/>
          <w:szCs w:val="24"/>
          <w:lang w:val="mk-MK"/>
        </w:rPr>
        <w:t xml:space="preserve"> каде </w:t>
      </w:r>
      <w:r w:rsidR="005908F5" w:rsidRPr="00113C35">
        <w:rPr>
          <w:rFonts w:ascii="Times New Roman" w:hAnsi="Times New Roman" w:cs="Times New Roman"/>
          <w:sz w:val="24"/>
          <w:szCs w:val="24"/>
          <w:lang w:val="mk-MK"/>
        </w:rPr>
        <w:t>л</w:t>
      </w:r>
      <w:r w:rsidR="00E03B17" w:rsidRPr="00113C35">
        <w:rPr>
          <w:rFonts w:ascii="Times New Roman" w:hAnsi="Times New Roman" w:cs="Times New Roman"/>
          <w:sz w:val="24"/>
          <w:szCs w:val="24"/>
          <w:lang w:val="mk-MK"/>
        </w:rPr>
        <w:t xml:space="preserve">уѓето </w:t>
      </w:r>
      <w:r w:rsidR="002A69D0" w:rsidRPr="00113C35">
        <w:rPr>
          <w:rFonts w:ascii="Times New Roman" w:hAnsi="Times New Roman" w:cs="Times New Roman"/>
          <w:sz w:val="24"/>
          <w:szCs w:val="24"/>
          <w:lang w:val="mk-MK"/>
        </w:rPr>
        <w:t xml:space="preserve">имаат взаемни очекувања </w:t>
      </w:r>
      <w:r w:rsidR="007E2FFD" w:rsidRPr="00113C35">
        <w:rPr>
          <w:rFonts w:ascii="Times New Roman" w:hAnsi="Times New Roman" w:cs="Times New Roman"/>
          <w:sz w:val="24"/>
          <w:szCs w:val="24"/>
          <w:lang w:val="mk-MK"/>
        </w:rPr>
        <w:t xml:space="preserve">од мирољубива промена како последица од </w:t>
      </w:r>
      <w:r w:rsidR="00FE3B9E" w:rsidRPr="00113C35">
        <w:rPr>
          <w:rFonts w:ascii="Times New Roman" w:hAnsi="Times New Roman" w:cs="Times New Roman"/>
          <w:sz w:val="24"/>
          <w:szCs w:val="24"/>
          <w:lang w:val="mk-MK"/>
        </w:rPr>
        <w:t>здружување во ва</w:t>
      </w:r>
      <w:r w:rsidR="00693903" w:rsidRPr="00113C35">
        <w:rPr>
          <w:rFonts w:ascii="Times New Roman" w:hAnsi="Times New Roman" w:cs="Times New Roman"/>
          <w:sz w:val="24"/>
          <w:szCs w:val="24"/>
          <w:lang w:val="mk-MK"/>
        </w:rPr>
        <w:t>к</w:t>
      </w:r>
      <w:r w:rsidR="00FE3B9E" w:rsidRPr="00113C35">
        <w:rPr>
          <w:rFonts w:ascii="Times New Roman" w:hAnsi="Times New Roman" w:cs="Times New Roman"/>
          <w:sz w:val="24"/>
          <w:szCs w:val="24"/>
          <w:lang w:val="mk-MK"/>
        </w:rPr>
        <w:t>ва форма на соработка</w:t>
      </w:r>
      <w:r w:rsidR="009A60CB" w:rsidRPr="00113C35">
        <w:rPr>
          <w:rFonts w:ascii="Times New Roman" w:hAnsi="Times New Roman" w:cs="Times New Roman"/>
          <w:sz w:val="24"/>
          <w:szCs w:val="24"/>
          <w:lang w:val="mk-MK"/>
        </w:rPr>
        <w:t>, заедничките грижи ќе се сметаат како грижи на секоја одделна држ</w:t>
      </w:r>
      <w:r w:rsidR="000D0D5E" w:rsidRPr="00113C35">
        <w:rPr>
          <w:rFonts w:ascii="Times New Roman" w:hAnsi="Times New Roman" w:cs="Times New Roman"/>
          <w:sz w:val="24"/>
          <w:szCs w:val="24"/>
          <w:lang w:val="mk-MK"/>
        </w:rPr>
        <w:t>ава</w:t>
      </w:r>
      <w:r w:rsidR="00DE1DC5">
        <w:rPr>
          <w:rFonts w:ascii="Times New Roman" w:hAnsi="Times New Roman" w:cs="Times New Roman"/>
          <w:sz w:val="24"/>
          <w:szCs w:val="24"/>
          <w:lang w:val="mk-MK"/>
        </w:rPr>
        <w:t xml:space="preserve">Адлер, </w:t>
      </w:r>
      <w:r w:rsidR="001561FE">
        <w:rPr>
          <w:rFonts w:ascii="Times New Roman" w:hAnsi="Times New Roman" w:cs="Times New Roman"/>
          <w:sz w:val="24"/>
          <w:szCs w:val="24"/>
          <w:lang w:val="mk-MK"/>
        </w:rPr>
        <w:t>Е.,Барнет,М.</w:t>
      </w:r>
      <w:r w:rsidR="005F1E71" w:rsidRPr="005F1E71">
        <w:rPr>
          <w:rFonts w:ascii="Times New Roman" w:hAnsi="Times New Roman" w:cs="Times New Roman"/>
          <w:sz w:val="24"/>
          <w:szCs w:val="24"/>
          <w:lang w:val="mk-MK"/>
        </w:rPr>
        <w:t>(1</w:t>
      </w:r>
      <w:r w:rsidR="005F1E71">
        <w:rPr>
          <w:rFonts w:ascii="Times New Roman" w:hAnsi="Times New Roman" w:cs="Times New Roman"/>
          <w:sz w:val="24"/>
          <w:szCs w:val="24"/>
          <w:lang w:val="mk-MK"/>
        </w:rPr>
        <w:t>998)</w:t>
      </w:r>
      <w:r w:rsidR="008C3BB2" w:rsidRPr="00113C35">
        <w:rPr>
          <w:rFonts w:ascii="Times New Roman" w:hAnsi="Times New Roman" w:cs="Times New Roman"/>
          <w:sz w:val="24"/>
          <w:szCs w:val="24"/>
          <w:lang w:val="mk-MK"/>
        </w:rPr>
        <w:t xml:space="preserve"> </w:t>
      </w:r>
      <w:r w:rsidR="00315CCB">
        <w:rPr>
          <w:rFonts w:ascii="Times New Roman" w:hAnsi="Times New Roman" w:cs="Times New Roman"/>
          <w:sz w:val="24"/>
          <w:szCs w:val="24"/>
          <w:lang w:val="mk-MK"/>
        </w:rPr>
        <w:t>-</w:t>
      </w:r>
      <w:r w:rsidR="008C3BB2" w:rsidRPr="00113C35">
        <w:rPr>
          <w:rFonts w:ascii="Times New Roman" w:hAnsi="Times New Roman" w:cs="Times New Roman"/>
          <w:sz w:val="24"/>
          <w:szCs w:val="24"/>
          <w:lang w:val="mk-MK"/>
        </w:rPr>
        <w:t>Adler</w:t>
      </w:r>
      <w:r w:rsidR="00AC5426" w:rsidRPr="00113C35">
        <w:rPr>
          <w:rFonts w:ascii="Times New Roman" w:hAnsi="Times New Roman" w:cs="Times New Roman"/>
          <w:sz w:val="24"/>
          <w:szCs w:val="24"/>
          <w:lang w:val="mk-MK"/>
        </w:rPr>
        <w:t>,</w:t>
      </w:r>
      <w:r w:rsidR="008C3BB2" w:rsidRPr="00113C35">
        <w:rPr>
          <w:rFonts w:ascii="Times New Roman" w:hAnsi="Times New Roman" w:cs="Times New Roman"/>
          <w:sz w:val="24"/>
          <w:szCs w:val="24"/>
          <w:lang w:val="mk-MK"/>
        </w:rPr>
        <w:t xml:space="preserve"> E.</w:t>
      </w:r>
      <w:r w:rsidR="00AC5426" w:rsidRPr="00113C35">
        <w:rPr>
          <w:rFonts w:ascii="Times New Roman" w:hAnsi="Times New Roman" w:cs="Times New Roman"/>
          <w:sz w:val="24"/>
          <w:szCs w:val="24"/>
          <w:lang w:val="mk-MK"/>
        </w:rPr>
        <w:t xml:space="preserve">, </w:t>
      </w:r>
      <w:r w:rsidR="008C3BB2" w:rsidRPr="00113C35">
        <w:rPr>
          <w:rFonts w:ascii="Times New Roman" w:hAnsi="Times New Roman" w:cs="Times New Roman"/>
          <w:sz w:val="24"/>
          <w:szCs w:val="24"/>
          <w:lang w:val="mk-MK"/>
        </w:rPr>
        <w:t>Barnett, M. (1998).</w:t>
      </w:r>
      <w:r w:rsidR="00270392" w:rsidRPr="00113C35">
        <w:rPr>
          <w:rFonts w:ascii="Times New Roman" w:hAnsi="Times New Roman" w:cs="Times New Roman"/>
          <w:sz w:val="24"/>
          <w:szCs w:val="24"/>
          <w:lang w:val="mk-MK"/>
        </w:rPr>
        <w:t xml:space="preserve"> </w:t>
      </w:r>
      <w:r w:rsidR="004F2900" w:rsidRPr="00113C35">
        <w:rPr>
          <w:rFonts w:ascii="Times New Roman" w:hAnsi="Times New Roman" w:cs="Times New Roman"/>
          <w:sz w:val="24"/>
          <w:szCs w:val="24"/>
          <w:lang w:val="mk-MK"/>
        </w:rPr>
        <w:t>Теоријата</w:t>
      </w:r>
      <w:r w:rsidR="00C12B97" w:rsidRPr="00113C35">
        <w:rPr>
          <w:rFonts w:ascii="Times New Roman" w:hAnsi="Times New Roman" w:cs="Times New Roman"/>
          <w:sz w:val="24"/>
          <w:szCs w:val="24"/>
          <w:lang w:val="mk-MK"/>
        </w:rPr>
        <w:t xml:space="preserve"> за европска</w:t>
      </w:r>
      <w:r w:rsidR="004F2900" w:rsidRPr="00113C35">
        <w:rPr>
          <w:rFonts w:ascii="Times New Roman" w:hAnsi="Times New Roman" w:cs="Times New Roman"/>
          <w:sz w:val="24"/>
          <w:szCs w:val="24"/>
          <w:lang w:val="mk-MK"/>
        </w:rPr>
        <w:t xml:space="preserve"> интеграција </w:t>
      </w:r>
      <w:r w:rsidR="00776D17" w:rsidRPr="00113C35">
        <w:rPr>
          <w:rFonts w:ascii="Times New Roman" w:hAnsi="Times New Roman" w:cs="Times New Roman"/>
          <w:sz w:val="24"/>
          <w:szCs w:val="24"/>
          <w:lang w:val="mk-MK"/>
        </w:rPr>
        <w:t>укажува</w:t>
      </w:r>
      <w:r w:rsidR="000D0D5E" w:rsidRPr="00113C35">
        <w:rPr>
          <w:rFonts w:ascii="Times New Roman" w:hAnsi="Times New Roman" w:cs="Times New Roman"/>
          <w:sz w:val="24"/>
          <w:szCs w:val="24"/>
          <w:lang w:val="mk-MK"/>
        </w:rPr>
        <w:t xml:space="preserve"> на тоа дека</w:t>
      </w:r>
      <w:r w:rsidR="00776D17" w:rsidRPr="00113C35">
        <w:rPr>
          <w:rFonts w:ascii="Times New Roman" w:hAnsi="Times New Roman" w:cs="Times New Roman"/>
          <w:sz w:val="24"/>
          <w:szCs w:val="24"/>
          <w:lang w:val="mk-MK"/>
        </w:rPr>
        <w:t xml:space="preserve"> создавањето на </w:t>
      </w:r>
      <w:r w:rsidR="006C1F7C" w:rsidRPr="00113C35">
        <w:rPr>
          <w:rFonts w:ascii="Times New Roman" w:hAnsi="Times New Roman" w:cs="Times New Roman"/>
          <w:sz w:val="24"/>
          <w:szCs w:val="24"/>
          <w:lang w:val="mk-MK"/>
        </w:rPr>
        <w:t>Е</w:t>
      </w:r>
      <w:r w:rsidR="00776D17" w:rsidRPr="00113C35">
        <w:rPr>
          <w:rFonts w:ascii="Times New Roman" w:hAnsi="Times New Roman" w:cs="Times New Roman"/>
          <w:sz w:val="24"/>
          <w:szCs w:val="24"/>
          <w:lang w:val="mk-MK"/>
        </w:rPr>
        <w:t xml:space="preserve">вропската </w:t>
      </w:r>
      <w:r w:rsidR="001A0A7D" w:rsidRPr="00113C35">
        <w:rPr>
          <w:rFonts w:ascii="Times New Roman" w:hAnsi="Times New Roman" w:cs="Times New Roman"/>
          <w:sz w:val="24"/>
          <w:szCs w:val="24"/>
          <w:lang w:val="mk-MK"/>
        </w:rPr>
        <w:t>економска</w:t>
      </w:r>
      <w:r w:rsidR="00776D17" w:rsidRPr="00113C35">
        <w:rPr>
          <w:rFonts w:ascii="Times New Roman" w:hAnsi="Times New Roman" w:cs="Times New Roman"/>
          <w:sz w:val="24"/>
          <w:szCs w:val="24"/>
          <w:lang w:val="mk-MK"/>
        </w:rPr>
        <w:t xml:space="preserve"> заедница </w:t>
      </w:r>
      <w:r w:rsidR="007A51A9" w:rsidRPr="00113C35">
        <w:rPr>
          <w:rFonts w:ascii="Times New Roman" w:hAnsi="Times New Roman" w:cs="Times New Roman"/>
          <w:sz w:val="24"/>
          <w:szCs w:val="24"/>
          <w:lang w:val="mk-MK"/>
        </w:rPr>
        <w:t xml:space="preserve">не е резултат </w:t>
      </w:r>
      <w:r w:rsidR="00532486" w:rsidRPr="00113C35">
        <w:rPr>
          <w:rFonts w:ascii="Times New Roman" w:hAnsi="Times New Roman" w:cs="Times New Roman"/>
          <w:sz w:val="24"/>
          <w:szCs w:val="24"/>
          <w:lang w:val="mk-MK"/>
        </w:rPr>
        <w:t>на</w:t>
      </w:r>
      <w:r w:rsidR="007A51A9" w:rsidRPr="00113C35">
        <w:rPr>
          <w:rFonts w:ascii="Times New Roman" w:hAnsi="Times New Roman" w:cs="Times New Roman"/>
          <w:sz w:val="24"/>
          <w:szCs w:val="24"/>
          <w:lang w:val="mk-MK"/>
        </w:rPr>
        <w:t xml:space="preserve"> растечката </w:t>
      </w:r>
      <w:r w:rsidR="007A51A9" w:rsidRPr="00113C35">
        <w:rPr>
          <w:rFonts w:ascii="Times New Roman" w:hAnsi="Times New Roman" w:cs="Times New Roman"/>
          <w:sz w:val="24"/>
          <w:szCs w:val="24"/>
          <w:lang w:val="mk-MK"/>
        </w:rPr>
        <w:lastRenderedPageBreak/>
        <w:t>ме</w:t>
      </w:r>
      <w:r w:rsidR="002F6E58" w:rsidRPr="00113C35">
        <w:rPr>
          <w:rFonts w:ascii="Times New Roman" w:hAnsi="Times New Roman" w:cs="Times New Roman"/>
          <w:sz w:val="24"/>
          <w:szCs w:val="24"/>
          <w:lang w:val="mk-MK"/>
        </w:rPr>
        <w:t xml:space="preserve">ѓузависност на државите кои се одлучиле да пристапат кон </w:t>
      </w:r>
      <w:r w:rsidR="00EB29CE" w:rsidRPr="00113C35">
        <w:rPr>
          <w:rFonts w:ascii="Times New Roman" w:hAnsi="Times New Roman" w:cs="Times New Roman"/>
          <w:sz w:val="24"/>
          <w:szCs w:val="24"/>
          <w:lang w:val="mk-MK"/>
        </w:rPr>
        <w:t>таков вид на соработка</w:t>
      </w:r>
      <w:r w:rsidR="000D0D5E" w:rsidRPr="00113C35">
        <w:rPr>
          <w:rFonts w:ascii="Times New Roman" w:hAnsi="Times New Roman" w:cs="Times New Roman"/>
          <w:sz w:val="24"/>
          <w:szCs w:val="24"/>
          <w:lang w:val="mk-MK"/>
        </w:rPr>
        <w:t>,</w:t>
      </w:r>
      <w:r w:rsidR="00EB29CE" w:rsidRPr="00113C35">
        <w:rPr>
          <w:rFonts w:ascii="Times New Roman" w:hAnsi="Times New Roman" w:cs="Times New Roman"/>
          <w:sz w:val="24"/>
          <w:szCs w:val="24"/>
          <w:lang w:val="mk-MK"/>
        </w:rPr>
        <w:t xml:space="preserve"> туку </w:t>
      </w:r>
      <w:r w:rsidR="00CA4622" w:rsidRPr="00113C35">
        <w:rPr>
          <w:rFonts w:ascii="Times New Roman" w:hAnsi="Times New Roman" w:cs="Times New Roman"/>
          <w:sz w:val="24"/>
          <w:szCs w:val="24"/>
          <w:lang w:val="mk-MK"/>
        </w:rPr>
        <w:t>таа претставува резултат на</w:t>
      </w:r>
      <w:r w:rsidR="00E44054" w:rsidRPr="00113C35">
        <w:rPr>
          <w:rFonts w:ascii="Times New Roman" w:hAnsi="Times New Roman" w:cs="Times New Roman"/>
          <w:sz w:val="24"/>
          <w:szCs w:val="24"/>
          <w:lang w:val="mk-MK"/>
        </w:rPr>
        <w:t xml:space="preserve"> комплексно ваемно дејство </w:t>
      </w:r>
      <w:r w:rsidR="00EF4A8B" w:rsidRPr="00113C35">
        <w:rPr>
          <w:rFonts w:ascii="Times New Roman" w:hAnsi="Times New Roman" w:cs="Times New Roman"/>
          <w:sz w:val="24"/>
          <w:szCs w:val="24"/>
          <w:lang w:val="mk-MK"/>
        </w:rPr>
        <w:t>помеѓу економската интеграција,</w:t>
      </w:r>
      <w:r w:rsidR="007A5EE6" w:rsidRPr="00113C35">
        <w:rPr>
          <w:rFonts w:ascii="Times New Roman" w:hAnsi="Times New Roman" w:cs="Times New Roman"/>
          <w:sz w:val="24"/>
          <w:szCs w:val="24"/>
          <w:lang w:val="mk-MK"/>
        </w:rPr>
        <w:t xml:space="preserve"> </w:t>
      </w:r>
      <w:r w:rsidR="00CD07CC" w:rsidRPr="00113C35">
        <w:rPr>
          <w:rFonts w:ascii="Times New Roman" w:hAnsi="Times New Roman" w:cs="Times New Roman"/>
          <w:sz w:val="24"/>
          <w:szCs w:val="24"/>
          <w:lang w:val="mk-MK"/>
        </w:rPr>
        <w:t>политичките одлуки и заедничкит</w:t>
      </w:r>
      <w:r w:rsidR="00E1361F">
        <w:rPr>
          <w:rFonts w:ascii="Times New Roman" w:hAnsi="Times New Roman" w:cs="Times New Roman"/>
          <w:sz w:val="24"/>
          <w:szCs w:val="24"/>
          <w:lang w:val="mk-MK"/>
        </w:rPr>
        <w:t xml:space="preserve">e </w:t>
      </w:r>
      <w:r w:rsidR="00CD07CC" w:rsidRPr="00113C35">
        <w:rPr>
          <w:rFonts w:ascii="Times New Roman" w:hAnsi="Times New Roman" w:cs="Times New Roman"/>
          <w:sz w:val="24"/>
          <w:szCs w:val="24"/>
          <w:lang w:val="mk-MK"/>
        </w:rPr>
        <w:t>институции</w:t>
      </w:r>
      <w:r w:rsidR="00DE4BCD">
        <w:rPr>
          <w:rFonts w:ascii="Times New Roman" w:hAnsi="Times New Roman" w:cs="Times New Roman"/>
          <w:sz w:val="24"/>
          <w:szCs w:val="24"/>
          <w:lang w:val="mk-MK"/>
        </w:rPr>
        <w:t>.</w:t>
      </w:r>
      <w:r w:rsidR="0000673E">
        <w:rPr>
          <w:rFonts w:ascii="Times New Roman" w:hAnsi="Times New Roman" w:cs="Times New Roman"/>
          <w:sz w:val="24"/>
          <w:szCs w:val="24"/>
          <w:lang w:val="mk-MK"/>
        </w:rPr>
        <w:t>Хоџис,М</w:t>
      </w:r>
      <w:r w:rsidR="00816134">
        <w:rPr>
          <w:rFonts w:ascii="Times New Roman" w:hAnsi="Times New Roman" w:cs="Times New Roman"/>
          <w:sz w:val="24"/>
          <w:szCs w:val="24"/>
          <w:lang w:val="mk-MK"/>
        </w:rPr>
        <w:t>.</w:t>
      </w:r>
      <w:r w:rsidR="00816134" w:rsidRPr="008F3336">
        <w:rPr>
          <w:rFonts w:ascii="Times New Roman" w:hAnsi="Times New Roman" w:cs="Times New Roman"/>
          <w:sz w:val="24"/>
          <w:szCs w:val="24"/>
          <w:lang w:val="mk-MK"/>
        </w:rPr>
        <w:t>(1972);</w:t>
      </w:r>
      <w:r w:rsidR="008F3336" w:rsidRPr="008F3336">
        <w:rPr>
          <w:rFonts w:ascii="Times New Roman" w:hAnsi="Times New Roman" w:cs="Times New Roman"/>
          <w:sz w:val="24"/>
          <w:szCs w:val="24"/>
          <w:lang w:val="mk-MK"/>
        </w:rPr>
        <w:t xml:space="preserve"> </w:t>
      </w:r>
      <w:r w:rsidR="008F3336">
        <w:rPr>
          <w:rFonts w:ascii="Times New Roman" w:hAnsi="Times New Roman" w:cs="Times New Roman"/>
          <w:sz w:val="24"/>
          <w:szCs w:val="24"/>
          <w:lang w:val="mk-MK"/>
        </w:rPr>
        <w:t>Линдберг,Л.</w:t>
      </w:r>
      <w:r w:rsidR="008F3336" w:rsidRPr="00142905">
        <w:rPr>
          <w:rFonts w:ascii="Times New Roman" w:hAnsi="Times New Roman" w:cs="Times New Roman"/>
          <w:sz w:val="24"/>
          <w:szCs w:val="24"/>
          <w:lang w:val="mk-MK"/>
        </w:rPr>
        <w:t>(1972)</w:t>
      </w:r>
      <w:r w:rsidR="00142905" w:rsidRPr="00142905">
        <w:rPr>
          <w:rFonts w:ascii="Times New Roman" w:hAnsi="Times New Roman" w:cs="Times New Roman"/>
          <w:sz w:val="24"/>
          <w:szCs w:val="24"/>
          <w:lang w:val="mk-MK"/>
        </w:rPr>
        <w:t>.</w:t>
      </w:r>
      <w:r w:rsidR="00142905">
        <w:rPr>
          <w:rFonts w:ascii="Times New Roman" w:hAnsi="Times New Roman" w:cs="Times New Roman"/>
          <w:sz w:val="24"/>
          <w:szCs w:val="24"/>
          <w:lang w:val="mk-MK"/>
        </w:rPr>
        <w:t>,</w:t>
      </w:r>
      <w:r w:rsidR="00A03CDB">
        <w:rPr>
          <w:rFonts w:ascii="Times New Roman" w:hAnsi="Times New Roman" w:cs="Times New Roman"/>
          <w:sz w:val="24"/>
          <w:szCs w:val="24"/>
          <w:lang w:val="mk-MK"/>
        </w:rPr>
        <w:t>Шејнголд,</w:t>
      </w:r>
      <w:r w:rsidR="00DE1DC5">
        <w:rPr>
          <w:rFonts w:ascii="Times New Roman" w:hAnsi="Times New Roman" w:cs="Times New Roman"/>
          <w:sz w:val="24"/>
          <w:szCs w:val="24"/>
          <w:lang w:val="mk-MK"/>
        </w:rPr>
        <w:t>С.</w:t>
      </w:r>
      <w:r w:rsidR="00DE1DC5" w:rsidRPr="00DE1DC5">
        <w:rPr>
          <w:rFonts w:ascii="Times New Roman" w:hAnsi="Times New Roman" w:cs="Times New Roman"/>
          <w:sz w:val="24"/>
          <w:szCs w:val="24"/>
          <w:lang w:val="mk-MK"/>
        </w:rPr>
        <w:t>(1970)-</w:t>
      </w:r>
      <w:r w:rsidR="004009AD" w:rsidRPr="00113C35">
        <w:rPr>
          <w:rFonts w:ascii="Times New Roman" w:hAnsi="Times New Roman" w:cs="Times New Roman"/>
          <w:sz w:val="24"/>
          <w:szCs w:val="24"/>
          <w:lang w:val="mk-MK"/>
        </w:rPr>
        <w:t>Hodges, M. (1972</w:t>
      </w:r>
      <w:r w:rsidR="002C4F2F" w:rsidRPr="00113C35">
        <w:rPr>
          <w:rFonts w:ascii="Times New Roman" w:hAnsi="Times New Roman" w:cs="Times New Roman"/>
          <w:sz w:val="24"/>
          <w:szCs w:val="24"/>
          <w:lang w:val="mk-MK"/>
        </w:rPr>
        <w:t>); Lindberg, L., Scheingold, S. (1970).</w:t>
      </w:r>
      <w:r w:rsidR="00F6632F" w:rsidRPr="00113C35">
        <w:rPr>
          <w:rFonts w:ascii="Times New Roman" w:hAnsi="Times New Roman" w:cs="Times New Roman"/>
          <w:sz w:val="24"/>
          <w:szCs w:val="24"/>
          <w:lang w:val="mk-MK"/>
        </w:rPr>
        <w:t xml:space="preserve"> </w:t>
      </w:r>
      <w:r w:rsidR="00FA350A" w:rsidRPr="00113C35">
        <w:rPr>
          <w:rFonts w:ascii="Times New Roman" w:hAnsi="Times New Roman" w:cs="Times New Roman"/>
          <w:sz w:val="24"/>
          <w:szCs w:val="24"/>
          <w:lang w:val="mk-MK"/>
        </w:rPr>
        <w:t xml:space="preserve">Ваквиот </w:t>
      </w:r>
      <w:r w:rsidR="001252C6" w:rsidRPr="00113C35">
        <w:rPr>
          <w:rFonts w:ascii="Times New Roman" w:hAnsi="Times New Roman" w:cs="Times New Roman"/>
          <w:sz w:val="24"/>
          <w:szCs w:val="24"/>
          <w:lang w:val="mk-MK"/>
        </w:rPr>
        <w:t xml:space="preserve">резултат </w:t>
      </w:r>
      <w:r w:rsidR="00802D3A" w:rsidRPr="00113C35">
        <w:rPr>
          <w:rFonts w:ascii="Times New Roman" w:hAnsi="Times New Roman" w:cs="Times New Roman"/>
          <w:sz w:val="24"/>
          <w:szCs w:val="24"/>
          <w:lang w:val="mk-MK"/>
        </w:rPr>
        <w:t xml:space="preserve">го објаснува </w:t>
      </w:r>
      <w:r w:rsidR="001252C6" w:rsidRPr="00113C35">
        <w:rPr>
          <w:rFonts w:ascii="Times New Roman" w:hAnsi="Times New Roman" w:cs="Times New Roman"/>
          <w:sz w:val="24"/>
          <w:szCs w:val="24"/>
          <w:lang w:val="mk-MK"/>
        </w:rPr>
        <w:t>факто</w:t>
      </w:r>
      <w:r w:rsidR="00802D3A" w:rsidRPr="00113C35">
        <w:rPr>
          <w:rFonts w:ascii="Times New Roman" w:hAnsi="Times New Roman" w:cs="Times New Roman"/>
          <w:sz w:val="24"/>
          <w:szCs w:val="24"/>
          <w:lang w:val="mk-MK"/>
        </w:rPr>
        <w:t>т</w:t>
      </w:r>
      <w:r w:rsidR="007F393D" w:rsidRPr="00113C35">
        <w:rPr>
          <w:rFonts w:ascii="Times New Roman" w:hAnsi="Times New Roman" w:cs="Times New Roman"/>
          <w:sz w:val="24"/>
          <w:szCs w:val="24"/>
          <w:lang w:val="mk-MK"/>
        </w:rPr>
        <w:t xml:space="preserve"> зошто зголемената интеракција </w:t>
      </w:r>
      <w:r w:rsidR="007C620C" w:rsidRPr="00113C35">
        <w:rPr>
          <w:rFonts w:ascii="Times New Roman" w:hAnsi="Times New Roman" w:cs="Times New Roman"/>
          <w:sz w:val="24"/>
          <w:szCs w:val="24"/>
          <w:lang w:val="mk-MK"/>
        </w:rPr>
        <w:t>во Европа</w:t>
      </w:r>
      <w:r w:rsidR="00FD3F21" w:rsidRPr="00113C35">
        <w:rPr>
          <w:rFonts w:ascii="Times New Roman" w:hAnsi="Times New Roman" w:cs="Times New Roman"/>
          <w:sz w:val="24"/>
          <w:szCs w:val="24"/>
          <w:lang w:val="mk-MK"/>
        </w:rPr>
        <w:t xml:space="preserve"> не води кон јавна подршка</w:t>
      </w:r>
      <w:r w:rsidR="00EF4200" w:rsidRPr="00113C35">
        <w:rPr>
          <w:rFonts w:ascii="Times New Roman" w:hAnsi="Times New Roman" w:cs="Times New Roman"/>
          <w:sz w:val="24"/>
          <w:szCs w:val="24"/>
          <w:lang w:val="mk-MK"/>
        </w:rPr>
        <w:t xml:space="preserve"> за Европската интеграција</w:t>
      </w:r>
      <w:r w:rsidR="00780A03" w:rsidRPr="00113C35">
        <w:rPr>
          <w:rFonts w:ascii="Times New Roman" w:hAnsi="Times New Roman" w:cs="Times New Roman"/>
          <w:sz w:val="24"/>
          <w:szCs w:val="24"/>
          <w:lang w:val="mk-MK"/>
        </w:rPr>
        <w:t xml:space="preserve"> по автоматизам</w:t>
      </w:r>
      <w:r w:rsidR="00EF4200" w:rsidRPr="00113C35">
        <w:rPr>
          <w:rFonts w:ascii="Times New Roman" w:hAnsi="Times New Roman" w:cs="Times New Roman"/>
          <w:sz w:val="24"/>
          <w:szCs w:val="24"/>
          <w:lang w:val="mk-MK"/>
        </w:rPr>
        <w:t>.</w:t>
      </w:r>
      <w:r w:rsidR="007A5EE6" w:rsidRPr="00113C35">
        <w:rPr>
          <w:rFonts w:ascii="Times New Roman" w:hAnsi="Times New Roman" w:cs="Times New Roman"/>
          <w:sz w:val="24"/>
          <w:szCs w:val="24"/>
          <w:lang w:val="mk-MK"/>
        </w:rPr>
        <w:t xml:space="preserve"> </w:t>
      </w:r>
      <w:r w:rsidR="001D2257" w:rsidRPr="00113C35">
        <w:rPr>
          <w:rFonts w:ascii="Times New Roman" w:hAnsi="Times New Roman" w:cs="Times New Roman"/>
          <w:sz w:val="24"/>
          <w:szCs w:val="24"/>
          <w:lang w:val="mk-MK"/>
        </w:rPr>
        <w:t>Методите н</w:t>
      </w:r>
      <w:r w:rsidR="00E11789" w:rsidRPr="00113C35">
        <w:rPr>
          <w:rFonts w:ascii="Times New Roman" w:hAnsi="Times New Roman" w:cs="Times New Roman"/>
          <w:sz w:val="24"/>
          <w:szCs w:val="24"/>
          <w:lang w:val="mk-MK"/>
        </w:rPr>
        <w:t xml:space="preserve">а проширување на </w:t>
      </w:r>
      <w:r w:rsidR="006C1F7C" w:rsidRPr="00113C35">
        <w:rPr>
          <w:rFonts w:ascii="Times New Roman" w:hAnsi="Times New Roman" w:cs="Times New Roman"/>
          <w:sz w:val="24"/>
          <w:szCs w:val="24"/>
          <w:lang w:val="mk-MK"/>
        </w:rPr>
        <w:t>Е</w:t>
      </w:r>
      <w:r w:rsidR="00E11789" w:rsidRPr="00113C35">
        <w:rPr>
          <w:rFonts w:ascii="Times New Roman" w:hAnsi="Times New Roman" w:cs="Times New Roman"/>
          <w:sz w:val="24"/>
          <w:szCs w:val="24"/>
          <w:lang w:val="mk-MK"/>
        </w:rPr>
        <w:t>вропската</w:t>
      </w:r>
      <w:r w:rsidR="006C1F7C" w:rsidRPr="00113C35">
        <w:rPr>
          <w:rFonts w:ascii="Times New Roman" w:hAnsi="Times New Roman" w:cs="Times New Roman"/>
          <w:sz w:val="24"/>
          <w:szCs w:val="24"/>
          <w:lang w:val="mk-MK"/>
        </w:rPr>
        <w:t xml:space="preserve"> безбедносна заедница</w:t>
      </w:r>
      <w:r w:rsidR="00DD7807" w:rsidRPr="00113C35">
        <w:rPr>
          <w:rFonts w:ascii="Times New Roman" w:hAnsi="Times New Roman" w:cs="Times New Roman"/>
          <w:sz w:val="24"/>
          <w:szCs w:val="24"/>
          <w:lang w:val="mk-MK"/>
        </w:rPr>
        <w:t xml:space="preserve"> надвор од границите </w:t>
      </w:r>
      <w:r w:rsidR="00F651F4" w:rsidRPr="00113C35">
        <w:rPr>
          <w:rFonts w:ascii="Times New Roman" w:hAnsi="Times New Roman" w:cs="Times New Roman"/>
          <w:sz w:val="24"/>
          <w:szCs w:val="24"/>
          <w:lang w:val="mk-MK"/>
        </w:rPr>
        <w:t>на</w:t>
      </w:r>
      <w:r w:rsidR="00BA605A" w:rsidRPr="00113C35">
        <w:rPr>
          <w:rFonts w:ascii="Times New Roman" w:hAnsi="Times New Roman" w:cs="Times New Roman"/>
          <w:sz w:val="24"/>
          <w:szCs w:val="24"/>
          <w:lang w:val="mk-MK"/>
        </w:rPr>
        <w:t xml:space="preserve"> Европската Унија</w:t>
      </w:r>
      <w:r w:rsidR="0096250A" w:rsidRPr="00113C35">
        <w:rPr>
          <w:rFonts w:ascii="Times New Roman" w:hAnsi="Times New Roman" w:cs="Times New Roman"/>
          <w:sz w:val="24"/>
          <w:szCs w:val="24"/>
          <w:lang w:val="mk-MK"/>
        </w:rPr>
        <w:t xml:space="preserve"> </w:t>
      </w:r>
      <w:r w:rsidR="00037BE4" w:rsidRPr="00113C35">
        <w:rPr>
          <w:rFonts w:ascii="Times New Roman" w:hAnsi="Times New Roman" w:cs="Times New Roman"/>
          <w:sz w:val="24"/>
          <w:szCs w:val="24"/>
          <w:lang w:val="mk-MK"/>
        </w:rPr>
        <w:t>кореспондираат со механизмите вр</w:t>
      </w:r>
      <w:r w:rsidR="00A336AE" w:rsidRPr="00113C35">
        <w:rPr>
          <w:rFonts w:ascii="Times New Roman" w:hAnsi="Times New Roman" w:cs="Times New Roman"/>
          <w:sz w:val="24"/>
          <w:szCs w:val="24"/>
          <w:lang w:val="mk-MK"/>
        </w:rPr>
        <w:t>з кои</w:t>
      </w:r>
      <w:r w:rsidR="009A2B09" w:rsidRPr="00113C35">
        <w:rPr>
          <w:rFonts w:ascii="Times New Roman" w:hAnsi="Times New Roman" w:cs="Times New Roman"/>
          <w:sz w:val="24"/>
          <w:szCs w:val="24"/>
          <w:lang w:val="mk-MK"/>
        </w:rPr>
        <w:t xml:space="preserve"> е</w:t>
      </w:r>
      <w:r w:rsidR="00174153" w:rsidRPr="00113C35">
        <w:rPr>
          <w:rFonts w:ascii="Times New Roman" w:hAnsi="Times New Roman" w:cs="Times New Roman"/>
          <w:sz w:val="24"/>
          <w:szCs w:val="24"/>
          <w:lang w:val="mk-MK"/>
        </w:rPr>
        <w:t xml:space="preserve"> </w:t>
      </w:r>
      <w:r w:rsidR="00A336AE" w:rsidRPr="00113C35">
        <w:rPr>
          <w:rFonts w:ascii="Times New Roman" w:hAnsi="Times New Roman" w:cs="Times New Roman"/>
          <w:sz w:val="24"/>
          <w:szCs w:val="24"/>
          <w:lang w:val="mk-MK"/>
        </w:rPr>
        <w:t>создадена безбедносната заедница.</w:t>
      </w:r>
      <w:r w:rsidR="00E97277" w:rsidRPr="00113C35">
        <w:rPr>
          <w:rFonts w:ascii="Times New Roman" w:hAnsi="Times New Roman" w:cs="Times New Roman"/>
          <w:sz w:val="24"/>
          <w:szCs w:val="24"/>
          <w:lang w:val="mk-MK"/>
        </w:rPr>
        <w:t xml:space="preserve"> </w:t>
      </w:r>
      <w:r w:rsidR="000F6F60" w:rsidRPr="00113C35">
        <w:rPr>
          <w:rFonts w:ascii="Times New Roman" w:hAnsi="Times New Roman" w:cs="Times New Roman"/>
          <w:sz w:val="24"/>
          <w:szCs w:val="24"/>
          <w:lang w:val="mk-MK"/>
        </w:rPr>
        <w:t>Мурицен ги идентификува механизмите на безбедносната заедница со</w:t>
      </w:r>
      <w:r w:rsidR="000210B1" w:rsidRPr="00113C35">
        <w:rPr>
          <w:rFonts w:ascii="Times New Roman" w:hAnsi="Times New Roman" w:cs="Times New Roman"/>
          <w:sz w:val="24"/>
          <w:szCs w:val="24"/>
          <w:lang w:val="mk-MK"/>
        </w:rPr>
        <w:t xml:space="preserve"> Нордискиот метод </w:t>
      </w:r>
      <w:r w:rsidR="00884D2B" w:rsidRPr="00113C35">
        <w:rPr>
          <w:rFonts w:ascii="Times New Roman" w:hAnsi="Times New Roman" w:cs="Times New Roman"/>
          <w:sz w:val="24"/>
          <w:szCs w:val="24"/>
          <w:lang w:val="mk-MK"/>
        </w:rPr>
        <w:t xml:space="preserve">преку кои се спроведуваат </w:t>
      </w:r>
      <w:r w:rsidR="00F651F4" w:rsidRPr="00113C35">
        <w:rPr>
          <w:rFonts w:ascii="Times New Roman" w:hAnsi="Times New Roman" w:cs="Times New Roman"/>
          <w:sz w:val="24"/>
          <w:szCs w:val="24"/>
          <w:lang w:val="mk-MK"/>
        </w:rPr>
        <w:t>"</w:t>
      </w:r>
      <w:r w:rsidR="00884D2B" w:rsidRPr="00113C35">
        <w:rPr>
          <w:rFonts w:ascii="Times New Roman" w:hAnsi="Times New Roman" w:cs="Times New Roman"/>
          <w:sz w:val="24"/>
          <w:szCs w:val="24"/>
          <w:lang w:val="mk-MK"/>
        </w:rPr>
        <w:t>bottom-up</w:t>
      </w:r>
      <w:r w:rsidR="00F651F4" w:rsidRPr="00113C35">
        <w:rPr>
          <w:rFonts w:ascii="Times New Roman" w:hAnsi="Times New Roman" w:cs="Times New Roman"/>
          <w:sz w:val="24"/>
          <w:szCs w:val="24"/>
          <w:lang w:val="mk-MK"/>
        </w:rPr>
        <w:t>"</w:t>
      </w:r>
      <w:r w:rsidR="00884D2B" w:rsidRPr="00113C35">
        <w:rPr>
          <w:rFonts w:ascii="Times New Roman" w:hAnsi="Times New Roman" w:cs="Times New Roman"/>
          <w:sz w:val="24"/>
          <w:szCs w:val="24"/>
          <w:lang w:val="mk-MK"/>
        </w:rPr>
        <w:t xml:space="preserve"> динамиките</w:t>
      </w:r>
      <w:r w:rsidR="00F20CF6" w:rsidRPr="00113C35">
        <w:rPr>
          <w:rFonts w:ascii="Times New Roman" w:hAnsi="Times New Roman" w:cs="Times New Roman"/>
          <w:sz w:val="24"/>
          <w:szCs w:val="24"/>
          <w:lang w:val="mk-MK"/>
        </w:rPr>
        <w:t xml:space="preserve"> и методот на Европската Унија </w:t>
      </w:r>
      <w:r w:rsidR="00A023F9" w:rsidRPr="00113C35">
        <w:rPr>
          <w:rFonts w:ascii="Times New Roman" w:hAnsi="Times New Roman" w:cs="Times New Roman"/>
          <w:sz w:val="24"/>
          <w:szCs w:val="24"/>
          <w:lang w:val="mk-MK"/>
        </w:rPr>
        <w:t xml:space="preserve">преку кој се спроведуваат </w:t>
      </w:r>
      <w:r w:rsidR="00F651F4" w:rsidRPr="00113C35">
        <w:rPr>
          <w:rFonts w:ascii="Times New Roman" w:hAnsi="Times New Roman" w:cs="Times New Roman"/>
          <w:sz w:val="24"/>
          <w:szCs w:val="24"/>
          <w:lang w:val="mk-MK"/>
        </w:rPr>
        <w:t>"</w:t>
      </w:r>
      <w:r w:rsidR="00A023F9" w:rsidRPr="00113C35">
        <w:rPr>
          <w:rFonts w:ascii="Times New Roman" w:hAnsi="Times New Roman" w:cs="Times New Roman"/>
          <w:sz w:val="24"/>
          <w:szCs w:val="24"/>
          <w:lang w:val="mk-MK"/>
        </w:rPr>
        <w:t>top-down</w:t>
      </w:r>
      <w:r w:rsidR="00F651F4" w:rsidRPr="00113C35">
        <w:rPr>
          <w:rFonts w:ascii="Times New Roman" w:hAnsi="Times New Roman" w:cs="Times New Roman"/>
          <w:sz w:val="24"/>
          <w:szCs w:val="24"/>
          <w:lang w:val="mk-MK"/>
        </w:rPr>
        <w:t>"</w:t>
      </w:r>
      <w:r w:rsidR="00A023F9" w:rsidRPr="00113C35">
        <w:rPr>
          <w:rFonts w:ascii="Times New Roman" w:hAnsi="Times New Roman" w:cs="Times New Roman"/>
          <w:sz w:val="24"/>
          <w:szCs w:val="24"/>
          <w:lang w:val="mk-MK"/>
        </w:rPr>
        <w:t xml:space="preserve"> динамиките во </w:t>
      </w:r>
      <w:r w:rsidR="00B14926" w:rsidRPr="00113C35">
        <w:rPr>
          <w:rFonts w:ascii="Times New Roman" w:hAnsi="Times New Roman" w:cs="Times New Roman"/>
          <w:sz w:val="24"/>
          <w:szCs w:val="24"/>
          <w:lang w:val="mk-MK"/>
        </w:rPr>
        <w:t>безбедносната заедница</w:t>
      </w:r>
      <w:r w:rsidR="006E000A" w:rsidRPr="00113C35">
        <w:rPr>
          <w:rFonts w:ascii="Times New Roman" w:hAnsi="Times New Roman" w:cs="Times New Roman"/>
          <w:sz w:val="24"/>
          <w:szCs w:val="24"/>
          <w:lang w:val="mk-MK"/>
        </w:rPr>
        <w:t xml:space="preserve"> </w:t>
      </w:r>
      <w:bookmarkStart w:id="5" w:name="_Hlk156947322"/>
      <w:r w:rsidR="005D7148">
        <w:rPr>
          <w:rFonts w:ascii="Times New Roman" w:hAnsi="Times New Roman" w:cs="Times New Roman"/>
          <w:sz w:val="24"/>
          <w:szCs w:val="24"/>
          <w:lang w:val="mk-MK"/>
        </w:rPr>
        <w:t>Мурицен-</w:t>
      </w:r>
      <w:r w:rsidR="006E000A" w:rsidRPr="00113C35">
        <w:rPr>
          <w:rFonts w:ascii="Times New Roman" w:hAnsi="Times New Roman" w:cs="Times New Roman"/>
          <w:sz w:val="24"/>
          <w:szCs w:val="24"/>
          <w:lang w:val="mk-MK"/>
        </w:rPr>
        <w:t>Mouritzen, H. (2001)</w:t>
      </w:r>
      <w:bookmarkEnd w:id="5"/>
      <w:r w:rsidR="006E000A" w:rsidRPr="00113C35">
        <w:rPr>
          <w:rFonts w:ascii="Times New Roman" w:hAnsi="Times New Roman" w:cs="Times New Roman"/>
          <w:sz w:val="24"/>
          <w:szCs w:val="24"/>
          <w:lang w:val="mk-MK"/>
        </w:rPr>
        <w:t>.</w:t>
      </w:r>
      <w:r w:rsidR="005246EC" w:rsidRPr="00113C35">
        <w:rPr>
          <w:rFonts w:ascii="Times New Roman" w:hAnsi="Times New Roman" w:cs="Times New Roman"/>
          <w:sz w:val="24"/>
          <w:szCs w:val="24"/>
          <w:lang w:val="mk-MK"/>
        </w:rPr>
        <w:t xml:space="preserve">Во </w:t>
      </w:r>
      <w:r w:rsidR="00F651F4" w:rsidRPr="00113C35">
        <w:rPr>
          <w:rFonts w:ascii="Times New Roman" w:hAnsi="Times New Roman" w:cs="Times New Roman"/>
          <w:sz w:val="24"/>
          <w:szCs w:val="24"/>
          <w:lang w:val="mk-MK"/>
        </w:rPr>
        <w:t>"</w:t>
      </w:r>
      <w:r w:rsidR="00F249FB" w:rsidRPr="00113C35">
        <w:rPr>
          <w:rFonts w:ascii="Times New Roman" w:hAnsi="Times New Roman" w:cs="Times New Roman"/>
          <w:sz w:val="24"/>
          <w:szCs w:val="24"/>
          <w:lang w:val="mk-MK"/>
        </w:rPr>
        <w:t>bottom-up</w:t>
      </w:r>
      <w:r w:rsidR="00F651F4" w:rsidRPr="00113C35">
        <w:rPr>
          <w:rFonts w:ascii="Times New Roman" w:hAnsi="Times New Roman" w:cs="Times New Roman"/>
          <w:sz w:val="24"/>
          <w:szCs w:val="24"/>
          <w:lang w:val="mk-MK"/>
        </w:rPr>
        <w:t>"</w:t>
      </w:r>
      <w:r w:rsidR="00F249FB" w:rsidRPr="00113C35">
        <w:rPr>
          <w:rFonts w:ascii="Times New Roman" w:hAnsi="Times New Roman" w:cs="Times New Roman"/>
          <w:sz w:val="24"/>
          <w:szCs w:val="24"/>
          <w:lang w:val="mk-MK"/>
        </w:rPr>
        <w:t xml:space="preserve"> механизмот</w:t>
      </w:r>
      <w:r w:rsidR="00FE370D" w:rsidRPr="00113C35">
        <w:rPr>
          <w:rFonts w:ascii="Times New Roman" w:hAnsi="Times New Roman" w:cs="Times New Roman"/>
          <w:sz w:val="24"/>
          <w:szCs w:val="24"/>
          <w:lang w:val="mk-MK"/>
        </w:rPr>
        <w:t>,</w:t>
      </w:r>
      <w:r w:rsidR="009A2B09" w:rsidRPr="00113C35">
        <w:rPr>
          <w:rFonts w:ascii="Times New Roman" w:hAnsi="Times New Roman" w:cs="Times New Roman"/>
          <w:sz w:val="24"/>
          <w:szCs w:val="24"/>
          <w:lang w:val="mk-MK"/>
        </w:rPr>
        <w:t xml:space="preserve"> взаемната меѓузависност</w:t>
      </w:r>
      <w:r w:rsidR="00174153" w:rsidRPr="00113C35">
        <w:rPr>
          <w:rFonts w:ascii="Times New Roman" w:hAnsi="Times New Roman" w:cs="Times New Roman"/>
          <w:sz w:val="24"/>
          <w:szCs w:val="24"/>
          <w:lang w:val="mk-MK"/>
        </w:rPr>
        <w:t xml:space="preserve"> и новите лојалности и идентитети</w:t>
      </w:r>
      <w:r w:rsidR="00E83CE9" w:rsidRPr="00113C35">
        <w:rPr>
          <w:rFonts w:ascii="Times New Roman" w:hAnsi="Times New Roman" w:cs="Times New Roman"/>
          <w:sz w:val="24"/>
          <w:szCs w:val="24"/>
          <w:lang w:val="mk-MK"/>
        </w:rPr>
        <w:t xml:space="preserve"> се</w:t>
      </w:r>
      <w:r w:rsidR="00C243DC" w:rsidRPr="00113C35">
        <w:rPr>
          <w:rFonts w:ascii="Times New Roman" w:hAnsi="Times New Roman" w:cs="Times New Roman"/>
          <w:sz w:val="24"/>
          <w:szCs w:val="24"/>
          <w:lang w:val="mk-MK"/>
        </w:rPr>
        <w:t xml:space="preserve"> развиваат </w:t>
      </w:r>
      <w:r w:rsidR="00E83CE9" w:rsidRPr="00113C35">
        <w:rPr>
          <w:rFonts w:ascii="Times New Roman" w:hAnsi="Times New Roman" w:cs="Times New Roman"/>
          <w:sz w:val="24"/>
          <w:szCs w:val="24"/>
          <w:lang w:val="mk-MK"/>
        </w:rPr>
        <w:t xml:space="preserve">во </w:t>
      </w:r>
      <w:r w:rsidR="00C243DC" w:rsidRPr="00113C35">
        <w:rPr>
          <w:rFonts w:ascii="Times New Roman" w:hAnsi="Times New Roman" w:cs="Times New Roman"/>
          <w:sz w:val="24"/>
          <w:szCs w:val="24"/>
          <w:lang w:val="mk-MK"/>
        </w:rPr>
        <w:t>подолги временски периоди</w:t>
      </w:r>
      <w:r w:rsidR="00857FC9" w:rsidRPr="00113C35">
        <w:rPr>
          <w:rFonts w:ascii="Times New Roman" w:hAnsi="Times New Roman" w:cs="Times New Roman"/>
          <w:sz w:val="24"/>
          <w:szCs w:val="24"/>
          <w:lang w:val="mk-MK"/>
        </w:rPr>
        <w:t xml:space="preserve"> на соработка</w:t>
      </w:r>
      <w:r w:rsidR="00F6768A" w:rsidRPr="00113C35">
        <w:rPr>
          <w:rFonts w:ascii="Times New Roman" w:hAnsi="Times New Roman" w:cs="Times New Roman"/>
          <w:sz w:val="24"/>
          <w:szCs w:val="24"/>
          <w:lang w:val="mk-MK"/>
        </w:rPr>
        <w:t xml:space="preserve"> во самиот регион</w:t>
      </w:r>
      <w:r w:rsidR="00EB4FB4" w:rsidRPr="00113C35">
        <w:rPr>
          <w:rFonts w:ascii="Times New Roman" w:hAnsi="Times New Roman" w:cs="Times New Roman"/>
          <w:sz w:val="24"/>
          <w:szCs w:val="24"/>
          <w:lang w:val="mk-MK"/>
        </w:rPr>
        <w:t>,</w:t>
      </w:r>
      <w:r w:rsidR="00F6768A" w:rsidRPr="00113C35">
        <w:rPr>
          <w:rFonts w:ascii="Times New Roman" w:hAnsi="Times New Roman" w:cs="Times New Roman"/>
          <w:sz w:val="24"/>
          <w:szCs w:val="24"/>
          <w:lang w:val="mk-MK"/>
        </w:rPr>
        <w:t xml:space="preserve"> и се </w:t>
      </w:r>
      <w:r w:rsidR="00AE2ECF" w:rsidRPr="00113C35">
        <w:rPr>
          <w:rFonts w:ascii="Times New Roman" w:hAnsi="Times New Roman" w:cs="Times New Roman"/>
          <w:sz w:val="24"/>
          <w:szCs w:val="24"/>
          <w:lang w:val="mk-MK"/>
        </w:rPr>
        <w:t>зголемуваат спонтано</w:t>
      </w:r>
      <w:r w:rsidR="00A43318" w:rsidRPr="00113C35">
        <w:rPr>
          <w:rFonts w:ascii="Times New Roman" w:hAnsi="Times New Roman" w:cs="Times New Roman"/>
          <w:sz w:val="24"/>
          <w:szCs w:val="24"/>
          <w:lang w:val="mk-MK"/>
        </w:rPr>
        <w:t xml:space="preserve"> преку</w:t>
      </w:r>
      <w:r w:rsidR="0024407C" w:rsidRPr="00113C35">
        <w:rPr>
          <w:rFonts w:ascii="Times New Roman" w:hAnsi="Times New Roman" w:cs="Times New Roman"/>
          <w:sz w:val="24"/>
          <w:szCs w:val="24"/>
          <w:lang w:val="mk-MK"/>
        </w:rPr>
        <w:t>„</w:t>
      </w:r>
      <w:r w:rsidR="00534F22" w:rsidRPr="00113C35">
        <w:rPr>
          <w:rFonts w:ascii="Times New Roman" w:hAnsi="Times New Roman" w:cs="Times New Roman"/>
          <w:sz w:val="24"/>
          <w:szCs w:val="24"/>
          <w:lang w:val="mk-MK"/>
        </w:rPr>
        <w:t>bottom-up</w:t>
      </w:r>
      <w:r w:rsidR="0024407C" w:rsidRPr="00113C35">
        <w:rPr>
          <w:rFonts w:ascii="Times New Roman" w:hAnsi="Times New Roman" w:cs="Times New Roman"/>
          <w:sz w:val="24"/>
          <w:szCs w:val="24"/>
          <w:lang w:val="mk-MK"/>
        </w:rPr>
        <w:t>„</w:t>
      </w:r>
      <w:r w:rsidR="00A43318" w:rsidRPr="00113C35">
        <w:rPr>
          <w:rFonts w:ascii="Times New Roman" w:hAnsi="Times New Roman" w:cs="Times New Roman"/>
          <w:sz w:val="24"/>
          <w:szCs w:val="24"/>
          <w:lang w:val="mk-MK"/>
        </w:rPr>
        <w:t xml:space="preserve"> на</w:t>
      </w:r>
      <w:r w:rsidR="00DC7F57" w:rsidRPr="00113C35">
        <w:rPr>
          <w:rFonts w:ascii="Times New Roman" w:hAnsi="Times New Roman" w:cs="Times New Roman"/>
          <w:sz w:val="24"/>
          <w:szCs w:val="24"/>
          <w:lang w:val="mk-MK"/>
        </w:rPr>
        <w:t>челото,</w:t>
      </w:r>
      <w:r w:rsidR="00315CCB">
        <w:rPr>
          <w:rFonts w:ascii="Times New Roman" w:hAnsi="Times New Roman" w:cs="Times New Roman"/>
          <w:sz w:val="24"/>
          <w:szCs w:val="24"/>
          <w:lang w:val="mk-MK"/>
        </w:rPr>
        <w:t xml:space="preserve"> </w:t>
      </w:r>
      <w:r w:rsidR="00DC7F57" w:rsidRPr="00113C35">
        <w:rPr>
          <w:rFonts w:ascii="Times New Roman" w:hAnsi="Times New Roman" w:cs="Times New Roman"/>
          <w:sz w:val="24"/>
          <w:szCs w:val="24"/>
          <w:lang w:val="mk-MK"/>
        </w:rPr>
        <w:t>започнувај</w:t>
      </w:r>
      <w:r w:rsidR="001F538F" w:rsidRPr="00113C35">
        <w:rPr>
          <w:rFonts w:ascii="Times New Roman" w:hAnsi="Times New Roman" w:cs="Times New Roman"/>
          <w:sz w:val="24"/>
          <w:szCs w:val="24"/>
          <w:lang w:val="mk-MK"/>
        </w:rPr>
        <w:t>ќ</w:t>
      </w:r>
      <w:r w:rsidR="005812D8" w:rsidRPr="00113C35">
        <w:rPr>
          <w:rFonts w:ascii="Times New Roman" w:hAnsi="Times New Roman" w:cs="Times New Roman"/>
          <w:sz w:val="24"/>
          <w:szCs w:val="24"/>
          <w:lang w:val="mk-MK"/>
        </w:rPr>
        <w:t>и</w:t>
      </w:r>
      <w:r w:rsidR="001F538F" w:rsidRPr="00113C35">
        <w:rPr>
          <w:rFonts w:ascii="Times New Roman" w:hAnsi="Times New Roman" w:cs="Times New Roman"/>
          <w:sz w:val="24"/>
          <w:szCs w:val="24"/>
          <w:lang w:val="mk-MK"/>
        </w:rPr>
        <w:t xml:space="preserve"> од пониско ниво на владеење</w:t>
      </w:r>
      <w:r w:rsidR="00D80C90" w:rsidRPr="00113C35">
        <w:rPr>
          <w:rFonts w:ascii="Times New Roman" w:hAnsi="Times New Roman" w:cs="Times New Roman"/>
          <w:sz w:val="24"/>
          <w:szCs w:val="24"/>
          <w:lang w:val="mk-MK"/>
        </w:rPr>
        <w:t>,</w:t>
      </w:r>
      <w:r w:rsidR="00A867ED" w:rsidRPr="00113C35">
        <w:rPr>
          <w:rFonts w:ascii="Times New Roman" w:hAnsi="Times New Roman" w:cs="Times New Roman"/>
          <w:sz w:val="24"/>
          <w:szCs w:val="24"/>
          <w:lang w:val="mk-MK"/>
        </w:rPr>
        <w:t xml:space="preserve"> </w:t>
      </w:r>
      <w:r w:rsidR="00E83CE9" w:rsidRPr="00113C35">
        <w:rPr>
          <w:rFonts w:ascii="Times New Roman" w:hAnsi="Times New Roman" w:cs="Times New Roman"/>
          <w:sz w:val="24"/>
          <w:szCs w:val="24"/>
          <w:lang w:val="mk-MK"/>
        </w:rPr>
        <w:t xml:space="preserve">преку </w:t>
      </w:r>
      <w:r w:rsidR="00A867ED" w:rsidRPr="00113C35">
        <w:rPr>
          <w:rFonts w:ascii="Times New Roman" w:hAnsi="Times New Roman" w:cs="Times New Roman"/>
          <w:sz w:val="24"/>
          <w:szCs w:val="24"/>
          <w:lang w:val="mk-MK"/>
        </w:rPr>
        <w:t>динамики</w:t>
      </w:r>
      <w:r w:rsidR="00857FC9" w:rsidRPr="00113C35">
        <w:rPr>
          <w:rFonts w:ascii="Times New Roman" w:hAnsi="Times New Roman" w:cs="Times New Roman"/>
          <w:sz w:val="24"/>
          <w:szCs w:val="24"/>
          <w:lang w:val="mk-MK"/>
        </w:rPr>
        <w:t xml:space="preserve"> </w:t>
      </w:r>
      <w:r w:rsidR="00911282" w:rsidRPr="00113C35">
        <w:rPr>
          <w:rFonts w:ascii="Times New Roman" w:hAnsi="Times New Roman" w:cs="Times New Roman"/>
          <w:sz w:val="24"/>
          <w:szCs w:val="24"/>
          <w:lang w:val="mk-MK"/>
        </w:rPr>
        <w:t>во цивилниот сектор</w:t>
      </w:r>
      <w:r w:rsidR="00FA7278" w:rsidRPr="00113C35">
        <w:rPr>
          <w:rFonts w:ascii="Times New Roman" w:hAnsi="Times New Roman" w:cs="Times New Roman"/>
          <w:sz w:val="24"/>
          <w:szCs w:val="24"/>
          <w:lang w:val="mk-MK"/>
        </w:rPr>
        <w:t>,</w:t>
      </w:r>
      <w:r w:rsidR="005812D8" w:rsidRPr="00113C35">
        <w:rPr>
          <w:rFonts w:ascii="Times New Roman" w:hAnsi="Times New Roman" w:cs="Times New Roman"/>
          <w:sz w:val="24"/>
          <w:szCs w:val="24"/>
          <w:lang w:val="mk-MK"/>
        </w:rPr>
        <w:t xml:space="preserve"> </w:t>
      </w:r>
      <w:r w:rsidR="00911282" w:rsidRPr="00113C35">
        <w:rPr>
          <w:rFonts w:ascii="Times New Roman" w:hAnsi="Times New Roman" w:cs="Times New Roman"/>
          <w:sz w:val="24"/>
          <w:szCs w:val="24"/>
          <w:lang w:val="mk-MK"/>
        </w:rPr>
        <w:t>како и преку економски</w:t>
      </w:r>
      <w:r w:rsidR="001F76D6" w:rsidRPr="00113C35">
        <w:rPr>
          <w:rFonts w:ascii="Times New Roman" w:hAnsi="Times New Roman" w:cs="Times New Roman"/>
          <w:sz w:val="24"/>
          <w:szCs w:val="24"/>
          <w:lang w:val="mk-MK"/>
        </w:rPr>
        <w:t xml:space="preserve"> интеракции</w:t>
      </w:r>
      <w:r w:rsidR="00FA7278" w:rsidRPr="00113C35">
        <w:rPr>
          <w:rFonts w:ascii="Times New Roman" w:hAnsi="Times New Roman" w:cs="Times New Roman"/>
          <w:sz w:val="24"/>
          <w:szCs w:val="24"/>
          <w:lang w:val="mk-MK"/>
        </w:rPr>
        <w:t xml:space="preserve"> во регионот</w:t>
      </w:r>
      <w:r w:rsidR="001F76D6" w:rsidRPr="00113C35">
        <w:rPr>
          <w:rFonts w:ascii="Times New Roman" w:hAnsi="Times New Roman" w:cs="Times New Roman"/>
          <w:sz w:val="24"/>
          <w:szCs w:val="24"/>
          <w:lang w:val="mk-MK"/>
        </w:rPr>
        <w:t>.</w:t>
      </w:r>
      <w:r w:rsidR="00A867ED" w:rsidRPr="00113C35">
        <w:rPr>
          <w:rFonts w:ascii="Times New Roman" w:hAnsi="Times New Roman" w:cs="Times New Roman"/>
          <w:sz w:val="24"/>
          <w:szCs w:val="24"/>
          <w:lang w:val="mk-MK"/>
        </w:rPr>
        <w:t xml:space="preserve"> </w:t>
      </w:r>
      <w:r w:rsidR="001F76D6" w:rsidRPr="00113C35">
        <w:rPr>
          <w:rFonts w:ascii="Times New Roman" w:hAnsi="Times New Roman" w:cs="Times New Roman"/>
          <w:sz w:val="24"/>
          <w:szCs w:val="24"/>
          <w:lang w:val="mk-MK"/>
        </w:rPr>
        <w:t>Овој метод може да не</w:t>
      </w:r>
      <w:r w:rsidR="00B36873" w:rsidRPr="00113C35">
        <w:rPr>
          <w:rFonts w:ascii="Times New Roman" w:hAnsi="Times New Roman" w:cs="Times New Roman"/>
          <w:sz w:val="24"/>
          <w:szCs w:val="24"/>
          <w:lang w:val="mk-MK"/>
        </w:rPr>
        <w:t xml:space="preserve"> допринесе кон создавање на заеднички институции</w:t>
      </w:r>
      <w:r w:rsidR="009C7E51" w:rsidRPr="00113C35">
        <w:rPr>
          <w:rFonts w:ascii="Times New Roman" w:hAnsi="Times New Roman" w:cs="Times New Roman"/>
          <w:sz w:val="24"/>
          <w:szCs w:val="24"/>
          <w:lang w:val="mk-MK"/>
        </w:rPr>
        <w:t xml:space="preserve"> врз основа на кои се создаваат безбедносните заедници.</w:t>
      </w:r>
    </w:p>
    <w:p w14:paraId="2D39A769" w14:textId="62580002" w:rsidR="004C7487" w:rsidRPr="00113C35" w:rsidRDefault="00D7694D" w:rsidP="00113C35">
      <w:pPr>
        <w:spacing w:after="0" w:line="240" w:lineRule="auto"/>
        <w:jc w:val="both"/>
        <w:rPr>
          <w:rFonts w:ascii="Times New Roman" w:hAnsi="Times New Roman" w:cs="Times New Roman"/>
          <w:sz w:val="24"/>
          <w:szCs w:val="24"/>
          <w:lang w:val="mk-MK"/>
        </w:rPr>
      </w:pPr>
      <w:r w:rsidRPr="00113C35">
        <w:rPr>
          <w:rFonts w:ascii="Times New Roman" w:hAnsi="Times New Roman" w:cs="Times New Roman"/>
          <w:sz w:val="24"/>
          <w:szCs w:val="24"/>
          <w:lang w:val="mk-MK"/>
        </w:rPr>
        <w:t>С</w:t>
      </w:r>
      <w:r w:rsidR="006D409B" w:rsidRPr="00113C35">
        <w:rPr>
          <w:rFonts w:ascii="Times New Roman" w:hAnsi="Times New Roman" w:cs="Times New Roman"/>
          <w:sz w:val="24"/>
          <w:szCs w:val="24"/>
          <w:lang w:val="mk-MK"/>
        </w:rPr>
        <w:t>противно на Нордискиот модел</w:t>
      </w:r>
      <w:r w:rsidR="00646198" w:rsidRPr="00113C35">
        <w:rPr>
          <w:rFonts w:ascii="Times New Roman" w:hAnsi="Times New Roman" w:cs="Times New Roman"/>
          <w:sz w:val="24"/>
          <w:szCs w:val="24"/>
          <w:lang w:val="mk-MK"/>
        </w:rPr>
        <w:t>,</w:t>
      </w:r>
      <w:r w:rsidR="00FA7278" w:rsidRPr="00113C35">
        <w:rPr>
          <w:rFonts w:ascii="Times New Roman" w:hAnsi="Times New Roman" w:cs="Times New Roman"/>
          <w:sz w:val="24"/>
          <w:szCs w:val="24"/>
          <w:lang w:val="mk-MK"/>
        </w:rPr>
        <w:t xml:space="preserve"> </w:t>
      </w:r>
      <w:r w:rsidR="00646198" w:rsidRPr="00113C35">
        <w:rPr>
          <w:rFonts w:ascii="Times New Roman" w:hAnsi="Times New Roman" w:cs="Times New Roman"/>
          <w:sz w:val="24"/>
          <w:szCs w:val="24"/>
          <w:lang w:val="mk-MK"/>
        </w:rPr>
        <w:t>Мурицен</w:t>
      </w:r>
      <w:r w:rsidR="00FA047F">
        <w:rPr>
          <w:rFonts w:ascii="Times New Roman" w:hAnsi="Times New Roman" w:cs="Times New Roman"/>
          <w:sz w:val="24"/>
          <w:szCs w:val="24"/>
          <w:lang w:val="mk-MK"/>
        </w:rPr>
        <w:t>-</w:t>
      </w:r>
      <w:r w:rsidR="006E000A" w:rsidRPr="00113C35">
        <w:rPr>
          <w:rFonts w:ascii="Times New Roman" w:hAnsi="Times New Roman" w:cs="Times New Roman"/>
          <w:sz w:val="24"/>
          <w:szCs w:val="24"/>
          <w:lang w:val="mk-MK"/>
        </w:rPr>
        <w:t>Mouritzen, H. (2001)</w:t>
      </w:r>
      <w:r w:rsidR="00646198" w:rsidRPr="00113C35">
        <w:rPr>
          <w:rFonts w:ascii="Times New Roman" w:hAnsi="Times New Roman" w:cs="Times New Roman"/>
          <w:sz w:val="24"/>
          <w:szCs w:val="24"/>
          <w:lang w:val="mk-MK"/>
        </w:rPr>
        <w:t xml:space="preserve"> смета</w:t>
      </w:r>
      <w:r w:rsidR="00C22C4A" w:rsidRPr="00113C35">
        <w:rPr>
          <w:rFonts w:ascii="Times New Roman" w:hAnsi="Times New Roman" w:cs="Times New Roman"/>
          <w:sz w:val="24"/>
          <w:szCs w:val="24"/>
          <w:lang w:val="mk-MK"/>
        </w:rPr>
        <w:t xml:space="preserve"> дека </w:t>
      </w:r>
      <w:r w:rsidR="00CF6245" w:rsidRPr="00113C35">
        <w:rPr>
          <w:rFonts w:ascii="Times New Roman" w:hAnsi="Times New Roman" w:cs="Times New Roman"/>
          <w:sz w:val="24"/>
          <w:szCs w:val="24"/>
          <w:lang w:val="mk-MK"/>
        </w:rPr>
        <w:t xml:space="preserve">стратегискиот </w:t>
      </w:r>
      <w:r w:rsidR="00C22C4A" w:rsidRPr="00113C35">
        <w:rPr>
          <w:rFonts w:ascii="Times New Roman" w:hAnsi="Times New Roman" w:cs="Times New Roman"/>
          <w:sz w:val="24"/>
          <w:szCs w:val="24"/>
          <w:lang w:val="mk-MK"/>
        </w:rPr>
        <w:t xml:space="preserve">метод на Европската Унија започнува со </w:t>
      </w:r>
      <w:r w:rsidR="00876F1F" w:rsidRPr="00113C35">
        <w:rPr>
          <w:rFonts w:ascii="Times New Roman" w:hAnsi="Times New Roman" w:cs="Times New Roman"/>
          <w:sz w:val="24"/>
          <w:szCs w:val="24"/>
          <w:lang w:val="mk-MK"/>
        </w:rPr>
        <w:t>политичко-стратегиски одлуки</w:t>
      </w:r>
      <w:r w:rsidR="00EE4223" w:rsidRPr="00113C35">
        <w:rPr>
          <w:rFonts w:ascii="Times New Roman" w:hAnsi="Times New Roman" w:cs="Times New Roman"/>
          <w:sz w:val="24"/>
          <w:szCs w:val="24"/>
          <w:lang w:val="mk-MK"/>
        </w:rPr>
        <w:t>,</w:t>
      </w:r>
      <w:r w:rsidR="00F6632F" w:rsidRPr="00113C35">
        <w:rPr>
          <w:rFonts w:ascii="Times New Roman" w:hAnsi="Times New Roman" w:cs="Times New Roman"/>
          <w:sz w:val="24"/>
          <w:szCs w:val="24"/>
          <w:lang w:val="mk-MK"/>
        </w:rPr>
        <w:t xml:space="preserve"> </w:t>
      </w:r>
      <w:r w:rsidR="00C34FA8" w:rsidRPr="00113C35">
        <w:rPr>
          <w:rFonts w:ascii="Times New Roman" w:hAnsi="Times New Roman" w:cs="Times New Roman"/>
          <w:sz w:val="24"/>
          <w:szCs w:val="24"/>
          <w:lang w:val="mk-MK"/>
        </w:rPr>
        <w:t>заеднички погледи</w:t>
      </w:r>
      <w:r w:rsidR="00F6632F" w:rsidRPr="00113C35">
        <w:rPr>
          <w:rFonts w:ascii="Times New Roman" w:hAnsi="Times New Roman" w:cs="Times New Roman"/>
          <w:sz w:val="24"/>
          <w:szCs w:val="24"/>
          <w:lang w:val="mk-MK"/>
        </w:rPr>
        <w:t xml:space="preserve"> и </w:t>
      </w:r>
      <w:r w:rsidR="00C34FA8" w:rsidRPr="00113C35">
        <w:rPr>
          <w:rFonts w:ascii="Times New Roman" w:hAnsi="Times New Roman" w:cs="Times New Roman"/>
          <w:sz w:val="24"/>
          <w:szCs w:val="24"/>
          <w:lang w:val="mk-MK"/>
        </w:rPr>
        <w:t>норми</w:t>
      </w:r>
      <w:r w:rsidR="002A3507" w:rsidRPr="00113C35">
        <w:rPr>
          <w:rFonts w:ascii="Times New Roman" w:hAnsi="Times New Roman" w:cs="Times New Roman"/>
          <w:sz w:val="24"/>
          <w:szCs w:val="24"/>
          <w:lang w:val="mk-MK"/>
        </w:rPr>
        <w:t xml:space="preserve"> </w:t>
      </w:r>
      <w:r w:rsidR="004773A8" w:rsidRPr="00113C35">
        <w:rPr>
          <w:rFonts w:ascii="Times New Roman" w:hAnsi="Times New Roman" w:cs="Times New Roman"/>
          <w:sz w:val="24"/>
          <w:szCs w:val="24"/>
          <w:lang w:val="mk-MK"/>
        </w:rPr>
        <w:t>вос</w:t>
      </w:r>
      <w:r w:rsidR="004667F1" w:rsidRPr="00113C35">
        <w:rPr>
          <w:rFonts w:ascii="Times New Roman" w:hAnsi="Times New Roman" w:cs="Times New Roman"/>
          <w:sz w:val="24"/>
          <w:szCs w:val="24"/>
          <w:lang w:val="mk-MK"/>
        </w:rPr>
        <w:t>поставени</w:t>
      </w:r>
      <w:r w:rsidR="00652D1E" w:rsidRPr="00113C35">
        <w:rPr>
          <w:rFonts w:ascii="Times New Roman" w:hAnsi="Times New Roman" w:cs="Times New Roman"/>
          <w:sz w:val="24"/>
          <w:szCs w:val="24"/>
          <w:lang w:val="mk-MK"/>
        </w:rPr>
        <w:t xml:space="preserve"> </w:t>
      </w:r>
      <w:r w:rsidR="004667F1" w:rsidRPr="00113C35">
        <w:rPr>
          <w:rFonts w:ascii="Times New Roman" w:hAnsi="Times New Roman" w:cs="Times New Roman"/>
          <w:sz w:val="24"/>
          <w:szCs w:val="24"/>
          <w:lang w:val="mk-MK"/>
        </w:rPr>
        <w:t xml:space="preserve"> </w:t>
      </w:r>
      <w:r w:rsidR="004773A8" w:rsidRPr="00113C35">
        <w:rPr>
          <w:rFonts w:ascii="Times New Roman" w:hAnsi="Times New Roman" w:cs="Times New Roman"/>
          <w:sz w:val="24"/>
          <w:szCs w:val="24"/>
          <w:lang w:val="mk-MK"/>
        </w:rPr>
        <w:t>во</w:t>
      </w:r>
      <w:r w:rsidR="004667F1" w:rsidRPr="00113C35">
        <w:rPr>
          <w:rFonts w:ascii="Times New Roman" w:hAnsi="Times New Roman" w:cs="Times New Roman"/>
          <w:sz w:val="24"/>
          <w:szCs w:val="24"/>
          <w:lang w:val="mk-MK"/>
        </w:rPr>
        <w:t xml:space="preserve"> државите</w:t>
      </w:r>
      <w:r w:rsidR="002D43BD" w:rsidRPr="00113C35">
        <w:rPr>
          <w:rFonts w:ascii="Times New Roman" w:hAnsi="Times New Roman" w:cs="Times New Roman"/>
          <w:sz w:val="24"/>
          <w:szCs w:val="24"/>
          <w:lang w:val="mk-MK"/>
        </w:rPr>
        <w:t xml:space="preserve"> </w:t>
      </w:r>
      <w:r w:rsidR="00652D1E" w:rsidRPr="00113C35">
        <w:rPr>
          <w:rFonts w:ascii="Times New Roman" w:hAnsi="Times New Roman" w:cs="Times New Roman"/>
          <w:sz w:val="24"/>
          <w:szCs w:val="24"/>
          <w:lang w:val="mk-MK"/>
        </w:rPr>
        <w:t xml:space="preserve"> </w:t>
      </w:r>
      <w:r w:rsidR="002D43BD" w:rsidRPr="00113C35">
        <w:rPr>
          <w:rFonts w:ascii="Times New Roman" w:hAnsi="Times New Roman" w:cs="Times New Roman"/>
          <w:sz w:val="24"/>
          <w:szCs w:val="24"/>
          <w:lang w:val="mk-MK"/>
        </w:rPr>
        <w:t>од страна на владите прек</w:t>
      </w:r>
      <w:r w:rsidR="00296190" w:rsidRPr="00113C35">
        <w:rPr>
          <w:rFonts w:ascii="Times New Roman" w:hAnsi="Times New Roman" w:cs="Times New Roman"/>
          <w:sz w:val="24"/>
          <w:szCs w:val="24"/>
          <w:lang w:val="mk-MK"/>
        </w:rPr>
        <w:t>у</w:t>
      </w:r>
      <w:r w:rsidR="002A1C99" w:rsidRPr="00113C35">
        <w:rPr>
          <w:rFonts w:ascii="Times New Roman" w:hAnsi="Times New Roman" w:cs="Times New Roman"/>
          <w:sz w:val="24"/>
          <w:szCs w:val="24"/>
          <w:lang w:val="mk-MK"/>
        </w:rPr>
        <w:t xml:space="preserve"> </w:t>
      </w:r>
      <w:r w:rsidR="00223E18" w:rsidRPr="00113C35">
        <w:rPr>
          <w:rFonts w:ascii="Times New Roman" w:hAnsi="Times New Roman" w:cs="Times New Roman"/>
          <w:sz w:val="24"/>
          <w:szCs w:val="24"/>
          <w:lang w:val="mk-MK"/>
        </w:rPr>
        <w:t>„</w:t>
      </w:r>
      <w:r w:rsidR="002A1C99" w:rsidRPr="00113C35">
        <w:rPr>
          <w:rFonts w:ascii="Times New Roman" w:hAnsi="Times New Roman" w:cs="Times New Roman"/>
          <w:sz w:val="24"/>
          <w:szCs w:val="24"/>
          <w:lang w:val="mk-MK"/>
        </w:rPr>
        <w:t>top-down</w:t>
      </w:r>
      <w:r w:rsidR="00223E18" w:rsidRPr="00113C35">
        <w:rPr>
          <w:rFonts w:ascii="Times New Roman" w:hAnsi="Times New Roman" w:cs="Times New Roman"/>
          <w:sz w:val="24"/>
          <w:szCs w:val="24"/>
          <w:lang w:val="mk-MK"/>
        </w:rPr>
        <w:t>„</w:t>
      </w:r>
      <w:r w:rsidR="00296190" w:rsidRPr="00113C35">
        <w:rPr>
          <w:rFonts w:ascii="Times New Roman" w:hAnsi="Times New Roman" w:cs="Times New Roman"/>
          <w:sz w:val="24"/>
          <w:szCs w:val="24"/>
          <w:lang w:val="mk-MK"/>
        </w:rPr>
        <w:t xml:space="preserve"> механизмот</w:t>
      </w:r>
      <w:r w:rsidR="008C194E" w:rsidRPr="00113C35">
        <w:rPr>
          <w:rFonts w:ascii="Times New Roman" w:hAnsi="Times New Roman" w:cs="Times New Roman"/>
          <w:sz w:val="24"/>
          <w:szCs w:val="24"/>
          <w:lang w:val="mk-MK"/>
        </w:rPr>
        <w:t xml:space="preserve">, со цел </w:t>
      </w:r>
      <w:r w:rsidR="00223E18" w:rsidRPr="00113C35">
        <w:rPr>
          <w:rFonts w:ascii="Times New Roman" w:hAnsi="Times New Roman" w:cs="Times New Roman"/>
          <w:sz w:val="24"/>
          <w:szCs w:val="24"/>
          <w:lang w:val="mk-MK"/>
        </w:rPr>
        <w:t xml:space="preserve">започување </w:t>
      </w:r>
      <w:r w:rsidR="008C194E" w:rsidRPr="00113C35">
        <w:rPr>
          <w:rFonts w:ascii="Times New Roman" w:hAnsi="Times New Roman" w:cs="Times New Roman"/>
          <w:sz w:val="24"/>
          <w:szCs w:val="24"/>
          <w:lang w:val="mk-MK"/>
        </w:rPr>
        <w:t>на процеси на соработка во рамките на самиот</w:t>
      </w:r>
      <w:r w:rsidR="007E4488" w:rsidRPr="00113C35">
        <w:rPr>
          <w:rFonts w:ascii="Times New Roman" w:hAnsi="Times New Roman" w:cs="Times New Roman"/>
          <w:sz w:val="24"/>
          <w:szCs w:val="24"/>
          <w:lang w:val="mk-MK"/>
        </w:rPr>
        <w:t xml:space="preserve"> регион </w:t>
      </w:r>
      <w:r w:rsidR="00541F38" w:rsidRPr="00113C35">
        <w:rPr>
          <w:rFonts w:ascii="Times New Roman" w:hAnsi="Times New Roman" w:cs="Times New Roman"/>
          <w:sz w:val="24"/>
          <w:szCs w:val="24"/>
          <w:lang w:val="mk-MK"/>
        </w:rPr>
        <w:t>и надвор од определениот регион.</w:t>
      </w:r>
      <w:r w:rsidR="00954194" w:rsidRPr="00113C35">
        <w:rPr>
          <w:rFonts w:ascii="Times New Roman" w:hAnsi="Times New Roman" w:cs="Times New Roman"/>
          <w:sz w:val="24"/>
          <w:szCs w:val="24"/>
          <w:lang w:val="mk-MK"/>
        </w:rPr>
        <w:t xml:space="preserve"> </w:t>
      </w:r>
      <w:r w:rsidR="00514B52" w:rsidRPr="00113C35">
        <w:rPr>
          <w:rFonts w:ascii="Times New Roman" w:hAnsi="Times New Roman" w:cs="Times New Roman"/>
          <w:sz w:val="24"/>
          <w:szCs w:val="24"/>
          <w:lang w:val="mk-MK"/>
        </w:rPr>
        <w:t>Безбедносната заедница се проширува кога</w:t>
      </w:r>
      <w:r w:rsidR="008835ED" w:rsidRPr="00113C35">
        <w:rPr>
          <w:rFonts w:ascii="Times New Roman" w:hAnsi="Times New Roman" w:cs="Times New Roman"/>
          <w:sz w:val="24"/>
          <w:szCs w:val="24"/>
          <w:lang w:val="mk-MK"/>
        </w:rPr>
        <w:t xml:space="preserve"> претставниците на</w:t>
      </w:r>
      <w:r w:rsidR="00790A8C" w:rsidRPr="00113C35">
        <w:rPr>
          <w:rFonts w:ascii="Times New Roman" w:hAnsi="Times New Roman" w:cs="Times New Roman"/>
          <w:sz w:val="24"/>
          <w:szCs w:val="24"/>
          <w:lang w:val="mk-MK"/>
        </w:rPr>
        <w:t xml:space="preserve"> Европската Унија  и земјата </w:t>
      </w:r>
      <w:r w:rsidR="00954194" w:rsidRPr="00113C35">
        <w:rPr>
          <w:rFonts w:ascii="Times New Roman" w:hAnsi="Times New Roman" w:cs="Times New Roman"/>
          <w:sz w:val="24"/>
          <w:szCs w:val="24"/>
          <w:lang w:val="mk-MK"/>
        </w:rPr>
        <w:t xml:space="preserve">која не е членка </w:t>
      </w:r>
      <w:r w:rsidR="00D11AF4" w:rsidRPr="00113C35">
        <w:rPr>
          <w:rFonts w:ascii="Times New Roman" w:hAnsi="Times New Roman" w:cs="Times New Roman"/>
          <w:sz w:val="24"/>
          <w:szCs w:val="24"/>
          <w:lang w:val="mk-MK"/>
        </w:rPr>
        <w:t>на Европската Унија</w:t>
      </w:r>
      <w:r w:rsidR="009119CC" w:rsidRPr="00113C35">
        <w:rPr>
          <w:rFonts w:ascii="Times New Roman" w:hAnsi="Times New Roman" w:cs="Times New Roman"/>
          <w:sz w:val="24"/>
          <w:szCs w:val="24"/>
          <w:lang w:val="mk-MK"/>
        </w:rPr>
        <w:t xml:space="preserve"> започнуваат да споделуваат практики кои ќе водат кон мирољубив</w:t>
      </w:r>
      <w:r w:rsidR="00DF22D5" w:rsidRPr="00113C35">
        <w:rPr>
          <w:rFonts w:ascii="Times New Roman" w:hAnsi="Times New Roman" w:cs="Times New Roman"/>
          <w:sz w:val="24"/>
          <w:szCs w:val="24"/>
          <w:lang w:val="mk-MK"/>
        </w:rPr>
        <w:t>о</w:t>
      </w:r>
      <w:r w:rsidR="009119CC" w:rsidRPr="00113C35">
        <w:rPr>
          <w:rFonts w:ascii="Times New Roman" w:hAnsi="Times New Roman" w:cs="Times New Roman"/>
          <w:sz w:val="24"/>
          <w:szCs w:val="24"/>
          <w:lang w:val="mk-MK"/>
        </w:rPr>
        <w:t xml:space="preserve"> разрешување на </w:t>
      </w:r>
      <w:r w:rsidR="00DF22D5" w:rsidRPr="00113C35">
        <w:rPr>
          <w:rFonts w:ascii="Times New Roman" w:hAnsi="Times New Roman" w:cs="Times New Roman"/>
          <w:sz w:val="24"/>
          <w:szCs w:val="24"/>
          <w:lang w:val="mk-MK"/>
        </w:rPr>
        <w:t xml:space="preserve">одредено </w:t>
      </w:r>
      <w:r w:rsidR="00024692" w:rsidRPr="00113C35">
        <w:rPr>
          <w:rFonts w:ascii="Times New Roman" w:hAnsi="Times New Roman" w:cs="Times New Roman"/>
          <w:sz w:val="24"/>
          <w:szCs w:val="24"/>
          <w:lang w:val="mk-MK"/>
        </w:rPr>
        <w:t>комплексно прашање</w:t>
      </w:r>
      <w:r w:rsidR="00B56EF3" w:rsidRPr="00113C35">
        <w:rPr>
          <w:rFonts w:ascii="Times New Roman" w:hAnsi="Times New Roman" w:cs="Times New Roman"/>
          <w:sz w:val="24"/>
          <w:szCs w:val="24"/>
          <w:lang w:val="mk-MK"/>
        </w:rPr>
        <w:t>,</w:t>
      </w:r>
      <w:r w:rsidR="00AD3914" w:rsidRPr="00113C35">
        <w:rPr>
          <w:rFonts w:ascii="Times New Roman" w:hAnsi="Times New Roman" w:cs="Times New Roman"/>
          <w:sz w:val="24"/>
          <w:szCs w:val="24"/>
          <w:lang w:val="mk-MK"/>
        </w:rPr>
        <w:t xml:space="preserve"> при што </w:t>
      </w:r>
      <w:r w:rsidR="007777FF" w:rsidRPr="00113C35">
        <w:rPr>
          <w:rFonts w:ascii="Times New Roman" w:hAnsi="Times New Roman" w:cs="Times New Roman"/>
          <w:sz w:val="24"/>
          <w:szCs w:val="24"/>
          <w:lang w:val="mk-MK"/>
        </w:rPr>
        <w:t xml:space="preserve">разрешувањето </w:t>
      </w:r>
      <w:r w:rsidR="00D66A91" w:rsidRPr="00113C35">
        <w:rPr>
          <w:rFonts w:ascii="Times New Roman" w:hAnsi="Times New Roman" w:cs="Times New Roman"/>
          <w:sz w:val="24"/>
          <w:szCs w:val="24"/>
          <w:lang w:val="mk-MK"/>
        </w:rPr>
        <w:t>на ко</w:t>
      </w:r>
      <w:r w:rsidR="00AD3914" w:rsidRPr="00113C35">
        <w:rPr>
          <w:rFonts w:ascii="Times New Roman" w:hAnsi="Times New Roman" w:cs="Times New Roman"/>
          <w:sz w:val="24"/>
          <w:szCs w:val="24"/>
          <w:lang w:val="mk-MK"/>
        </w:rPr>
        <w:t>м</w:t>
      </w:r>
      <w:r w:rsidR="00D66A91" w:rsidRPr="00113C35">
        <w:rPr>
          <w:rFonts w:ascii="Times New Roman" w:hAnsi="Times New Roman" w:cs="Times New Roman"/>
          <w:sz w:val="24"/>
          <w:szCs w:val="24"/>
          <w:lang w:val="mk-MK"/>
        </w:rPr>
        <w:t xml:space="preserve">плексноста на прашањето нема да </w:t>
      </w:r>
      <w:r w:rsidR="00AD3914" w:rsidRPr="00113C35">
        <w:rPr>
          <w:rFonts w:ascii="Times New Roman" w:hAnsi="Times New Roman" w:cs="Times New Roman"/>
          <w:sz w:val="24"/>
          <w:szCs w:val="24"/>
          <w:lang w:val="mk-MK"/>
        </w:rPr>
        <w:t xml:space="preserve">биде </w:t>
      </w:r>
      <w:r w:rsidR="00D66A91" w:rsidRPr="00113C35">
        <w:rPr>
          <w:rFonts w:ascii="Times New Roman" w:hAnsi="Times New Roman" w:cs="Times New Roman"/>
          <w:sz w:val="24"/>
          <w:szCs w:val="24"/>
          <w:lang w:val="mk-MK"/>
        </w:rPr>
        <w:t xml:space="preserve">засновано на </w:t>
      </w:r>
      <w:r w:rsidR="00EC12FC" w:rsidRPr="00113C35">
        <w:rPr>
          <w:rFonts w:ascii="Times New Roman" w:hAnsi="Times New Roman" w:cs="Times New Roman"/>
          <w:sz w:val="24"/>
          <w:szCs w:val="24"/>
          <w:lang w:val="mk-MK"/>
        </w:rPr>
        <w:t>„</w:t>
      </w:r>
      <w:r w:rsidR="00EB3DE4" w:rsidRPr="00113C35">
        <w:rPr>
          <w:rFonts w:ascii="Times New Roman" w:hAnsi="Times New Roman" w:cs="Times New Roman"/>
          <w:sz w:val="24"/>
          <w:szCs w:val="24"/>
          <w:lang w:val="mk-MK"/>
        </w:rPr>
        <w:t>зеро-сум</w:t>
      </w:r>
      <w:r w:rsidR="00EC12FC" w:rsidRPr="00113C35">
        <w:rPr>
          <w:rFonts w:ascii="Times New Roman" w:hAnsi="Times New Roman" w:cs="Times New Roman"/>
          <w:sz w:val="24"/>
          <w:szCs w:val="24"/>
          <w:lang w:val="mk-MK"/>
        </w:rPr>
        <w:t>„</w:t>
      </w:r>
      <w:r w:rsidR="00EB3DE4" w:rsidRPr="00113C35">
        <w:rPr>
          <w:rFonts w:ascii="Times New Roman" w:hAnsi="Times New Roman" w:cs="Times New Roman"/>
          <w:sz w:val="24"/>
          <w:szCs w:val="24"/>
          <w:lang w:val="mk-MK"/>
        </w:rPr>
        <w:t xml:space="preserve"> логика</w:t>
      </w:r>
      <w:r w:rsidR="00AD3914" w:rsidRPr="00113C35">
        <w:rPr>
          <w:rFonts w:ascii="Times New Roman" w:hAnsi="Times New Roman" w:cs="Times New Roman"/>
          <w:sz w:val="24"/>
          <w:szCs w:val="24"/>
          <w:lang w:val="mk-MK"/>
        </w:rPr>
        <w:t>,</w:t>
      </w:r>
      <w:r w:rsidR="00EB3DE4" w:rsidRPr="00113C35">
        <w:rPr>
          <w:rFonts w:ascii="Times New Roman" w:hAnsi="Times New Roman" w:cs="Times New Roman"/>
          <w:sz w:val="24"/>
          <w:szCs w:val="24"/>
          <w:lang w:val="mk-MK"/>
        </w:rPr>
        <w:t xml:space="preserve"> тука решение </w:t>
      </w:r>
      <w:r w:rsidR="0067108E" w:rsidRPr="00113C35">
        <w:rPr>
          <w:rFonts w:ascii="Times New Roman" w:hAnsi="Times New Roman" w:cs="Times New Roman"/>
          <w:sz w:val="24"/>
          <w:szCs w:val="24"/>
          <w:lang w:val="mk-MK"/>
        </w:rPr>
        <w:t>на проблем</w:t>
      </w:r>
      <w:r w:rsidR="00EC12FC" w:rsidRPr="00113C35">
        <w:rPr>
          <w:rFonts w:ascii="Times New Roman" w:hAnsi="Times New Roman" w:cs="Times New Roman"/>
          <w:sz w:val="24"/>
          <w:szCs w:val="24"/>
          <w:lang w:val="mk-MK"/>
        </w:rPr>
        <w:t>от</w:t>
      </w:r>
      <w:r w:rsidR="0067108E" w:rsidRPr="00113C35">
        <w:rPr>
          <w:rFonts w:ascii="Times New Roman" w:hAnsi="Times New Roman" w:cs="Times New Roman"/>
          <w:sz w:val="24"/>
          <w:szCs w:val="24"/>
          <w:lang w:val="mk-MK"/>
        </w:rPr>
        <w:t xml:space="preserve"> ќе се побара преку</w:t>
      </w:r>
      <w:r w:rsidR="000F199F" w:rsidRPr="00113C35">
        <w:rPr>
          <w:rFonts w:ascii="Times New Roman" w:hAnsi="Times New Roman" w:cs="Times New Roman"/>
          <w:sz w:val="24"/>
          <w:szCs w:val="24"/>
          <w:lang w:val="mk-MK"/>
        </w:rPr>
        <w:t xml:space="preserve"> </w:t>
      </w:r>
      <w:r w:rsidR="00781937" w:rsidRPr="00113C35">
        <w:rPr>
          <w:rFonts w:ascii="Times New Roman" w:hAnsi="Times New Roman" w:cs="Times New Roman"/>
          <w:sz w:val="24"/>
          <w:szCs w:val="24"/>
          <w:lang w:val="mk-MK"/>
        </w:rPr>
        <w:t>взаемна соработка и р</w:t>
      </w:r>
      <w:r w:rsidR="00D7400C" w:rsidRPr="00113C35">
        <w:rPr>
          <w:rFonts w:ascii="Times New Roman" w:hAnsi="Times New Roman" w:cs="Times New Roman"/>
          <w:sz w:val="24"/>
          <w:szCs w:val="24"/>
          <w:lang w:val="mk-MK"/>
        </w:rPr>
        <w:t>е</w:t>
      </w:r>
      <w:r w:rsidR="00781937" w:rsidRPr="00113C35">
        <w:rPr>
          <w:rFonts w:ascii="Times New Roman" w:hAnsi="Times New Roman" w:cs="Times New Roman"/>
          <w:sz w:val="24"/>
          <w:szCs w:val="24"/>
          <w:lang w:val="mk-MK"/>
        </w:rPr>
        <w:t>зултат</w:t>
      </w:r>
      <w:r w:rsidR="00023705" w:rsidRPr="00113C35">
        <w:rPr>
          <w:rFonts w:ascii="Times New Roman" w:hAnsi="Times New Roman" w:cs="Times New Roman"/>
          <w:sz w:val="24"/>
          <w:szCs w:val="24"/>
          <w:lang w:val="mk-MK"/>
        </w:rPr>
        <w:t xml:space="preserve">от од </w:t>
      </w:r>
      <w:r w:rsidR="00781937" w:rsidRPr="00113C35">
        <w:rPr>
          <w:rFonts w:ascii="Times New Roman" w:hAnsi="Times New Roman" w:cs="Times New Roman"/>
          <w:sz w:val="24"/>
          <w:szCs w:val="24"/>
          <w:lang w:val="mk-MK"/>
        </w:rPr>
        <w:t>разрешување</w:t>
      </w:r>
      <w:r w:rsidR="00023705" w:rsidRPr="00113C35">
        <w:rPr>
          <w:rFonts w:ascii="Times New Roman" w:hAnsi="Times New Roman" w:cs="Times New Roman"/>
          <w:sz w:val="24"/>
          <w:szCs w:val="24"/>
          <w:lang w:val="mk-MK"/>
        </w:rPr>
        <w:t>то</w:t>
      </w:r>
      <w:r w:rsidR="00781937" w:rsidRPr="00113C35">
        <w:rPr>
          <w:rFonts w:ascii="Times New Roman" w:hAnsi="Times New Roman" w:cs="Times New Roman"/>
          <w:sz w:val="24"/>
          <w:szCs w:val="24"/>
          <w:lang w:val="mk-MK"/>
        </w:rPr>
        <w:t xml:space="preserve"> на проблемот ќе се постигн</w:t>
      </w:r>
      <w:r w:rsidR="00F60E1F" w:rsidRPr="00113C35">
        <w:rPr>
          <w:rFonts w:ascii="Times New Roman" w:hAnsi="Times New Roman" w:cs="Times New Roman"/>
          <w:sz w:val="24"/>
          <w:szCs w:val="24"/>
          <w:lang w:val="mk-MK"/>
        </w:rPr>
        <w:t>е преку</w:t>
      </w:r>
      <w:r w:rsidR="00D7400C" w:rsidRPr="00113C35">
        <w:rPr>
          <w:rFonts w:ascii="Times New Roman" w:hAnsi="Times New Roman" w:cs="Times New Roman"/>
          <w:sz w:val="24"/>
          <w:szCs w:val="24"/>
          <w:lang w:val="mk-MK"/>
        </w:rPr>
        <w:t xml:space="preserve"> позитивен</w:t>
      </w:r>
      <w:r w:rsidR="00F60E1F" w:rsidRPr="00113C35">
        <w:rPr>
          <w:rFonts w:ascii="Times New Roman" w:hAnsi="Times New Roman" w:cs="Times New Roman"/>
          <w:sz w:val="24"/>
          <w:szCs w:val="24"/>
          <w:lang w:val="mk-MK"/>
        </w:rPr>
        <w:t xml:space="preserve"> резултат каде </w:t>
      </w:r>
      <w:r w:rsidR="00EC12FC" w:rsidRPr="00113C35">
        <w:rPr>
          <w:rFonts w:ascii="Times New Roman" w:hAnsi="Times New Roman" w:cs="Times New Roman"/>
          <w:sz w:val="24"/>
          <w:szCs w:val="24"/>
          <w:lang w:val="mk-MK"/>
        </w:rPr>
        <w:t xml:space="preserve">сите </w:t>
      </w:r>
      <w:r w:rsidR="00F60E1F" w:rsidRPr="00113C35">
        <w:rPr>
          <w:rFonts w:ascii="Times New Roman" w:hAnsi="Times New Roman" w:cs="Times New Roman"/>
          <w:sz w:val="24"/>
          <w:szCs w:val="24"/>
          <w:lang w:val="mk-MK"/>
        </w:rPr>
        <w:t>засегнатите страни</w:t>
      </w:r>
      <w:r w:rsidR="0077636F" w:rsidRPr="00113C35">
        <w:rPr>
          <w:rFonts w:ascii="Times New Roman" w:hAnsi="Times New Roman" w:cs="Times New Roman"/>
          <w:sz w:val="24"/>
          <w:szCs w:val="24"/>
          <w:lang w:val="mk-MK"/>
        </w:rPr>
        <w:t xml:space="preserve"> ќе се стекнат со взаемни придобивки</w:t>
      </w:r>
      <w:r w:rsidR="0032745C">
        <w:rPr>
          <w:rFonts w:ascii="Times New Roman" w:hAnsi="Times New Roman" w:cs="Times New Roman"/>
          <w:sz w:val="24"/>
          <w:szCs w:val="24"/>
          <w:lang w:val="mk-MK"/>
        </w:rPr>
        <w:t xml:space="preserve"> Мурицен-</w:t>
      </w:r>
      <w:r w:rsidR="006E000A" w:rsidRPr="00113C35">
        <w:rPr>
          <w:rFonts w:ascii="Times New Roman" w:hAnsi="Times New Roman" w:cs="Times New Roman"/>
          <w:sz w:val="24"/>
          <w:szCs w:val="24"/>
          <w:lang w:val="mk-MK"/>
        </w:rPr>
        <w:t>Mouritzen, H. (2001)</w:t>
      </w:r>
      <w:r w:rsidR="0077636F" w:rsidRPr="00113C35">
        <w:rPr>
          <w:rFonts w:ascii="Times New Roman" w:hAnsi="Times New Roman" w:cs="Times New Roman"/>
          <w:sz w:val="24"/>
          <w:szCs w:val="24"/>
          <w:lang w:val="mk-MK"/>
        </w:rPr>
        <w:t>.</w:t>
      </w:r>
    </w:p>
    <w:p w14:paraId="4E93630E" w14:textId="650528D0" w:rsidR="006363BC" w:rsidRPr="00113C35" w:rsidRDefault="004D39A7" w:rsidP="00113C35">
      <w:pPr>
        <w:spacing w:after="0" w:line="240" w:lineRule="auto"/>
        <w:jc w:val="both"/>
        <w:rPr>
          <w:rFonts w:ascii="Times New Roman" w:hAnsi="Times New Roman" w:cs="Times New Roman"/>
          <w:sz w:val="24"/>
          <w:szCs w:val="24"/>
          <w:lang w:val="mk-MK"/>
        </w:rPr>
      </w:pPr>
      <w:r w:rsidRPr="00113C35">
        <w:rPr>
          <w:rFonts w:ascii="Times New Roman" w:hAnsi="Times New Roman" w:cs="Times New Roman"/>
          <w:sz w:val="24"/>
          <w:szCs w:val="24"/>
          <w:lang w:val="mk-MK"/>
        </w:rPr>
        <w:t>Спротивно на Мурицен,Адлер</w:t>
      </w:r>
      <w:r w:rsidR="00C32FFE">
        <w:rPr>
          <w:rFonts w:ascii="Times New Roman" w:hAnsi="Times New Roman" w:cs="Times New Roman"/>
          <w:sz w:val="24"/>
          <w:szCs w:val="24"/>
          <w:lang w:val="mk-MK"/>
        </w:rPr>
        <w:t>-</w:t>
      </w:r>
      <w:r w:rsidR="00826D64" w:rsidRPr="00113C35">
        <w:rPr>
          <w:rFonts w:ascii="Times New Roman" w:hAnsi="Times New Roman" w:cs="Times New Roman"/>
          <w:sz w:val="24"/>
          <w:szCs w:val="24"/>
          <w:lang w:val="mk-MK"/>
        </w:rPr>
        <w:t xml:space="preserve">Adler, E.(2008) </w:t>
      </w:r>
      <w:r w:rsidR="00A56C34" w:rsidRPr="00113C35">
        <w:rPr>
          <w:rFonts w:ascii="Times New Roman" w:hAnsi="Times New Roman" w:cs="Times New Roman"/>
          <w:sz w:val="24"/>
          <w:szCs w:val="24"/>
          <w:lang w:val="mk-MK"/>
        </w:rPr>
        <w:t>ја</w:t>
      </w:r>
      <w:r w:rsidR="00997182" w:rsidRPr="00113C35">
        <w:rPr>
          <w:rFonts w:ascii="Times New Roman" w:hAnsi="Times New Roman" w:cs="Times New Roman"/>
          <w:sz w:val="24"/>
          <w:szCs w:val="24"/>
          <w:lang w:val="mk-MK"/>
        </w:rPr>
        <w:t xml:space="preserve"> истакнува</w:t>
      </w:r>
      <w:r w:rsidR="00A56C34" w:rsidRPr="00113C35">
        <w:rPr>
          <w:rFonts w:ascii="Times New Roman" w:hAnsi="Times New Roman" w:cs="Times New Roman"/>
          <w:sz w:val="24"/>
          <w:szCs w:val="24"/>
          <w:lang w:val="mk-MK"/>
        </w:rPr>
        <w:t xml:space="preserve"> силата и динамиката на</w:t>
      </w:r>
      <w:r w:rsidR="007371CF" w:rsidRPr="00113C35">
        <w:rPr>
          <w:rFonts w:ascii="Times New Roman" w:hAnsi="Times New Roman" w:cs="Times New Roman"/>
          <w:sz w:val="24"/>
          <w:szCs w:val="24"/>
          <w:lang w:val="mk-MK"/>
        </w:rPr>
        <w:t xml:space="preserve"> не</w:t>
      </w:r>
      <w:r w:rsidR="00A12C37" w:rsidRPr="00113C35">
        <w:rPr>
          <w:rFonts w:ascii="Times New Roman" w:hAnsi="Times New Roman" w:cs="Times New Roman"/>
          <w:sz w:val="24"/>
          <w:szCs w:val="24"/>
          <w:lang w:val="mk-MK"/>
        </w:rPr>
        <w:t>-</w:t>
      </w:r>
      <w:r w:rsidR="007371CF" w:rsidRPr="00113C35">
        <w:rPr>
          <w:rFonts w:ascii="Times New Roman" w:hAnsi="Times New Roman" w:cs="Times New Roman"/>
          <w:sz w:val="24"/>
          <w:szCs w:val="24"/>
          <w:lang w:val="mk-MK"/>
        </w:rPr>
        <w:t xml:space="preserve">стратегискиот </w:t>
      </w:r>
      <w:r w:rsidR="003338D0" w:rsidRPr="00113C35">
        <w:rPr>
          <w:rFonts w:ascii="Times New Roman" w:hAnsi="Times New Roman" w:cs="Times New Roman"/>
          <w:sz w:val="24"/>
          <w:szCs w:val="24"/>
          <w:lang w:val="mk-MK"/>
        </w:rPr>
        <w:t>„</w:t>
      </w:r>
      <w:r w:rsidR="007371CF" w:rsidRPr="00113C35">
        <w:rPr>
          <w:rFonts w:ascii="Times New Roman" w:hAnsi="Times New Roman" w:cs="Times New Roman"/>
          <w:sz w:val="24"/>
          <w:szCs w:val="24"/>
          <w:lang w:val="mk-MK"/>
        </w:rPr>
        <w:t>bottom-up</w:t>
      </w:r>
      <w:r w:rsidR="003338D0" w:rsidRPr="00113C35">
        <w:rPr>
          <w:rFonts w:ascii="Times New Roman" w:hAnsi="Times New Roman" w:cs="Times New Roman"/>
          <w:sz w:val="24"/>
          <w:szCs w:val="24"/>
          <w:lang w:val="mk-MK"/>
        </w:rPr>
        <w:t>„</w:t>
      </w:r>
      <w:r w:rsidR="007371CF" w:rsidRPr="00113C35">
        <w:rPr>
          <w:rFonts w:ascii="Times New Roman" w:hAnsi="Times New Roman" w:cs="Times New Roman"/>
          <w:sz w:val="24"/>
          <w:szCs w:val="24"/>
          <w:lang w:val="mk-MK"/>
        </w:rPr>
        <w:t xml:space="preserve"> пристап</w:t>
      </w:r>
      <w:r w:rsidR="00594F62" w:rsidRPr="00113C35">
        <w:rPr>
          <w:rFonts w:ascii="Times New Roman" w:hAnsi="Times New Roman" w:cs="Times New Roman"/>
          <w:sz w:val="24"/>
          <w:szCs w:val="24"/>
          <w:lang w:val="mk-MK"/>
        </w:rPr>
        <w:t xml:space="preserve"> во изградба на безбедносна</w:t>
      </w:r>
      <w:r w:rsidR="00CF6245" w:rsidRPr="00113C35">
        <w:rPr>
          <w:rFonts w:ascii="Times New Roman" w:hAnsi="Times New Roman" w:cs="Times New Roman"/>
          <w:sz w:val="24"/>
          <w:szCs w:val="24"/>
          <w:lang w:val="mk-MK"/>
        </w:rPr>
        <w:t>та</w:t>
      </w:r>
      <w:r w:rsidR="00594F62" w:rsidRPr="00113C35">
        <w:rPr>
          <w:rFonts w:ascii="Times New Roman" w:hAnsi="Times New Roman" w:cs="Times New Roman"/>
          <w:sz w:val="24"/>
          <w:szCs w:val="24"/>
          <w:lang w:val="mk-MK"/>
        </w:rPr>
        <w:t xml:space="preserve"> заедница</w:t>
      </w:r>
      <w:r w:rsidR="00720D0F" w:rsidRPr="00113C35">
        <w:rPr>
          <w:rFonts w:ascii="Times New Roman" w:hAnsi="Times New Roman" w:cs="Times New Roman"/>
          <w:sz w:val="24"/>
          <w:szCs w:val="24"/>
          <w:lang w:val="mk-MK"/>
        </w:rPr>
        <w:t xml:space="preserve"> по завршување на</w:t>
      </w:r>
      <w:r w:rsidR="00913CE8" w:rsidRPr="00113C35">
        <w:rPr>
          <w:rFonts w:ascii="Times New Roman" w:hAnsi="Times New Roman" w:cs="Times New Roman"/>
          <w:sz w:val="24"/>
          <w:szCs w:val="24"/>
          <w:lang w:val="mk-MK"/>
        </w:rPr>
        <w:t xml:space="preserve"> Студената Војна.</w:t>
      </w:r>
      <w:r w:rsidR="00F95658" w:rsidRPr="00113C35">
        <w:rPr>
          <w:rFonts w:ascii="Times New Roman" w:hAnsi="Times New Roman" w:cs="Times New Roman"/>
          <w:sz w:val="24"/>
          <w:szCs w:val="24"/>
          <w:lang w:val="mk-MK"/>
        </w:rPr>
        <w:t xml:space="preserve"> </w:t>
      </w:r>
      <w:r w:rsidR="00853A66" w:rsidRPr="00113C35">
        <w:rPr>
          <w:rFonts w:ascii="Times New Roman" w:hAnsi="Times New Roman" w:cs="Times New Roman"/>
          <w:sz w:val="24"/>
          <w:szCs w:val="24"/>
          <w:lang w:val="mk-MK"/>
        </w:rPr>
        <w:t xml:space="preserve">Во тој период </w:t>
      </w:r>
      <w:r w:rsidR="00632A86" w:rsidRPr="00113C35">
        <w:rPr>
          <w:rFonts w:ascii="Times New Roman" w:hAnsi="Times New Roman" w:cs="Times New Roman"/>
          <w:sz w:val="24"/>
          <w:szCs w:val="24"/>
          <w:lang w:val="mk-MK"/>
        </w:rPr>
        <w:t>можностите за практична соработка</w:t>
      </w:r>
      <w:r w:rsidR="001A0047" w:rsidRPr="00113C35">
        <w:rPr>
          <w:rFonts w:ascii="Times New Roman" w:hAnsi="Times New Roman" w:cs="Times New Roman"/>
          <w:sz w:val="24"/>
          <w:szCs w:val="24"/>
          <w:lang w:val="mk-MK"/>
        </w:rPr>
        <w:t xml:space="preserve"> </w:t>
      </w:r>
      <w:r w:rsidR="002D2148" w:rsidRPr="00113C35">
        <w:rPr>
          <w:rFonts w:ascii="Times New Roman" w:hAnsi="Times New Roman" w:cs="Times New Roman"/>
          <w:sz w:val="24"/>
          <w:szCs w:val="24"/>
          <w:lang w:val="mk-MK"/>
        </w:rPr>
        <w:t xml:space="preserve">започнаа </w:t>
      </w:r>
      <w:r w:rsidR="001A0047" w:rsidRPr="00113C35">
        <w:rPr>
          <w:rFonts w:ascii="Times New Roman" w:hAnsi="Times New Roman" w:cs="Times New Roman"/>
          <w:sz w:val="24"/>
          <w:szCs w:val="24"/>
          <w:lang w:val="mk-MK"/>
        </w:rPr>
        <w:t>на пониско ниво</w:t>
      </w:r>
      <w:r w:rsidR="0031084D" w:rsidRPr="00113C35">
        <w:rPr>
          <w:rFonts w:ascii="Times New Roman" w:hAnsi="Times New Roman" w:cs="Times New Roman"/>
          <w:sz w:val="24"/>
          <w:szCs w:val="24"/>
          <w:lang w:val="mk-MK"/>
        </w:rPr>
        <w:t xml:space="preserve"> на владите во Западна Европа</w:t>
      </w:r>
      <w:r w:rsidR="00ED3352" w:rsidRPr="00113C35">
        <w:rPr>
          <w:rFonts w:ascii="Times New Roman" w:hAnsi="Times New Roman" w:cs="Times New Roman"/>
          <w:sz w:val="24"/>
          <w:szCs w:val="24"/>
          <w:lang w:val="mk-MK"/>
        </w:rPr>
        <w:t xml:space="preserve"> и одредени региони</w:t>
      </w:r>
      <w:r w:rsidR="006363BC" w:rsidRPr="00113C35">
        <w:rPr>
          <w:rFonts w:ascii="Times New Roman" w:hAnsi="Times New Roman" w:cs="Times New Roman"/>
          <w:sz w:val="24"/>
          <w:szCs w:val="24"/>
          <w:lang w:val="mk-MK"/>
        </w:rPr>
        <w:t xml:space="preserve"> </w:t>
      </w:r>
      <w:r w:rsidR="00AF00FA" w:rsidRPr="00113C35">
        <w:rPr>
          <w:rFonts w:ascii="Times New Roman" w:hAnsi="Times New Roman" w:cs="Times New Roman"/>
          <w:sz w:val="24"/>
          <w:szCs w:val="24"/>
          <w:lang w:val="mk-MK"/>
        </w:rPr>
        <w:t>(Балтичкиот Регион)</w:t>
      </w:r>
      <w:r w:rsidR="00893A54" w:rsidRPr="00113C35">
        <w:rPr>
          <w:rFonts w:ascii="Times New Roman" w:hAnsi="Times New Roman" w:cs="Times New Roman"/>
          <w:sz w:val="24"/>
          <w:szCs w:val="24"/>
          <w:lang w:val="mk-MK"/>
        </w:rPr>
        <w:t>,</w:t>
      </w:r>
      <w:r w:rsidR="006363BC" w:rsidRPr="00113C35">
        <w:rPr>
          <w:rFonts w:ascii="Times New Roman" w:hAnsi="Times New Roman" w:cs="Times New Roman"/>
          <w:sz w:val="24"/>
          <w:szCs w:val="24"/>
          <w:lang w:val="mk-MK"/>
        </w:rPr>
        <w:t xml:space="preserve"> </w:t>
      </w:r>
      <w:r w:rsidR="00893A54" w:rsidRPr="00113C35">
        <w:rPr>
          <w:rFonts w:ascii="Times New Roman" w:hAnsi="Times New Roman" w:cs="Times New Roman"/>
          <w:sz w:val="24"/>
          <w:szCs w:val="24"/>
          <w:lang w:val="mk-MK"/>
        </w:rPr>
        <w:t xml:space="preserve">кога </w:t>
      </w:r>
      <w:r w:rsidR="002E19E5" w:rsidRPr="00113C35">
        <w:rPr>
          <w:rFonts w:ascii="Times New Roman" w:hAnsi="Times New Roman" w:cs="Times New Roman"/>
          <w:sz w:val="24"/>
          <w:szCs w:val="24"/>
          <w:lang w:val="mk-MK"/>
        </w:rPr>
        <w:t xml:space="preserve"> НАТО и Европската Унија</w:t>
      </w:r>
      <w:r w:rsidR="00234811" w:rsidRPr="00113C35">
        <w:rPr>
          <w:rFonts w:ascii="Times New Roman" w:hAnsi="Times New Roman" w:cs="Times New Roman"/>
          <w:sz w:val="24"/>
          <w:szCs w:val="24"/>
          <w:lang w:val="mk-MK"/>
        </w:rPr>
        <w:t xml:space="preserve"> </w:t>
      </w:r>
      <w:r w:rsidR="006363BC" w:rsidRPr="00113C35">
        <w:rPr>
          <w:rFonts w:ascii="Times New Roman" w:hAnsi="Times New Roman" w:cs="Times New Roman"/>
          <w:sz w:val="24"/>
          <w:szCs w:val="24"/>
          <w:lang w:val="mk-MK"/>
        </w:rPr>
        <w:t xml:space="preserve">започнаа </w:t>
      </w:r>
      <w:r w:rsidR="00234811" w:rsidRPr="00113C35">
        <w:rPr>
          <w:rFonts w:ascii="Times New Roman" w:hAnsi="Times New Roman" w:cs="Times New Roman"/>
          <w:sz w:val="24"/>
          <w:szCs w:val="24"/>
          <w:lang w:val="mk-MK"/>
        </w:rPr>
        <w:t>меѓусебната сораб</w:t>
      </w:r>
      <w:r w:rsidR="002067DC" w:rsidRPr="00113C35">
        <w:rPr>
          <w:rFonts w:ascii="Times New Roman" w:hAnsi="Times New Roman" w:cs="Times New Roman"/>
          <w:sz w:val="24"/>
          <w:szCs w:val="24"/>
          <w:lang w:val="mk-MK"/>
        </w:rPr>
        <w:t>о</w:t>
      </w:r>
      <w:r w:rsidR="00234811" w:rsidRPr="00113C35">
        <w:rPr>
          <w:rFonts w:ascii="Times New Roman" w:hAnsi="Times New Roman" w:cs="Times New Roman"/>
          <w:sz w:val="24"/>
          <w:szCs w:val="24"/>
          <w:lang w:val="mk-MK"/>
        </w:rPr>
        <w:t>тка  с</w:t>
      </w:r>
      <w:r w:rsidR="00A52AD9" w:rsidRPr="00113C35">
        <w:rPr>
          <w:rFonts w:ascii="Times New Roman" w:hAnsi="Times New Roman" w:cs="Times New Roman"/>
          <w:sz w:val="24"/>
          <w:szCs w:val="24"/>
          <w:lang w:val="mk-MK"/>
        </w:rPr>
        <w:t>о</w:t>
      </w:r>
      <w:r w:rsidR="003B3175" w:rsidRPr="00113C35">
        <w:rPr>
          <w:rFonts w:ascii="Times New Roman" w:hAnsi="Times New Roman" w:cs="Times New Roman"/>
          <w:sz w:val="24"/>
          <w:szCs w:val="24"/>
          <w:lang w:val="mk-MK"/>
        </w:rPr>
        <w:t xml:space="preserve"> </w:t>
      </w:r>
      <w:r w:rsidR="006363BC" w:rsidRPr="00113C35">
        <w:rPr>
          <w:rFonts w:ascii="Times New Roman" w:hAnsi="Times New Roman" w:cs="Times New Roman"/>
          <w:sz w:val="24"/>
          <w:szCs w:val="24"/>
          <w:lang w:val="mk-MK"/>
        </w:rPr>
        <w:t xml:space="preserve">поединечна земјата која не е членка на </w:t>
      </w:r>
      <w:r w:rsidR="00A52AD9" w:rsidRPr="00113C35">
        <w:rPr>
          <w:rFonts w:ascii="Times New Roman" w:hAnsi="Times New Roman" w:cs="Times New Roman"/>
          <w:sz w:val="24"/>
          <w:szCs w:val="24"/>
          <w:lang w:val="mk-MK"/>
        </w:rPr>
        <w:t>НАТО и Европската Унија.</w:t>
      </w:r>
      <w:r w:rsidR="006363BC" w:rsidRPr="00113C35">
        <w:rPr>
          <w:rFonts w:ascii="Times New Roman" w:hAnsi="Times New Roman" w:cs="Times New Roman"/>
          <w:sz w:val="24"/>
          <w:szCs w:val="24"/>
          <w:lang w:val="mk-MK"/>
        </w:rPr>
        <w:t xml:space="preserve"> </w:t>
      </w:r>
    </w:p>
    <w:p w14:paraId="469065F4" w14:textId="76C5DA85" w:rsidR="004D39A7" w:rsidRPr="00113C35" w:rsidRDefault="000A0470" w:rsidP="00113C35">
      <w:pPr>
        <w:spacing w:after="0" w:line="240" w:lineRule="auto"/>
        <w:jc w:val="both"/>
        <w:rPr>
          <w:rFonts w:ascii="Times New Roman" w:hAnsi="Times New Roman" w:cs="Times New Roman"/>
          <w:sz w:val="24"/>
          <w:szCs w:val="24"/>
          <w:lang w:val="mk-MK"/>
        </w:rPr>
      </w:pPr>
      <w:r w:rsidRPr="00113C35">
        <w:rPr>
          <w:rFonts w:ascii="Times New Roman" w:hAnsi="Times New Roman" w:cs="Times New Roman"/>
          <w:sz w:val="24"/>
          <w:szCs w:val="24"/>
          <w:lang w:val="mk-MK"/>
        </w:rPr>
        <w:t>Во таа насока</w:t>
      </w:r>
      <w:r w:rsidR="006363BC" w:rsidRPr="00113C35">
        <w:rPr>
          <w:rFonts w:ascii="Times New Roman" w:hAnsi="Times New Roman" w:cs="Times New Roman"/>
          <w:sz w:val="24"/>
          <w:szCs w:val="24"/>
          <w:lang w:val="mk-MK"/>
        </w:rPr>
        <w:t>,</w:t>
      </w:r>
      <w:r w:rsidR="00366296">
        <w:rPr>
          <w:rFonts w:ascii="Times New Roman" w:hAnsi="Times New Roman" w:cs="Times New Roman"/>
          <w:sz w:val="24"/>
          <w:szCs w:val="24"/>
          <w:lang w:val="mk-MK"/>
        </w:rPr>
        <w:t xml:space="preserve"> </w:t>
      </w:r>
      <w:r w:rsidRPr="00113C35">
        <w:rPr>
          <w:rFonts w:ascii="Times New Roman" w:hAnsi="Times New Roman" w:cs="Times New Roman"/>
          <w:sz w:val="24"/>
          <w:szCs w:val="24"/>
          <w:lang w:val="mk-MK"/>
        </w:rPr>
        <w:t>Адлер</w:t>
      </w:r>
      <w:r w:rsidR="00C32FFE">
        <w:rPr>
          <w:rFonts w:ascii="Times New Roman" w:hAnsi="Times New Roman" w:cs="Times New Roman"/>
          <w:sz w:val="24"/>
          <w:szCs w:val="24"/>
          <w:lang w:val="mk-MK"/>
        </w:rPr>
        <w:t>-</w:t>
      </w:r>
      <w:r w:rsidR="00A12B4E" w:rsidRPr="00113C35">
        <w:rPr>
          <w:rFonts w:ascii="Times New Roman" w:hAnsi="Times New Roman" w:cs="Times New Roman"/>
          <w:sz w:val="24"/>
          <w:szCs w:val="24"/>
          <w:lang w:val="mk-MK"/>
        </w:rPr>
        <w:t xml:space="preserve">Adler, E.(2008). </w:t>
      </w:r>
      <w:r w:rsidR="0039337F" w:rsidRPr="00113C35">
        <w:rPr>
          <w:rFonts w:ascii="Times New Roman" w:hAnsi="Times New Roman" w:cs="Times New Roman"/>
          <w:sz w:val="24"/>
          <w:szCs w:val="24"/>
          <w:lang w:val="mk-MK"/>
        </w:rPr>
        <w:t>истакнува</w:t>
      </w:r>
      <w:r w:rsidR="004C286A" w:rsidRPr="00113C35">
        <w:rPr>
          <w:rFonts w:ascii="Times New Roman" w:hAnsi="Times New Roman" w:cs="Times New Roman"/>
          <w:sz w:val="24"/>
          <w:szCs w:val="24"/>
          <w:lang w:val="mk-MK"/>
        </w:rPr>
        <w:t xml:space="preserve"> дека секојдневната соработка</w:t>
      </w:r>
      <w:r w:rsidR="00A150A8" w:rsidRPr="00113C35">
        <w:rPr>
          <w:rFonts w:ascii="Times New Roman" w:hAnsi="Times New Roman" w:cs="Times New Roman"/>
          <w:sz w:val="24"/>
          <w:szCs w:val="24"/>
          <w:lang w:val="mk-MK"/>
        </w:rPr>
        <w:t xml:space="preserve"> претставува одлучувачки потикнува</w:t>
      </w:r>
      <w:r w:rsidR="008E083E" w:rsidRPr="00113C35">
        <w:rPr>
          <w:rFonts w:ascii="Times New Roman" w:hAnsi="Times New Roman" w:cs="Times New Roman"/>
          <w:sz w:val="24"/>
          <w:szCs w:val="24"/>
          <w:lang w:val="mk-MK"/>
        </w:rPr>
        <w:t>чки елемент во вк</w:t>
      </w:r>
      <w:r w:rsidR="00FD405C" w:rsidRPr="00113C35">
        <w:rPr>
          <w:rFonts w:ascii="Times New Roman" w:hAnsi="Times New Roman" w:cs="Times New Roman"/>
          <w:sz w:val="24"/>
          <w:szCs w:val="24"/>
          <w:lang w:val="mk-MK"/>
        </w:rPr>
        <w:t>л</w:t>
      </w:r>
      <w:r w:rsidR="008E083E" w:rsidRPr="00113C35">
        <w:rPr>
          <w:rFonts w:ascii="Times New Roman" w:hAnsi="Times New Roman" w:cs="Times New Roman"/>
          <w:sz w:val="24"/>
          <w:szCs w:val="24"/>
          <w:lang w:val="mk-MK"/>
        </w:rPr>
        <w:t xml:space="preserve">учувањето на поранешните </w:t>
      </w:r>
      <w:r w:rsidR="003D5EEB" w:rsidRPr="00113C35">
        <w:rPr>
          <w:rFonts w:ascii="Times New Roman" w:hAnsi="Times New Roman" w:cs="Times New Roman"/>
          <w:sz w:val="24"/>
          <w:szCs w:val="24"/>
          <w:lang w:val="mk-MK"/>
        </w:rPr>
        <w:t>членки на Варшавскиот Пакт</w:t>
      </w:r>
      <w:r w:rsidR="00511584" w:rsidRPr="00113C35">
        <w:rPr>
          <w:rFonts w:ascii="Times New Roman" w:hAnsi="Times New Roman" w:cs="Times New Roman"/>
          <w:sz w:val="24"/>
          <w:szCs w:val="24"/>
          <w:lang w:val="mk-MK"/>
        </w:rPr>
        <w:t xml:space="preserve"> во Европската безбедносна заедница.</w:t>
      </w:r>
      <w:r w:rsidR="00A36EC9" w:rsidRPr="00113C35">
        <w:rPr>
          <w:rFonts w:ascii="Times New Roman" w:hAnsi="Times New Roman" w:cs="Times New Roman"/>
          <w:sz w:val="24"/>
          <w:szCs w:val="24"/>
          <w:lang w:val="mk-MK"/>
        </w:rPr>
        <w:t>Сп</w:t>
      </w:r>
      <w:r w:rsidR="00620C3A" w:rsidRPr="00113C35">
        <w:rPr>
          <w:rFonts w:ascii="Times New Roman" w:hAnsi="Times New Roman" w:cs="Times New Roman"/>
          <w:sz w:val="24"/>
          <w:szCs w:val="24"/>
          <w:lang w:val="mk-MK"/>
        </w:rPr>
        <w:t>о</w:t>
      </w:r>
      <w:r w:rsidR="00A36EC9" w:rsidRPr="00113C35">
        <w:rPr>
          <w:rFonts w:ascii="Times New Roman" w:hAnsi="Times New Roman" w:cs="Times New Roman"/>
          <w:sz w:val="24"/>
          <w:szCs w:val="24"/>
          <w:lang w:val="mk-MK"/>
        </w:rPr>
        <w:t>ред</w:t>
      </w:r>
      <w:r w:rsidR="00CD57A9">
        <w:rPr>
          <w:rFonts w:ascii="Times New Roman" w:hAnsi="Times New Roman" w:cs="Times New Roman"/>
          <w:sz w:val="24"/>
          <w:szCs w:val="24"/>
          <w:lang w:val="mk-MK"/>
        </w:rPr>
        <w:t xml:space="preserve"> </w:t>
      </w:r>
      <w:r w:rsidR="00A36EC9" w:rsidRPr="00113C35">
        <w:rPr>
          <w:rFonts w:ascii="Times New Roman" w:hAnsi="Times New Roman" w:cs="Times New Roman"/>
          <w:sz w:val="24"/>
          <w:szCs w:val="24"/>
          <w:lang w:val="mk-MK"/>
        </w:rPr>
        <w:t>Адлер</w:t>
      </w:r>
      <w:r w:rsidR="006C1F03">
        <w:rPr>
          <w:rFonts w:ascii="Times New Roman" w:hAnsi="Times New Roman" w:cs="Times New Roman"/>
          <w:sz w:val="24"/>
          <w:szCs w:val="24"/>
          <w:lang w:val="mk-MK"/>
        </w:rPr>
        <w:t>-</w:t>
      </w:r>
      <w:r w:rsidR="00BC4023" w:rsidRPr="00113C35">
        <w:rPr>
          <w:rFonts w:ascii="Times New Roman" w:hAnsi="Times New Roman" w:cs="Times New Roman"/>
          <w:sz w:val="24"/>
          <w:szCs w:val="24"/>
          <w:lang w:val="mk-MK"/>
        </w:rPr>
        <w:t xml:space="preserve">Adler,E.(2008). </w:t>
      </w:r>
      <w:r w:rsidR="00326EB1" w:rsidRPr="00113C35">
        <w:rPr>
          <w:rFonts w:ascii="Times New Roman" w:hAnsi="Times New Roman" w:cs="Times New Roman"/>
          <w:sz w:val="24"/>
          <w:szCs w:val="24"/>
          <w:lang w:val="mk-MK"/>
        </w:rPr>
        <w:t>меѓусебните контакти на пониско ниво</w:t>
      </w:r>
      <w:r w:rsidR="005956B3" w:rsidRPr="00113C35">
        <w:rPr>
          <w:rFonts w:ascii="Times New Roman" w:hAnsi="Times New Roman" w:cs="Times New Roman"/>
          <w:sz w:val="24"/>
          <w:szCs w:val="24"/>
          <w:lang w:val="mk-MK"/>
        </w:rPr>
        <w:t>,</w:t>
      </w:r>
      <w:r w:rsidR="003B5FB9" w:rsidRPr="00113C35">
        <w:rPr>
          <w:rFonts w:ascii="Times New Roman" w:hAnsi="Times New Roman" w:cs="Times New Roman"/>
          <w:sz w:val="24"/>
          <w:szCs w:val="24"/>
          <w:lang w:val="mk-MK"/>
        </w:rPr>
        <w:t xml:space="preserve"> заедничките практики</w:t>
      </w:r>
      <w:r w:rsidR="005956B3" w:rsidRPr="00113C35">
        <w:rPr>
          <w:rFonts w:ascii="Times New Roman" w:hAnsi="Times New Roman" w:cs="Times New Roman"/>
          <w:sz w:val="24"/>
          <w:szCs w:val="24"/>
          <w:lang w:val="mk-MK"/>
        </w:rPr>
        <w:t xml:space="preserve"> и политиките и стратегиите кои имаат за цел воспоставување на безбедносна заедница врз основа на top-down пристапот</w:t>
      </w:r>
      <w:r w:rsidR="00986F9E" w:rsidRPr="00113C35">
        <w:rPr>
          <w:rFonts w:ascii="Times New Roman" w:hAnsi="Times New Roman" w:cs="Times New Roman"/>
          <w:sz w:val="24"/>
          <w:szCs w:val="24"/>
          <w:lang w:val="mk-MK"/>
        </w:rPr>
        <w:t xml:space="preserve"> се поважни од </w:t>
      </w:r>
      <w:r w:rsidR="0071487D" w:rsidRPr="00113C35">
        <w:rPr>
          <w:rFonts w:ascii="Times New Roman" w:hAnsi="Times New Roman" w:cs="Times New Roman"/>
          <w:sz w:val="24"/>
          <w:szCs w:val="24"/>
          <w:lang w:val="mk-MK"/>
        </w:rPr>
        <w:t>официјалните декларации на институциите н</w:t>
      </w:r>
      <w:r w:rsidR="00A12C37" w:rsidRPr="00113C35">
        <w:rPr>
          <w:rFonts w:ascii="Times New Roman" w:hAnsi="Times New Roman" w:cs="Times New Roman"/>
          <w:sz w:val="24"/>
          <w:szCs w:val="24"/>
          <w:lang w:val="mk-MK"/>
        </w:rPr>
        <w:t xml:space="preserve">а </w:t>
      </w:r>
      <w:r w:rsidR="0071487D" w:rsidRPr="00113C35">
        <w:rPr>
          <w:rFonts w:ascii="Times New Roman" w:hAnsi="Times New Roman" w:cs="Times New Roman"/>
          <w:sz w:val="24"/>
          <w:szCs w:val="24"/>
          <w:lang w:val="mk-MK"/>
        </w:rPr>
        <w:t>централно ниво</w:t>
      </w:r>
      <w:r w:rsidR="005956B3" w:rsidRPr="00113C35">
        <w:rPr>
          <w:rFonts w:ascii="Times New Roman" w:hAnsi="Times New Roman" w:cs="Times New Roman"/>
          <w:sz w:val="24"/>
          <w:szCs w:val="24"/>
          <w:lang w:val="mk-MK"/>
        </w:rPr>
        <w:t>.</w:t>
      </w:r>
      <w:r w:rsidR="00620C3A" w:rsidRPr="00113C35">
        <w:rPr>
          <w:rFonts w:ascii="Times New Roman" w:hAnsi="Times New Roman" w:cs="Times New Roman"/>
          <w:sz w:val="24"/>
          <w:szCs w:val="24"/>
          <w:lang w:val="mk-MK"/>
        </w:rPr>
        <w:t xml:space="preserve"> </w:t>
      </w:r>
      <w:r w:rsidR="00C535A4" w:rsidRPr="00113C35">
        <w:rPr>
          <w:rFonts w:ascii="Times New Roman" w:hAnsi="Times New Roman" w:cs="Times New Roman"/>
          <w:sz w:val="24"/>
          <w:szCs w:val="24"/>
          <w:lang w:val="mk-MK"/>
        </w:rPr>
        <w:t>Адлер</w:t>
      </w:r>
      <w:r w:rsidR="002F696E" w:rsidRPr="00113C35">
        <w:rPr>
          <w:rFonts w:ascii="Times New Roman" w:hAnsi="Times New Roman" w:cs="Times New Roman"/>
          <w:sz w:val="24"/>
          <w:szCs w:val="24"/>
          <w:lang w:val="mk-MK"/>
        </w:rPr>
        <w:t xml:space="preserve"> смета</w:t>
      </w:r>
      <w:r w:rsidR="008D2B95" w:rsidRPr="00113C35">
        <w:rPr>
          <w:rFonts w:ascii="Times New Roman" w:hAnsi="Times New Roman" w:cs="Times New Roman"/>
          <w:sz w:val="24"/>
          <w:szCs w:val="24"/>
          <w:lang w:val="mk-MK"/>
        </w:rPr>
        <w:t xml:space="preserve"> дека интеракцијата која е втемелена на</w:t>
      </w:r>
      <w:r w:rsidR="005B6FE5" w:rsidRPr="00113C35">
        <w:rPr>
          <w:rFonts w:ascii="Times New Roman" w:hAnsi="Times New Roman" w:cs="Times New Roman"/>
          <w:sz w:val="24"/>
          <w:szCs w:val="24"/>
          <w:lang w:val="mk-MK"/>
        </w:rPr>
        <w:t xml:space="preserve"> бази</w:t>
      </w:r>
      <w:r w:rsidR="009662F5" w:rsidRPr="00113C35">
        <w:rPr>
          <w:rFonts w:ascii="Times New Roman" w:hAnsi="Times New Roman" w:cs="Times New Roman"/>
          <w:sz w:val="24"/>
          <w:szCs w:val="24"/>
          <w:lang w:val="mk-MK"/>
        </w:rPr>
        <w:t>чно вкоренето ниво ќе создаде транснацион</w:t>
      </w:r>
      <w:r w:rsidR="00703D62" w:rsidRPr="00113C35">
        <w:rPr>
          <w:rFonts w:ascii="Times New Roman" w:hAnsi="Times New Roman" w:cs="Times New Roman"/>
          <w:sz w:val="24"/>
          <w:szCs w:val="24"/>
          <w:lang w:val="mk-MK"/>
        </w:rPr>
        <w:t>а</w:t>
      </w:r>
      <w:r w:rsidR="009662F5" w:rsidRPr="00113C35">
        <w:rPr>
          <w:rFonts w:ascii="Times New Roman" w:hAnsi="Times New Roman" w:cs="Times New Roman"/>
          <w:sz w:val="24"/>
          <w:szCs w:val="24"/>
          <w:lang w:val="mk-MK"/>
        </w:rPr>
        <w:t>лна заедница</w:t>
      </w:r>
      <w:r w:rsidR="003047AF" w:rsidRPr="00113C35">
        <w:rPr>
          <w:rFonts w:ascii="Times New Roman" w:hAnsi="Times New Roman" w:cs="Times New Roman"/>
          <w:sz w:val="24"/>
          <w:szCs w:val="24"/>
          <w:lang w:val="mk-MK"/>
        </w:rPr>
        <w:t xml:space="preserve"> на практики</w:t>
      </w:r>
      <w:r w:rsidR="00727037" w:rsidRPr="00113C35">
        <w:rPr>
          <w:rFonts w:ascii="Times New Roman" w:hAnsi="Times New Roman" w:cs="Times New Roman"/>
          <w:sz w:val="24"/>
          <w:szCs w:val="24"/>
          <w:lang w:val="mk-MK"/>
        </w:rPr>
        <w:t xml:space="preserve"> </w:t>
      </w:r>
      <w:r w:rsidR="00F16EA4" w:rsidRPr="00113C35">
        <w:rPr>
          <w:rFonts w:ascii="Times New Roman" w:hAnsi="Times New Roman" w:cs="Times New Roman"/>
          <w:sz w:val="24"/>
          <w:szCs w:val="24"/>
          <w:lang w:val="mk-MK"/>
        </w:rPr>
        <w:t>ш</w:t>
      </w:r>
      <w:r w:rsidR="00C43ED8" w:rsidRPr="00113C35">
        <w:rPr>
          <w:rFonts w:ascii="Times New Roman" w:hAnsi="Times New Roman" w:cs="Times New Roman"/>
          <w:sz w:val="24"/>
          <w:szCs w:val="24"/>
          <w:lang w:val="mk-MK"/>
        </w:rPr>
        <w:t>то ќе ги снабди</w:t>
      </w:r>
      <w:r w:rsidR="00727037" w:rsidRPr="00113C35">
        <w:rPr>
          <w:rFonts w:ascii="Times New Roman" w:hAnsi="Times New Roman" w:cs="Times New Roman"/>
          <w:sz w:val="24"/>
          <w:szCs w:val="24"/>
          <w:lang w:val="mk-MK"/>
        </w:rPr>
        <w:t xml:space="preserve"> </w:t>
      </w:r>
      <w:r w:rsidR="005C20E2">
        <w:rPr>
          <w:rFonts w:ascii="Times New Roman" w:hAnsi="Times New Roman" w:cs="Times New Roman"/>
          <w:sz w:val="24"/>
          <w:szCs w:val="24"/>
          <w:lang w:val="mk-MK"/>
        </w:rPr>
        <w:t>е</w:t>
      </w:r>
      <w:r w:rsidR="003E0EEC" w:rsidRPr="00113C35">
        <w:rPr>
          <w:rFonts w:ascii="Times New Roman" w:hAnsi="Times New Roman" w:cs="Times New Roman"/>
          <w:sz w:val="24"/>
          <w:szCs w:val="24"/>
          <w:lang w:val="mk-MK"/>
        </w:rPr>
        <w:t>вропските институции</w:t>
      </w:r>
      <w:r w:rsidR="000C2F91" w:rsidRPr="00113C35">
        <w:rPr>
          <w:rFonts w:ascii="Times New Roman" w:hAnsi="Times New Roman" w:cs="Times New Roman"/>
          <w:sz w:val="24"/>
          <w:szCs w:val="24"/>
          <w:lang w:val="mk-MK"/>
        </w:rPr>
        <w:t xml:space="preserve"> </w:t>
      </w:r>
      <w:r w:rsidR="00C43ED8" w:rsidRPr="00113C35">
        <w:rPr>
          <w:rFonts w:ascii="Times New Roman" w:hAnsi="Times New Roman" w:cs="Times New Roman"/>
          <w:sz w:val="24"/>
          <w:szCs w:val="24"/>
          <w:lang w:val="mk-MK"/>
        </w:rPr>
        <w:t>со кооперативни практики</w:t>
      </w:r>
      <w:r w:rsidR="005C1038" w:rsidRPr="00113C35">
        <w:rPr>
          <w:rFonts w:ascii="Times New Roman" w:hAnsi="Times New Roman" w:cs="Times New Roman"/>
          <w:sz w:val="24"/>
          <w:szCs w:val="24"/>
          <w:lang w:val="mk-MK"/>
        </w:rPr>
        <w:t xml:space="preserve"> </w:t>
      </w:r>
      <w:r w:rsidR="00865E7E" w:rsidRPr="00113C35">
        <w:rPr>
          <w:rFonts w:ascii="Times New Roman" w:hAnsi="Times New Roman" w:cs="Times New Roman"/>
          <w:sz w:val="24"/>
          <w:szCs w:val="24"/>
          <w:lang w:val="mk-MK"/>
        </w:rPr>
        <w:t xml:space="preserve">со </w:t>
      </w:r>
      <w:r w:rsidR="005C1038" w:rsidRPr="00113C35">
        <w:rPr>
          <w:rFonts w:ascii="Times New Roman" w:hAnsi="Times New Roman" w:cs="Times New Roman"/>
          <w:sz w:val="24"/>
          <w:szCs w:val="24"/>
          <w:lang w:val="mk-MK"/>
        </w:rPr>
        <w:t>кои може да</w:t>
      </w:r>
      <w:r w:rsidR="00F16EA4" w:rsidRPr="00113C35">
        <w:rPr>
          <w:rFonts w:ascii="Times New Roman" w:hAnsi="Times New Roman" w:cs="Times New Roman"/>
          <w:sz w:val="24"/>
          <w:szCs w:val="24"/>
          <w:lang w:val="mk-MK"/>
        </w:rPr>
        <w:t xml:space="preserve"> се</w:t>
      </w:r>
      <w:r w:rsidR="005C1038" w:rsidRPr="00113C35">
        <w:rPr>
          <w:rFonts w:ascii="Times New Roman" w:hAnsi="Times New Roman" w:cs="Times New Roman"/>
          <w:sz w:val="24"/>
          <w:szCs w:val="24"/>
          <w:lang w:val="mk-MK"/>
        </w:rPr>
        <w:t xml:space="preserve"> п</w:t>
      </w:r>
      <w:r w:rsidR="00F16EA4" w:rsidRPr="00113C35">
        <w:rPr>
          <w:rFonts w:ascii="Times New Roman" w:hAnsi="Times New Roman" w:cs="Times New Roman"/>
          <w:sz w:val="24"/>
          <w:szCs w:val="24"/>
          <w:lang w:val="mk-MK"/>
        </w:rPr>
        <w:t>ро</w:t>
      </w:r>
      <w:r w:rsidR="00A96E9E" w:rsidRPr="00113C35">
        <w:rPr>
          <w:rFonts w:ascii="Times New Roman" w:hAnsi="Times New Roman" w:cs="Times New Roman"/>
          <w:sz w:val="24"/>
          <w:szCs w:val="24"/>
          <w:lang w:val="mk-MK"/>
        </w:rPr>
        <w:t>шири</w:t>
      </w:r>
      <w:r w:rsidR="00865E7E" w:rsidRPr="00113C35">
        <w:rPr>
          <w:rFonts w:ascii="Times New Roman" w:hAnsi="Times New Roman" w:cs="Times New Roman"/>
          <w:sz w:val="24"/>
          <w:szCs w:val="24"/>
          <w:lang w:val="mk-MK"/>
        </w:rPr>
        <w:t xml:space="preserve"> </w:t>
      </w:r>
      <w:r w:rsidR="00F16EA4" w:rsidRPr="00113C35">
        <w:rPr>
          <w:rFonts w:ascii="Times New Roman" w:hAnsi="Times New Roman" w:cs="Times New Roman"/>
          <w:sz w:val="24"/>
          <w:szCs w:val="24"/>
          <w:lang w:val="mk-MK"/>
        </w:rPr>
        <w:t>безбедносната заедница надвор од утврдените рамки</w:t>
      </w:r>
      <w:r w:rsidR="00CD57A9">
        <w:rPr>
          <w:rFonts w:ascii="Times New Roman" w:hAnsi="Times New Roman" w:cs="Times New Roman"/>
          <w:sz w:val="24"/>
          <w:szCs w:val="24"/>
          <w:lang w:val="mk-MK"/>
        </w:rPr>
        <w:t xml:space="preserve"> </w:t>
      </w:r>
      <w:r w:rsidR="0032745C">
        <w:rPr>
          <w:rFonts w:ascii="Times New Roman" w:hAnsi="Times New Roman" w:cs="Times New Roman"/>
          <w:sz w:val="24"/>
          <w:szCs w:val="24"/>
          <w:lang w:val="mk-MK"/>
        </w:rPr>
        <w:t>Адлер-</w:t>
      </w:r>
      <w:r w:rsidR="00CA411F" w:rsidRPr="00113C35">
        <w:rPr>
          <w:rFonts w:ascii="Times New Roman" w:hAnsi="Times New Roman" w:cs="Times New Roman"/>
          <w:sz w:val="24"/>
          <w:szCs w:val="24"/>
          <w:lang w:val="mk-MK"/>
        </w:rPr>
        <w:t xml:space="preserve"> Adler, E.(2008)</w:t>
      </w:r>
      <w:r w:rsidR="00F16EA4" w:rsidRPr="00113C35">
        <w:rPr>
          <w:rFonts w:ascii="Times New Roman" w:hAnsi="Times New Roman" w:cs="Times New Roman"/>
          <w:sz w:val="24"/>
          <w:szCs w:val="24"/>
          <w:lang w:val="mk-MK"/>
        </w:rPr>
        <w:t>.</w:t>
      </w:r>
    </w:p>
    <w:p w14:paraId="591D3B2E" w14:textId="77777777" w:rsidR="00270392" w:rsidRPr="00113C35" w:rsidRDefault="00270392" w:rsidP="00113C35">
      <w:pPr>
        <w:pStyle w:val="Heading1"/>
        <w:spacing w:before="0" w:line="240" w:lineRule="auto"/>
        <w:jc w:val="both"/>
        <w:rPr>
          <w:rFonts w:ascii="Times New Roman" w:hAnsi="Times New Roman" w:cs="Times New Roman"/>
          <w:sz w:val="24"/>
          <w:szCs w:val="24"/>
          <w:lang w:val="mk-MK"/>
        </w:rPr>
      </w:pPr>
    </w:p>
    <w:p w14:paraId="38DCF522" w14:textId="0B730790" w:rsidR="00562B49" w:rsidRPr="00113C35" w:rsidRDefault="000611BC" w:rsidP="00113C35">
      <w:pPr>
        <w:pStyle w:val="Heading1"/>
        <w:numPr>
          <w:ilvl w:val="1"/>
          <w:numId w:val="9"/>
        </w:numPr>
        <w:spacing w:before="0" w:line="240" w:lineRule="auto"/>
        <w:jc w:val="both"/>
        <w:rPr>
          <w:rFonts w:ascii="Times New Roman" w:hAnsi="Times New Roman" w:cs="Times New Roman"/>
          <w:b/>
          <w:bCs/>
          <w:i/>
          <w:iCs/>
          <w:sz w:val="24"/>
          <w:szCs w:val="24"/>
          <w:lang w:val="mk-MK"/>
        </w:rPr>
      </w:pPr>
      <w:bookmarkStart w:id="6" w:name="_Toc157336573"/>
      <w:r w:rsidRPr="00113C35">
        <w:rPr>
          <w:rFonts w:ascii="Times New Roman" w:hAnsi="Times New Roman" w:cs="Times New Roman"/>
          <w:b/>
          <w:bCs/>
          <w:i/>
          <w:iCs/>
          <w:sz w:val="24"/>
          <w:szCs w:val="24"/>
          <w:lang w:val="mk-MK"/>
        </w:rPr>
        <w:t>Регионалното поврзување на</w:t>
      </w:r>
      <w:r w:rsidR="002D697F" w:rsidRPr="00113C35">
        <w:rPr>
          <w:rFonts w:ascii="Times New Roman" w:hAnsi="Times New Roman" w:cs="Times New Roman"/>
          <w:b/>
          <w:bCs/>
          <w:i/>
          <w:iCs/>
          <w:sz w:val="24"/>
          <w:szCs w:val="24"/>
          <w:lang w:val="mk-MK"/>
        </w:rPr>
        <w:t xml:space="preserve"> </w:t>
      </w:r>
      <w:r w:rsidR="00844D06">
        <w:rPr>
          <w:rFonts w:ascii="Times New Roman" w:hAnsi="Times New Roman" w:cs="Times New Roman"/>
          <w:b/>
          <w:bCs/>
          <w:i/>
          <w:iCs/>
          <w:sz w:val="24"/>
          <w:szCs w:val="24"/>
          <w:lang w:val="mk-MK"/>
        </w:rPr>
        <w:t>З</w:t>
      </w:r>
      <w:r w:rsidRPr="00113C35">
        <w:rPr>
          <w:rFonts w:ascii="Times New Roman" w:hAnsi="Times New Roman" w:cs="Times New Roman"/>
          <w:b/>
          <w:bCs/>
          <w:i/>
          <w:iCs/>
          <w:sz w:val="24"/>
          <w:szCs w:val="24"/>
          <w:lang w:val="mk-MK"/>
        </w:rPr>
        <w:t xml:space="preserve">ападен </w:t>
      </w:r>
      <w:r w:rsidR="00434C9B">
        <w:rPr>
          <w:rFonts w:ascii="Times New Roman" w:hAnsi="Times New Roman" w:cs="Times New Roman"/>
          <w:b/>
          <w:bCs/>
          <w:i/>
          <w:iCs/>
          <w:sz w:val="24"/>
          <w:szCs w:val="24"/>
          <w:lang w:val="mk-MK"/>
        </w:rPr>
        <w:t>Б</w:t>
      </w:r>
      <w:r w:rsidRPr="00113C35">
        <w:rPr>
          <w:rFonts w:ascii="Times New Roman" w:hAnsi="Times New Roman" w:cs="Times New Roman"/>
          <w:b/>
          <w:bCs/>
          <w:i/>
          <w:iCs/>
          <w:sz w:val="24"/>
          <w:szCs w:val="24"/>
          <w:lang w:val="mk-MK"/>
        </w:rPr>
        <w:t>алкан</w:t>
      </w:r>
      <w:r w:rsidR="00024BEA" w:rsidRPr="00113C35">
        <w:rPr>
          <w:rFonts w:ascii="Times New Roman" w:hAnsi="Times New Roman" w:cs="Times New Roman"/>
          <w:b/>
          <w:bCs/>
          <w:i/>
          <w:iCs/>
          <w:sz w:val="24"/>
          <w:szCs w:val="24"/>
          <w:lang w:val="mk-MK"/>
        </w:rPr>
        <w:t xml:space="preserve"> </w:t>
      </w:r>
      <w:r w:rsidRPr="00113C35">
        <w:rPr>
          <w:rFonts w:ascii="Times New Roman" w:hAnsi="Times New Roman" w:cs="Times New Roman"/>
          <w:b/>
          <w:bCs/>
          <w:i/>
          <w:iCs/>
          <w:sz w:val="24"/>
          <w:szCs w:val="24"/>
          <w:lang w:val="mk-MK"/>
        </w:rPr>
        <w:t xml:space="preserve">како безбедносна заедница предуслов за </w:t>
      </w:r>
      <w:r w:rsidR="00E54427" w:rsidRPr="00113C35">
        <w:rPr>
          <w:rFonts w:ascii="Times New Roman" w:hAnsi="Times New Roman" w:cs="Times New Roman"/>
          <w:b/>
          <w:bCs/>
          <w:i/>
          <w:iCs/>
          <w:sz w:val="24"/>
          <w:szCs w:val="24"/>
          <w:lang w:val="mk-MK"/>
        </w:rPr>
        <w:t xml:space="preserve"> </w:t>
      </w:r>
      <w:r w:rsidRPr="00113C35">
        <w:rPr>
          <w:rFonts w:ascii="Times New Roman" w:hAnsi="Times New Roman" w:cs="Times New Roman"/>
          <w:b/>
          <w:bCs/>
          <w:i/>
          <w:iCs/>
          <w:sz w:val="24"/>
          <w:szCs w:val="24"/>
          <w:lang w:val="mk-MK"/>
        </w:rPr>
        <w:t xml:space="preserve">есенцијална европеизација на регионот  на </w:t>
      </w:r>
      <w:r w:rsidR="00844D06">
        <w:rPr>
          <w:rFonts w:ascii="Times New Roman" w:hAnsi="Times New Roman" w:cs="Times New Roman"/>
          <w:b/>
          <w:bCs/>
          <w:i/>
          <w:iCs/>
          <w:sz w:val="24"/>
          <w:szCs w:val="24"/>
          <w:lang w:val="mk-MK"/>
        </w:rPr>
        <w:t>З</w:t>
      </w:r>
      <w:r w:rsidRPr="00113C35">
        <w:rPr>
          <w:rFonts w:ascii="Times New Roman" w:hAnsi="Times New Roman" w:cs="Times New Roman"/>
          <w:b/>
          <w:bCs/>
          <w:i/>
          <w:iCs/>
          <w:sz w:val="24"/>
          <w:szCs w:val="24"/>
          <w:lang w:val="mk-MK"/>
        </w:rPr>
        <w:t xml:space="preserve">ападен </w:t>
      </w:r>
      <w:r w:rsidR="00844D06">
        <w:rPr>
          <w:rFonts w:ascii="Times New Roman" w:hAnsi="Times New Roman" w:cs="Times New Roman"/>
          <w:b/>
          <w:bCs/>
          <w:i/>
          <w:iCs/>
          <w:sz w:val="24"/>
          <w:szCs w:val="24"/>
          <w:lang w:val="mk-MK"/>
        </w:rPr>
        <w:t>Б</w:t>
      </w:r>
      <w:r w:rsidRPr="00113C35">
        <w:rPr>
          <w:rFonts w:ascii="Times New Roman" w:hAnsi="Times New Roman" w:cs="Times New Roman"/>
          <w:b/>
          <w:bCs/>
          <w:i/>
          <w:iCs/>
          <w:sz w:val="24"/>
          <w:szCs w:val="24"/>
          <w:lang w:val="mk-MK"/>
        </w:rPr>
        <w:t>алкан</w:t>
      </w:r>
      <w:bookmarkEnd w:id="6"/>
    </w:p>
    <w:p w14:paraId="5FF58128" w14:textId="16949E5D" w:rsidR="001E2730" w:rsidRPr="00113C35" w:rsidRDefault="008C7CDB" w:rsidP="00113C35">
      <w:pPr>
        <w:spacing w:after="0" w:line="240" w:lineRule="auto"/>
        <w:jc w:val="both"/>
        <w:rPr>
          <w:rFonts w:ascii="Times New Roman" w:hAnsi="Times New Roman" w:cs="Times New Roman"/>
          <w:sz w:val="24"/>
          <w:szCs w:val="24"/>
          <w:lang w:val="mk-MK"/>
        </w:rPr>
      </w:pPr>
      <w:r w:rsidRPr="00113C35">
        <w:rPr>
          <w:rFonts w:ascii="Times New Roman" w:hAnsi="Times New Roman" w:cs="Times New Roman"/>
          <w:sz w:val="24"/>
          <w:szCs w:val="24"/>
          <w:lang w:val="mk-MK"/>
        </w:rPr>
        <w:t xml:space="preserve">Завршувањето на </w:t>
      </w:r>
      <w:r w:rsidR="00E4080D" w:rsidRPr="00113C35">
        <w:rPr>
          <w:rFonts w:ascii="Times New Roman" w:hAnsi="Times New Roman" w:cs="Times New Roman"/>
          <w:sz w:val="24"/>
          <w:szCs w:val="24"/>
          <w:lang w:val="mk-MK"/>
        </w:rPr>
        <w:t>воените конфронтации</w:t>
      </w:r>
      <w:r w:rsidR="00F04B4F" w:rsidRPr="00113C35">
        <w:rPr>
          <w:rFonts w:ascii="Times New Roman" w:hAnsi="Times New Roman" w:cs="Times New Roman"/>
          <w:sz w:val="24"/>
          <w:szCs w:val="24"/>
          <w:lang w:val="mk-MK"/>
        </w:rPr>
        <w:t xml:space="preserve"> во поранешна Југослави</w:t>
      </w:r>
      <w:r w:rsidR="00956FFA" w:rsidRPr="00113C35">
        <w:rPr>
          <w:rFonts w:ascii="Times New Roman" w:hAnsi="Times New Roman" w:cs="Times New Roman"/>
          <w:sz w:val="24"/>
          <w:szCs w:val="24"/>
          <w:lang w:val="mk-MK"/>
        </w:rPr>
        <w:t xml:space="preserve">ја </w:t>
      </w:r>
      <w:r w:rsidR="00E13E19" w:rsidRPr="00113C35">
        <w:rPr>
          <w:rFonts w:ascii="Times New Roman" w:hAnsi="Times New Roman" w:cs="Times New Roman"/>
          <w:sz w:val="24"/>
          <w:szCs w:val="24"/>
          <w:lang w:val="mk-MK"/>
        </w:rPr>
        <w:t>создаде слика на отфрленост</w:t>
      </w:r>
      <w:r w:rsidR="00A13481" w:rsidRPr="00113C35">
        <w:rPr>
          <w:rFonts w:ascii="Times New Roman" w:hAnsi="Times New Roman" w:cs="Times New Roman"/>
          <w:sz w:val="24"/>
          <w:szCs w:val="24"/>
          <w:lang w:val="mk-MK"/>
        </w:rPr>
        <w:t xml:space="preserve"> и маргинализираност</w:t>
      </w:r>
      <w:r w:rsidR="00E13E19" w:rsidRPr="00113C35">
        <w:rPr>
          <w:rFonts w:ascii="Times New Roman" w:hAnsi="Times New Roman" w:cs="Times New Roman"/>
          <w:sz w:val="24"/>
          <w:szCs w:val="24"/>
          <w:lang w:val="mk-MK"/>
        </w:rPr>
        <w:t xml:space="preserve"> за земјите</w:t>
      </w:r>
      <w:r w:rsidR="00904600" w:rsidRPr="00113C35">
        <w:rPr>
          <w:rFonts w:ascii="Times New Roman" w:hAnsi="Times New Roman" w:cs="Times New Roman"/>
          <w:sz w:val="24"/>
          <w:szCs w:val="24"/>
          <w:lang w:val="mk-MK"/>
        </w:rPr>
        <w:t xml:space="preserve"> од Западен Балкан и реална закана </w:t>
      </w:r>
      <w:r w:rsidR="00CE25AD" w:rsidRPr="00113C35">
        <w:rPr>
          <w:rFonts w:ascii="Times New Roman" w:hAnsi="Times New Roman" w:cs="Times New Roman"/>
          <w:sz w:val="24"/>
          <w:szCs w:val="24"/>
          <w:lang w:val="mk-MK"/>
        </w:rPr>
        <w:t>за сооуч</w:t>
      </w:r>
      <w:r w:rsidR="004123DB" w:rsidRPr="00113C35">
        <w:rPr>
          <w:rFonts w:ascii="Times New Roman" w:hAnsi="Times New Roman" w:cs="Times New Roman"/>
          <w:sz w:val="24"/>
          <w:szCs w:val="24"/>
          <w:lang w:val="mk-MK"/>
        </w:rPr>
        <w:t>ување</w:t>
      </w:r>
      <w:r w:rsidR="001A0714" w:rsidRPr="00113C35">
        <w:rPr>
          <w:rFonts w:ascii="Times New Roman" w:hAnsi="Times New Roman" w:cs="Times New Roman"/>
          <w:sz w:val="24"/>
          <w:szCs w:val="24"/>
          <w:lang w:val="mk-MK"/>
        </w:rPr>
        <w:t xml:space="preserve"> од воспоставување на периферијалност</w:t>
      </w:r>
      <w:r w:rsidR="00CC594D" w:rsidRPr="00113C35">
        <w:rPr>
          <w:rFonts w:ascii="Times New Roman" w:hAnsi="Times New Roman" w:cs="Times New Roman"/>
          <w:sz w:val="24"/>
          <w:szCs w:val="24"/>
          <w:lang w:val="mk-MK"/>
        </w:rPr>
        <w:t xml:space="preserve"> за овие земји</w:t>
      </w:r>
      <w:r w:rsidR="001A0714" w:rsidRPr="00113C35">
        <w:rPr>
          <w:rFonts w:ascii="Times New Roman" w:hAnsi="Times New Roman" w:cs="Times New Roman"/>
          <w:sz w:val="24"/>
          <w:szCs w:val="24"/>
          <w:lang w:val="mk-MK"/>
        </w:rPr>
        <w:t xml:space="preserve"> на </w:t>
      </w:r>
      <w:r w:rsidR="004922A2" w:rsidRPr="00113C35">
        <w:rPr>
          <w:rFonts w:ascii="Times New Roman" w:hAnsi="Times New Roman" w:cs="Times New Roman"/>
          <w:sz w:val="24"/>
          <w:szCs w:val="24"/>
          <w:lang w:val="mk-MK"/>
        </w:rPr>
        <w:t>Европскиот континен</w:t>
      </w:r>
      <w:r w:rsidR="009647AB" w:rsidRPr="00113C35">
        <w:rPr>
          <w:rFonts w:ascii="Times New Roman" w:hAnsi="Times New Roman" w:cs="Times New Roman"/>
          <w:sz w:val="24"/>
          <w:szCs w:val="24"/>
          <w:lang w:val="mk-MK"/>
        </w:rPr>
        <w:t xml:space="preserve">т. </w:t>
      </w:r>
      <w:r w:rsidR="00220761" w:rsidRPr="00113C35">
        <w:rPr>
          <w:rFonts w:ascii="Times New Roman" w:hAnsi="Times New Roman" w:cs="Times New Roman"/>
          <w:sz w:val="24"/>
          <w:szCs w:val="24"/>
          <w:lang w:val="mk-MK"/>
        </w:rPr>
        <w:t xml:space="preserve">Земајќи </w:t>
      </w:r>
      <w:r w:rsidR="00925A0C" w:rsidRPr="00113C35">
        <w:rPr>
          <w:rFonts w:ascii="Times New Roman" w:hAnsi="Times New Roman" w:cs="Times New Roman"/>
          <w:sz w:val="24"/>
          <w:szCs w:val="24"/>
          <w:lang w:val="mk-MK"/>
        </w:rPr>
        <w:t>ја ваквата реално</w:t>
      </w:r>
      <w:r w:rsidR="00316BD2" w:rsidRPr="00113C35">
        <w:rPr>
          <w:rFonts w:ascii="Times New Roman" w:hAnsi="Times New Roman" w:cs="Times New Roman"/>
          <w:sz w:val="24"/>
          <w:szCs w:val="24"/>
          <w:lang w:val="mk-MK"/>
        </w:rPr>
        <w:t>с</w:t>
      </w:r>
      <w:r w:rsidR="00925A0C" w:rsidRPr="00113C35">
        <w:rPr>
          <w:rFonts w:ascii="Times New Roman" w:hAnsi="Times New Roman" w:cs="Times New Roman"/>
          <w:sz w:val="24"/>
          <w:szCs w:val="24"/>
          <w:lang w:val="mk-MK"/>
        </w:rPr>
        <w:t>т во предвид</w:t>
      </w:r>
      <w:r w:rsidR="00CC594D" w:rsidRPr="00113C35">
        <w:rPr>
          <w:rFonts w:ascii="Times New Roman" w:hAnsi="Times New Roman" w:cs="Times New Roman"/>
          <w:sz w:val="24"/>
          <w:szCs w:val="24"/>
          <w:lang w:val="mk-MK"/>
        </w:rPr>
        <w:t xml:space="preserve">, </w:t>
      </w:r>
      <w:r w:rsidR="00925A0C" w:rsidRPr="00113C35">
        <w:rPr>
          <w:rFonts w:ascii="Times New Roman" w:hAnsi="Times New Roman" w:cs="Times New Roman"/>
          <w:sz w:val="24"/>
          <w:szCs w:val="24"/>
          <w:lang w:val="mk-MK"/>
        </w:rPr>
        <w:t>Е</w:t>
      </w:r>
      <w:r w:rsidR="00316BD2" w:rsidRPr="00113C35">
        <w:rPr>
          <w:rFonts w:ascii="Times New Roman" w:hAnsi="Times New Roman" w:cs="Times New Roman"/>
          <w:sz w:val="24"/>
          <w:szCs w:val="24"/>
          <w:lang w:val="mk-MK"/>
        </w:rPr>
        <w:t xml:space="preserve">вропската Унија </w:t>
      </w:r>
      <w:r w:rsidR="002B0FB3" w:rsidRPr="00113C35">
        <w:rPr>
          <w:rFonts w:ascii="Times New Roman" w:hAnsi="Times New Roman" w:cs="Times New Roman"/>
          <w:sz w:val="24"/>
          <w:szCs w:val="24"/>
          <w:lang w:val="mk-MK"/>
        </w:rPr>
        <w:t>силно се зало</w:t>
      </w:r>
      <w:r w:rsidR="00832219" w:rsidRPr="00113C35">
        <w:rPr>
          <w:rFonts w:ascii="Times New Roman" w:hAnsi="Times New Roman" w:cs="Times New Roman"/>
          <w:sz w:val="24"/>
          <w:szCs w:val="24"/>
          <w:lang w:val="mk-MK"/>
        </w:rPr>
        <w:t xml:space="preserve">жи </w:t>
      </w:r>
      <w:r w:rsidR="005A64F0" w:rsidRPr="00113C35">
        <w:rPr>
          <w:rFonts w:ascii="Times New Roman" w:hAnsi="Times New Roman" w:cs="Times New Roman"/>
          <w:sz w:val="24"/>
          <w:szCs w:val="24"/>
          <w:lang w:val="mk-MK"/>
        </w:rPr>
        <w:t xml:space="preserve"> преку конкретни иницијативи</w:t>
      </w:r>
      <w:r w:rsidR="005D2514" w:rsidRPr="00113C35">
        <w:rPr>
          <w:rFonts w:ascii="Times New Roman" w:hAnsi="Times New Roman" w:cs="Times New Roman"/>
          <w:sz w:val="24"/>
          <w:szCs w:val="24"/>
          <w:lang w:val="mk-MK"/>
        </w:rPr>
        <w:t>,</w:t>
      </w:r>
      <w:r w:rsidR="00F85A2F" w:rsidRPr="00113C35">
        <w:rPr>
          <w:rFonts w:ascii="Times New Roman" w:hAnsi="Times New Roman" w:cs="Times New Roman"/>
          <w:sz w:val="24"/>
          <w:szCs w:val="24"/>
          <w:lang w:val="mk-MK"/>
        </w:rPr>
        <w:t xml:space="preserve"> </w:t>
      </w:r>
      <w:r w:rsidR="005D2514" w:rsidRPr="00113C35">
        <w:rPr>
          <w:rFonts w:ascii="Times New Roman" w:hAnsi="Times New Roman" w:cs="Times New Roman"/>
          <w:sz w:val="24"/>
          <w:szCs w:val="24"/>
          <w:lang w:val="mk-MK"/>
        </w:rPr>
        <w:t xml:space="preserve">регионот на </w:t>
      </w:r>
      <w:r w:rsidR="00043B62" w:rsidRPr="00113C35">
        <w:rPr>
          <w:rFonts w:ascii="Times New Roman" w:hAnsi="Times New Roman" w:cs="Times New Roman"/>
          <w:sz w:val="24"/>
          <w:szCs w:val="24"/>
          <w:lang w:val="mk-MK"/>
        </w:rPr>
        <w:t>З</w:t>
      </w:r>
      <w:r w:rsidR="005D2514" w:rsidRPr="00113C35">
        <w:rPr>
          <w:rFonts w:ascii="Times New Roman" w:hAnsi="Times New Roman" w:cs="Times New Roman"/>
          <w:sz w:val="24"/>
          <w:szCs w:val="24"/>
          <w:lang w:val="mk-MK"/>
        </w:rPr>
        <w:t>ападен Балкан</w:t>
      </w:r>
      <w:r w:rsidR="006265F8" w:rsidRPr="00113C35">
        <w:rPr>
          <w:rFonts w:ascii="Times New Roman" w:hAnsi="Times New Roman" w:cs="Times New Roman"/>
          <w:sz w:val="24"/>
          <w:szCs w:val="24"/>
          <w:lang w:val="mk-MK"/>
        </w:rPr>
        <w:t xml:space="preserve"> </w:t>
      </w:r>
      <w:r w:rsidR="00B468E1" w:rsidRPr="00113C35">
        <w:rPr>
          <w:rFonts w:ascii="Times New Roman" w:hAnsi="Times New Roman" w:cs="Times New Roman"/>
          <w:sz w:val="24"/>
          <w:szCs w:val="24"/>
          <w:lang w:val="mk-MK"/>
        </w:rPr>
        <w:t>како регион</w:t>
      </w:r>
      <w:r w:rsidR="007F7DBB" w:rsidRPr="00113C35">
        <w:rPr>
          <w:rFonts w:ascii="Times New Roman" w:hAnsi="Times New Roman" w:cs="Times New Roman"/>
          <w:sz w:val="24"/>
          <w:szCs w:val="24"/>
          <w:lang w:val="mk-MK"/>
        </w:rPr>
        <w:t xml:space="preserve"> </w:t>
      </w:r>
      <w:r w:rsidR="00CD0944" w:rsidRPr="00113C35">
        <w:rPr>
          <w:rFonts w:ascii="Times New Roman" w:hAnsi="Times New Roman" w:cs="Times New Roman"/>
          <w:sz w:val="24"/>
          <w:szCs w:val="24"/>
          <w:lang w:val="mk-MK"/>
        </w:rPr>
        <w:t xml:space="preserve">кој </w:t>
      </w:r>
      <w:r w:rsidR="00A74C0D" w:rsidRPr="00113C35">
        <w:rPr>
          <w:rFonts w:ascii="Times New Roman" w:hAnsi="Times New Roman" w:cs="Times New Roman"/>
          <w:sz w:val="24"/>
          <w:szCs w:val="24"/>
          <w:lang w:val="mk-MK"/>
        </w:rPr>
        <w:t>преку</w:t>
      </w:r>
      <w:r w:rsidR="007F7DBB" w:rsidRPr="00113C35">
        <w:rPr>
          <w:rFonts w:ascii="Times New Roman" w:hAnsi="Times New Roman" w:cs="Times New Roman"/>
          <w:sz w:val="24"/>
          <w:szCs w:val="24"/>
          <w:lang w:val="mk-MK"/>
        </w:rPr>
        <w:t xml:space="preserve"> воспостав</w:t>
      </w:r>
      <w:r w:rsidR="00A74C0D" w:rsidRPr="00113C35">
        <w:rPr>
          <w:rFonts w:ascii="Times New Roman" w:hAnsi="Times New Roman" w:cs="Times New Roman"/>
          <w:sz w:val="24"/>
          <w:szCs w:val="24"/>
          <w:lang w:val="mk-MK"/>
        </w:rPr>
        <w:t>ување на</w:t>
      </w:r>
      <w:r w:rsidR="007F7DBB" w:rsidRPr="00113C35">
        <w:rPr>
          <w:rFonts w:ascii="Times New Roman" w:hAnsi="Times New Roman" w:cs="Times New Roman"/>
          <w:sz w:val="24"/>
          <w:szCs w:val="24"/>
          <w:lang w:val="mk-MK"/>
        </w:rPr>
        <w:t xml:space="preserve"> безбедносна заедница</w:t>
      </w:r>
      <w:r w:rsidR="004D13D1" w:rsidRPr="00113C35">
        <w:rPr>
          <w:rFonts w:ascii="Times New Roman" w:hAnsi="Times New Roman" w:cs="Times New Roman"/>
          <w:sz w:val="24"/>
          <w:szCs w:val="24"/>
          <w:lang w:val="mk-MK"/>
        </w:rPr>
        <w:t xml:space="preserve"> </w:t>
      </w:r>
      <w:r w:rsidR="00CD0944" w:rsidRPr="00113C35">
        <w:rPr>
          <w:rFonts w:ascii="Times New Roman" w:hAnsi="Times New Roman" w:cs="Times New Roman"/>
          <w:sz w:val="24"/>
          <w:szCs w:val="24"/>
          <w:lang w:val="mk-MK"/>
        </w:rPr>
        <w:t xml:space="preserve"> </w:t>
      </w:r>
      <w:r w:rsidR="004D13D1" w:rsidRPr="00113C35">
        <w:rPr>
          <w:rFonts w:ascii="Times New Roman" w:hAnsi="Times New Roman" w:cs="Times New Roman"/>
          <w:sz w:val="24"/>
          <w:szCs w:val="24"/>
          <w:lang w:val="mk-MK"/>
        </w:rPr>
        <w:t>да</w:t>
      </w:r>
      <w:r w:rsidR="00A370CF">
        <w:rPr>
          <w:rFonts w:ascii="Times New Roman" w:hAnsi="Times New Roman" w:cs="Times New Roman"/>
          <w:sz w:val="24"/>
          <w:szCs w:val="24"/>
          <w:lang w:val="mk-MK"/>
        </w:rPr>
        <w:t xml:space="preserve"> може да</w:t>
      </w:r>
      <w:r w:rsidR="004D13D1" w:rsidRPr="00113C35">
        <w:rPr>
          <w:rFonts w:ascii="Times New Roman" w:hAnsi="Times New Roman" w:cs="Times New Roman"/>
          <w:sz w:val="24"/>
          <w:szCs w:val="24"/>
          <w:lang w:val="mk-MK"/>
        </w:rPr>
        <w:t xml:space="preserve"> постигне завидно ниво на суштинск</w:t>
      </w:r>
      <w:r w:rsidR="002932F4" w:rsidRPr="00113C35">
        <w:rPr>
          <w:rFonts w:ascii="Times New Roman" w:hAnsi="Times New Roman" w:cs="Times New Roman"/>
          <w:sz w:val="24"/>
          <w:szCs w:val="24"/>
          <w:lang w:val="mk-MK"/>
        </w:rPr>
        <w:t>о регионално поврзување</w:t>
      </w:r>
      <w:r w:rsidR="00FE4C78" w:rsidRPr="00113C35">
        <w:rPr>
          <w:rFonts w:ascii="Times New Roman" w:hAnsi="Times New Roman" w:cs="Times New Roman"/>
          <w:sz w:val="24"/>
          <w:szCs w:val="24"/>
          <w:lang w:val="mk-MK"/>
        </w:rPr>
        <w:t xml:space="preserve"> во кое </w:t>
      </w:r>
      <w:r w:rsidR="00775AE7" w:rsidRPr="00113C35">
        <w:rPr>
          <w:rFonts w:ascii="Times New Roman" w:hAnsi="Times New Roman" w:cs="Times New Roman"/>
          <w:sz w:val="24"/>
          <w:szCs w:val="24"/>
          <w:lang w:val="mk-MK"/>
        </w:rPr>
        <w:t xml:space="preserve"> </w:t>
      </w:r>
      <w:r w:rsidR="002932F4" w:rsidRPr="00113C35">
        <w:rPr>
          <w:rFonts w:ascii="Times New Roman" w:hAnsi="Times New Roman" w:cs="Times New Roman"/>
          <w:sz w:val="24"/>
          <w:szCs w:val="24"/>
          <w:lang w:val="mk-MK"/>
        </w:rPr>
        <w:t>по</w:t>
      </w:r>
      <w:r w:rsidR="00B10C8D" w:rsidRPr="00113C35">
        <w:rPr>
          <w:rFonts w:ascii="Times New Roman" w:hAnsi="Times New Roman" w:cs="Times New Roman"/>
          <w:sz w:val="24"/>
          <w:szCs w:val="24"/>
          <w:lang w:val="mk-MK"/>
        </w:rPr>
        <w:t>ч</w:t>
      </w:r>
      <w:r w:rsidR="002932F4" w:rsidRPr="00113C35">
        <w:rPr>
          <w:rFonts w:ascii="Times New Roman" w:hAnsi="Times New Roman" w:cs="Times New Roman"/>
          <w:sz w:val="24"/>
          <w:szCs w:val="24"/>
          <w:lang w:val="mk-MK"/>
        </w:rPr>
        <w:t>етен стадиум</w:t>
      </w:r>
      <w:r w:rsidR="00775AE7" w:rsidRPr="00113C35">
        <w:rPr>
          <w:rFonts w:ascii="Times New Roman" w:hAnsi="Times New Roman" w:cs="Times New Roman"/>
          <w:sz w:val="24"/>
          <w:szCs w:val="24"/>
          <w:lang w:val="mk-MK"/>
        </w:rPr>
        <w:t xml:space="preserve"> </w:t>
      </w:r>
      <w:r w:rsidR="00FE4C78" w:rsidRPr="00113C35">
        <w:rPr>
          <w:rFonts w:ascii="Times New Roman" w:hAnsi="Times New Roman" w:cs="Times New Roman"/>
          <w:sz w:val="24"/>
          <w:szCs w:val="24"/>
          <w:lang w:val="mk-MK"/>
        </w:rPr>
        <w:t>ќе претставува</w:t>
      </w:r>
      <w:r w:rsidR="002932F4" w:rsidRPr="00113C35">
        <w:rPr>
          <w:rFonts w:ascii="Times New Roman" w:hAnsi="Times New Roman" w:cs="Times New Roman"/>
          <w:sz w:val="24"/>
          <w:szCs w:val="24"/>
          <w:lang w:val="mk-MK"/>
        </w:rPr>
        <w:t xml:space="preserve"> ни</w:t>
      </w:r>
      <w:r w:rsidR="00410969" w:rsidRPr="00113C35">
        <w:rPr>
          <w:rFonts w:ascii="Times New Roman" w:hAnsi="Times New Roman" w:cs="Times New Roman"/>
          <w:sz w:val="24"/>
          <w:szCs w:val="24"/>
          <w:lang w:val="mk-MK"/>
        </w:rPr>
        <w:t>вно</w:t>
      </w:r>
      <w:r w:rsidR="00FE4C78" w:rsidRPr="00113C35">
        <w:rPr>
          <w:rFonts w:ascii="Times New Roman" w:hAnsi="Times New Roman" w:cs="Times New Roman"/>
          <w:sz w:val="24"/>
          <w:szCs w:val="24"/>
          <w:lang w:val="mk-MK"/>
        </w:rPr>
        <w:t>то</w:t>
      </w:r>
      <w:r w:rsidR="00410969" w:rsidRPr="00113C35">
        <w:rPr>
          <w:rFonts w:ascii="Times New Roman" w:hAnsi="Times New Roman" w:cs="Times New Roman"/>
          <w:sz w:val="24"/>
          <w:szCs w:val="24"/>
          <w:lang w:val="mk-MK"/>
        </w:rPr>
        <w:t xml:space="preserve"> </w:t>
      </w:r>
      <w:r w:rsidR="00775AE7" w:rsidRPr="00113C35">
        <w:rPr>
          <w:rFonts w:ascii="Times New Roman" w:hAnsi="Times New Roman" w:cs="Times New Roman"/>
          <w:sz w:val="24"/>
          <w:szCs w:val="24"/>
          <w:lang w:val="mk-MK"/>
        </w:rPr>
        <w:t>целосн</w:t>
      </w:r>
      <w:r w:rsidR="00A65D47" w:rsidRPr="00113C35">
        <w:rPr>
          <w:rFonts w:ascii="Times New Roman" w:hAnsi="Times New Roman" w:cs="Times New Roman"/>
          <w:sz w:val="24"/>
          <w:szCs w:val="24"/>
          <w:lang w:val="mk-MK"/>
        </w:rPr>
        <w:t xml:space="preserve">о </w:t>
      </w:r>
      <w:r w:rsidR="00410969" w:rsidRPr="00113C35">
        <w:rPr>
          <w:rFonts w:ascii="Times New Roman" w:hAnsi="Times New Roman" w:cs="Times New Roman"/>
          <w:sz w:val="24"/>
          <w:szCs w:val="24"/>
          <w:lang w:val="mk-MK"/>
        </w:rPr>
        <w:t>помирување</w:t>
      </w:r>
      <w:r w:rsidR="00990ABF" w:rsidRPr="00113C35">
        <w:rPr>
          <w:rFonts w:ascii="Times New Roman" w:hAnsi="Times New Roman" w:cs="Times New Roman"/>
          <w:sz w:val="24"/>
          <w:szCs w:val="24"/>
          <w:lang w:val="mk-MK"/>
        </w:rPr>
        <w:t>.</w:t>
      </w:r>
      <w:r w:rsidR="00A65D47" w:rsidRPr="00113C35">
        <w:rPr>
          <w:rFonts w:ascii="Times New Roman" w:hAnsi="Times New Roman" w:cs="Times New Roman"/>
          <w:sz w:val="24"/>
          <w:szCs w:val="24"/>
          <w:lang w:val="mk-MK"/>
        </w:rPr>
        <w:t xml:space="preserve"> </w:t>
      </w:r>
      <w:r w:rsidR="003446E8" w:rsidRPr="00113C35">
        <w:rPr>
          <w:rFonts w:ascii="Times New Roman" w:hAnsi="Times New Roman" w:cs="Times New Roman"/>
          <w:sz w:val="24"/>
          <w:szCs w:val="24"/>
          <w:lang w:val="mk-MK"/>
        </w:rPr>
        <w:t>Поради</w:t>
      </w:r>
      <w:r w:rsidR="00A73935" w:rsidRPr="00113C35">
        <w:rPr>
          <w:rFonts w:ascii="Times New Roman" w:hAnsi="Times New Roman" w:cs="Times New Roman"/>
          <w:sz w:val="24"/>
          <w:szCs w:val="24"/>
          <w:lang w:val="mk-MK"/>
        </w:rPr>
        <w:t xml:space="preserve"> комплексноста</w:t>
      </w:r>
      <w:r w:rsidR="00A373E3" w:rsidRPr="00113C35">
        <w:rPr>
          <w:rFonts w:ascii="Times New Roman" w:hAnsi="Times New Roman" w:cs="Times New Roman"/>
          <w:sz w:val="24"/>
          <w:szCs w:val="24"/>
          <w:lang w:val="mk-MK"/>
        </w:rPr>
        <w:t xml:space="preserve"> на релации</w:t>
      </w:r>
      <w:r w:rsidR="00FE4C78" w:rsidRPr="00113C35">
        <w:rPr>
          <w:rFonts w:ascii="Times New Roman" w:hAnsi="Times New Roman" w:cs="Times New Roman"/>
          <w:sz w:val="24"/>
          <w:szCs w:val="24"/>
          <w:lang w:val="mk-MK"/>
        </w:rPr>
        <w:t>те</w:t>
      </w:r>
      <w:r w:rsidR="00A373E3" w:rsidRPr="00113C35">
        <w:rPr>
          <w:rFonts w:ascii="Times New Roman" w:hAnsi="Times New Roman" w:cs="Times New Roman"/>
          <w:sz w:val="24"/>
          <w:szCs w:val="24"/>
          <w:lang w:val="mk-MK"/>
        </w:rPr>
        <w:t xml:space="preserve"> во споменатиот регион</w:t>
      </w:r>
      <w:r w:rsidR="00FE4C78" w:rsidRPr="00113C35">
        <w:rPr>
          <w:rFonts w:ascii="Times New Roman" w:hAnsi="Times New Roman" w:cs="Times New Roman"/>
          <w:sz w:val="24"/>
          <w:szCs w:val="24"/>
          <w:lang w:val="mk-MK"/>
        </w:rPr>
        <w:t>,</w:t>
      </w:r>
      <w:r w:rsidR="003446E8" w:rsidRPr="00113C35">
        <w:rPr>
          <w:rFonts w:ascii="Times New Roman" w:hAnsi="Times New Roman" w:cs="Times New Roman"/>
          <w:sz w:val="24"/>
          <w:szCs w:val="24"/>
          <w:lang w:val="mk-MK"/>
        </w:rPr>
        <w:t xml:space="preserve"> Е</w:t>
      </w:r>
      <w:r w:rsidR="00EC7FDE" w:rsidRPr="00113C35">
        <w:rPr>
          <w:rFonts w:ascii="Times New Roman" w:hAnsi="Times New Roman" w:cs="Times New Roman"/>
          <w:sz w:val="24"/>
          <w:szCs w:val="24"/>
          <w:lang w:val="mk-MK"/>
        </w:rPr>
        <w:t>в</w:t>
      </w:r>
      <w:r w:rsidR="003446E8" w:rsidRPr="00113C35">
        <w:rPr>
          <w:rFonts w:ascii="Times New Roman" w:hAnsi="Times New Roman" w:cs="Times New Roman"/>
          <w:sz w:val="24"/>
          <w:szCs w:val="24"/>
          <w:lang w:val="mk-MK"/>
        </w:rPr>
        <w:t>ропската Унија се смета</w:t>
      </w:r>
      <w:r w:rsidR="00A43C59" w:rsidRPr="00113C35">
        <w:rPr>
          <w:rFonts w:ascii="Times New Roman" w:hAnsi="Times New Roman" w:cs="Times New Roman"/>
          <w:sz w:val="24"/>
          <w:szCs w:val="24"/>
          <w:lang w:val="mk-MK"/>
        </w:rPr>
        <w:t xml:space="preserve"> како највлијателен</w:t>
      </w:r>
      <w:r w:rsidR="00DD37D7" w:rsidRPr="00113C35">
        <w:rPr>
          <w:rFonts w:ascii="Times New Roman" w:hAnsi="Times New Roman" w:cs="Times New Roman"/>
          <w:sz w:val="24"/>
          <w:szCs w:val="24"/>
          <w:lang w:val="mk-MK"/>
        </w:rPr>
        <w:t xml:space="preserve"> актер</w:t>
      </w:r>
      <w:r w:rsidR="00E365FA" w:rsidRPr="00113C35">
        <w:rPr>
          <w:rFonts w:ascii="Times New Roman" w:hAnsi="Times New Roman" w:cs="Times New Roman"/>
          <w:sz w:val="24"/>
          <w:szCs w:val="24"/>
          <w:lang w:val="mk-MK"/>
        </w:rPr>
        <w:t xml:space="preserve"> во промовирање на стабилност</w:t>
      </w:r>
      <w:r w:rsidR="00043B62" w:rsidRPr="00113C35">
        <w:rPr>
          <w:rFonts w:ascii="Times New Roman" w:hAnsi="Times New Roman" w:cs="Times New Roman"/>
          <w:sz w:val="24"/>
          <w:szCs w:val="24"/>
          <w:lang w:val="mk-MK"/>
        </w:rPr>
        <w:t>а</w:t>
      </w:r>
      <w:r w:rsidR="00060A7D" w:rsidRPr="00113C35">
        <w:rPr>
          <w:rFonts w:ascii="Times New Roman" w:hAnsi="Times New Roman" w:cs="Times New Roman"/>
          <w:sz w:val="24"/>
          <w:szCs w:val="24"/>
          <w:lang w:val="mk-MK"/>
        </w:rPr>
        <w:t xml:space="preserve"> и соработка</w:t>
      </w:r>
      <w:r w:rsidR="00043B62" w:rsidRPr="00113C35">
        <w:rPr>
          <w:rFonts w:ascii="Times New Roman" w:hAnsi="Times New Roman" w:cs="Times New Roman"/>
          <w:sz w:val="24"/>
          <w:szCs w:val="24"/>
          <w:lang w:val="mk-MK"/>
        </w:rPr>
        <w:t>та</w:t>
      </w:r>
      <w:r w:rsidR="00060A7D" w:rsidRPr="00113C35">
        <w:rPr>
          <w:rFonts w:ascii="Times New Roman" w:hAnsi="Times New Roman" w:cs="Times New Roman"/>
          <w:sz w:val="24"/>
          <w:szCs w:val="24"/>
          <w:lang w:val="mk-MK"/>
        </w:rPr>
        <w:t xml:space="preserve"> помеѓ</w:t>
      </w:r>
      <w:r w:rsidR="007D0A89" w:rsidRPr="00113C35">
        <w:rPr>
          <w:rFonts w:ascii="Times New Roman" w:hAnsi="Times New Roman" w:cs="Times New Roman"/>
          <w:sz w:val="24"/>
          <w:szCs w:val="24"/>
          <w:lang w:val="mk-MK"/>
        </w:rPr>
        <w:t>у</w:t>
      </w:r>
      <w:r w:rsidR="00060A7D" w:rsidRPr="00113C35">
        <w:rPr>
          <w:rFonts w:ascii="Times New Roman" w:hAnsi="Times New Roman" w:cs="Times New Roman"/>
          <w:sz w:val="24"/>
          <w:szCs w:val="24"/>
          <w:lang w:val="mk-MK"/>
        </w:rPr>
        <w:t xml:space="preserve"> земјите од </w:t>
      </w:r>
      <w:r w:rsidR="00043B62" w:rsidRPr="00113C35">
        <w:rPr>
          <w:rFonts w:ascii="Times New Roman" w:hAnsi="Times New Roman" w:cs="Times New Roman"/>
          <w:sz w:val="24"/>
          <w:szCs w:val="24"/>
          <w:lang w:val="mk-MK"/>
        </w:rPr>
        <w:t>З</w:t>
      </w:r>
      <w:r w:rsidR="00060A7D" w:rsidRPr="00113C35">
        <w:rPr>
          <w:rFonts w:ascii="Times New Roman" w:hAnsi="Times New Roman" w:cs="Times New Roman"/>
          <w:sz w:val="24"/>
          <w:szCs w:val="24"/>
          <w:lang w:val="mk-MK"/>
        </w:rPr>
        <w:t xml:space="preserve">ападно </w:t>
      </w:r>
      <w:r w:rsidR="00043B62" w:rsidRPr="00113C35">
        <w:rPr>
          <w:rFonts w:ascii="Times New Roman" w:hAnsi="Times New Roman" w:cs="Times New Roman"/>
          <w:sz w:val="24"/>
          <w:szCs w:val="24"/>
          <w:lang w:val="mk-MK"/>
        </w:rPr>
        <w:t>Б</w:t>
      </w:r>
      <w:r w:rsidR="00060A7D" w:rsidRPr="00113C35">
        <w:rPr>
          <w:rFonts w:ascii="Times New Roman" w:hAnsi="Times New Roman" w:cs="Times New Roman"/>
          <w:sz w:val="24"/>
          <w:szCs w:val="24"/>
          <w:lang w:val="mk-MK"/>
        </w:rPr>
        <w:t xml:space="preserve">алканскиот </w:t>
      </w:r>
      <w:r w:rsidR="00043B62" w:rsidRPr="00113C35">
        <w:rPr>
          <w:rFonts w:ascii="Times New Roman" w:hAnsi="Times New Roman" w:cs="Times New Roman"/>
          <w:sz w:val="24"/>
          <w:szCs w:val="24"/>
          <w:lang w:val="mk-MK"/>
        </w:rPr>
        <w:t>Р</w:t>
      </w:r>
      <w:r w:rsidR="00060A7D" w:rsidRPr="00113C35">
        <w:rPr>
          <w:rFonts w:ascii="Times New Roman" w:hAnsi="Times New Roman" w:cs="Times New Roman"/>
          <w:sz w:val="24"/>
          <w:szCs w:val="24"/>
          <w:lang w:val="mk-MK"/>
        </w:rPr>
        <w:t>егион</w:t>
      </w:r>
      <w:r w:rsidR="00DE4BCD">
        <w:rPr>
          <w:rFonts w:ascii="Times New Roman" w:hAnsi="Times New Roman" w:cs="Times New Roman"/>
          <w:sz w:val="24"/>
          <w:szCs w:val="24"/>
          <w:lang w:val="mk-MK"/>
        </w:rPr>
        <w:t>.</w:t>
      </w:r>
      <w:r w:rsidR="00D202D6">
        <w:rPr>
          <w:rFonts w:ascii="Times New Roman" w:hAnsi="Times New Roman" w:cs="Times New Roman"/>
          <w:sz w:val="24"/>
          <w:szCs w:val="24"/>
          <w:lang w:val="mk-MK"/>
        </w:rPr>
        <w:t xml:space="preserve"> </w:t>
      </w:r>
      <w:r w:rsidR="00A370CF">
        <w:rPr>
          <w:rFonts w:ascii="Times New Roman" w:hAnsi="Times New Roman" w:cs="Times New Roman"/>
          <w:sz w:val="24"/>
          <w:szCs w:val="24"/>
          <w:lang w:val="mk-MK"/>
        </w:rPr>
        <w:t>Бе</w:t>
      </w:r>
      <w:r w:rsidR="00D202D6">
        <w:rPr>
          <w:rFonts w:ascii="Times New Roman" w:hAnsi="Times New Roman" w:cs="Times New Roman"/>
          <w:sz w:val="24"/>
          <w:szCs w:val="24"/>
          <w:lang w:val="mk-MK"/>
        </w:rPr>
        <w:t>чев</w:t>
      </w:r>
      <w:r w:rsidR="00DE4BCD">
        <w:rPr>
          <w:rFonts w:ascii="Times New Roman" w:hAnsi="Times New Roman" w:cs="Times New Roman"/>
          <w:sz w:val="24"/>
          <w:szCs w:val="24"/>
          <w:lang w:val="mk-MK"/>
        </w:rPr>
        <w:t>,Д.</w:t>
      </w:r>
      <w:r w:rsidR="00BD6D5B" w:rsidRPr="00113C35">
        <w:rPr>
          <w:rFonts w:ascii="Times New Roman" w:hAnsi="Times New Roman" w:cs="Times New Roman"/>
          <w:sz w:val="24"/>
          <w:szCs w:val="24"/>
          <w:lang w:val="mk-MK"/>
        </w:rPr>
        <w:t xml:space="preserve"> Bechev, D.(2006). </w:t>
      </w:r>
      <w:r w:rsidR="00EE0ED0" w:rsidRPr="00113C35">
        <w:rPr>
          <w:rFonts w:ascii="Times New Roman" w:hAnsi="Times New Roman" w:cs="Times New Roman"/>
          <w:sz w:val="24"/>
          <w:szCs w:val="24"/>
          <w:lang w:val="mk-MK"/>
        </w:rPr>
        <w:t xml:space="preserve">Поради </w:t>
      </w:r>
      <w:r w:rsidR="00E92B0A" w:rsidRPr="00113C35">
        <w:rPr>
          <w:rFonts w:ascii="Times New Roman" w:hAnsi="Times New Roman" w:cs="Times New Roman"/>
          <w:sz w:val="24"/>
          <w:szCs w:val="24"/>
          <w:lang w:val="mk-MK"/>
        </w:rPr>
        <w:t>неможноста</w:t>
      </w:r>
      <w:r w:rsidR="00EE0ED0" w:rsidRPr="00113C35">
        <w:rPr>
          <w:rFonts w:ascii="Times New Roman" w:hAnsi="Times New Roman" w:cs="Times New Roman"/>
          <w:sz w:val="24"/>
          <w:szCs w:val="24"/>
          <w:lang w:val="mk-MK"/>
        </w:rPr>
        <w:t xml:space="preserve"> </w:t>
      </w:r>
      <w:r w:rsidR="00043B62" w:rsidRPr="00113C35">
        <w:rPr>
          <w:rFonts w:ascii="Times New Roman" w:hAnsi="Times New Roman" w:cs="Times New Roman"/>
          <w:sz w:val="24"/>
          <w:szCs w:val="24"/>
          <w:lang w:val="mk-MK"/>
        </w:rPr>
        <w:t>за</w:t>
      </w:r>
      <w:r w:rsidR="00E92B0A" w:rsidRPr="00113C35">
        <w:rPr>
          <w:rFonts w:ascii="Times New Roman" w:hAnsi="Times New Roman" w:cs="Times New Roman"/>
          <w:sz w:val="24"/>
          <w:szCs w:val="24"/>
          <w:lang w:val="mk-MK"/>
        </w:rPr>
        <w:t xml:space="preserve"> суштинска меѓусебна соработка </w:t>
      </w:r>
      <w:r w:rsidR="00DA42CE" w:rsidRPr="00113C35">
        <w:rPr>
          <w:rFonts w:ascii="Times New Roman" w:hAnsi="Times New Roman" w:cs="Times New Roman"/>
          <w:sz w:val="24"/>
          <w:szCs w:val="24"/>
          <w:lang w:val="mk-MK"/>
        </w:rPr>
        <w:t>во тој период</w:t>
      </w:r>
      <w:r w:rsidR="00043B62" w:rsidRPr="00113C35">
        <w:rPr>
          <w:rFonts w:ascii="Times New Roman" w:hAnsi="Times New Roman" w:cs="Times New Roman"/>
          <w:sz w:val="24"/>
          <w:szCs w:val="24"/>
          <w:lang w:val="mk-MK"/>
        </w:rPr>
        <w:t>,</w:t>
      </w:r>
      <w:r w:rsidR="00DA42CE" w:rsidRPr="00113C35">
        <w:rPr>
          <w:rFonts w:ascii="Times New Roman" w:hAnsi="Times New Roman" w:cs="Times New Roman"/>
          <w:sz w:val="24"/>
          <w:szCs w:val="24"/>
          <w:lang w:val="mk-MK"/>
        </w:rPr>
        <w:t xml:space="preserve"> како и </w:t>
      </w:r>
      <w:r w:rsidR="00043B62" w:rsidRPr="00113C35">
        <w:rPr>
          <w:rFonts w:ascii="Times New Roman" w:hAnsi="Times New Roman" w:cs="Times New Roman"/>
          <w:sz w:val="24"/>
          <w:szCs w:val="24"/>
          <w:lang w:val="mk-MK"/>
        </w:rPr>
        <w:t>поради</w:t>
      </w:r>
      <w:r w:rsidR="00DA42CE" w:rsidRPr="00113C35">
        <w:rPr>
          <w:rFonts w:ascii="Times New Roman" w:hAnsi="Times New Roman" w:cs="Times New Roman"/>
          <w:sz w:val="24"/>
          <w:szCs w:val="24"/>
          <w:lang w:val="mk-MK"/>
        </w:rPr>
        <w:t xml:space="preserve"> опасноста од пов</w:t>
      </w:r>
      <w:r w:rsidR="000D12D1" w:rsidRPr="00113C35">
        <w:rPr>
          <w:rFonts w:ascii="Times New Roman" w:hAnsi="Times New Roman" w:cs="Times New Roman"/>
          <w:sz w:val="24"/>
          <w:szCs w:val="24"/>
          <w:lang w:val="mk-MK"/>
        </w:rPr>
        <w:t>торна мо</w:t>
      </w:r>
      <w:r w:rsidR="00381132" w:rsidRPr="00113C35">
        <w:rPr>
          <w:rFonts w:ascii="Times New Roman" w:hAnsi="Times New Roman" w:cs="Times New Roman"/>
          <w:sz w:val="24"/>
          <w:szCs w:val="24"/>
          <w:lang w:val="mk-MK"/>
        </w:rPr>
        <w:t>ж</w:t>
      </w:r>
      <w:r w:rsidR="000D12D1" w:rsidRPr="00113C35">
        <w:rPr>
          <w:rFonts w:ascii="Times New Roman" w:hAnsi="Times New Roman" w:cs="Times New Roman"/>
          <w:sz w:val="24"/>
          <w:szCs w:val="24"/>
          <w:lang w:val="mk-MK"/>
        </w:rPr>
        <w:t>ност за со</w:t>
      </w:r>
      <w:r w:rsidR="00381132" w:rsidRPr="00113C35">
        <w:rPr>
          <w:rFonts w:ascii="Times New Roman" w:hAnsi="Times New Roman" w:cs="Times New Roman"/>
          <w:sz w:val="24"/>
          <w:szCs w:val="24"/>
          <w:lang w:val="mk-MK"/>
        </w:rPr>
        <w:t>з</w:t>
      </w:r>
      <w:r w:rsidR="000D12D1" w:rsidRPr="00113C35">
        <w:rPr>
          <w:rFonts w:ascii="Times New Roman" w:hAnsi="Times New Roman" w:cs="Times New Roman"/>
          <w:sz w:val="24"/>
          <w:szCs w:val="24"/>
          <w:lang w:val="mk-MK"/>
        </w:rPr>
        <w:t>давање на некое идно</w:t>
      </w:r>
      <w:r w:rsidR="003E4D90" w:rsidRPr="00113C35">
        <w:rPr>
          <w:rFonts w:ascii="Times New Roman" w:hAnsi="Times New Roman" w:cs="Times New Roman"/>
          <w:sz w:val="24"/>
          <w:szCs w:val="24"/>
          <w:lang w:val="mk-MK"/>
        </w:rPr>
        <w:t xml:space="preserve"> потенцијално недоразбирање</w:t>
      </w:r>
      <w:r w:rsidR="00AD64D0" w:rsidRPr="00113C35">
        <w:rPr>
          <w:rFonts w:ascii="Times New Roman" w:hAnsi="Times New Roman" w:cs="Times New Roman"/>
          <w:sz w:val="24"/>
          <w:szCs w:val="24"/>
          <w:lang w:val="mk-MK"/>
        </w:rPr>
        <w:t>,</w:t>
      </w:r>
      <w:r w:rsidR="00E23722" w:rsidRPr="00113C35">
        <w:rPr>
          <w:rFonts w:ascii="Times New Roman" w:hAnsi="Times New Roman" w:cs="Times New Roman"/>
          <w:sz w:val="24"/>
          <w:szCs w:val="24"/>
          <w:lang w:val="mk-MK"/>
        </w:rPr>
        <w:t xml:space="preserve"> Европската Унија</w:t>
      </w:r>
      <w:r w:rsidR="005754B9" w:rsidRPr="00113C35">
        <w:rPr>
          <w:rFonts w:ascii="Times New Roman" w:hAnsi="Times New Roman" w:cs="Times New Roman"/>
          <w:sz w:val="24"/>
          <w:szCs w:val="24"/>
          <w:lang w:val="mk-MK"/>
        </w:rPr>
        <w:t xml:space="preserve"> ка</w:t>
      </w:r>
      <w:r w:rsidR="00AD64D0" w:rsidRPr="00113C35">
        <w:rPr>
          <w:rFonts w:ascii="Times New Roman" w:hAnsi="Times New Roman" w:cs="Times New Roman"/>
          <w:sz w:val="24"/>
          <w:szCs w:val="24"/>
          <w:lang w:val="mk-MK"/>
        </w:rPr>
        <w:t>к</w:t>
      </w:r>
      <w:r w:rsidR="005754B9" w:rsidRPr="00113C35">
        <w:rPr>
          <w:rFonts w:ascii="Times New Roman" w:hAnsi="Times New Roman" w:cs="Times New Roman"/>
          <w:sz w:val="24"/>
          <w:szCs w:val="24"/>
          <w:lang w:val="mk-MK"/>
        </w:rPr>
        <w:t>о еден од начинит</w:t>
      </w:r>
      <w:r w:rsidR="00FD23FA" w:rsidRPr="00113C35">
        <w:rPr>
          <w:rFonts w:ascii="Times New Roman" w:hAnsi="Times New Roman" w:cs="Times New Roman"/>
          <w:sz w:val="24"/>
          <w:szCs w:val="24"/>
          <w:lang w:val="mk-MK"/>
        </w:rPr>
        <w:t>е</w:t>
      </w:r>
      <w:r w:rsidR="00D202D6">
        <w:rPr>
          <w:rFonts w:ascii="Times New Roman" w:hAnsi="Times New Roman" w:cs="Times New Roman"/>
          <w:sz w:val="24"/>
          <w:szCs w:val="24"/>
          <w:lang w:val="mk-MK"/>
        </w:rPr>
        <w:t xml:space="preserve"> </w:t>
      </w:r>
      <w:r w:rsidR="00FB0CE0" w:rsidRPr="00113C35">
        <w:rPr>
          <w:rFonts w:ascii="Times New Roman" w:hAnsi="Times New Roman" w:cs="Times New Roman"/>
          <w:sz w:val="24"/>
          <w:szCs w:val="24"/>
          <w:lang w:val="mk-MK"/>
        </w:rPr>
        <w:t xml:space="preserve">за </w:t>
      </w:r>
      <w:r w:rsidR="00012515" w:rsidRPr="00113C35">
        <w:rPr>
          <w:rFonts w:ascii="Times New Roman" w:hAnsi="Times New Roman" w:cs="Times New Roman"/>
          <w:sz w:val="24"/>
          <w:szCs w:val="24"/>
          <w:lang w:val="mk-MK"/>
        </w:rPr>
        <w:t xml:space="preserve">воспоставување </w:t>
      </w:r>
      <w:r w:rsidR="005754B9" w:rsidRPr="00113C35">
        <w:rPr>
          <w:rFonts w:ascii="Times New Roman" w:hAnsi="Times New Roman" w:cs="Times New Roman"/>
          <w:sz w:val="24"/>
          <w:szCs w:val="24"/>
          <w:lang w:val="mk-MK"/>
        </w:rPr>
        <w:t>на безбе</w:t>
      </w:r>
      <w:r w:rsidR="00FD23FA" w:rsidRPr="00113C35">
        <w:rPr>
          <w:rFonts w:ascii="Times New Roman" w:hAnsi="Times New Roman" w:cs="Times New Roman"/>
          <w:sz w:val="24"/>
          <w:szCs w:val="24"/>
          <w:lang w:val="mk-MK"/>
        </w:rPr>
        <w:t>д</w:t>
      </w:r>
      <w:r w:rsidR="005754B9" w:rsidRPr="00113C35">
        <w:rPr>
          <w:rFonts w:ascii="Times New Roman" w:hAnsi="Times New Roman" w:cs="Times New Roman"/>
          <w:sz w:val="24"/>
          <w:szCs w:val="24"/>
          <w:lang w:val="mk-MK"/>
        </w:rPr>
        <w:t>носна заедница</w:t>
      </w:r>
      <w:r w:rsidR="00DD4C48" w:rsidRPr="00113C35">
        <w:rPr>
          <w:rFonts w:ascii="Times New Roman" w:hAnsi="Times New Roman" w:cs="Times New Roman"/>
          <w:sz w:val="24"/>
          <w:szCs w:val="24"/>
          <w:lang w:val="mk-MK"/>
        </w:rPr>
        <w:t xml:space="preserve"> </w:t>
      </w:r>
      <w:r w:rsidR="000402CD" w:rsidRPr="00113C35">
        <w:rPr>
          <w:rFonts w:ascii="Times New Roman" w:hAnsi="Times New Roman" w:cs="Times New Roman"/>
          <w:sz w:val="24"/>
          <w:szCs w:val="24"/>
          <w:lang w:val="mk-MK"/>
        </w:rPr>
        <w:t>го</w:t>
      </w:r>
      <w:r w:rsidR="00284EF6">
        <w:rPr>
          <w:rFonts w:ascii="Times New Roman" w:hAnsi="Times New Roman" w:cs="Times New Roman"/>
          <w:sz w:val="24"/>
          <w:szCs w:val="24"/>
          <w:lang w:val="mk-MK"/>
        </w:rPr>
        <w:t xml:space="preserve"> </w:t>
      </w:r>
      <w:r w:rsidR="00012515" w:rsidRPr="00113C35">
        <w:rPr>
          <w:rFonts w:ascii="Times New Roman" w:hAnsi="Times New Roman" w:cs="Times New Roman"/>
          <w:sz w:val="24"/>
          <w:szCs w:val="24"/>
          <w:lang w:val="mk-MK"/>
        </w:rPr>
        <w:t>воведува</w:t>
      </w:r>
      <w:r w:rsidR="005C20E2">
        <w:rPr>
          <w:rFonts w:ascii="Times New Roman" w:hAnsi="Times New Roman" w:cs="Times New Roman"/>
          <w:sz w:val="24"/>
          <w:szCs w:val="24"/>
          <w:lang w:val="mk-MK"/>
        </w:rPr>
        <w:t xml:space="preserve"> </w:t>
      </w:r>
      <w:r w:rsidR="00B64AFA" w:rsidRPr="00113C35">
        <w:rPr>
          <w:rFonts w:ascii="Times New Roman" w:hAnsi="Times New Roman" w:cs="Times New Roman"/>
          <w:sz w:val="24"/>
          <w:szCs w:val="24"/>
          <w:lang w:val="mk-MK"/>
        </w:rPr>
        <w:t xml:space="preserve">Договорот за </w:t>
      </w:r>
      <w:r w:rsidR="008278C3">
        <w:rPr>
          <w:rFonts w:ascii="Times New Roman" w:hAnsi="Times New Roman" w:cs="Times New Roman"/>
          <w:sz w:val="24"/>
          <w:szCs w:val="24"/>
          <w:lang w:val="mk-MK"/>
        </w:rPr>
        <w:t>С</w:t>
      </w:r>
      <w:r w:rsidR="00B64AFA" w:rsidRPr="00113C35">
        <w:rPr>
          <w:rFonts w:ascii="Times New Roman" w:hAnsi="Times New Roman" w:cs="Times New Roman"/>
          <w:sz w:val="24"/>
          <w:szCs w:val="24"/>
          <w:lang w:val="mk-MK"/>
        </w:rPr>
        <w:t xml:space="preserve">табилизација и </w:t>
      </w:r>
      <w:r w:rsidR="008278C3">
        <w:rPr>
          <w:rFonts w:ascii="Times New Roman" w:hAnsi="Times New Roman" w:cs="Times New Roman"/>
          <w:sz w:val="24"/>
          <w:szCs w:val="24"/>
          <w:lang w:val="mk-MK"/>
        </w:rPr>
        <w:t>А</w:t>
      </w:r>
      <w:r w:rsidR="00B64AFA" w:rsidRPr="00113C35">
        <w:rPr>
          <w:rFonts w:ascii="Times New Roman" w:hAnsi="Times New Roman" w:cs="Times New Roman"/>
          <w:sz w:val="24"/>
          <w:szCs w:val="24"/>
          <w:lang w:val="mk-MK"/>
        </w:rPr>
        <w:t>социјација</w:t>
      </w:r>
      <w:r w:rsidR="005E1230" w:rsidRPr="00113C35">
        <w:rPr>
          <w:rFonts w:ascii="Times New Roman" w:hAnsi="Times New Roman" w:cs="Times New Roman"/>
          <w:sz w:val="24"/>
          <w:szCs w:val="24"/>
          <w:lang w:val="mk-MK"/>
        </w:rPr>
        <w:t xml:space="preserve">  во 1999 година</w:t>
      </w:r>
      <w:r w:rsidR="00012515" w:rsidRPr="00113C35">
        <w:rPr>
          <w:rFonts w:ascii="Times New Roman" w:hAnsi="Times New Roman" w:cs="Times New Roman"/>
          <w:sz w:val="24"/>
          <w:szCs w:val="24"/>
          <w:lang w:val="mk-MK"/>
        </w:rPr>
        <w:t>,</w:t>
      </w:r>
      <w:r w:rsidR="004D4769" w:rsidRPr="00113C35">
        <w:rPr>
          <w:rFonts w:ascii="Times New Roman" w:hAnsi="Times New Roman" w:cs="Times New Roman"/>
          <w:sz w:val="24"/>
          <w:szCs w:val="24"/>
          <w:lang w:val="mk-MK"/>
        </w:rPr>
        <w:t xml:space="preserve"> </w:t>
      </w:r>
      <w:r w:rsidR="003F76C2" w:rsidRPr="00113C35">
        <w:rPr>
          <w:rFonts w:ascii="Times New Roman" w:hAnsi="Times New Roman" w:cs="Times New Roman"/>
          <w:sz w:val="24"/>
          <w:szCs w:val="24"/>
          <w:lang w:val="mk-MK"/>
        </w:rPr>
        <w:t>како пот</w:t>
      </w:r>
      <w:r w:rsidR="00012515" w:rsidRPr="00113C35">
        <w:rPr>
          <w:rFonts w:ascii="Times New Roman" w:hAnsi="Times New Roman" w:cs="Times New Roman"/>
          <w:sz w:val="24"/>
          <w:szCs w:val="24"/>
          <w:lang w:val="mk-MK"/>
        </w:rPr>
        <w:t>т</w:t>
      </w:r>
      <w:r w:rsidR="003F76C2" w:rsidRPr="00113C35">
        <w:rPr>
          <w:rFonts w:ascii="Times New Roman" w:hAnsi="Times New Roman" w:cs="Times New Roman"/>
          <w:sz w:val="24"/>
          <w:szCs w:val="24"/>
          <w:lang w:val="mk-MK"/>
        </w:rPr>
        <w:t>ик за исполнување на политички</w:t>
      </w:r>
      <w:r w:rsidR="00737827" w:rsidRPr="00113C35">
        <w:rPr>
          <w:rFonts w:ascii="Times New Roman" w:hAnsi="Times New Roman" w:cs="Times New Roman"/>
          <w:sz w:val="24"/>
          <w:szCs w:val="24"/>
          <w:lang w:val="mk-MK"/>
        </w:rPr>
        <w:t>те и економските реформи</w:t>
      </w:r>
      <w:r w:rsidR="005C2B74" w:rsidRPr="00113C35">
        <w:rPr>
          <w:rFonts w:ascii="Times New Roman" w:hAnsi="Times New Roman" w:cs="Times New Roman"/>
          <w:sz w:val="24"/>
          <w:szCs w:val="24"/>
          <w:lang w:val="mk-MK"/>
        </w:rPr>
        <w:t>,</w:t>
      </w:r>
      <w:r w:rsidR="00012515" w:rsidRPr="00113C35">
        <w:rPr>
          <w:rFonts w:ascii="Times New Roman" w:hAnsi="Times New Roman" w:cs="Times New Roman"/>
          <w:sz w:val="24"/>
          <w:szCs w:val="24"/>
          <w:lang w:val="mk-MK"/>
        </w:rPr>
        <w:t xml:space="preserve"> </w:t>
      </w:r>
      <w:r w:rsidR="008D6C1A" w:rsidRPr="00113C35">
        <w:rPr>
          <w:rFonts w:ascii="Times New Roman" w:hAnsi="Times New Roman" w:cs="Times New Roman"/>
          <w:sz w:val="24"/>
          <w:szCs w:val="24"/>
          <w:lang w:val="mk-MK"/>
        </w:rPr>
        <w:t>втемелен</w:t>
      </w:r>
      <w:r w:rsidR="00EF4BE6" w:rsidRPr="00113C35">
        <w:rPr>
          <w:rFonts w:ascii="Times New Roman" w:hAnsi="Times New Roman" w:cs="Times New Roman"/>
          <w:sz w:val="24"/>
          <w:szCs w:val="24"/>
          <w:lang w:val="mk-MK"/>
        </w:rPr>
        <w:t xml:space="preserve"> на</w:t>
      </w:r>
      <w:r w:rsidR="00CC42F6" w:rsidRPr="00113C35">
        <w:rPr>
          <w:rFonts w:ascii="Times New Roman" w:hAnsi="Times New Roman" w:cs="Times New Roman"/>
          <w:sz w:val="24"/>
          <w:szCs w:val="24"/>
          <w:lang w:val="mk-MK"/>
        </w:rPr>
        <w:t xml:space="preserve"> исполнување на </w:t>
      </w:r>
      <w:r w:rsidR="004D4769" w:rsidRPr="00113C35">
        <w:rPr>
          <w:rFonts w:ascii="Times New Roman" w:hAnsi="Times New Roman" w:cs="Times New Roman"/>
          <w:sz w:val="24"/>
          <w:szCs w:val="24"/>
          <w:lang w:val="mk-MK"/>
        </w:rPr>
        <w:t>принципот на условеност.</w:t>
      </w:r>
      <w:r w:rsidR="00E4193C" w:rsidRPr="00113C35">
        <w:rPr>
          <w:rFonts w:ascii="Times New Roman" w:hAnsi="Times New Roman" w:cs="Times New Roman"/>
          <w:sz w:val="24"/>
          <w:szCs w:val="24"/>
          <w:lang w:val="mk-MK"/>
        </w:rPr>
        <w:t xml:space="preserve"> </w:t>
      </w:r>
      <w:r w:rsidR="00CD0799" w:rsidRPr="00113C35">
        <w:rPr>
          <w:rFonts w:ascii="Times New Roman" w:hAnsi="Times New Roman" w:cs="Times New Roman"/>
          <w:sz w:val="24"/>
          <w:szCs w:val="24"/>
          <w:lang w:val="mk-MK"/>
        </w:rPr>
        <w:t xml:space="preserve">Договорот за </w:t>
      </w:r>
      <w:r w:rsidR="008278C3">
        <w:rPr>
          <w:rFonts w:ascii="Times New Roman" w:hAnsi="Times New Roman" w:cs="Times New Roman"/>
          <w:sz w:val="24"/>
          <w:szCs w:val="24"/>
          <w:lang w:val="mk-MK"/>
        </w:rPr>
        <w:t>С</w:t>
      </w:r>
      <w:r w:rsidR="00CD0799" w:rsidRPr="00113C35">
        <w:rPr>
          <w:rFonts w:ascii="Times New Roman" w:hAnsi="Times New Roman" w:cs="Times New Roman"/>
          <w:sz w:val="24"/>
          <w:szCs w:val="24"/>
          <w:lang w:val="mk-MK"/>
        </w:rPr>
        <w:t xml:space="preserve">табилизација и </w:t>
      </w:r>
      <w:r w:rsidR="008278C3">
        <w:rPr>
          <w:rFonts w:ascii="Times New Roman" w:hAnsi="Times New Roman" w:cs="Times New Roman"/>
          <w:sz w:val="24"/>
          <w:szCs w:val="24"/>
          <w:lang w:val="mk-MK"/>
        </w:rPr>
        <w:t>А</w:t>
      </w:r>
      <w:r w:rsidR="00CD0799" w:rsidRPr="00113C35">
        <w:rPr>
          <w:rFonts w:ascii="Times New Roman" w:hAnsi="Times New Roman" w:cs="Times New Roman"/>
          <w:sz w:val="24"/>
          <w:szCs w:val="24"/>
          <w:lang w:val="mk-MK"/>
        </w:rPr>
        <w:t>социјација</w:t>
      </w:r>
      <w:r w:rsidR="00DD4C48" w:rsidRPr="00113C35">
        <w:rPr>
          <w:rFonts w:ascii="Times New Roman" w:hAnsi="Times New Roman" w:cs="Times New Roman"/>
          <w:sz w:val="24"/>
          <w:szCs w:val="24"/>
          <w:lang w:val="mk-MK"/>
        </w:rPr>
        <w:t xml:space="preserve"> </w:t>
      </w:r>
      <w:r w:rsidR="00A81E46" w:rsidRPr="00113C35">
        <w:rPr>
          <w:rFonts w:ascii="Times New Roman" w:hAnsi="Times New Roman" w:cs="Times New Roman"/>
          <w:sz w:val="24"/>
          <w:szCs w:val="24"/>
          <w:lang w:val="mk-MK"/>
        </w:rPr>
        <w:t>кој претставуваше замена за регионалнио</w:t>
      </w:r>
      <w:r w:rsidR="00017A56" w:rsidRPr="00113C35">
        <w:rPr>
          <w:rFonts w:ascii="Times New Roman" w:hAnsi="Times New Roman" w:cs="Times New Roman"/>
          <w:sz w:val="24"/>
          <w:szCs w:val="24"/>
          <w:lang w:val="mk-MK"/>
        </w:rPr>
        <w:t>т пристап од 1997</w:t>
      </w:r>
      <w:r w:rsidR="00E4193C" w:rsidRPr="00113C35">
        <w:rPr>
          <w:rFonts w:ascii="Times New Roman" w:hAnsi="Times New Roman" w:cs="Times New Roman"/>
          <w:sz w:val="24"/>
          <w:szCs w:val="24"/>
          <w:lang w:val="mk-MK"/>
        </w:rPr>
        <w:t xml:space="preserve"> година,</w:t>
      </w:r>
      <w:r w:rsidR="00381132" w:rsidRPr="00113C35">
        <w:rPr>
          <w:rFonts w:ascii="Times New Roman" w:hAnsi="Times New Roman" w:cs="Times New Roman"/>
          <w:sz w:val="24"/>
          <w:szCs w:val="24"/>
          <w:lang w:val="mk-MK"/>
        </w:rPr>
        <w:t xml:space="preserve"> претставуваше </w:t>
      </w:r>
      <w:r w:rsidR="004B5ACA" w:rsidRPr="00113C35">
        <w:rPr>
          <w:rFonts w:ascii="Times New Roman" w:hAnsi="Times New Roman" w:cs="Times New Roman"/>
          <w:sz w:val="24"/>
          <w:szCs w:val="24"/>
          <w:lang w:val="mk-MK"/>
        </w:rPr>
        <w:t>плодотворен</w:t>
      </w:r>
      <w:r w:rsidR="003A14B5" w:rsidRPr="00113C35">
        <w:rPr>
          <w:rFonts w:ascii="Times New Roman" w:hAnsi="Times New Roman" w:cs="Times New Roman"/>
          <w:sz w:val="24"/>
          <w:szCs w:val="24"/>
          <w:lang w:val="mk-MK"/>
        </w:rPr>
        <w:t xml:space="preserve"> стадиум</w:t>
      </w:r>
      <w:r w:rsidR="00F91DB1" w:rsidRPr="00113C35">
        <w:rPr>
          <w:rFonts w:ascii="Times New Roman" w:hAnsi="Times New Roman" w:cs="Times New Roman"/>
          <w:sz w:val="24"/>
          <w:szCs w:val="24"/>
          <w:lang w:val="mk-MK"/>
        </w:rPr>
        <w:t>,</w:t>
      </w:r>
      <w:r w:rsidR="003A14B5" w:rsidRPr="00113C35">
        <w:rPr>
          <w:rFonts w:ascii="Times New Roman" w:hAnsi="Times New Roman" w:cs="Times New Roman"/>
          <w:sz w:val="24"/>
          <w:szCs w:val="24"/>
          <w:lang w:val="mk-MK"/>
        </w:rPr>
        <w:t xml:space="preserve"> каде</w:t>
      </w:r>
      <w:r w:rsidR="00970A1A" w:rsidRPr="00113C35">
        <w:rPr>
          <w:rFonts w:ascii="Times New Roman" w:hAnsi="Times New Roman" w:cs="Times New Roman"/>
          <w:sz w:val="24"/>
          <w:szCs w:val="24"/>
          <w:lang w:val="mk-MK"/>
        </w:rPr>
        <w:t xml:space="preserve"> </w:t>
      </w:r>
      <w:r w:rsidR="00E50780" w:rsidRPr="00113C35">
        <w:rPr>
          <w:rFonts w:ascii="Times New Roman" w:hAnsi="Times New Roman" w:cs="Times New Roman"/>
          <w:sz w:val="24"/>
          <w:szCs w:val="24"/>
          <w:lang w:val="mk-MK"/>
        </w:rPr>
        <w:t>преку</w:t>
      </w:r>
      <w:r w:rsidR="00282F6E" w:rsidRPr="00113C35">
        <w:rPr>
          <w:rFonts w:ascii="Times New Roman" w:hAnsi="Times New Roman" w:cs="Times New Roman"/>
          <w:sz w:val="24"/>
          <w:szCs w:val="24"/>
          <w:lang w:val="mk-MK"/>
        </w:rPr>
        <w:t xml:space="preserve"> воспоставување на</w:t>
      </w:r>
      <w:r w:rsidR="000B3AE8" w:rsidRPr="00113C35">
        <w:rPr>
          <w:rFonts w:ascii="Times New Roman" w:hAnsi="Times New Roman" w:cs="Times New Roman"/>
          <w:sz w:val="24"/>
          <w:szCs w:val="24"/>
          <w:lang w:val="mk-MK"/>
        </w:rPr>
        <w:t xml:space="preserve"> економски и трговски</w:t>
      </w:r>
      <w:r w:rsidR="00282F6E" w:rsidRPr="00113C35">
        <w:rPr>
          <w:rFonts w:ascii="Times New Roman" w:hAnsi="Times New Roman" w:cs="Times New Roman"/>
          <w:sz w:val="24"/>
          <w:szCs w:val="24"/>
          <w:lang w:val="mk-MK"/>
        </w:rPr>
        <w:t xml:space="preserve"> односи</w:t>
      </w:r>
      <w:r w:rsidR="00F922C8" w:rsidRPr="00113C35">
        <w:rPr>
          <w:rFonts w:ascii="Times New Roman" w:hAnsi="Times New Roman" w:cs="Times New Roman"/>
          <w:sz w:val="24"/>
          <w:szCs w:val="24"/>
          <w:lang w:val="mk-MK"/>
        </w:rPr>
        <w:t xml:space="preserve"> помеѓу Европската </w:t>
      </w:r>
      <w:r w:rsidR="00D0629E" w:rsidRPr="00113C35">
        <w:rPr>
          <w:rFonts w:ascii="Times New Roman" w:hAnsi="Times New Roman" w:cs="Times New Roman"/>
          <w:sz w:val="24"/>
          <w:szCs w:val="24"/>
          <w:lang w:val="mk-MK"/>
        </w:rPr>
        <w:t>У</w:t>
      </w:r>
      <w:r w:rsidR="00F922C8" w:rsidRPr="00113C35">
        <w:rPr>
          <w:rFonts w:ascii="Times New Roman" w:hAnsi="Times New Roman" w:cs="Times New Roman"/>
          <w:sz w:val="24"/>
          <w:szCs w:val="24"/>
          <w:lang w:val="mk-MK"/>
        </w:rPr>
        <w:t>нија</w:t>
      </w:r>
      <w:r w:rsidR="00DF4BA3" w:rsidRPr="00113C35">
        <w:rPr>
          <w:rFonts w:ascii="Times New Roman" w:hAnsi="Times New Roman" w:cs="Times New Roman"/>
          <w:sz w:val="24"/>
          <w:szCs w:val="24"/>
          <w:lang w:val="mk-MK"/>
        </w:rPr>
        <w:t xml:space="preserve"> </w:t>
      </w:r>
      <w:r w:rsidR="00D0629E" w:rsidRPr="00113C35">
        <w:rPr>
          <w:rFonts w:ascii="Times New Roman" w:hAnsi="Times New Roman" w:cs="Times New Roman"/>
          <w:sz w:val="24"/>
          <w:szCs w:val="24"/>
          <w:lang w:val="mk-MK"/>
        </w:rPr>
        <w:t xml:space="preserve">и </w:t>
      </w:r>
      <w:r w:rsidR="00DF4BA3" w:rsidRPr="00113C35">
        <w:rPr>
          <w:rFonts w:ascii="Times New Roman" w:hAnsi="Times New Roman" w:cs="Times New Roman"/>
          <w:sz w:val="24"/>
          <w:szCs w:val="24"/>
          <w:lang w:val="mk-MK"/>
        </w:rPr>
        <w:t>земјите партнери од регионот на Западен</w:t>
      </w:r>
      <w:r w:rsidR="000402CD" w:rsidRPr="00113C35">
        <w:rPr>
          <w:rFonts w:ascii="Times New Roman" w:hAnsi="Times New Roman" w:cs="Times New Roman"/>
          <w:sz w:val="24"/>
          <w:szCs w:val="24"/>
          <w:lang w:val="mk-MK"/>
        </w:rPr>
        <w:t xml:space="preserve"> Б</w:t>
      </w:r>
      <w:r w:rsidR="00326E48" w:rsidRPr="00113C35">
        <w:rPr>
          <w:rFonts w:ascii="Times New Roman" w:hAnsi="Times New Roman" w:cs="Times New Roman"/>
          <w:sz w:val="24"/>
          <w:szCs w:val="24"/>
          <w:lang w:val="mk-MK"/>
        </w:rPr>
        <w:t>алкан</w:t>
      </w:r>
      <w:r w:rsidR="00F91DB1" w:rsidRPr="00113C35">
        <w:rPr>
          <w:rFonts w:ascii="Times New Roman" w:hAnsi="Times New Roman" w:cs="Times New Roman"/>
          <w:sz w:val="24"/>
          <w:szCs w:val="24"/>
          <w:lang w:val="mk-MK"/>
        </w:rPr>
        <w:t>,</w:t>
      </w:r>
      <w:r w:rsidR="00F704A4" w:rsidRPr="00113C35">
        <w:rPr>
          <w:rFonts w:ascii="Times New Roman" w:hAnsi="Times New Roman" w:cs="Times New Roman"/>
          <w:sz w:val="24"/>
          <w:szCs w:val="24"/>
          <w:lang w:val="mk-MK"/>
        </w:rPr>
        <w:t xml:space="preserve"> </w:t>
      </w:r>
      <w:r w:rsidR="00B113A3" w:rsidRPr="00113C35">
        <w:rPr>
          <w:rFonts w:ascii="Times New Roman" w:hAnsi="Times New Roman" w:cs="Times New Roman"/>
          <w:sz w:val="24"/>
          <w:szCs w:val="24"/>
          <w:lang w:val="mk-MK"/>
        </w:rPr>
        <w:t xml:space="preserve">заснован на принципот на </w:t>
      </w:r>
      <w:r w:rsidR="00393480" w:rsidRPr="00113C35">
        <w:rPr>
          <w:rFonts w:ascii="Times New Roman" w:hAnsi="Times New Roman" w:cs="Times New Roman"/>
          <w:sz w:val="24"/>
          <w:szCs w:val="24"/>
          <w:lang w:val="mk-MK"/>
        </w:rPr>
        <w:t>разрешувањето на билатералните несоглсувања,</w:t>
      </w:r>
      <w:r w:rsidR="00E71B2C" w:rsidRPr="00113C35">
        <w:rPr>
          <w:rFonts w:ascii="Times New Roman" w:hAnsi="Times New Roman" w:cs="Times New Roman"/>
          <w:sz w:val="24"/>
          <w:szCs w:val="24"/>
          <w:lang w:val="mk-MK"/>
        </w:rPr>
        <w:t xml:space="preserve"> </w:t>
      </w:r>
      <w:r w:rsidR="00F91DB1" w:rsidRPr="00113C35">
        <w:rPr>
          <w:rFonts w:ascii="Times New Roman" w:hAnsi="Times New Roman" w:cs="Times New Roman"/>
          <w:sz w:val="24"/>
          <w:szCs w:val="24"/>
          <w:lang w:val="mk-MK"/>
        </w:rPr>
        <w:t>треба</w:t>
      </w:r>
      <w:r w:rsidR="00F704A4" w:rsidRPr="00113C35">
        <w:rPr>
          <w:rFonts w:ascii="Times New Roman" w:hAnsi="Times New Roman" w:cs="Times New Roman"/>
          <w:sz w:val="24"/>
          <w:szCs w:val="24"/>
          <w:lang w:val="mk-MK"/>
        </w:rPr>
        <w:t>ше</w:t>
      </w:r>
      <w:r w:rsidR="00F91DB1" w:rsidRPr="00113C35">
        <w:rPr>
          <w:rFonts w:ascii="Times New Roman" w:hAnsi="Times New Roman" w:cs="Times New Roman"/>
          <w:sz w:val="24"/>
          <w:szCs w:val="24"/>
          <w:lang w:val="mk-MK"/>
        </w:rPr>
        <w:t xml:space="preserve"> </w:t>
      </w:r>
      <w:r w:rsidR="00CF70D5" w:rsidRPr="00113C35">
        <w:rPr>
          <w:rFonts w:ascii="Times New Roman" w:hAnsi="Times New Roman" w:cs="Times New Roman"/>
          <w:sz w:val="24"/>
          <w:szCs w:val="24"/>
          <w:lang w:val="mk-MK"/>
        </w:rPr>
        <w:t>да се овозможи</w:t>
      </w:r>
      <w:r w:rsidR="00771071" w:rsidRPr="00113C35">
        <w:rPr>
          <w:rFonts w:ascii="Times New Roman" w:hAnsi="Times New Roman" w:cs="Times New Roman"/>
          <w:sz w:val="24"/>
          <w:szCs w:val="24"/>
          <w:lang w:val="mk-MK"/>
        </w:rPr>
        <w:t xml:space="preserve">  регионално</w:t>
      </w:r>
      <w:r w:rsidR="00393480" w:rsidRPr="00113C35">
        <w:rPr>
          <w:rFonts w:ascii="Times New Roman" w:hAnsi="Times New Roman" w:cs="Times New Roman"/>
          <w:sz w:val="24"/>
          <w:szCs w:val="24"/>
          <w:lang w:val="mk-MK"/>
        </w:rPr>
        <w:t>,</w:t>
      </w:r>
      <w:r w:rsidR="00771071" w:rsidRPr="00113C35">
        <w:rPr>
          <w:rFonts w:ascii="Times New Roman" w:hAnsi="Times New Roman" w:cs="Times New Roman"/>
          <w:sz w:val="24"/>
          <w:szCs w:val="24"/>
          <w:lang w:val="mk-MK"/>
        </w:rPr>
        <w:t xml:space="preserve"> </w:t>
      </w:r>
      <w:r w:rsidR="00CE7A0D" w:rsidRPr="00113C35">
        <w:rPr>
          <w:rFonts w:ascii="Times New Roman" w:hAnsi="Times New Roman" w:cs="Times New Roman"/>
          <w:sz w:val="24"/>
          <w:szCs w:val="24"/>
          <w:lang w:val="mk-MK"/>
        </w:rPr>
        <w:t>економско</w:t>
      </w:r>
      <w:r w:rsidR="00F91DB1" w:rsidRPr="00113C35">
        <w:rPr>
          <w:rFonts w:ascii="Times New Roman" w:hAnsi="Times New Roman" w:cs="Times New Roman"/>
          <w:sz w:val="24"/>
          <w:szCs w:val="24"/>
          <w:lang w:val="mk-MK"/>
        </w:rPr>
        <w:t xml:space="preserve"> </w:t>
      </w:r>
      <w:r w:rsidR="00A67727" w:rsidRPr="00113C35">
        <w:rPr>
          <w:rFonts w:ascii="Times New Roman" w:hAnsi="Times New Roman" w:cs="Times New Roman"/>
          <w:sz w:val="24"/>
          <w:szCs w:val="24"/>
          <w:lang w:val="mk-MK"/>
        </w:rPr>
        <w:t>и политичко</w:t>
      </w:r>
      <w:r w:rsidR="002D4664" w:rsidRPr="00113C35">
        <w:rPr>
          <w:rFonts w:ascii="Times New Roman" w:hAnsi="Times New Roman" w:cs="Times New Roman"/>
          <w:sz w:val="24"/>
          <w:szCs w:val="24"/>
          <w:lang w:val="mk-MK"/>
        </w:rPr>
        <w:t xml:space="preserve"> </w:t>
      </w:r>
      <w:r w:rsidR="00771071" w:rsidRPr="00113C35">
        <w:rPr>
          <w:rFonts w:ascii="Times New Roman" w:hAnsi="Times New Roman" w:cs="Times New Roman"/>
          <w:sz w:val="24"/>
          <w:szCs w:val="24"/>
          <w:lang w:val="mk-MK"/>
        </w:rPr>
        <w:t>поврзување</w:t>
      </w:r>
      <w:r w:rsidR="00CD0799" w:rsidRPr="00113C35">
        <w:rPr>
          <w:rFonts w:ascii="Times New Roman" w:hAnsi="Times New Roman" w:cs="Times New Roman"/>
          <w:sz w:val="24"/>
          <w:szCs w:val="24"/>
          <w:lang w:val="mk-MK"/>
        </w:rPr>
        <w:t>.</w:t>
      </w:r>
      <w:r w:rsidR="00B06319">
        <w:rPr>
          <w:rFonts w:ascii="Times New Roman" w:hAnsi="Times New Roman" w:cs="Times New Roman"/>
          <w:sz w:val="24"/>
          <w:szCs w:val="24"/>
          <w:lang w:val="mk-MK"/>
        </w:rPr>
        <w:t>Мојсовска</w:t>
      </w:r>
      <w:r w:rsidR="00B945B3">
        <w:rPr>
          <w:rFonts w:ascii="Times New Roman" w:hAnsi="Times New Roman" w:cs="Times New Roman"/>
          <w:sz w:val="24"/>
          <w:szCs w:val="24"/>
          <w:lang w:val="mk-MK"/>
        </w:rPr>
        <w:t>,С.</w:t>
      </w:r>
      <w:r w:rsidR="00B06319" w:rsidRPr="00B06319">
        <w:rPr>
          <w:rFonts w:ascii="Times New Roman" w:hAnsi="Times New Roman" w:cs="Times New Roman"/>
          <w:sz w:val="24"/>
          <w:szCs w:val="24"/>
          <w:lang w:val="mk-MK"/>
        </w:rPr>
        <w:t>(</w:t>
      </w:r>
      <w:r w:rsidR="00B06319">
        <w:rPr>
          <w:rFonts w:ascii="Times New Roman" w:hAnsi="Times New Roman" w:cs="Times New Roman"/>
          <w:sz w:val="24"/>
          <w:szCs w:val="24"/>
          <w:lang w:val="mk-MK"/>
        </w:rPr>
        <w:t>2021</w:t>
      </w:r>
      <w:r w:rsidR="00B945B3">
        <w:rPr>
          <w:rFonts w:ascii="Times New Roman" w:hAnsi="Times New Roman" w:cs="Times New Roman"/>
          <w:sz w:val="24"/>
          <w:szCs w:val="24"/>
          <w:lang w:val="mk-MK"/>
        </w:rPr>
        <w:t>).</w:t>
      </w:r>
      <w:r w:rsidR="00F91DB1" w:rsidRPr="00113C35">
        <w:rPr>
          <w:rFonts w:ascii="Times New Roman" w:hAnsi="Times New Roman" w:cs="Times New Roman"/>
          <w:sz w:val="24"/>
          <w:szCs w:val="24"/>
          <w:lang w:val="mk-MK"/>
        </w:rPr>
        <w:t xml:space="preserve"> </w:t>
      </w:r>
      <w:r w:rsidR="00724C97" w:rsidRPr="00113C35">
        <w:rPr>
          <w:rFonts w:ascii="Times New Roman" w:hAnsi="Times New Roman" w:cs="Times New Roman"/>
          <w:sz w:val="24"/>
          <w:szCs w:val="24"/>
          <w:lang w:val="mk-MK"/>
        </w:rPr>
        <w:t>Вака</w:t>
      </w:r>
      <w:r w:rsidR="002D4664" w:rsidRPr="00113C35">
        <w:rPr>
          <w:rFonts w:ascii="Times New Roman" w:hAnsi="Times New Roman" w:cs="Times New Roman"/>
          <w:sz w:val="24"/>
          <w:szCs w:val="24"/>
          <w:lang w:val="mk-MK"/>
        </w:rPr>
        <w:t xml:space="preserve"> осмислен и дефиниран</w:t>
      </w:r>
      <w:r w:rsidR="00724C97" w:rsidRPr="00113C35">
        <w:rPr>
          <w:rFonts w:ascii="Times New Roman" w:hAnsi="Times New Roman" w:cs="Times New Roman"/>
          <w:sz w:val="24"/>
          <w:szCs w:val="24"/>
          <w:lang w:val="mk-MK"/>
        </w:rPr>
        <w:t xml:space="preserve"> механизам на Европската Унија</w:t>
      </w:r>
      <w:r w:rsidR="002E3224" w:rsidRPr="00113C35">
        <w:rPr>
          <w:rFonts w:ascii="Times New Roman" w:hAnsi="Times New Roman" w:cs="Times New Roman"/>
          <w:sz w:val="24"/>
          <w:szCs w:val="24"/>
          <w:lang w:val="mk-MK"/>
        </w:rPr>
        <w:t xml:space="preserve"> требаше да</w:t>
      </w:r>
      <w:r w:rsidR="00CD0799" w:rsidRPr="00113C35">
        <w:rPr>
          <w:rFonts w:ascii="Times New Roman" w:hAnsi="Times New Roman" w:cs="Times New Roman"/>
          <w:sz w:val="24"/>
          <w:szCs w:val="24"/>
          <w:lang w:val="mk-MK"/>
        </w:rPr>
        <w:t xml:space="preserve"> </w:t>
      </w:r>
      <w:r w:rsidR="002E3224" w:rsidRPr="00113C35">
        <w:rPr>
          <w:rFonts w:ascii="Times New Roman" w:hAnsi="Times New Roman" w:cs="Times New Roman"/>
          <w:sz w:val="24"/>
          <w:szCs w:val="24"/>
          <w:lang w:val="mk-MK"/>
        </w:rPr>
        <w:t>создаде</w:t>
      </w:r>
      <w:r w:rsidR="00CD0799" w:rsidRPr="00113C35">
        <w:rPr>
          <w:rFonts w:ascii="Times New Roman" w:hAnsi="Times New Roman" w:cs="Times New Roman"/>
          <w:sz w:val="24"/>
          <w:szCs w:val="24"/>
          <w:lang w:val="mk-MK"/>
        </w:rPr>
        <w:t xml:space="preserve"> понатамошно продлабочување</w:t>
      </w:r>
      <w:r w:rsidR="00131894" w:rsidRPr="00113C35">
        <w:rPr>
          <w:rFonts w:ascii="Times New Roman" w:hAnsi="Times New Roman" w:cs="Times New Roman"/>
          <w:sz w:val="24"/>
          <w:szCs w:val="24"/>
          <w:lang w:val="mk-MK"/>
        </w:rPr>
        <w:t xml:space="preserve"> на добросо</w:t>
      </w:r>
      <w:r w:rsidR="00DB79A1" w:rsidRPr="00113C35">
        <w:rPr>
          <w:rFonts w:ascii="Times New Roman" w:hAnsi="Times New Roman" w:cs="Times New Roman"/>
          <w:sz w:val="24"/>
          <w:szCs w:val="24"/>
          <w:lang w:val="mk-MK"/>
        </w:rPr>
        <w:t>с</w:t>
      </w:r>
      <w:r w:rsidR="00131894" w:rsidRPr="00113C35">
        <w:rPr>
          <w:rFonts w:ascii="Times New Roman" w:hAnsi="Times New Roman" w:cs="Times New Roman"/>
          <w:sz w:val="24"/>
          <w:szCs w:val="24"/>
          <w:lang w:val="mk-MK"/>
        </w:rPr>
        <w:t>едски</w:t>
      </w:r>
      <w:r w:rsidR="00393480" w:rsidRPr="00113C35">
        <w:rPr>
          <w:rFonts w:ascii="Times New Roman" w:hAnsi="Times New Roman" w:cs="Times New Roman"/>
          <w:sz w:val="24"/>
          <w:szCs w:val="24"/>
          <w:lang w:val="mk-MK"/>
        </w:rPr>
        <w:t>те</w:t>
      </w:r>
      <w:r w:rsidR="00131894" w:rsidRPr="00113C35">
        <w:rPr>
          <w:rFonts w:ascii="Times New Roman" w:hAnsi="Times New Roman" w:cs="Times New Roman"/>
          <w:sz w:val="24"/>
          <w:szCs w:val="24"/>
          <w:lang w:val="mk-MK"/>
        </w:rPr>
        <w:t xml:space="preserve"> односи</w:t>
      </w:r>
      <w:r w:rsidR="00393480" w:rsidRPr="00113C35">
        <w:rPr>
          <w:rFonts w:ascii="Times New Roman" w:hAnsi="Times New Roman" w:cs="Times New Roman"/>
          <w:sz w:val="24"/>
          <w:szCs w:val="24"/>
          <w:lang w:val="mk-MK"/>
        </w:rPr>
        <w:t>,</w:t>
      </w:r>
      <w:r w:rsidR="00131894" w:rsidRPr="00113C35">
        <w:rPr>
          <w:rFonts w:ascii="Times New Roman" w:hAnsi="Times New Roman" w:cs="Times New Roman"/>
          <w:sz w:val="24"/>
          <w:szCs w:val="24"/>
          <w:lang w:val="mk-MK"/>
        </w:rPr>
        <w:t xml:space="preserve"> кои </w:t>
      </w:r>
      <w:r w:rsidR="007C3E7B" w:rsidRPr="00113C35">
        <w:rPr>
          <w:rFonts w:ascii="Times New Roman" w:hAnsi="Times New Roman" w:cs="Times New Roman"/>
          <w:sz w:val="24"/>
          <w:szCs w:val="24"/>
          <w:lang w:val="mk-MK"/>
        </w:rPr>
        <w:t>ќе ги креираат</w:t>
      </w:r>
      <w:r w:rsidR="00D4472E" w:rsidRPr="00113C35">
        <w:rPr>
          <w:rFonts w:ascii="Times New Roman" w:hAnsi="Times New Roman" w:cs="Times New Roman"/>
          <w:sz w:val="24"/>
          <w:szCs w:val="24"/>
          <w:lang w:val="mk-MK"/>
        </w:rPr>
        <w:t xml:space="preserve"> </w:t>
      </w:r>
      <w:r w:rsidR="007C3E7B" w:rsidRPr="00113C35">
        <w:rPr>
          <w:rFonts w:ascii="Times New Roman" w:hAnsi="Times New Roman" w:cs="Times New Roman"/>
          <w:sz w:val="24"/>
          <w:szCs w:val="24"/>
          <w:lang w:val="mk-MK"/>
        </w:rPr>
        <w:t>неопходните патокази</w:t>
      </w:r>
      <w:r w:rsidR="00296D15" w:rsidRPr="00113C35">
        <w:rPr>
          <w:rFonts w:ascii="Times New Roman" w:hAnsi="Times New Roman" w:cs="Times New Roman"/>
          <w:sz w:val="24"/>
          <w:szCs w:val="24"/>
          <w:lang w:val="mk-MK"/>
        </w:rPr>
        <w:t xml:space="preserve"> со цел</w:t>
      </w:r>
      <w:r w:rsidR="00DF4BA3" w:rsidRPr="00113C35">
        <w:rPr>
          <w:rFonts w:ascii="Times New Roman" w:hAnsi="Times New Roman" w:cs="Times New Roman"/>
          <w:sz w:val="24"/>
          <w:szCs w:val="24"/>
          <w:lang w:val="mk-MK"/>
        </w:rPr>
        <w:t xml:space="preserve"> отпочнување</w:t>
      </w:r>
      <w:r w:rsidR="003F0D76" w:rsidRPr="00113C35">
        <w:rPr>
          <w:rFonts w:ascii="Times New Roman" w:hAnsi="Times New Roman" w:cs="Times New Roman"/>
          <w:sz w:val="24"/>
          <w:szCs w:val="24"/>
          <w:lang w:val="mk-MK"/>
        </w:rPr>
        <w:t xml:space="preserve"> и </w:t>
      </w:r>
      <w:r w:rsidR="00DD1CCD" w:rsidRPr="00113C35">
        <w:rPr>
          <w:rFonts w:ascii="Times New Roman" w:hAnsi="Times New Roman" w:cs="Times New Roman"/>
          <w:sz w:val="24"/>
          <w:szCs w:val="24"/>
          <w:lang w:val="mk-MK"/>
        </w:rPr>
        <w:t xml:space="preserve"> оствару</w:t>
      </w:r>
      <w:r w:rsidR="00AA047C" w:rsidRPr="00113C35">
        <w:rPr>
          <w:rFonts w:ascii="Times New Roman" w:hAnsi="Times New Roman" w:cs="Times New Roman"/>
          <w:sz w:val="24"/>
          <w:szCs w:val="24"/>
          <w:lang w:val="mk-MK"/>
        </w:rPr>
        <w:t>вање</w:t>
      </w:r>
      <w:r w:rsidR="00DD1CCD" w:rsidRPr="00113C35">
        <w:rPr>
          <w:rFonts w:ascii="Times New Roman" w:hAnsi="Times New Roman" w:cs="Times New Roman"/>
          <w:sz w:val="24"/>
          <w:szCs w:val="24"/>
          <w:lang w:val="mk-MK"/>
        </w:rPr>
        <w:t xml:space="preserve">  на нивната </w:t>
      </w:r>
      <w:r w:rsidR="00E35F97" w:rsidRPr="00113C35">
        <w:rPr>
          <w:rFonts w:ascii="Times New Roman" w:hAnsi="Times New Roman" w:cs="Times New Roman"/>
          <w:sz w:val="24"/>
          <w:szCs w:val="24"/>
          <w:lang w:val="mk-MK"/>
        </w:rPr>
        <w:t>дефиниран</w:t>
      </w:r>
      <w:r w:rsidR="00641EDE" w:rsidRPr="00113C35">
        <w:rPr>
          <w:rFonts w:ascii="Times New Roman" w:hAnsi="Times New Roman" w:cs="Times New Roman"/>
          <w:sz w:val="24"/>
          <w:szCs w:val="24"/>
          <w:lang w:val="mk-MK"/>
        </w:rPr>
        <w:t>а</w:t>
      </w:r>
      <w:r w:rsidR="00326E48" w:rsidRPr="00113C35">
        <w:rPr>
          <w:rFonts w:ascii="Times New Roman" w:hAnsi="Times New Roman" w:cs="Times New Roman"/>
          <w:sz w:val="24"/>
          <w:szCs w:val="24"/>
          <w:lang w:val="mk-MK"/>
        </w:rPr>
        <w:t xml:space="preserve"> </w:t>
      </w:r>
      <w:r w:rsidR="00DD1CCD" w:rsidRPr="00113C35">
        <w:rPr>
          <w:rFonts w:ascii="Times New Roman" w:hAnsi="Times New Roman" w:cs="Times New Roman"/>
          <w:sz w:val="24"/>
          <w:szCs w:val="24"/>
          <w:lang w:val="mk-MK"/>
        </w:rPr>
        <w:t>ст</w:t>
      </w:r>
      <w:r w:rsidR="00147E7D" w:rsidRPr="00113C35">
        <w:rPr>
          <w:rFonts w:ascii="Times New Roman" w:hAnsi="Times New Roman" w:cs="Times New Roman"/>
          <w:sz w:val="24"/>
          <w:szCs w:val="24"/>
          <w:lang w:val="mk-MK"/>
        </w:rPr>
        <w:t>ратегиска цел</w:t>
      </w:r>
      <w:r w:rsidR="002C5BF2" w:rsidRPr="00113C35">
        <w:rPr>
          <w:rFonts w:ascii="Times New Roman" w:hAnsi="Times New Roman" w:cs="Times New Roman"/>
          <w:sz w:val="24"/>
          <w:szCs w:val="24"/>
          <w:lang w:val="mk-MK"/>
        </w:rPr>
        <w:t>:</w:t>
      </w:r>
      <w:r w:rsidR="00641EDE" w:rsidRPr="00113C35">
        <w:rPr>
          <w:rFonts w:ascii="Times New Roman" w:hAnsi="Times New Roman" w:cs="Times New Roman"/>
          <w:sz w:val="24"/>
          <w:szCs w:val="24"/>
          <w:lang w:val="mk-MK"/>
        </w:rPr>
        <w:t xml:space="preserve"> </w:t>
      </w:r>
      <w:r w:rsidR="002C5BF2" w:rsidRPr="00113C35">
        <w:rPr>
          <w:rFonts w:ascii="Times New Roman" w:hAnsi="Times New Roman" w:cs="Times New Roman"/>
          <w:sz w:val="24"/>
          <w:szCs w:val="24"/>
          <w:lang w:val="mk-MK"/>
        </w:rPr>
        <w:t xml:space="preserve">полноправно </w:t>
      </w:r>
      <w:r w:rsidR="00E24019" w:rsidRPr="00113C35">
        <w:rPr>
          <w:rFonts w:ascii="Times New Roman" w:hAnsi="Times New Roman" w:cs="Times New Roman"/>
          <w:sz w:val="24"/>
          <w:szCs w:val="24"/>
          <w:lang w:val="mk-MK"/>
        </w:rPr>
        <w:t>членство во Европска Унија.</w:t>
      </w:r>
      <w:r w:rsidR="00641EDE" w:rsidRPr="00113C35">
        <w:rPr>
          <w:rFonts w:ascii="Times New Roman" w:hAnsi="Times New Roman" w:cs="Times New Roman"/>
          <w:sz w:val="24"/>
          <w:szCs w:val="24"/>
          <w:lang w:val="mk-MK"/>
        </w:rPr>
        <w:t xml:space="preserve"> </w:t>
      </w:r>
      <w:r w:rsidR="00C66FEA" w:rsidRPr="00113C35">
        <w:rPr>
          <w:rFonts w:ascii="Times New Roman" w:hAnsi="Times New Roman" w:cs="Times New Roman"/>
          <w:sz w:val="24"/>
          <w:szCs w:val="24"/>
          <w:lang w:val="mk-MK"/>
        </w:rPr>
        <w:t>Поставеноста на</w:t>
      </w:r>
      <w:r w:rsidR="00B639EB" w:rsidRPr="00113C35">
        <w:rPr>
          <w:rFonts w:ascii="Times New Roman" w:hAnsi="Times New Roman" w:cs="Times New Roman"/>
          <w:sz w:val="24"/>
          <w:szCs w:val="24"/>
          <w:lang w:val="mk-MK"/>
        </w:rPr>
        <w:t xml:space="preserve"> вака дефинираниот механизам</w:t>
      </w:r>
      <w:r w:rsidR="009A56E3" w:rsidRPr="00113C35">
        <w:rPr>
          <w:rFonts w:ascii="Times New Roman" w:hAnsi="Times New Roman" w:cs="Times New Roman"/>
          <w:sz w:val="24"/>
          <w:szCs w:val="24"/>
          <w:lang w:val="mk-MK"/>
        </w:rPr>
        <w:t xml:space="preserve"> помеѓу Европската Унија и </w:t>
      </w:r>
      <w:r w:rsidR="004B226A" w:rsidRPr="00113C35">
        <w:rPr>
          <w:rFonts w:ascii="Times New Roman" w:hAnsi="Times New Roman" w:cs="Times New Roman"/>
          <w:sz w:val="24"/>
          <w:szCs w:val="24"/>
          <w:lang w:val="mk-MK"/>
        </w:rPr>
        <w:t>земјите аспирантки за полно-правно членство</w:t>
      </w:r>
      <w:r w:rsidR="00641EDE" w:rsidRPr="00113C35">
        <w:rPr>
          <w:rFonts w:ascii="Times New Roman" w:hAnsi="Times New Roman" w:cs="Times New Roman"/>
          <w:sz w:val="24"/>
          <w:szCs w:val="24"/>
          <w:lang w:val="mk-MK"/>
        </w:rPr>
        <w:t xml:space="preserve"> им</w:t>
      </w:r>
      <w:r w:rsidR="00CB456E" w:rsidRPr="00113C35">
        <w:rPr>
          <w:rFonts w:ascii="Times New Roman" w:hAnsi="Times New Roman" w:cs="Times New Roman"/>
          <w:sz w:val="24"/>
          <w:szCs w:val="24"/>
          <w:lang w:val="mk-MK"/>
        </w:rPr>
        <w:t xml:space="preserve"> </w:t>
      </w:r>
      <w:r w:rsidR="00E70C54" w:rsidRPr="00113C35">
        <w:rPr>
          <w:rFonts w:ascii="Times New Roman" w:hAnsi="Times New Roman" w:cs="Times New Roman"/>
          <w:sz w:val="24"/>
          <w:szCs w:val="24"/>
          <w:lang w:val="mk-MK"/>
        </w:rPr>
        <w:t>овозмо</w:t>
      </w:r>
      <w:r w:rsidR="000E23E0" w:rsidRPr="00113C35">
        <w:rPr>
          <w:rFonts w:ascii="Times New Roman" w:hAnsi="Times New Roman" w:cs="Times New Roman"/>
          <w:sz w:val="24"/>
          <w:szCs w:val="24"/>
          <w:lang w:val="mk-MK"/>
        </w:rPr>
        <w:t>жи на земјите</w:t>
      </w:r>
      <w:r w:rsidR="00FF5E33" w:rsidRPr="00113C35">
        <w:rPr>
          <w:rFonts w:ascii="Times New Roman" w:hAnsi="Times New Roman" w:cs="Times New Roman"/>
          <w:sz w:val="24"/>
          <w:szCs w:val="24"/>
          <w:lang w:val="mk-MK"/>
        </w:rPr>
        <w:t>-а</w:t>
      </w:r>
      <w:r w:rsidR="00B90009" w:rsidRPr="00113C35">
        <w:rPr>
          <w:rFonts w:ascii="Times New Roman" w:hAnsi="Times New Roman" w:cs="Times New Roman"/>
          <w:sz w:val="24"/>
          <w:szCs w:val="24"/>
          <w:lang w:val="mk-MK"/>
        </w:rPr>
        <w:t>с</w:t>
      </w:r>
      <w:r w:rsidR="00FF5E33" w:rsidRPr="00113C35">
        <w:rPr>
          <w:rFonts w:ascii="Times New Roman" w:hAnsi="Times New Roman" w:cs="Times New Roman"/>
          <w:sz w:val="24"/>
          <w:szCs w:val="24"/>
          <w:lang w:val="mk-MK"/>
        </w:rPr>
        <w:t xml:space="preserve">пирантки да создадат кредибилни предуслови за </w:t>
      </w:r>
      <w:r w:rsidR="008877AD" w:rsidRPr="00113C35">
        <w:rPr>
          <w:rFonts w:ascii="Times New Roman" w:hAnsi="Times New Roman" w:cs="Times New Roman"/>
          <w:sz w:val="24"/>
          <w:szCs w:val="24"/>
          <w:lang w:val="mk-MK"/>
        </w:rPr>
        <w:t>есенцијална европеизација</w:t>
      </w:r>
      <w:r w:rsidR="00171274" w:rsidRPr="00113C35">
        <w:rPr>
          <w:rFonts w:ascii="Times New Roman" w:hAnsi="Times New Roman" w:cs="Times New Roman"/>
          <w:sz w:val="24"/>
          <w:szCs w:val="24"/>
          <w:lang w:val="mk-MK"/>
        </w:rPr>
        <w:t xml:space="preserve"> преку </w:t>
      </w:r>
      <w:r w:rsidR="00CE7AC3" w:rsidRPr="00113C35">
        <w:rPr>
          <w:rFonts w:ascii="Times New Roman" w:hAnsi="Times New Roman" w:cs="Times New Roman"/>
          <w:sz w:val="24"/>
          <w:szCs w:val="24"/>
          <w:lang w:val="mk-MK"/>
        </w:rPr>
        <w:t>исполнување на</w:t>
      </w:r>
      <w:r w:rsidR="00F160A4" w:rsidRPr="00113C35">
        <w:rPr>
          <w:rFonts w:ascii="Times New Roman" w:hAnsi="Times New Roman" w:cs="Times New Roman"/>
          <w:sz w:val="24"/>
          <w:szCs w:val="24"/>
          <w:lang w:val="mk-MK"/>
        </w:rPr>
        <w:t xml:space="preserve"> суштински</w:t>
      </w:r>
      <w:r w:rsidR="00C4031F" w:rsidRPr="00113C35">
        <w:rPr>
          <w:rFonts w:ascii="Times New Roman" w:hAnsi="Times New Roman" w:cs="Times New Roman"/>
          <w:sz w:val="24"/>
          <w:szCs w:val="24"/>
          <w:lang w:val="mk-MK"/>
        </w:rPr>
        <w:t xml:space="preserve"> пол</w:t>
      </w:r>
      <w:r w:rsidR="004C0724" w:rsidRPr="00113C35">
        <w:rPr>
          <w:rFonts w:ascii="Times New Roman" w:hAnsi="Times New Roman" w:cs="Times New Roman"/>
          <w:sz w:val="24"/>
          <w:szCs w:val="24"/>
          <w:lang w:val="mk-MK"/>
        </w:rPr>
        <w:t>и</w:t>
      </w:r>
      <w:r w:rsidR="00C4031F" w:rsidRPr="00113C35">
        <w:rPr>
          <w:rFonts w:ascii="Times New Roman" w:hAnsi="Times New Roman" w:cs="Times New Roman"/>
          <w:sz w:val="24"/>
          <w:szCs w:val="24"/>
          <w:lang w:val="mk-MK"/>
        </w:rPr>
        <w:t>тички</w:t>
      </w:r>
      <w:r w:rsidR="0033689C" w:rsidRPr="00113C35">
        <w:rPr>
          <w:rFonts w:ascii="Times New Roman" w:hAnsi="Times New Roman" w:cs="Times New Roman"/>
          <w:sz w:val="24"/>
          <w:szCs w:val="24"/>
          <w:lang w:val="mk-MK"/>
        </w:rPr>
        <w:t xml:space="preserve">, социетални и </w:t>
      </w:r>
      <w:r w:rsidR="00C4031F" w:rsidRPr="00113C35">
        <w:rPr>
          <w:rFonts w:ascii="Times New Roman" w:hAnsi="Times New Roman" w:cs="Times New Roman"/>
          <w:sz w:val="24"/>
          <w:szCs w:val="24"/>
          <w:lang w:val="mk-MK"/>
        </w:rPr>
        <w:t>економски реформи</w:t>
      </w:r>
      <w:r w:rsidR="00F160A4" w:rsidRPr="00113C35">
        <w:rPr>
          <w:rFonts w:ascii="Times New Roman" w:hAnsi="Times New Roman" w:cs="Times New Roman"/>
          <w:sz w:val="24"/>
          <w:szCs w:val="24"/>
          <w:lang w:val="mk-MK"/>
        </w:rPr>
        <w:t xml:space="preserve">, како </w:t>
      </w:r>
      <w:r w:rsidR="008C7130" w:rsidRPr="00113C35">
        <w:rPr>
          <w:rFonts w:ascii="Times New Roman" w:hAnsi="Times New Roman" w:cs="Times New Roman"/>
          <w:sz w:val="24"/>
          <w:szCs w:val="24"/>
          <w:lang w:val="mk-MK"/>
        </w:rPr>
        <w:t xml:space="preserve"> и </w:t>
      </w:r>
      <w:r w:rsidR="00116854" w:rsidRPr="00113C35">
        <w:rPr>
          <w:rFonts w:ascii="Times New Roman" w:hAnsi="Times New Roman" w:cs="Times New Roman"/>
          <w:sz w:val="24"/>
          <w:szCs w:val="24"/>
          <w:lang w:val="mk-MK"/>
        </w:rPr>
        <w:t>целосна трансформација на политичките системи на</w:t>
      </w:r>
      <w:r w:rsidR="00F160A4" w:rsidRPr="00113C35">
        <w:rPr>
          <w:rFonts w:ascii="Times New Roman" w:hAnsi="Times New Roman" w:cs="Times New Roman"/>
          <w:sz w:val="24"/>
          <w:szCs w:val="24"/>
          <w:lang w:val="mk-MK"/>
        </w:rPr>
        <w:t xml:space="preserve"> </w:t>
      </w:r>
      <w:r w:rsidR="00116854" w:rsidRPr="00113C35">
        <w:rPr>
          <w:rFonts w:ascii="Times New Roman" w:hAnsi="Times New Roman" w:cs="Times New Roman"/>
          <w:sz w:val="24"/>
          <w:szCs w:val="24"/>
          <w:lang w:val="mk-MK"/>
        </w:rPr>
        <w:t>земји</w:t>
      </w:r>
      <w:r w:rsidR="00F160A4" w:rsidRPr="00113C35">
        <w:rPr>
          <w:rFonts w:ascii="Times New Roman" w:hAnsi="Times New Roman" w:cs="Times New Roman"/>
          <w:sz w:val="24"/>
          <w:szCs w:val="24"/>
          <w:lang w:val="mk-MK"/>
        </w:rPr>
        <w:t>те-аспирант</w:t>
      </w:r>
      <w:r w:rsidR="006F4562" w:rsidRPr="00113C35">
        <w:rPr>
          <w:rFonts w:ascii="Times New Roman" w:hAnsi="Times New Roman" w:cs="Times New Roman"/>
          <w:sz w:val="24"/>
          <w:szCs w:val="24"/>
          <w:lang w:val="mk-MK"/>
        </w:rPr>
        <w:t>ки</w:t>
      </w:r>
      <w:r w:rsidR="00E52397" w:rsidRPr="00113C35">
        <w:rPr>
          <w:rFonts w:ascii="Times New Roman" w:hAnsi="Times New Roman" w:cs="Times New Roman"/>
          <w:sz w:val="24"/>
          <w:szCs w:val="24"/>
          <w:lang w:val="mk-MK"/>
        </w:rPr>
        <w:t>.</w:t>
      </w:r>
      <w:r w:rsidR="00F160A4" w:rsidRPr="00113C35">
        <w:rPr>
          <w:rFonts w:ascii="Times New Roman" w:hAnsi="Times New Roman" w:cs="Times New Roman"/>
          <w:sz w:val="24"/>
          <w:szCs w:val="24"/>
          <w:lang w:val="mk-MK"/>
        </w:rPr>
        <w:t xml:space="preserve"> </w:t>
      </w:r>
      <w:r w:rsidR="00AA047C" w:rsidRPr="00113C35">
        <w:rPr>
          <w:rFonts w:ascii="Times New Roman" w:hAnsi="Times New Roman" w:cs="Times New Roman"/>
          <w:sz w:val="24"/>
          <w:szCs w:val="24"/>
          <w:lang w:val="mk-MK"/>
        </w:rPr>
        <w:t>Иако по</w:t>
      </w:r>
      <w:r w:rsidR="00B8760F" w:rsidRPr="00113C35">
        <w:rPr>
          <w:rFonts w:ascii="Times New Roman" w:hAnsi="Times New Roman" w:cs="Times New Roman"/>
          <w:sz w:val="24"/>
          <w:szCs w:val="24"/>
          <w:lang w:val="mk-MK"/>
        </w:rPr>
        <w:t>четокот беше пове</w:t>
      </w:r>
      <w:r w:rsidR="001D6403" w:rsidRPr="00113C35">
        <w:rPr>
          <w:rFonts w:ascii="Times New Roman" w:hAnsi="Times New Roman" w:cs="Times New Roman"/>
          <w:sz w:val="24"/>
          <w:szCs w:val="24"/>
          <w:lang w:val="mk-MK"/>
        </w:rPr>
        <w:t>ќе од охрабрувачки и финансики потк</w:t>
      </w:r>
      <w:r w:rsidR="00624812" w:rsidRPr="00113C35">
        <w:rPr>
          <w:rFonts w:ascii="Times New Roman" w:hAnsi="Times New Roman" w:cs="Times New Roman"/>
          <w:sz w:val="24"/>
          <w:szCs w:val="24"/>
          <w:lang w:val="mk-MK"/>
        </w:rPr>
        <w:t>р</w:t>
      </w:r>
      <w:r w:rsidR="001D6403" w:rsidRPr="00113C35">
        <w:rPr>
          <w:rFonts w:ascii="Times New Roman" w:hAnsi="Times New Roman" w:cs="Times New Roman"/>
          <w:sz w:val="24"/>
          <w:szCs w:val="24"/>
          <w:lang w:val="mk-MK"/>
        </w:rPr>
        <w:t>епен од Инструментот за предпристапна помош</w:t>
      </w:r>
      <w:r w:rsidR="00A2244B" w:rsidRPr="00113C35">
        <w:rPr>
          <w:rFonts w:ascii="Times New Roman" w:hAnsi="Times New Roman" w:cs="Times New Roman"/>
          <w:sz w:val="24"/>
          <w:szCs w:val="24"/>
          <w:lang w:val="mk-MK"/>
        </w:rPr>
        <w:t xml:space="preserve"> </w:t>
      </w:r>
      <w:r w:rsidR="00326E48" w:rsidRPr="00113C35">
        <w:rPr>
          <w:rFonts w:ascii="Times New Roman" w:hAnsi="Times New Roman" w:cs="Times New Roman"/>
          <w:sz w:val="24"/>
          <w:szCs w:val="24"/>
          <w:lang w:val="mk-MK"/>
        </w:rPr>
        <w:t>в</w:t>
      </w:r>
      <w:r w:rsidR="00A2244B" w:rsidRPr="00113C35">
        <w:rPr>
          <w:rFonts w:ascii="Times New Roman" w:hAnsi="Times New Roman" w:cs="Times New Roman"/>
          <w:sz w:val="24"/>
          <w:szCs w:val="24"/>
          <w:lang w:val="mk-MK"/>
        </w:rPr>
        <w:t>темелен на систем на заслуги</w:t>
      </w:r>
      <w:r w:rsidR="00687262" w:rsidRPr="00113C35">
        <w:rPr>
          <w:rFonts w:ascii="Times New Roman" w:hAnsi="Times New Roman" w:cs="Times New Roman"/>
          <w:sz w:val="24"/>
          <w:szCs w:val="24"/>
          <w:lang w:val="mk-MK"/>
        </w:rPr>
        <w:t xml:space="preserve"> и</w:t>
      </w:r>
      <w:r w:rsidR="00157711" w:rsidRPr="00113C35">
        <w:rPr>
          <w:rFonts w:ascii="Times New Roman" w:hAnsi="Times New Roman" w:cs="Times New Roman"/>
          <w:sz w:val="24"/>
          <w:szCs w:val="24"/>
          <w:lang w:val="mk-MK"/>
        </w:rPr>
        <w:t xml:space="preserve"> демократска условеност</w:t>
      </w:r>
      <w:r w:rsidR="00687262" w:rsidRPr="00113C35">
        <w:rPr>
          <w:rFonts w:ascii="Times New Roman" w:hAnsi="Times New Roman" w:cs="Times New Roman"/>
          <w:sz w:val="24"/>
          <w:szCs w:val="24"/>
          <w:lang w:val="mk-MK"/>
        </w:rPr>
        <w:t xml:space="preserve">, </w:t>
      </w:r>
      <w:r w:rsidR="00C4361C" w:rsidRPr="00113C35">
        <w:rPr>
          <w:rFonts w:ascii="Times New Roman" w:hAnsi="Times New Roman" w:cs="Times New Roman"/>
          <w:sz w:val="24"/>
          <w:szCs w:val="24"/>
          <w:lang w:val="mk-MK"/>
        </w:rPr>
        <w:t>напредок</w:t>
      </w:r>
      <w:r w:rsidR="00687262" w:rsidRPr="00113C35">
        <w:rPr>
          <w:rFonts w:ascii="Times New Roman" w:hAnsi="Times New Roman" w:cs="Times New Roman"/>
          <w:sz w:val="24"/>
          <w:szCs w:val="24"/>
          <w:lang w:val="mk-MK"/>
        </w:rPr>
        <w:t>от</w:t>
      </w:r>
      <w:r w:rsidR="00C4361C" w:rsidRPr="00113C35">
        <w:rPr>
          <w:rFonts w:ascii="Times New Roman" w:hAnsi="Times New Roman" w:cs="Times New Roman"/>
          <w:sz w:val="24"/>
          <w:szCs w:val="24"/>
          <w:lang w:val="mk-MK"/>
        </w:rPr>
        <w:t xml:space="preserve"> на земјите-аспирантки беше целосно условен </w:t>
      </w:r>
      <w:r w:rsidR="005E0D7A" w:rsidRPr="00113C35">
        <w:rPr>
          <w:rFonts w:ascii="Times New Roman" w:hAnsi="Times New Roman" w:cs="Times New Roman"/>
          <w:sz w:val="24"/>
          <w:szCs w:val="24"/>
          <w:lang w:val="mk-MK"/>
        </w:rPr>
        <w:t xml:space="preserve"> од </w:t>
      </w:r>
      <w:r w:rsidR="00E02B0E" w:rsidRPr="00113C35">
        <w:rPr>
          <w:rFonts w:ascii="Times New Roman" w:hAnsi="Times New Roman" w:cs="Times New Roman"/>
          <w:sz w:val="24"/>
          <w:szCs w:val="24"/>
          <w:lang w:val="mk-MK"/>
        </w:rPr>
        <w:t>длабоко вкоренети</w:t>
      </w:r>
      <w:r w:rsidR="006F4562" w:rsidRPr="00113C35">
        <w:rPr>
          <w:rFonts w:ascii="Times New Roman" w:hAnsi="Times New Roman" w:cs="Times New Roman"/>
          <w:sz w:val="24"/>
          <w:szCs w:val="24"/>
          <w:lang w:val="mk-MK"/>
        </w:rPr>
        <w:t>те внатрешни</w:t>
      </w:r>
      <w:r w:rsidR="00E02B0E" w:rsidRPr="00113C35">
        <w:rPr>
          <w:rFonts w:ascii="Times New Roman" w:hAnsi="Times New Roman" w:cs="Times New Roman"/>
          <w:sz w:val="24"/>
          <w:szCs w:val="24"/>
          <w:lang w:val="mk-MK"/>
        </w:rPr>
        <w:t xml:space="preserve"> институционални пречки како на на </w:t>
      </w:r>
      <w:r w:rsidR="00B31B2E" w:rsidRPr="00113C35">
        <w:rPr>
          <w:rFonts w:ascii="Times New Roman" w:hAnsi="Times New Roman" w:cs="Times New Roman"/>
          <w:sz w:val="24"/>
          <w:szCs w:val="24"/>
          <w:lang w:val="mk-MK"/>
        </w:rPr>
        <w:t>национален така и на ме</w:t>
      </w:r>
      <w:r w:rsidR="00533FA5" w:rsidRPr="00113C35">
        <w:rPr>
          <w:rFonts w:ascii="Times New Roman" w:hAnsi="Times New Roman" w:cs="Times New Roman"/>
          <w:sz w:val="24"/>
          <w:szCs w:val="24"/>
          <w:lang w:val="mk-MK"/>
        </w:rPr>
        <w:t>ѓународен план</w:t>
      </w:r>
      <w:r w:rsidR="006F4562" w:rsidRPr="00113C35">
        <w:rPr>
          <w:rFonts w:ascii="Times New Roman" w:hAnsi="Times New Roman" w:cs="Times New Roman"/>
          <w:sz w:val="24"/>
          <w:szCs w:val="24"/>
          <w:lang w:val="mk-MK"/>
        </w:rPr>
        <w:t>, како и одредени случувања на меѓународната политичка сцена.</w:t>
      </w:r>
    </w:p>
    <w:p w14:paraId="1998710C" w14:textId="77777777" w:rsidR="006F5350" w:rsidRPr="00113C35" w:rsidRDefault="006F5350" w:rsidP="00113C35">
      <w:pPr>
        <w:spacing w:after="0" w:line="240" w:lineRule="auto"/>
        <w:jc w:val="both"/>
        <w:rPr>
          <w:rFonts w:ascii="Times New Roman" w:hAnsi="Times New Roman" w:cs="Times New Roman"/>
          <w:sz w:val="24"/>
          <w:szCs w:val="24"/>
          <w:lang w:val="mk-MK"/>
        </w:rPr>
      </w:pPr>
    </w:p>
    <w:p w14:paraId="3239F820" w14:textId="185733F5" w:rsidR="00F06E40" w:rsidRPr="00113C35" w:rsidRDefault="00BF5447" w:rsidP="00113C35">
      <w:pPr>
        <w:pStyle w:val="Heading2"/>
        <w:numPr>
          <w:ilvl w:val="1"/>
          <w:numId w:val="9"/>
        </w:numPr>
        <w:spacing w:before="0" w:line="240" w:lineRule="auto"/>
        <w:jc w:val="both"/>
        <w:rPr>
          <w:rFonts w:ascii="Times New Roman" w:hAnsi="Times New Roman" w:cs="Times New Roman"/>
          <w:sz w:val="24"/>
          <w:szCs w:val="24"/>
          <w:lang w:val="mk-MK"/>
        </w:rPr>
      </w:pPr>
      <w:r w:rsidRPr="00113C35">
        <w:rPr>
          <w:rFonts w:ascii="Times New Roman" w:hAnsi="Times New Roman" w:cs="Times New Roman"/>
          <w:b/>
          <w:bCs/>
          <w:i/>
          <w:iCs/>
          <w:sz w:val="24"/>
          <w:szCs w:val="24"/>
          <w:lang w:val="mk-MK"/>
        </w:rPr>
        <w:t xml:space="preserve"> </w:t>
      </w:r>
      <w:bookmarkStart w:id="7" w:name="_Toc157336574"/>
      <w:r w:rsidR="006106C8" w:rsidRPr="00113C35">
        <w:rPr>
          <w:rFonts w:ascii="Times New Roman" w:hAnsi="Times New Roman" w:cs="Times New Roman"/>
          <w:b/>
          <w:bCs/>
          <w:i/>
          <w:iCs/>
          <w:sz w:val="24"/>
          <w:szCs w:val="24"/>
          <w:lang w:val="mk-MK"/>
        </w:rPr>
        <w:t xml:space="preserve">Агендата од Солун </w:t>
      </w:r>
      <w:r w:rsidR="00F52BDA" w:rsidRPr="00113C35">
        <w:rPr>
          <w:rFonts w:ascii="Times New Roman" w:hAnsi="Times New Roman" w:cs="Times New Roman"/>
          <w:b/>
          <w:bCs/>
          <w:i/>
          <w:iCs/>
          <w:sz w:val="24"/>
          <w:szCs w:val="24"/>
          <w:lang w:val="mk-MK"/>
        </w:rPr>
        <w:t xml:space="preserve"> и цврстата определен</w:t>
      </w:r>
      <w:r w:rsidR="0043457E" w:rsidRPr="00113C35">
        <w:rPr>
          <w:rFonts w:ascii="Times New Roman" w:hAnsi="Times New Roman" w:cs="Times New Roman"/>
          <w:b/>
          <w:bCs/>
          <w:i/>
          <w:iCs/>
          <w:sz w:val="24"/>
          <w:szCs w:val="24"/>
          <w:lang w:val="mk-MK"/>
        </w:rPr>
        <w:t>ост на европската перспектива на Западен Балкан</w:t>
      </w:r>
      <w:bookmarkEnd w:id="7"/>
    </w:p>
    <w:p w14:paraId="7E02B6AA" w14:textId="291974DA" w:rsidR="00736375" w:rsidRPr="00F57617" w:rsidRDefault="004F5A9F" w:rsidP="00113C35">
      <w:pPr>
        <w:spacing w:after="0" w:line="240" w:lineRule="auto"/>
        <w:jc w:val="both"/>
        <w:rPr>
          <w:rFonts w:ascii="Times New Roman" w:hAnsi="Times New Roman" w:cs="Times New Roman"/>
          <w:sz w:val="24"/>
          <w:szCs w:val="24"/>
          <w:lang w:val="mk-MK"/>
        </w:rPr>
      </w:pPr>
      <w:r w:rsidRPr="00113C35">
        <w:rPr>
          <w:rFonts w:ascii="Times New Roman" w:hAnsi="Times New Roman" w:cs="Times New Roman"/>
          <w:sz w:val="24"/>
          <w:szCs w:val="24"/>
          <w:lang w:val="mk-MK"/>
        </w:rPr>
        <w:t xml:space="preserve">Сложениот моментум како на </w:t>
      </w:r>
      <w:r w:rsidR="00541507" w:rsidRPr="00113C35">
        <w:rPr>
          <w:rFonts w:ascii="Times New Roman" w:hAnsi="Times New Roman" w:cs="Times New Roman"/>
          <w:sz w:val="24"/>
          <w:szCs w:val="24"/>
          <w:lang w:val="mk-MK"/>
        </w:rPr>
        <w:t>внатрешен так</w:t>
      </w:r>
      <w:r w:rsidR="00117839" w:rsidRPr="00113C35">
        <w:rPr>
          <w:rFonts w:ascii="Times New Roman" w:hAnsi="Times New Roman" w:cs="Times New Roman"/>
          <w:sz w:val="24"/>
          <w:szCs w:val="24"/>
          <w:lang w:val="mk-MK"/>
        </w:rPr>
        <w:t>а</w:t>
      </w:r>
      <w:r w:rsidR="00541507" w:rsidRPr="00113C35">
        <w:rPr>
          <w:rFonts w:ascii="Times New Roman" w:hAnsi="Times New Roman" w:cs="Times New Roman"/>
          <w:sz w:val="24"/>
          <w:szCs w:val="24"/>
          <w:lang w:val="mk-MK"/>
        </w:rPr>
        <w:t xml:space="preserve"> </w:t>
      </w:r>
      <w:r w:rsidR="00CE357B" w:rsidRPr="00113C35">
        <w:rPr>
          <w:rFonts w:ascii="Times New Roman" w:hAnsi="Times New Roman" w:cs="Times New Roman"/>
          <w:sz w:val="24"/>
          <w:szCs w:val="24"/>
          <w:lang w:val="mk-MK"/>
        </w:rPr>
        <w:t xml:space="preserve">и </w:t>
      </w:r>
      <w:r w:rsidR="00541507" w:rsidRPr="00113C35">
        <w:rPr>
          <w:rFonts w:ascii="Times New Roman" w:hAnsi="Times New Roman" w:cs="Times New Roman"/>
          <w:sz w:val="24"/>
          <w:szCs w:val="24"/>
          <w:lang w:val="mk-MK"/>
        </w:rPr>
        <w:t>на надворешен план</w:t>
      </w:r>
      <w:r w:rsidR="00E61DC9" w:rsidRPr="00113C35">
        <w:rPr>
          <w:rFonts w:ascii="Times New Roman" w:hAnsi="Times New Roman" w:cs="Times New Roman"/>
          <w:sz w:val="24"/>
          <w:szCs w:val="24"/>
          <w:lang w:val="mk-MK"/>
        </w:rPr>
        <w:t>,</w:t>
      </w:r>
      <w:r w:rsidR="003C2AB1" w:rsidRPr="00113C35">
        <w:rPr>
          <w:rFonts w:ascii="Times New Roman" w:hAnsi="Times New Roman" w:cs="Times New Roman"/>
          <w:sz w:val="24"/>
          <w:szCs w:val="24"/>
          <w:lang w:val="mk-MK"/>
        </w:rPr>
        <w:t xml:space="preserve"> како и</w:t>
      </w:r>
      <w:r w:rsidR="0014632A" w:rsidRPr="00113C35">
        <w:rPr>
          <w:rFonts w:ascii="Times New Roman" w:hAnsi="Times New Roman" w:cs="Times New Roman"/>
          <w:sz w:val="24"/>
          <w:szCs w:val="24"/>
          <w:lang w:val="mk-MK"/>
        </w:rPr>
        <w:t xml:space="preserve"> одредени</w:t>
      </w:r>
      <w:r w:rsidR="003C2AB1" w:rsidRPr="00113C35">
        <w:rPr>
          <w:rFonts w:ascii="Times New Roman" w:hAnsi="Times New Roman" w:cs="Times New Roman"/>
          <w:sz w:val="24"/>
          <w:szCs w:val="24"/>
          <w:lang w:val="mk-MK"/>
        </w:rPr>
        <w:t xml:space="preserve"> глобални динамики</w:t>
      </w:r>
      <w:r w:rsidR="00495BB6" w:rsidRPr="00113C35">
        <w:rPr>
          <w:rFonts w:ascii="Times New Roman" w:hAnsi="Times New Roman" w:cs="Times New Roman"/>
          <w:sz w:val="24"/>
          <w:szCs w:val="24"/>
          <w:lang w:val="mk-MK"/>
        </w:rPr>
        <w:t xml:space="preserve"> </w:t>
      </w:r>
      <w:r w:rsidR="00CE357B" w:rsidRPr="00113C35">
        <w:rPr>
          <w:rFonts w:ascii="Times New Roman" w:hAnsi="Times New Roman" w:cs="Times New Roman"/>
          <w:sz w:val="24"/>
          <w:szCs w:val="24"/>
          <w:lang w:val="mk-MK"/>
        </w:rPr>
        <w:t xml:space="preserve">кои </w:t>
      </w:r>
      <w:r w:rsidR="00495BB6" w:rsidRPr="00113C35">
        <w:rPr>
          <w:rFonts w:ascii="Times New Roman" w:hAnsi="Times New Roman" w:cs="Times New Roman"/>
          <w:sz w:val="24"/>
          <w:szCs w:val="24"/>
          <w:lang w:val="mk-MK"/>
        </w:rPr>
        <w:t xml:space="preserve"> го забавија евроинтегративниот пат на земјите од Западен</w:t>
      </w:r>
      <w:r w:rsidR="00055258" w:rsidRPr="00113C35">
        <w:rPr>
          <w:rFonts w:ascii="Times New Roman" w:hAnsi="Times New Roman" w:cs="Times New Roman"/>
          <w:sz w:val="24"/>
          <w:szCs w:val="24"/>
          <w:lang w:val="mk-MK"/>
        </w:rPr>
        <w:t xml:space="preserve"> Балкан</w:t>
      </w:r>
      <w:r w:rsidR="00CE357B" w:rsidRPr="00113C35">
        <w:rPr>
          <w:rFonts w:ascii="Times New Roman" w:hAnsi="Times New Roman" w:cs="Times New Roman"/>
          <w:sz w:val="24"/>
          <w:szCs w:val="24"/>
          <w:lang w:val="mk-MK"/>
        </w:rPr>
        <w:t>,</w:t>
      </w:r>
      <w:r w:rsidR="00055258" w:rsidRPr="00113C35">
        <w:rPr>
          <w:rFonts w:ascii="Times New Roman" w:hAnsi="Times New Roman" w:cs="Times New Roman"/>
          <w:sz w:val="24"/>
          <w:szCs w:val="24"/>
          <w:lang w:val="mk-MK"/>
        </w:rPr>
        <w:t xml:space="preserve"> </w:t>
      </w:r>
      <w:r w:rsidR="000B36AB" w:rsidRPr="00113C35">
        <w:rPr>
          <w:rFonts w:ascii="Times New Roman" w:hAnsi="Times New Roman" w:cs="Times New Roman"/>
          <w:sz w:val="24"/>
          <w:szCs w:val="24"/>
          <w:lang w:val="mk-MK"/>
        </w:rPr>
        <w:t>ја пот</w:t>
      </w:r>
      <w:r w:rsidR="00CE357B" w:rsidRPr="00113C35">
        <w:rPr>
          <w:rFonts w:ascii="Times New Roman" w:hAnsi="Times New Roman" w:cs="Times New Roman"/>
          <w:sz w:val="24"/>
          <w:szCs w:val="24"/>
          <w:lang w:val="mk-MK"/>
        </w:rPr>
        <w:t>т</w:t>
      </w:r>
      <w:r w:rsidR="000B36AB" w:rsidRPr="00113C35">
        <w:rPr>
          <w:rFonts w:ascii="Times New Roman" w:hAnsi="Times New Roman" w:cs="Times New Roman"/>
          <w:sz w:val="24"/>
          <w:szCs w:val="24"/>
          <w:lang w:val="mk-MK"/>
        </w:rPr>
        <w:t>икнаа Европската Унија</w:t>
      </w:r>
      <w:r w:rsidR="003C2AB1" w:rsidRPr="00113C35">
        <w:rPr>
          <w:rFonts w:ascii="Times New Roman" w:hAnsi="Times New Roman" w:cs="Times New Roman"/>
          <w:sz w:val="24"/>
          <w:szCs w:val="24"/>
          <w:lang w:val="mk-MK"/>
        </w:rPr>
        <w:t xml:space="preserve"> на размислување</w:t>
      </w:r>
      <w:r w:rsidR="000B36AB" w:rsidRPr="00113C35">
        <w:rPr>
          <w:rFonts w:ascii="Times New Roman" w:hAnsi="Times New Roman" w:cs="Times New Roman"/>
          <w:sz w:val="24"/>
          <w:szCs w:val="24"/>
          <w:lang w:val="mk-MK"/>
        </w:rPr>
        <w:t xml:space="preserve"> </w:t>
      </w:r>
      <w:r w:rsidR="00B16A43" w:rsidRPr="00113C35">
        <w:rPr>
          <w:rFonts w:ascii="Times New Roman" w:hAnsi="Times New Roman" w:cs="Times New Roman"/>
          <w:sz w:val="24"/>
          <w:szCs w:val="24"/>
          <w:lang w:val="mk-MK"/>
        </w:rPr>
        <w:t>да создаде покредибил</w:t>
      </w:r>
      <w:r w:rsidR="00FA7200" w:rsidRPr="00113C35">
        <w:rPr>
          <w:rFonts w:ascii="Times New Roman" w:hAnsi="Times New Roman" w:cs="Times New Roman"/>
          <w:sz w:val="24"/>
          <w:szCs w:val="24"/>
          <w:lang w:val="mk-MK"/>
        </w:rPr>
        <w:t>ни</w:t>
      </w:r>
      <w:r w:rsidR="00593574" w:rsidRPr="00113C35">
        <w:rPr>
          <w:rFonts w:ascii="Times New Roman" w:hAnsi="Times New Roman" w:cs="Times New Roman"/>
          <w:sz w:val="24"/>
          <w:szCs w:val="24"/>
          <w:lang w:val="mk-MK"/>
        </w:rPr>
        <w:t xml:space="preserve"> и посуштински</w:t>
      </w:r>
      <w:r w:rsidR="00375BC7" w:rsidRPr="00113C35">
        <w:rPr>
          <w:rFonts w:ascii="Times New Roman" w:hAnsi="Times New Roman" w:cs="Times New Roman"/>
          <w:sz w:val="24"/>
          <w:szCs w:val="24"/>
          <w:lang w:val="mk-MK"/>
        </w:rPr>
        <w:t xml:space="preserve"> насоки</w:t>
      </w:r>
      <w:r w:rsidR="00593574" w:rsidRPr="00113C35">
        <w:rPr>
          <w:rFonts w:ascii="Times New Roman" w:hAnsi="Times New Roman" w:cs="Times New Roman"/>
          <w:sz w:val="24"/>
          <w:szCs w:val="24"/>
          <w:lang w:val="mk-MK"/>
        </w:rPr>
        <w:t xml:space="preserve"> </w:t>
      </w:r>
      <w:r w:rsidR="003F14DE" w:rsidRPr="00113C35">
        <w:rPr>
          <w:rFonts w:ascii="Times New Roman" w:hAnsi="Times New Roman" w:cs="Times New Roman"/>
          <w:sz w:val="24"/>
          <w:szCs w:val="24"/>
          <w:lang w:val="mk-MK"/>
        </w:rPr>
        <w:t xml:space="preserve">и </w:t>
      </w:r>
      <w:r w:rsidR="00593574" w:rsidRPr="00113C35">
        <w:rPr>
          <w:rFonts w:ascii="Times New Roman" w:hAnsi="Times New Roman" w:cs="Times New Roman"/>
          <w:sz w:val="24"/>
          <w:szCs w:val="24"/>
          <w:lang w:val="mk-MK"/>
        </w:rPr>
        <w:t>механиз</w:t>
      </w:r>
      <w:r w:rsidR="00375BC7" w:rsidRPr="00113C35">
        <w:rPr>
          <w:rFonts w:ascii="Times New Roman" w:hAnsi="Times New Roman" w:cs="Times New Roman"/>
          <w:sz w:val="24"/>
          <w:szCs w:val="24"/>
          <w:lang w:val="mk-MK"/>
        </w:rPr>
        <w:t xml:space="preserve">ми </w:t>
      </w:r>
      <w:r w:rsidR="00593574" w:rsidRPr="00113C35">
        <w:rPr>
          <w:rFonts w:ascii="Times New Roman" w:hAnsi="Times New Roman" w:cs="Times New Roman"/>
          <w:sz w:val="24"/>
          <w:szCs w:val="24"/>
          <w:lang w:val="mk-MK"/>
        </w:rPr>
        <w:t>како да г</w:t>
      </w:r>
      <w:r w:rsidR="00DD15FC" w:rsidRPr="00113C35">
        <w:rPr>
          <w:rFonts w:ascii="Times New Roman" w:hAnsi="Times New Roman" w:cs="Times New Roman"/>
          <w:sz w:val="24"/>
          <w:szCs w:val="24"/>
          <w:lang w:val="mk-MK"/>
        </w:rPr>
        <w:t xml:space="preserve">о придвижи евроинтегративниот пат на </w:t>
      </w:r>
      <w:r w:rsidR="003F14DE" w:rsidRPr="00113C35">
        <w:rPr>
          <w:rFonts w:ascii="Times New Roman" w:hAnsi="Times New Roman" w:cs="Times New Roman"/>
          <w:sz w:val="24"/>
          <w:szCs w:val="24"/>
          <w:lang w:val="mk-MK"/>
        </w:rPr>
        <w:t xml:space="preserve">регионот на </w:t>
      </w:r>
      <w:r w:rsidR="00DD15FC" w:rsidRPr="00113C35">
        <w:rPr>
          <w:rFonts w:ascii="Times New Roman" w:hAnsi="Times New Roman" w:cs="Times New Roman"/>
          <w:sz w:val="24"/>
          <w:szCs w:val="24"/>
          <w:lang w:val="mk-MK"/>
        </w:rPr>
        <w:t>Западен Балкан.</w:t>
      </w:r>
      <w:r w:rsidR="003F14DE" w:rsidRPr="00113C35">
        <w:rPr>
          <w:rFonts w:ascii="Times New Roman" w:hAnsi="Times New Roman" w:cs="Times New Roman"/>
          <w:sz w:val="24"/>
          <w:szCs w:val="24"/>
          <w:lang w:val="mk-MK"/>
        </w:rPr>
        <w:t xml:space="preserve"> </w:t>
      </w:r>
      <w:r w:rsidR="00DD15FC" w:rsidRPr="00113C35">
        <w:rPr>
          <w:rFonts w:ascii="Times New Roman" w:hAnsi="Times New Roman" w:cs="Times New Roman"/>
          <w:sz w:val="24"/>
          <w:szCs w:val="24"/>
          <w:lang w:val="mk-MK"/>
        </w:rPr>
        <w:t>Во таа насока</w:t>
      </w:r>
      <w:r w:rsidR="003F14DE" w:rsidRPr="00113C35">
        <w:rPr>
          <w:rFonts w:ascii="Times New Roman" w:hAnsi="Times New Roman" w:cs="Times New Roman"/>
          <w:sz w:val="24"/>
          <w:szCs w:val="24"/>
          <w:lang w:val="mk-MK"/>
        </w:rPr>
        <w:t>,</w:t>
      </w:r>
      <w:r w:rsidR="0091599B" w:rsidRPr="00113C35">
        <w:rPr>
          <w:rFonts w:ascii="Times New Roman" w:hAnsi="Times New Roman" w:cs="Times New Roman"/>
          <w:sz w:val="24"/>
          <w:szCs w:val="24"/>
          <w:lang w:val="mk-MK"/>
        </w:rPr>
        <w:t xml:space="preserve"> одржувањето на </w:t>
      </w:r>
      <w:r w:rsidR="00F8002E" w:rsidRPr="00113C35">
        <w:rPr>
          <w:rFonts w:ascii="Times New Roman" w:hAnsi="Times New Roman" w:cs="Times New Roman"/>
          <w:sz w:val="24"/>
          <w:szCs w:val="24"/>
          <w:lang w:val="mk-MK"/>
        </w:rPr>
        <w:t xml:space="preserve">Самитот на Европската </w:t>
      </w:r>
      <w:r w:rsidR="008609A0">
        <w:rPr>
          <w:rFonts w:ascii="Times New Roman" w:hAnsi="Times New Roman" w:cs="Times New Roman"/>
          <w:sz w:val="24"/>
          <w:szCs w:val="24"/>
          <w:lang w:val="mk-MK"/>
        </w:rPr>
        <w:t>У</w:t>
      </w:r>
      <w:r w:rsidR="00F8002E" w:rsidRPr="00113C35">
        <w:rPr>
          <w:rFonts w:ascii="Times New Roman" w:hAnsi="Times New Roman" w:cs="Times New Roman"/>
          <w:sz w:val="24"/>
          <w:szCs w:val="24"/>
          <w:lang w:val="mk-MK"/>
        </w:rPr>
        <w:t>нија во Солун во 2003</w:t>
      </w:r>
      <w:r w:rsidR="00D60F0F" w:rsidRPr="00113C35">
        <w:rPr>
          <w:rFonts w:ascii="Times New Roman" w:hAnsi="Times New Roman" w:cs="Times New Roman"/>
          <w:sz w:val="24"/>
          <w:szCs w:val="24"/>
          <w:lang w:val="mk-MK"/>
        </w:rPr>
        <w:t xml:space="preserve"> година</w:t>
      </w:r>
      <w:r w:rsidR="00F8002E" w:rsidRPr="00113C35">
        <w:rPr>
          <w:rFonts w:ascii="Times New Roman" w:hAnsi="Times New Roman" w:cs="Times New Roman"/>
          <w:sz w:val="24"/>
          <w:szCs w:val="24"/>
          <w:lang w:val="mk-MK"/>
        </w:rPr>
        <w:t xml:space="preserve"> и потпиша</w:t>
      </w:r>
      <w:r w:rsidR="00116852" w:rsidRPr="00113C35">
        <w:rPr>
          <w:rFonts w:ascii="Times New Roman" w:hAnsi="Times New Roman" w:cs="Times New Roman"/>
          <w:sz w:val="24"/>
          <w:szCs w:val="24"/>
          <w:lang w:val="mk-MK"/>
        </w:rPr>
        <w:t>на</w:t>
      </w:r>
      <w:r w:rsidR="00F8002E" w:rsidRPr="00113C35">
        <w:rPr>
          <w:rFonts w:ascii="Times New Roman" w:hAnsi="Times New Roman" w:cs="Times New Roman"/>
          <w:sz w:val="24"/>
          <w:szCs w:val="24"/>
          <w:lang w:val="mk-MK"/>
        </w:rPr>
        <w:t>та декларација поме</w:t>
      </w:r>
      <w:r w:rsidR="00EB6150" w:rsidRPr="00113C35">
        <w:rPr>
          <w:rFonts w:ascii="Times New Roman" w:hAnsi="Times New Roman" w:cs="Times New Roman"/>
          <w:sz w:val="24"/>
          <w:szCs w:val="24"/>
          <w:lang w:val="mk-MK"/>
        </w:rPr>
        <w:t>ѓу земјите-членки на Европската Унија и на земјите</w:t>
      </w:r>
      <w:r w:rsidR="000E55D8" w:rsidRPr="00113C35">
        <w:rPr>
          <w:rFonts w:ascii="Times New Roman" w:hAnsi="Times New Roman" w:cs="Times New Roman"/>
          <w:sz w:val="24"/>
          <w:szCs w:val="24"/>
          <w:lang w:val="mk-MK"/>
        </w:rPr>
        <w:t>-</w:t>
      </w:r>
      <w:r w:rsidR="00EB6150" w:rsidRPr="00113C35">
        <w:rPr>
          <w:rFonts w:ascii="Times New Roman" w:hAnsi="Times New Roman" w:cs="Times New Roman"/>
          <w:sz w:val="24"/>
          <w:szCs w:val="24"/>
          <w:lang w:val="mk-MK"/>
        </w:rPr>
        <w:t>аспирантки</w:t>
      </w:r>
      <w:r w:rsidR="0035641C" w:rsidRPr="00113C35">
        <w:rPr>
          <w:rFonts w:ascii="Times New Roman" w:hAnsi="Times New Roman" w:cs="Times New Roman"/>
          <w:sz w:val="24"/>
          <w:szCs w:val="24"/>
          <w:lang w:val="mk-MK"/>
        </w:rPr>
        <w:t>,</w:t>
      </w:r>
      <w:r w:rsidR="00D60F0F" w:rsidRPr="00113C35">
        <w:rPr>
          <w:rFonts w:ascii="Times New Roman" w:hAnsi="Times New Roman" w:cs="Times New Roman"/>
          <w:sz w:val="24"/>
          <w:szCs w:val="24"/>
          <w:lang w:val="mk-MK"/>
        </w:rPr>
        <w:t xml:space="preserve"> </w:t>
      </w:r>
      <w:r w:rsidR="0035641C" w:rsidRPr="00113C35">
        <w:rPr>
          <w:rFonts w:ascii="Times New Roman" w:hAnsi="Times New Roman" w:cs="Times New Roman"/>
          <w:sz w:val="24"/>
          <w:szCs w:val="24"/>
          <w:lang w:val="mk-MK"/>
        </w:rPr>
        <w:t>Европската Унија за прв пат во офи</w:t>
      </w:r>
      <w:r w:rsidR="000B3BDD" w:rsidRPr="00113C35">
        <w:rPr>
          <w:rFonts w:ascii="Times New Roman" w:hAnsi="Times New Roman" w:cs="Times New Roman"/>
          <w:sz w:val="24"/>
          <w:szCs w:val="24"/>
          <w:lang w:val="mk-MK"/>
        </w:rPr>
        <w:t>цијале</w:t>
      </w:r>
      <w:r w:rsidR="000E55D8" w:rsidRPr="00113C35">
        <w:rPr>
          <w:rFonts w:ascii="Times New Roman" w:hAnsi="Times New Roman" w:cs="Times New Roman"/>
          <w:sz w:val="24"/>
          <w:szCs w:val="24"/>
          <w:lang w:val="mk-MK"/>
        </w:rPr>
        <w:t>н</w:t>
      </w:r>
      <w:r w:rsidR="000B3BDD" w:rsidRPr="00113C35">
        <w:rPr>
          <w:rFonts w:ascii="Times New Roman" w:hAnsi="Times New Roman" w:cs="Times New Roman"/>
          <w:sz w:val="24"/>
          <w:szCs w:val="24"/>
          <w:lang w:val="mk-MK"/>
        </w:rPr>
        <w:t xml:space="preserve"> документ на недвосмислен начин ја </w:t>
      </w:r>
      <w:r w:rsidR="000B3BDD" w:rsidRPr="00113C35">
        <w:rPr>
          <w:rFonts w:ascii="Times New Roman" w:hAnsi="Times New Roman" w:cs="Times New Roman"/>
          <w:sz w:val="24"/>
          <w:szCs w:val="24"/>
          <w:lang w:val="mk-MK"/>
        </w:rPr>
        <w:lastRenderedPageBreak/>
        <w:t>потврди безрез</w:t>
      </w:r>
      <w:r w:rsidR="000E55D8" w:rsidRPr="00113C35">
        <w:rPr>
          <w:rFonts w:ascii="Times New Roman" w:hAnsi="Times New Roman" w:cs="Times New Roman"/>
          <w:sz w:val="24"/>
          <w:szCs w:val="24"/>
          <w:lang w:val="mk-MK"/>
        </w:rPr>
        <w:t>ервната</w:t>
      </w:r>
      <w:r w:rsidR="00A033FB" w:rsidRPr="00113C35">
        <w:rPr>
          <w:rFonts w:ascii="Times New Roman" w:hAnsi="Times New Roman" w:cs="Times New Roman"/>
          <w:sz w:val="24"/>
          <w:szCs w:val="24"/>
          <w:lang w:val="mk-MK"/>
        </w:rPr>
        <w:t xml:space="preserve"> определба за</w:t>
      </w:r>
      <w:r w:rsidR="000E55D8" w:rsidRPr="00113C35">
        <w:rPr>
          <w:rFonts w:ascii="Times New Roman" w:hAnsi="Times New Roman" w:cs="Times New Roman"/>
          <w:sz w:val="24"/>
          <w:szCs w:val="24"/>
          <w:lang w:val="mk-MK"/>
        </w:rPr>
        <w:t xml:space="preserve"> европск</w:t>
      </w:r>
      <w:r w:rsidR="00A033FB" w:rsidRPr="00113C35">
        <w:rPr>
          <w:rFonts w:ascii="Times New Roman" w:hAnsi="Times New Roman" w:cs="Times New Roman"/>
          <w:sz w:val="24"/>
          <w:szCs w:val="24"/>
          <w:lang w:val="mk-MK"/>
        </w:rPr>
        <w:t>та</w:t>
      </w:r>
      <w:r w:rsidR="000E55D8" w:rsidRPr="00113C35">
        <w:rPr>
          <w:rFonts w:ascii="Times New Roman" w:hAnsi="Times New Roman" w:cs="Times New Roman"/>
          <w:sz w:val="24"/>
          <w:szCs w:val="24"/>
          <w:lang w:val="mk-MK"/>
        </w:rPr>
        <w:t>а иднина за земјите од З</w:t>
      </w:r>
      <w:r w:rsidR="00CC385D" w:rsidRPr="00113C35">
        <w:rPr>
          <w:rFonts w:ascii="Times New Roman" w:hAnsi="Times New Roman" w:cs="Times New Roman"/>
          <w:sz w:val="24"/>
          <w:szCs w:val="24"/>
          <w:lang w:val="mk-MK"/>
        </w:rPr>
        <w:t>а</w:t>
      </w:r>
      <w:r w:rsidR="000E55D8" w:rsidRPr="00113C35">
        <w:rPr>
          <w:rFonts w:ascii="Times New Roman" w:hAnsi="Times New Roman" w:cs="Times New Roman"/>
          <w:sz w:val="24"/>
          <w:szCs w:val="24"/>
          <w:lang w:val="mk-MK"/>
        </w:rPr>
        <w:t>паден Балкан</w:t>
      </w:r>
      <w:r w:rsidR="005D2DF6">
        <w:rPr>
          <w:rFonts w:ascii="Times New Roman" w:hAnsi="Times New Roman" w:cs="Times New Roman"/>
          <w:sz w:val="24"/>
          <w:szCs w:val="24"/>
          <w:lang w:val="mk-MK"/>
        </w:rPr>
        <w:t>,</w:t>
      </w:r>
      <w:r w:rsidR="00DC17BE" w:rsidRPr="00113C35">
        <w:rPr>
          <w:rFonts w:ascii="Times New Roman" w:hAnsi="Times New Roman" w:cs="Times New Roman"/>
          <w:sz w:val="24"/>
          <w:szCs w:val="24"/>
          <w:lang w:val="mk-MK"/>
        </w:rPr>
        <w:t xml:space="preserve"> EWB Editorial Board (2023).</w:t>
      </w:r>
      <w:r w:rsidR="00630693" w:rsidRPr="00113C35">
        <w:rPr>
          <w:rFonts w:ascii="Times New Roman" w:hAnsi="Times New Roman" w:cs="Times New Roman"/>
          <w:sz w:val="24"/>
          <w:szCs w:val="24"/>
          <w:lang w:val="mk-MK"/>
        </w:rPr>
        <w:t>К</w:t>
      </w:r>
      <w:r w:rsidR="001668FE" w:rsidRPr="00113C35">
        <w:rPr>
          <w:rFonts w:ascii="Times New Roman" w:hAnsi="Times New Roman" w:cs="Times New Roman"/>
          <w:sz w:val="24"/>
          <w:szCs w:val="24"/>
          <w:lang w:val="mk-MK"/>
        </w:rPr>
        <w:t>a</w:t>
      </w:r>
      <w:r w:rsidR="00630693" w:rsidRPr="00113C35">
        <w:rPr>
          <w:rFonts w:ascii="Times New Roman" w:hAnsi="Times New Roman" w:cs="Times New Roman"/>
          <w:sz w:val="24"/>
          <w:szCs w:val="24"/>
          <w:lang w:val="mk-MK"/>
        </w:rPr>
        <w:t>ко еден од најзначајните критери</w:t>
      </w:r>
      <w:r w:rsidR="00930B14" w:rsidRPr="00113C35">
        <w:rPr>
          <w:rFonts w:ascii="Times New Roman" w:hAnsi="Times New Roman" w:cs="Times New Roman"/>
          <w:sz w:val="24"/>
          <w:szCs w:val="24"/>
          <w:lang w:val="mk-MK"/>
        </w:rPr>
        <w:t>уми содржани во</w:t>
      </w:r>
      <w:r w:rsidR="00BA38CE" w:rsidRPr="00113C35">
        <w:rPr>
          <w:rFonts w:ascii="Times New Roman" w:hAnsi="Times New Roman" w:cs="Times New Roman"/>
          <w:sz w:val="24"/>
          <w:szCs w:val="24"/>
          <w:lang w:val="mk-MK"/>
        </w:rPr>
        <w:t xml:space="preserve"> </w:t>
      </w:r>
      <w:r w:rsidR="00930B14" w:rsidRPr="00113C35">
        <w:rPr>
          <w:rFonts w:ascii="Times New Roman" w:hAnsi="Times New Roman" w:cs="Times New Roman"/>
          <w:sz w:val="24"/>
          <w:szCs w:val="24"/>
          <w:lang w:val="mk-MK"/>
        </w:rPr>
        <w:t xml:space="preserve">Солунската </w:t>
      </w:r>
      <w:r w:rsidR="00DC5399">
        <w:rPr>
          <w:rFonts w:ascii="Times New Roman" w:hAnsi="Times New Roman" w:cs="Times New Roman"/>
          <w:sz w:val="24"/>
          <w:szCs w:val="24"/>
          <w:lang w:val="mk-MK"/>
        </w:rPr>
        <w:t>Д</w:t>
      </w:r>
      <w:r w:rsidR="00930B14" w:rsidRPr="00113C35">
        <w:rPr>
          <w:rFonts w:ascii="Times New Roman" w:hAnsi="Times New Roman" w:cs="Times New Roman"/>
          <w:sz w:val="24"/>
          <w:szCs w:val="24"/>
          <w:lang w:val="mk-MK"/>
        </w:rPr>
        <w:t>екларација</w:t>
      </w:r>
      <w:r w:rsidR="0094440D" w:rsidRPr="00113C35">
        <w:rPr>
          <w:rFonts w:ascii="Times New Roman" w:hAnsi="Times New Roman" w:cs="Times New Roman"/>
          <w:sz w:val="24"/>
          <w:szCs w:val="24"/>
          <w:lang w:val="mk-MK"/>
        </w:rPr>
        <w:t xml:space="preserve"> </w:t>
      </w:r>
      <w:r w:rsidR="009B1508" w:rsidRPr="00113C35">
        <w:rPr>
          <w:rFonts w:ascii="Times New Roman" w:hAnsi="Times New Roman" w:cs="Times New Roman"/>
          <w:sz w:val="24"/>
          <w:szCs w:val="24"/>
          <w:lang w:val="mk-MK"/>
        </w:rPr>
        <w:t>претставуваше критериумот</w:t>
      </w:r>
      <w:r w:rsidR="00BA38CE" w:rsidRPr="00113C35">
        <w:rPr>
          <w:rFonts w:ascii="Times New Roman" w:hAnsi="Times New Roman" w:cs="Times New Roman"/>
          <w:sz w:val="24"/>
          <w:szCs w:val="24"/>
          <w:lang w:val="mk-MK"/>
        </w:rPr>
        <w:t xml:space="preserve"> на напредок заснован на индивидуал</w:t>
      </w:r>
      <w:r w:rsidR="003F0D76" w:rsidRPr="00113C35">
        <w:rPr>
          <w:rFonts w:ascii="Times New Roman" w:hAnsi="Times New Roman" w:cs="Times New Roman"/>
          <w:sz w:val="24"/>
          <w:szCs w:val="24"/>
          <w:lang w:val="mk-MK"/>
        </w:rPr>
        <w:t xml:space="preserve">ен систем </w:t>
      </w:r>
      <w:r w:rsidR="00216618" w:rsidRPr="00113C35">
        <w:rPr>
          <w:rFonts w:ascii="Times New Roman" w:hAnsi="Times New Roman" w:cs="Times New Roman"/>
          <w:sz w:val="24"/>
          <w:szCs w:val="24"/>
          <w:lang w:val="mk-MK"/>
        </w:rPr>
        <w:t>на</w:t>
      </w:r>
      <w:r w:rsidR="00BA38CE" w:rsidRPr="00113C35">
        <w:rPr>
          <w:rFonts w:ascii="Times New Roman" w:hAnsi="Times New Roman" w:cs="Times New Roman"/>
          <w:sz w:val="24"/>
          <w:szCs w:val="24"/>
          <w:lang w:val="mk-MK"/>
        </w:rPr>
        <w:t xml:space="preserve"> заслуг</w:t>
      </w:r>
      <w:r w:rsidR="00216618" w:rsidRPr="00113C35">
        <w:rPr>
          <w:rFonts w:ascii="Times New Roman" w:hAnsi="Times New Roman" w:cs="Times New Roman"/>
          <w:sz w:val="24"/>
          <w:szCs w:val="24"/>
          <w:lang w:val="mk-MK"/>
        </w:rPr>
        <w:t>и</w:t>
      </w:r>
      <w:r w:rsidR="00BA38CE" w:rsidRPr="00113C35">
        <w:rPr>
          <w:rFonts w:ascii="Times New Roman" w:hAnsi="Times New Roman" w:cs="Times New Roman"/>
          <w:sz w:val="24"/>
          <w:szCs w:val="24"/>
          <w:lang w:val="mk-MK"/>
        </w:rPr>
        <w:t xml:space="preserve"> на секоја земја-кандидатка</w:t>
      </w:r>
      <w:r w:rsidR="009E43FE" w:rsidRPr="00113C35">
        <w:rPr>
          <w:rFonts w:ascii="Times New Roman" w:hAnsi="Times New Roman" w:cs="Times New Roman"/>
          <w:sz w:val="24"/>
          <w:szCs w:val="24"/>
          <w:lang w:val="mk-MK"/>
        </w:rPr>
        <w:t>,</w:t>
      </w:r>
      <w:r w:rsidR="00A033FB" w:rsidRPr="00113C35">
        <w:rPr>
          <w:rFonts w:ascii="Times New Roman" w:hAnsi="Times New Roman" w:cs="Times New Roman"/>
          <w:sz w:val="24"/>
          <w:szCs w:val="24"/>
          <w:lang w:val="mk-MK"/>
        </w:rPr>
        <w:t xml:space="preserve"> </w:t>
      </w:r>
      <w:r w:rsidR="00685950" w:rsidRPr="00113C35">
        <w:rPr>
          <w:rFonts w:ascii="Times New Roman" w:hAnsi="Times New Roman" w:cs="Times New Roman"/>
          <w:sz w:val="24"/>
          <w:szCs w:val="24"/>
          <w:lang w:val="mk-MK"/>
        </w:rPr>
        <w:t>односно принципот на интегративна условеност</w:t>
      </w:r>
      <w:r w:rsidR="008F5467" w:rsidRPr="00113C35">
        <w:rPr>
          <w:rFonts w:ascii="Times New Roman" w:hAnsi="Times New Roman" w:cs="Times New Roman"/>
          <w:sz w:val="24"/>
          <w:szCs w:val="24"/>
          <w:lang w:val="mk-MK"/>
        </w:rPr>
        <w:t xml:space="preserve"> што значи дека</w:t>
      </w:r>
      <w:r w:rsidR="00D86D3B" w:rsidRPr="00113C35">
        <w:rPr>
          <w:rFonts w:ascii="Times New Roman" w:hAnsi="Times New Roman" w:cs="Times New Roman"/>
          <w:sz w:val="24"/>
          <w:szCs w:val="24"/>
          <w:lang w:val="mk-MK"/>
        </w:rPr>
        <w:t xml:space="preserve"> секоја земја-кандидат</w:t>
      </w:r>
      <w:r w:rsidR="003A641A" w:rsidRPr="00113C35">
        <w:rPr>
          <w:rFonts w:ascii="Times New Roman" w:hAnsi="Times New Roman" w:cs="Times New Roman"/>
          <w:sz w:val="24"/>
          <w:szCs w:val="24"/>
          <w:lang w:val="mk-MK"/>
        </w:rPr>
        <w:t>ка</w:t>
      </w:r>
      <w:r w:rsidR="00D86D3B" w:rsidRPr="00113C35">
        <w:rPr>
          <w:rFonts w:ascii="Times New Roman" w:hAnsi="Times New Roman" w:cs="Times New Roman"/>
          <w:sz w:val="24"/>
          <w:szCs w:val="24"/>
          <w:lang w:val="mk-MK"/>
        </w:rPr>
        <w:t xml:space="preserve"> </w:t>
      </w:r>
      <w:r w:rsidR="003A641A" w:rsidRPr="00113C35">
        <w:rPr>
          <w:rFonts w:ascii="Times New Roman" w:hAnsi="Times New Roman" w:cs="Times New Roman"/>
          <w:sz w:val="24"/>
          <w:szCs w:val="24"/>
          <w:lang w:val="mk-MK"/>
        </w:rPr>
        <w:t>ќ</w:t>
      </w:r>
      <w:r w:rsidR="00D86D3B" w:rsidRPr="00113C35">
        <w:rPr>
          <w:rFonts w:ascii="Times New Roman" w:hAnsi="Times New Roman" w:cs="Times New Roman"/>
          <w:sz w:val="24"/>
          <w:szCs w:val="24"/>
          <w:lang w:val="mk-MK"/>
        </w:rPr>
        <w:t>е биде иск</w:t>
      </w:r>
      <w:r w:rsidR="008A32CE" w:rsidRPr="00113C35">
        <w:rPr>
          <w:rFonts w:ascii="Times New Roman" w:hAnsi="Times New Roman" w:cs="Times New Roman"/>
          <w:sz w:val="24"/>
          <w:szCs w:val="24"/>
          <w:lang w:val="mk-MK"/>
        </w:rPr>
        <w:t>лучиво вреднувана врз основ</w:t>
      </w:r>
      <w:r w:rsidR="003A641A" w:rsidRPr="00113C35">
        <w:rPr>
          <w:rFonts w:ascii="Times New Roman" w:hAnsi="Times New Roman" w:cs="Times New Roman"/>
          <w:sz w:val="24"/>
          <w:szCs w:val="24"/>
          <w:lang w:val="mk-MK"/>
        </w:rPr>
        <w:t>а</w:t>
      </w:r>
      <w:r w:rsidR="008A32CE" w:rsidRPr="00113C35">
        <w:rPr>
          <w:rFonts w:ascii="Times New Roman" w:hAnsi="Times New Roman" w:cs="Times New Roman"/>
          <w:sz w:val="24"/>
          <w:szCs w:val="24"/>
          <w:lang w:val="mk-MK"/>
        </w:rPr>
        <w:t xml:space="preserve"> на донесените критериуми од</w:t>
      </w:r>
      <w:r w:rsidR="00D24D08">
        <w:rPr>
          <w:rFonts w:ascii="Times New Roman" w:hAnsi="Times New Roman" w:cs="Times New Roman"/>
          <w:sz w:val="24"/>
          <w:szCs w:val="24"/>
          <w:lang w:val="mk-MK"/>
        </w:rPr>
        <w:t xml:space="preserve"> С</w:t>
      </w:r>
      <w:r w:rsidR="008A32CE" w:rsidRPr="00113C35">
        <w:rPr>
          <w:rFonts w:ascii="Times New Roman" w:hAnsi="Times New Roman" w:cs="Times New Roman"/>
          <w:sz w:val="24"/>
          <w:szCs w:val="24"/>
          <w:lang w:val="mk-MK"/>
        </w:rPr>
        <w:t>амитот на Европската Унија</w:t>
      </w:r>
      <w:r w:rsidR="0093676E" w:rsidRPr="00113C35">
        <w:rPr>
          <w:rFonts w:ascii="Times New Roman" w:hAnsi="Times New Roman" w:cs="Times New Roman"/>
          <w:sz w:val="24"/>
          <w:szCs w:val="24"/>
          <w:lang w:val="mk-MK"/>
        </w:rPr>
        <w:t xml:space="preserve"> во Копенхаген </w:t>
      </w:r>
      <w:r w:rsidR="00DD317A" w:rsidRPr="00113C35">
        <w:rPr>
          <w:rFonts w:ascii="Times New Roman" w:hAnsi="Times New Roman" w:cs="Times New Roman"/>
          <w:sz w:val="24"/>
          <w:szCs w:val="24"/>
          <w:lang w:val="mk-MK"/>
        </w:rPr>
        <w:t>од</w:t>
      </w:r>
      <w:r w:rsidR="00FE0443" w:rsidRPr="00113C35">
        <w:rPr>
          <w:rFonts w:ascii="Times New Roman" w:hAnsi="Times New Roman" w:cs="Times New Roman"/>
          <w:sz w:val="24"/>
          <w:szCs w:val="24"/>
          <w:lang w:val="mk-MK"/>
        </w:rPr>
        <w:t xml:space="preserve"> </w:t>
      </w:r>
      <w:r w:rsidR="00DD317A" w:rsidRPr="00113C35">
        <w:rPr>
          <w:rFonts w:ascii="Times New Roman" w:hAnsi="Times New Roman" w:cs="Times New Roman"/>
          <w:sz w:val="24"/>
          <w:szCs w:val="24"/>
          <w:lang w:val="mk-MK"/>
        </w:rPr>
        <w:t>1993 година</w:t>
      </w:r>
      <w:r w:rsidR="003A641A" w:rsidRPr="00113C35">
        <w:rPr>
          <w:rFonts w:ascii="Times New Roman" w:hAnsi="Times New Roman" w:cs="Times New Roman"/>
          <w:sz w:val="24"/>
          <w:szCs w:val="24"/>
          <w:lang w:val="mk-MK"/>
        </w:rPr>
        <w:t xml:space="preserve"> </w:t>
      </w:r>
      <w:r w:rsidR="00CB2FF3" w:rsidRPr="00113C35">
        <w:rPr>
          <w:rFonts w:ascii="Times New Roman" w:hAnsi="Times New Roman" w:cs="Times New Roman"/>
          <w:sz w:val="24"/>
          <w:szCs w:val="24"/>
          <w:lang w:val="mk-MK"/>
        </w:rPr>
        <w:t>(политички,</w:t>
      </w:r>
      <w:r w:rsidR="003A641A" w:rsidRPr="00113C35">
        <w:rPr>
          <w:rFonts w:ascii="Times New Roman" w:hAnsi="Times New Roman" w:cs="Times New Roman"/>
          <w:sz w:val="24"/>
          <w:szCs w:val="24"/>
          <w:lang w:val="mk-MK"/>
        </w:rPr>
        <w:t xml:space="preserve"> </w:t>
      </w:r>
      <w:r w:rsidR="00CB2FF3" w:rsidRPr="00113C35">
        <w:rPr>
          <w:rFonts w:ascii="Times New Roman" w:hAnsi="Times New Roman" w:cs="Times New Roman"/>
          <w:sz w:val="24"/>
          <w:szCs w:val="24"/>
          <w:lang w:val="mk-MK"/>
        </w:rPr>
        <w:t>економски</w:t>
      </w:r>
      <w:r w:rsidR="003A641A" w:rsidRPr="00113C35">
        <w:rPr>
          <w:rFonts w:ascii="Times New Roman" w:hAnsi="Times New Roman" w:cs="Times New Roman"/>
          <w:sz w:val="24"/>
          <w:szCs w:val="24"/>
          <w:lang w:val="mk-MK"/>
        </w:rPr>
        <w:t xml:space="preserve"> </w:t>
      </w:r>
      <w:r w:rsidR="00116852" w:rsidRPr="00113C35">
        <w:rPr>
          <w:rFonts w:ascii="Times New Roman" w:hAnsi="Times New Roman" w:cs="Times New Roman"/>
          <w:sz w:val="24"/>
          <w:szCs w:val="24"/>
          <w:lang w:val="mk-MK"/>
        </w:rPr>
        <w:t>како</w:t>
      </w:r>
      <w:r w:rsidR="00DB79A1" w:rsidRPr="00113C35">
        <w:rPr>
          <w:rFonts w:ascii="Times New Roman" w:hAnsi="Times New Roman" w:cs="Times New Roman"/>
          <w:sz w:val="24"/>
          <w:szCs w:val="24"/>
          <w:lang w:val="mk-MK"/>
        </w:rPr>
        <w:t xml:space="preserve"> </w:t>
      </w:r>
      <w:r w:rsidR="00116852" w:rsidRPr="00113C35">
        <w:rPr>
          <w:rFonts w:ascii="Times New Roman" w:hAnsi="Times New Roman" w:cs="Times New Roman"/>
          <w:sz w:val="24"/>
          <w:szCs w:val="24"/>
          <w:lang w:val="mk-MK"/>
        </w:rPr>
        <w:t xml:space="preserve">и институционални) познати како </w:t>
      </w:r>
      <w:r w:rsidR="003A641A" w:rsidRPr="00113C35">
        <w:rPr>
          <w:rFonts w:ascii="Times New Roman" w:hAnsi="Times New Roman" w:cs="Times New Roman"/>
          <w:sz w:val="24"/>
          <w:szCs w:val="24"/>
          <w:lang w:val="mk-MK"/>
        </w:rPr>
        <w:t>К</w:t>
      </w:r>
      <w:r w:rsidR="00116852" w:rsidRPr="00113C35">
        <w:rPr>
          <w:rFonts w:ascii="Times New Roman" w:hAnsi="Times New Roman" w:cs="Times New Roman"/>
          <w:sz w:val="24"/>
          <w:szCs w:val="24"/>
          <w:lang w:val="mk-MK"/>
        </w:rPr>
        <w:t>опенхагеншки критериуми.</w:t>
      </w:r>
      <w:r w:rsidR="00414878">
        <w:rPr>
          <w:rFonts w:ascii="Times New Roman" w:hAnsi="Times New Roman" w:cs="Times New Roman"/>
          <w:sz w:val="24"/>
          <w:szCs w:val="24"/>
          <w:lang w:val="mk-MK"/>
        </w:rPr>
        <w:t xml:space="preserve"> </w:t>
      </w:r>
      <w:r w:rsidR="0057331B" w:rsidRPr="0057331B">
        <w:rPr>
          <w:rFonts w:ascii="Times New Roman" w:hAnsi="Times New Roman" w:cs="Times New Roman"/>
          <w:sz w:val="24"/>
          <w:szCs w:val="24"/>
          <w:lang w:val="mk-MK"/>
        </w:rPr>
        <w:t>European Council (1993</w:t>
      </w:r>
      <w:r w:rsidR="0057331B">
        <w:rPr>
          <w:rFonts w:ascii="Times New Roman" w:hAnsi="Times New Roman" w:cs="Times New Roman"/>
          <w:sz w:val="24"/>
          <w:szCs w:val="24"/>
          <w:lang w:val="mk-MK"/>
        </w:rPr>
        <w:t>)</w:t>
      </w:r>
      <w:r w:rsidR="00DC5399">
        <w:rPr>
          <w:rFonts w:ascii="Times New Roman" w:hAnsi="Times New Roman" w:cs="Times New Roman"/>
          <w:sz w:val="24"/>
          <w:szCs w:val="24"/>
          <w:lang w:val="mk-MK"/>
        </w:rPr>
        <w:t>.</w:t>
      </w:r>
    </w:p>
    <w:p w14:paraId="0A092251" w14:textId="532D406C" w:rsidR="00276CED" w:rsidRPr="00113C35" w:rsidRDefault="00AE4FFD" w:rsidP="00113C35">
      <w:pPr>
        <w:spacing w:after="0" w:line="240" w:lineRule="auto"/>
        <w:jc w:val="both"/>
        <w:rPr>
          <w:rFonts w:ascii="Times New Roman" w:hAnsi="Times New Roman" w:cs="Times New Roman"/>
          <w:sz w:val="24"/>
          <w:szCs w:val="24"/>
          <w:lang w:val="mk-MK"/>
        </w:rPr>
      </w:pPr>
      <w:r w:rsidRPr="00113C35">
        <w:rPr>
          <w:rFonts w:ascii="Times New Roman" w:hAnsi="Times New Roman" w:cs="Times New Roman"/>
          <w:sz w:val="24"/>
          <w:szCs w:val="24"/>
          <w:lang w:val="mk-MK"/>
        </w:rPr>
        <w:t xml:space="preserve">Откако Европската Унија </w:t>
      </w:r>
      <w:r w:rsidR="00DD36E7" w:rsidRPr="00113C35">
        <w:rPr>
          <w:rFonts w:ascii="Times New Roman" w:hAnsi="Times New Roman" w:cs="Times New Roman"/>
          <w:sz w:val="24"/>
          <w:szCs w:val="24"/>
          <w:lang w:val="mk-MK"/>
        </w:rPr>
        <w:t xml:space="preserve">ја воспостави регионалната интеграција како предуслов </w:t>
      </w:r>
      <w:r w:rsidR="001F3ECC" w:rsidRPr="00113C35">
        <w:rPr>
          <w:rFonts w:ascii="Times New Roman" w:hAnsi="Times New Roman" w:cs="Times New Roman"/>
          <w:sz w:val="24"/>
          <w:szCs w:val="24"/>
          <w:lang w:val="mk-MK"/>
        </w:rPr>
        <w:t>кон полноправно</w:t>
      </w:r>
      <w:r w:rsidR="00067990" w:rsidRPr="00113C35">
        <w:rPr>
          <w:rFonts w:ascii="Times New Roman" w:hAnsi="Times New Roman" w:cs="Times New Roman"/>
          <w:sz w:val="24"/>
          <w:szCs w:val="24"/>
          <w:lang w:val="mk-MK"/>
        </w:rPr>
        <w:t xml:space="preserve"> </w:t>
      </w:r>
      <w:r w:rsidR="001F3ECC" w:rsidRPr="00113C35">
        <w:rPr>
          <w:rFonts w:ascii="Times New Roman" w:hAnsi="Times New Roman" w:cs="Times New Roman"/>
          <w:sz w:val="24"/>
          <w:szCs w:val="24"/>
          <w:lang w:val="mk-MK"/>
        </w:rPr>
        <w:t>членство во Европската Унија</w:t>
      </w:r>
      <w:r w:rsidR="00736375" w:rsidRPr="00113C35">
        <w:rPr>
          <w:rFonts w:ascii="Times New Roman" w:hAnsi="Times New Roman" w:cs="Times New Roman"/>
          <w:sz w:val="24"/>
          <w:szCs w:val="24"/>
          <w:lang w:val="mk-MK"/>
        </w:rPr>
        <w:t>,</w:t>
      </w:r>
      <w:r w:rsidR="00360DB2" w:rsidRPr="00113C35">
        <w:rPr>
          <w:rFonts w:ascii="Times New Roman" w:hAnsi="Times New Roman" w:cs="Times New Roman"/>
          <w:sz w:val="24"/>
          <w:szCs w:val="24"/>
          <w:lang w:val="mk-MK"/>
        </w:rPr>
        <w:t xml:space="preserve"> </w:t>
      </w:r>
      <w:r w:rsidR="00240068" w:rsidRPr="00113C35">
        <w:rPr>
          <w:rFonts w:ascii="Times New Roman" w:hAnsi="Times New Roman" w:cs="Times New Roman"/>
          <w:sz w:val="24"/>
          <w:szCs w:val="24"/>
          <w:lang w:val="mk-MK"/>
        </w:rPr>
        <w:t xml:space="preserve">земјите од </w:t>
      </w:r>
      <w:r w:rsidR="002C1D8C" w:rsidRPr="00113C35">
        <w:rPr>
          <w:rFonts w:ascii="Times New Roman" w:hAnsi="Times New Roman" w:cs="Times New Roman"/>
          <w:sz w:val="24"/>
          <w:szCs w:val="24"/>
          <w:lang w:val="mk-MK"/>
        </w:rPr>
        <w:t>З</w:t>
      </w:r>
      <w:r w:rsidR="00240068" w:rsidRPr="00113C35">
        <w:rPr>
          <w:rFonts w:ascii="Times New Roman" w:hAnsi="Times New Roman" w:cs="Times New Roman"/>
          <w:sz w:val="24"/>
          <w:szCs w:val="24"/>
          <w:lang w:val="mk-MK"/>
        </w:rPr>
        <w:t>ападен Балкан</w:t>
      </w:r>
      <w:r w:rsidR="00C76C76" w:rsidRPr="00113C35">
        <w:rPr>
          <w:rFonts w:ascii="Times New Roman" w:hAnsi="Times New Roman" w:cs="Times New Roman"/>
          <w:sz w:val="24"/>
          <w:szCs w:val="24"/>
          <w:lang w:val="mk-MK"/>
        </w:rPr>
        <w:t xml:space="preserve"> воспоставија </w:t>
      </w:r>
      <w:r w:rsidR="002A5465" w:rsidRPr="00113C35">
        <w:rPr>
          <w:rFonts w:ascii="Times New Roman" w:hAnsi="Times New Roman" w:cs="Times New Roman"/>
          <w:sz w:val="24"/>
          <w:szCs w:val="24"/>
          <w:lang w:val="mk-MK"/>
        </w:rPr>
        <w:t>ш</w:t>
      </w:r>
      <w:r w:rsidR="00C76C76" w:rsidRPr="00113C35">
        <w:rPr>
          <w:rFonts w:ascii="Times New Roman" w:hAnsi="Times New Roman" w:cs="Times New Roman"/>
          <w:sz w:val="24"/>
          <w:szCs w:val="24"/>
          <w:lang w:val="mk-MK"/>
        </w:rPr>
        <w:t xml:space="preserve">ирока мрежа на </w:t>
      </w:r>
      <w:r w:rsidR="002A5465" w:rsidRPr="00113C35">
        <w:rPr>
          <w:rFonts w:ascii="Times New Roman" w:hAnsi="Times New Roman" w:cs="Times New Roman"/>
          <w:sz w:val="24"/>
          <w:szCs w:val="24"/>
          <w:lang w:val="mk-MK"/>
        </w:rPr>
        <w:t>регионални односи</w:t>
      </w:r>
      <w:r w:rsidR="00831166" w:rsidRPr="00113C35">
        <w:rPr>
          <w:rFonts w:ascii="Times New Roman" w:hAnsi="Times New Roman" w:cs="Times New Roman"/>
          <w:sz w:val="24"/>
          <w:szCs w:val="24"/>
          <w:lang w:val="mk-MK"/>
        </w:rPr>
        <w:t>,</w:t>
      </w:r>
      <w:r w:rsidR="00736375" w:rsidRPr="00113C35">
        <w:rPr>
          <w:rFonts w:ascii="Times New Roman" w:hAnsi="Times New Roman" w:cs="Times New Roman"/>
          <w:sz w:val="24"/>
          <w:szCs w:val="24"/>
          <w:lang w:val="mk-MK"/>
        </w:rPr>
        <w:t xml:space="preserve"> </w:t>
      </w:r>
      <w:r w:rsidR="00831166" w:rsidRPr="00113C35">
        <w:rPr>
          <w:rFonts w:ascii="Times New Roman" w:hAnsi="Times New Roman" w:cs="Times New Roman"/>
          <w:sz w:val="24"/>
          <w:szCs w:val="24"/>
          <w:lang w:val="mk-MK"/>
        </w:rPr>
        <w:t>при што неко</w:t>
      </w:r>
      <w:r w:rsidR="00732CF1" w:rsidRPr="00113C35">
        <w:rPr>
          <w:rFonts w:ascii="Times New Roman" w:hAnsi="Times New Roman" w:cs="Times New Roman"/>
          <w:sz w:val="24"/>
          <w:szCs w:val="24"/>
          <w:lang w:val="mk-MK"/>
        </w:rPr>
        <w:t xml:space="preserve">и </w:t>
      </w:r>
      <w:r w:rsidR="00BF6317" w:rsidRPr="00113C35">
        <w:rPr>
          <w:rFonts w:ascii="Times New Roman" w:hAnsi="Times New Roman" w:cs="Times New Roman"/>
          <w:sz w:val="24"/>
          <w:szCs w:val="24"/>
          <w:lang w:val="mk-MK"/>
        </w:rPr>
        <w:t>одредени контрадикторн</w:t>
      </w:r>
      <w:r w:rsidR="00276CED" w:rsidRPr="00113C35">
        <w:rPr>
          <w:rFonts w:ascii="Times New Roman" w:hAnsi="Times New Roman" w:cs="Times New Roman"/>
          <w:sz w:val="24"/>
          <w:szCs w:val="24"/>
          <w:lang w:val="mk-MK"/>
        </w:rPr>
        <w:t xml:space="preserve">ости </w:t>
      </w:r>
      <w:r w:rsidR="00732CF1" w:rsidRPr="00113C35">
        <w:rPr>
          <w:rFonts w:ascii="Times New Roman" w:hAnsi="Times New Roman" w:cs="Times New Roman"/>
          <w:sz w:val="24"/>
          <w:szCs w:val="24"/>
          <w:lang w:val="mk-MK"/>
        </w:rPr>
        <w:t>излегоа на површина</w:t>
      </w:r>
      <w:r w:rsidR="00A82A21" w:rsidRPr="00113C35">
        <w:rPr>
          <w:rFonts w:ascii="Times New Roman" w:hAnsi="Times New Roman" w:cs="Times New Roman"/>
          <w:sz w:val="24"/>
          <w:szCs w:val="24"/>
          <w:lang w:val="mk-MK"/>
        </w:rPr>
        <w:t xml:space="preserve"> </w:t>
      </w:r>
      <w:r w:rsidR="00E37FD6">
        <w:rPr>
          <w:rFonts w:ascii="Times New Roman" w:hAnsi="Times New Roman" w:cs="Times New Roman"/>
          <w:sz w:val="24"/>
          <w:szCs w:val="24"/>
          <w:lang w:val="mk-MK"/>
        </w:rPr>
        <w:t>Глигоров</w:t>
      </w:r>
      <w:r w:rsidR="008A4383" w:rsidRPr="00113C35">
        <w:rPr>
          <w:rFonts w:ascii="Times New Roman" w:hAnsi="Times New Roman" w:cs="Times New Roman"/>
          <w:sz w:val="24"/>
          <w:szCs w:val="24"/>
          <w:lang w:val="mk-MK"/>
        </w:rPr>
        <w:t>,</w:t>
      </w:r>
      <w:r w:rsidR="009023EF">
        <w:rPr>
          <w:rFonts w:ascii="Times New Roman" w:hAnsi="Times New Roman" w:cs="Times New Roman"/>
          <w:sz w:val="24"/>
          <w:szCs w:val="24"/>
          <w:lang w:val="mk-MK"/>
        </w:rPr>
        <w:t xml:space="preserve"> </w:t>
      </w:r>
      <w:r w:rsidR="00E37FD6">
        <w:rPr>
          <w:rFonts w:ascii="Times New Roman" w:hAnsi="Times New Roman" w:cs="Times New Roman"/>
          <w:sz w:val="24"/>
          <w:szCs w:val="24"/>
          <w:lang w:val="mk-MK"/>
        </w:rPr>
        <w:t>В</w:t>
      </w:r>
      <w:r w:rsidR="008A4383" w:rsidRPr="00113C35">
        <w:rPr>
          <w:rFonts w:ascii="Times New Roman" w:hAnsi="Times New Roman" w:cs="Times New Roman"/>
          <w:sz w:val="24"/>
          <w:szCs w:val="24"/>
          <w:lang w:val="mk-MK"/>
        </w:rPr>
        <w:t>.</w:t>
      </w:r>
      <w:r w:rsidR="009023EF">
        <w:rPr>
          <w:rFonts w:ascii="Times New Roman" w:hAnsi="Times New Roman" w:cs="Times New Roman"/>
          <w:sz w:val="24"/>
          <w:szCs w:val="24"/>
          <w:lang w:val="mk-MK"/>
        </w:rPr>
        <w:t xml:space="preserve"> </w:t>
      </w:r>
      <w:r w:rsidR="008A4383" w:rsidRPr="00113C35">
        <w:rPr>
          <w:rFonts w:ascii="Times New Roman" w:hAnsi="Times New Roman" w:cs="Times New Roman"/>
          <w:sz w:val="24"/>
          <w:szCs w:val="24"/>
          <w:lang w:val="mk-MK"/>
        </w:rPr>
        <w:t>(2004).</w:t>
      </w:r>
    </w:p>
    <w:p w14:paraId="2A823EBD" w14:textId="026A5737" w:rsidR="00E55BDC" w:rsidRPr="00113C35" w:rsidRDefault="00832F97" w:rsidP="00113C35">
      <w:pPr>
        <w:spacing w:after="0" w:line="240" w:lineRule="auto"/>
        <w:jc w:val="both"/>
        <w:rPr>
          <w:rFonts w:ascii="Times New Roman" w:hAnsi="Times New Roman" w:cs="Times New Roman"/>
          <w:sz w:val="24"/>
          <w:szCs w:val="24"/>
          <w:lang w:val="mk-MK"/>
        </w:rPr>
      </w:pPr>
      <w:r w:rsidRPr="00113C35">
        <w:rPr>
          <w:rFonts w:ascii="Times New Roman" w:hAnsi="Times New Roman" w:cs="Times New Roman"/>
          <w:sz w:val="24"/>
          <w:szCs w:val="24"/>
          <w:lang w:val="mk-MK"/>
        </w:rPr>
        <w:t>Почетната</w:t>
      </w:r>
      <w:r w:rsidR="00FC0C68" w:rsidRPr="00113C35">
        <w:rPr>
          <w:rFonts w:ascii="Times New Roman" w:hAnsi="Times New Roman" w:cs="Times New Roman"/>
          <w:sz w:val="24"/>
          <w:szCs w:val="24"/>
          <w:lang w:val="mk-MK"/>
        </w:rPr>
        <w:t xml:space="preserve"> </w:t>
      </w:r>
      <w:r w:rsidR="00FC25BF" w:rsidRPr="00113C35">
        <w:rPr>
          <w:rFonts w:ascii="Times New Roman" w:hAnsi="Times New Roman" w:cs="Times New Roman"/>
          <w:sz w:val="24"/>
          <w:szCs w:val="24"/>
          <w:lang w:val="mk-MK"/>
        </w:rPr>
        <w:t>не</w:t>
      </w:r>
      <w:r w:rsidRPr="00113C35">
        <w:rPr>
          <w:rFonts w:ascii="Times New Roman" w:hAnsi="Times New Roman" w:cs="Times New Roman"/>
          <w:sz w:val="24"/>
          <w:szCs w:val="24"/>
          <w:lang w:val="mk-MK"/>
        </w:rPr>
        <w:t>конзистентност</w:t>
      </w:r>
      <w:r w:rsidR="00FC0C68" w:rsidRPr="00113C35">
        <w:rPr>
          <w:rFonts w:ascii="Times New Roman" w:hAnsi="Times New Roman" w:cs="Times New Roman"/>
          <w:sz w:val="24"/>
          <w:szCs w:val="24"/>
          <w:lang w:val="mk-MK"/>
        </w:rPr>
        <w:t xml:space="preserve"> се однесуваше</w:t>
      </w:r>
      <w:r w:rsidR="00D01817" w:rsidRPr="00113C35">
        <w:rPr>
          <w:rFonts w:ascii="Times New Roman" w:hAnsi="Times New Roman" w:cs="Times New Roman"/>
          <w:sz w:val="24"/>
          <w:szCs w:val="24"/>
          <w:lang w:val="mk-MK"/>
        </w:rPr>
        <w:t xml:space="preserve"> на</w:t>
      </w:r>
      <w:r w:rsidR="007934C9" w:rsidRPr="00113C35">
        <w:rPr>
          <w:rFonts w:ascii="Times New Roman" w:hAnsi="Times New Roman" w:cs="Times New Roman"/>
          <w:sz w:val="24"/>
          <w:szCs w:val="24"/>
          <w:lang w:val="mk-MK"/>
        </w:rPr>
        <w:t xml:space="preserve"> противречност</w:t>
      </w:r>
      <w:r w:rsidR="00D01817" w:rsidRPr="00113C35">
        <w:rPr>
          <w:rFonts w:ascii="Times New Roman" w:hAnsi="Times New Roman" w:cs="Times New Roman"/>
          <w:sz w:val="24"/>
          <w:szCs w:val="24"/>
          <w:lang w:val="mk-MK"/>
        </w:rPr>
        <w:t>а</w:t>
      </w:r>
      <w:r w:rsidR="007934C9" w:rsidRPr="00113C35">
        <w:rPr>
          <w:rFonts w:ascii="Times New Roman" w:hAnsi="Times New Roman" w:cs="Times New Roman"/>
          <w:sz w:val="24"/>
          <w:szCs w:val="24"/>
          <w:lang w:val="mk-MK"/>
        </w:rPr>
        <w:t xml:space="preserve"> на условите</w:t>
      </w:r>
      <w:r w:rsidR="002A5465" w:rsidRPr="00113C35">
        <w:rPr>
          <w:rFonts w:ascii="Times New Roman" w:hAnsi="Times New Roman" w:cs="Times New Roman"/>
          <w:sz w:val="24"/>
          <w:szCs w:val="24"/>
          <w:lang w:val="mk-MK"/>
        </w:rPr>
        <w:t xml:space="preserve"> </w:t>
      </w:r>
      <w:r w:rsidR="000A2DEB" w:rsidRPr="00113C35">
        <w:rPr>
          <w:rFonts w:ascii="Times New Roman" w:hAnsi="Times New Roman" w:cs="Times New Roman"/>
          <w:sz w:val="24"/>
          <w:szCs w:val="24"/>
          <w:lang w:val="mk-MK"/>
        </w:rPr>
        <w:t>на евроинтегративниот процес на Западен Балкан</w:t>
      </w:r>
      <w:r w:rsidR="00065399" w:rsidRPr="00113C35">
        <w:rPr>
          <w:rFonts w:ascii="Times New Roman" w:hAnsi="Times New Roman" w:cs="Times New Roman"/>
          <w:sz w:val="24"/>
          <w:szCs w:val="24"/>
          <w:lang w:val="mk-MK"/>
        </w:rPr>
        <w:t>.</w:t>
      </w:r>
      <w:r w:rsidR="00276CED" w:rsidRPr="00113C35">
        <w:rPr>
          <w:rFonts w:ascii="Times New Roman" w:hAnsi="Times New Roman" w:cs="Times New Roman"/>
          <w:sz w:val="24"/>
          <w:szCs w:val="24"/>
          <w:lang w:val="mk-MK"/>
        </w:rPr>
        <w:t xml:space="preserve"> </w:t>
      </w:r>
      <w:r w:rsidR="00A975DA" w:rsidRPr="00113C35">
        <w:rPr>
          <w:rFonts w:ascii="Times New Roman" w:hAnsi="Times New Roman" w:cs="Times New Roman"/>
          <w:sz w:val="24"/>
          <w:szCs w:val="24"/>
          <w:lang w:val="mk-MK"/>
        </w:rPr>
        <w:t>Од една страна</w:t>
      </w:r>
      <w:r w:rsidR="00613AB0" w:rsidRPr="00113C35">
        <w:rPr>
          <w:rFonts w:ascii="Times New Roman" w:hAnsi="Times New Roman" w:cs="Times New Roman"/>
          <w:sz w:val="24"/>
          <w:szCs w:val="24"/>
          <w:lang w:val="mk-MK"/>
        </w:rPr>
        <w:t>, за земјите инволвирани во овој процес,</w:t>
      </w:r>
      <w:r w:rsidR="00A975DA" w:rsidRPr="00113C35">
        <w:rPr>
          <w:rFonts w:ascii="Times New Roman" w:hAnsi="Times New Roman" w:cs="Times New Roman"/>
          <w:sz w:val="24"/>
          <w:szCs w:val="24"/>
          <w:lang w:val="mk-MK"/>
        </w:rPr>
        <w:t xml:space="preserve"> </w:t>
      </w:r>
      <w:r w:rsidR="00CC385D" w:rsidRPr="00113C35">
        <w:rPr>
          <w:rFonts w:ascii="Times New Roman" w:hAnsi="Times New Roman" w:cs="Times New Roman"/>
          <w:sz w:val="24"/>
          <w:szCs w:val="24"/>
          <w:lang w:val="mk-MK"/>
        </w:rPr>
        <w:t xml:space="preserve">регионалниот пристап </w:t>
      </w:r>
      <w:r w:rsidR="00767A5E" w:rsidRPr="00113C35">
        <w:rPr>
          <w:rFonts w:ascii="Times New Roman" w:hAnsi="Times New Roman" w:cs="Times New Roman"/>
          <w:sz w:val="24"/>
          <w:szCs w:val="24"/>
          <w:lang w:val="mk-MK"/>
        </w:rPr>
        <w:t xml:space="preserve">креираше неопходност </w:t>
      </w:r>
      <w:r w:rsidR="00D0495E" w:rsidRPr="00113C35">
        <w:rPr>
          <w:rFonts w:ascii="Times New Roman" w:hAnsi="Times New Roman" w:cs="Times New Roman"/>
          <w:sz w:val="24"/>
          <w:szCs w:val="24"/>
          <w:lang w:val="mk-MK"/>
        </w:rPr>
        <w:t>од су</w:t>
      </w:r>
      <w:r w:rsidR="002C1D8C" w:rsidRPr="00113C35">
        <w:rPr>
          <w:rFonts w:ascii="Times New Roman" w:hAnsi="Times New Roman" w:cs="Times New Roman"/>
          <w:sz w:val="24"/>
          <w:szCs w:val="24"/>
          <w:lang w:val="mk-MK"/>
        </w:rPr>
        <w:t>ш</w:t>
      </w:r>
      <w:r w:rsidR="00D0495E" w:rsidRPr="00113C35">
        <w:rPr>
          <w:rFonts w:ascii="Times New Roman" w:hAnsi="Times New Roman" w:cs="Times New Roman"/>
          <w:sz w:val="24"/>
          <w:szCs w:val="24"/>
          <w:lang w:val="mk-MK"/>
        </w:rPr>
        <w:t xml:space="preserve">тинска регионална соработка со </w:t>
      </w:r>
      <w:r w:rsidR="00A25717" w:rsidRPr="00113C35">
        <w:rPr>
          <w:rFonts w:ascii="Times New Roman" w:hAnsi="Times New Roman" w:cs="Times New Roman"/>
          <w:sz w:val="24"/>
          <w:szCs w:val="24"/>
          <w:lang w:val="mk-MK"/>
        </w:rPr>
        <w:t>цел креирање напредок</w:t>
      </w:r>
      <w:r w:rsidR="00613AB0" w:rsidRPr="00113C35">
        <w:rPr>
          <w:rFonts w:ascii="Times New Roman" w:hAnsi="Times New Roman" w:cs="Times New Roman"/>
          <w:sz w:val="24"/>
          <w:szCs w:val="24"/>
          <w:lang w:val="mk-MK"/>
        </w:rPr>
        <w:t xml:space="preserve"> кон</w:t>
      </w:r>
      <w:r w:rsidR="00A25717" w:rsidRPr="00113C35">
        <w:rPr>
          <w:rFonts w:ascii="Times New Roman" w:hAnsi="Times New Roman" w:cs="Times New Roman"/>
          <w:sz w:val="24"/>
          <w:szCs w:val="24"/>
          <w:lang w:val="mk-MK"/>
        </w:rPr>
        <w:t xml:space="preserve"> </w:t>
      </w:r>
      <w:r w:rsidR="00240AF7" w:rsidRPr="00113C35">
        <w:rPr>
          <w:rFonts w:ascii="Times New Roman" w:hAnsi="Times New Roman" w:cs="Times New Roman"/>
          <w:sz w:val="24"/>
          <w:szCs w:val="24"/>
          <w:lang w:val="mk-MK"/>
        </w:rPr>
        <w:t>стекнување статус на полноправни членки на Европската Унија</w:t>
      </w:r>
      <w:r w:rsidR="008A1B24" w:rsidRPr="00113C35">
        <w:rPr>
          <w:rFonts w:ascii="Times New Roman" w:hAnsi="Times New Roman" w:cs="Times New Roman"/>
          <w:sz w:val="24"/>
          <w:szCs w:val="24"/>
          <w:lang w:val="mk-MK"/>
        </w:rPr>
        <w:t>,</w:t>
      </w:r>
      <w:r w:rsidR="00613AB0" w:rsidRPr="00113C35">
        <w:rPr>
          <w:rFonts w:ascii="Times New Roman" w:hAnsi="Times New Roman" w:cs="Times New Roman"/>
          <w:sz w:val="24"/>
          <w:szCs w:val="24"/>
          <w:lang w:val="mk-MK"/>
        </w:rPr>
        <w:t xml:space="preserve"> </w:t>
      </w:r>
      <w:r w:rsidR="008A1B24" w:rsidRPr="00113C35">
        <w:rPr>
          <w:rFonts w:ascii="Times New Roman" w:hAnsi="Times New Roman" w:cs="Times New Roman"/>
          <w:sz w:val="24"/>
          <w:szCs w:val="24"/>
          <w:lang w:val="mk-MK"/>
        </w:rPr>
        <w:t>додека од друга страна</w:t>
      </w:r>
      <w:r w:rsidR="00C167CB" w:rsidRPr="00113C35">
        <w:rPr>
          <w:rFonts w:ascii="Times New Roman" w:hAnsi="Times New Roman" w:cs="Times New Roman"/>
          <w:sz w:val="24"/>
          <w:szCs w:val="24"/>
          <w:lang w:val="mk-MK"/>
        </w:rPr>
        <w:t xml:space="preserve"> проширувањето на Европската Унија </w:t>
      </w:r>
      <w:r w:rsidR="008B1277" w:rsidRPr="00113C35">
        <w:rPr>
          <w:rFonts w:ascii="Times New Roman" w:hAnsi="Times New Roman" w:cs="Times New Roman"/>
          <w:sz w:val="24"/>
          <w:szCs w:val="24"/>
          <w:lang w:val="mk-MK"/>
        </w:rPr>
        <w:t xml:space="preserve">вклучуваше </w:t>
      </w:r>
      <w:r w:rsidR="00C167CB" w:rsidRPr="00113C35">
        <w:rPr>
          <w:rFonts w:ascii="Times New Roman" w:hAnsi="Times New Roman" w:cs="Times New Roman"/>
          <w:sz w:val="24"/>
          <w:szCs w:val="24"/>
          <w:lang w:val="mk-MK"/>
        </w:rPr>
        <w:t>билатерален</w:t>
      </w:r>
      <w:r w:rsidR="00DD317A" w:rsidRPr="00113C35">
        <w:rPr>
          <w:rFonts w:ascii="Times New Roman" w:hAnsi="Times New Roman" w:cs="Times New Roman"/>
          <w:sz w:val="24"/>
          <w:szCs w:val="24"/>
          <w:lang w:val="mk-MK"/>
        </w:rPr>
        <w:t xml:space="preserve"> потфат</w:t>
      </w:r>
      <w:r w:rsidR="00F2472B" w:rsidRPr="00113C35">
        <w:rPr>
          <w:rFonts w:ascii="Times New Roman" w:hAnsi="Times New Roman" w:cs="Times New Roman"/>
          <w:sz w:val="24"/>
          <w:szCs w:val="24"/>
          <w:lang w:val="mk-MK"/>
        </w:rPr>
        <w:t xml:space="preserve"> неза</w:t>
      </w:r>
      <w:r w:rsidR="00F97378" w:rsidRPr="00113C35">
        <w:rPr>
          <w:rFonts w:ascii="Times New Roman" w:hAnsi="Times New Roman" w:cs="Times New Roman"/>
          <w:sz w:val="24"/>
          <w:szCs w:val="24"/>
          <w:lang w:val="mk-MK"/>
        </w:rPr>
        <w:t>висно спроведуван од секоја земја членка</w:t>
      </w:r>
      <w:r w:rsidR="0016555A" w:rsidRPr="00113C35">
        <w:rPr>
          <w:rFonts w:ascii="Times New Roman" w:hAnsi="Times New Roman" w:cs="Times New Roman"/>
          <w:sz w:val="24"/>
          <w:szCs w:val="24"/>
          <w:lang w:val="mk-MK"/>
        </w:rPr>
        <w:t xml:space="preserve"> на Европската Унија</w:t>
      </w:r>
      <w:r w:rsidR="00493CA0" w:rsidRPr="00113C35">
        <w:rPr>
          <w:rFonts w:ascii="Times New Roman" w:hAnsi="Times New Roman" w:cs="Times New Roman"/>
          <w:sz w:val="24"/>
          <w:szCs w:val="24"/>
          <w:lang w:val="mk-MK"/>
        </w:rPr>
        <w:t xml:space="preserve"> </w:t>
      </w:r>
      <w:r w:rsidR="001121BB">
        <w:rPr>
          <w:rFonts w:ascii="Times New Roman" w:hAnsi="Times New Roman" w:cs="Times New Roman"/>
          <w:sz w:val="24"/>
          <w:szCs w:val="24"/>
          <w:lang w:val="mk-MK"/>
        </w:rPr>
        <w:t>Г</w:t>
      </w:r>
      <w:r w:rsidR="00AA44C0">
        <w:rPr>
          <w:rFonts w:ascii="Times New Roman" w:hAnsi="Times New Roman" w:cs="Times New Roman"/>
          <w:sz w:val="24"/>
          <w:szCs w:val="24"/>
          <w:lang w:val="mk-MK"/>
        </w:rPr>
        <w:t>лигоров</w:t>
      </w:r>
      <w:r w:rsidR="008A4383" w:rsidRPr="00113C35">
        <w:rPr>
          <w:rFonts w:ascii="Times New Roman" w:hAnsi="Times New Roman" w:cs="Times New Roman"/>
          <w:sz w:val="24"/>
          <w:szCs w:val="24"/>
          <w:lang w:val="mk-MK"/>
        </w:rPr>
        <w:t>,</w:t>
      </w:r>
      <w:r w:rsidR="00AA44C0">
        <w:rPr>
          <w:rFonts w:ascii="Times New Roman" w:hAnsi="Times New Roman" w:cs="Times New Roman"/>
          <w:sz w:val="24"/>
          <w:szCs w:val="24"/>
          <w:lang w:val="mk-MK"/>
        </w:rPr>
        <w:t>В</w:t>
      </w:r>
      <w:r w:rsidR="008A4383" w:rsidRPr="00113C35">
        <w:rPr>
          <w:rFonts w:ascii="Times New Roman" w:hAnsi="Times New Roman" w:cs="Times New Roman"/>
          <w:sz w:val="24"/>
          <w:szCs w:val="24"/>
          <w:lang w:val="mk-MK"/>
        </w:rPr>
        <w:t xml:space="preserve">.(2004). </w:t>
      </w:r>
      <w:r w:rsidR="00323DE7" w:rsidRPr="00113C35">
        <w:rPr>
          <w:rFonts w:ascii="Times New Roman" w:hAnsi="Times New Roman" w:cs="Times New Roman"/>
          <w:sz w:val="24"/>
          <w:szCs w:val="24"/>
          <w:lang w:val="mk-MK"/>
        </w:rPr>
        <w:t>Недостатокот</w:t>
      </w:r>
      <w:r w:rsidR="00562DAA" w:rsidRPr="00113C35">
        <w:rPr>
          <w:rFonts w:ascii="Times New Roman" w:hAnsi="Times New Roman" w:cs="Times New Roman"/>
          <w:sz w:val="24"/>
          <w:szCs w:val="24"/>
          <w:lang w:val="mk-MK"/>
        </w:rPr>
        <w:t xml:space="preserve"> од кон</w:t>
      </w:r>
      <w:r w:rsidR="00720675" w:rsidRPr="00113C35">
        <w:rPr>
          <w:rFonts w:ascii="Times New Roman" w:hAnsi="Times New Roman" w:cs="Times New Roman"/>
          <w:sz w:val="24"/>
          <w:szCs w:val="24"/>
          <w:lang w:val="mk-MK"/>
        </w:rPr>
        <w:t>з</w:t>
      </w:r>
      <w:r w:rsidR="00562DAA" w:rsidRPr="00113C35">
        <w:rPr>
          <w:rFonts w:ascii="Times New Roman" w:hAnsi="Times New Roman" w:cs="Times New Roman"/>
          <w:sz w:val="24"/>
          <w:szCs w:val="24"/>
          <w:lang w:val="mk-MK"/>
        </w:rPr>
        <w:t>истентност</w:t>
      </w:r>
      <w:r w:rsidR="00323DE7" w:rsidRPr="00113C35">
        <w:rPr>
          <w:rFonts w:ascii="Times New Roman" w:hAnsi="Times New Roman" w:cs="Times New Roman"/>
          <w:sz w:val="24"/>
          <w:szCs w:val="24"/>
          <w:lang w:val="mk-MK"/>
        </w:rPr>
        <w:t xml:space="preserve"> </w:t>
      </w:r>
      <w:r w:rsidR="00B421CD" w:rsidRPr="00113C35">
        <w:rPr>
          <w:rFonts w:ascii="Times New Roman" w:hAnsi="Times New Roman" w:cs="Times New Roman"/>
          <w:sz w:val="24"/>
          <w:szCs w:val="24"/>
          <w:lang w:val="mk-MK"/>
        </w:rPr>
        <w:t xml:space="preserve">покажа дека </w:t>
      </w:r>
      <w:r w:rsidR="00323DE7" w:rsidRPr="00113C35">
        <w:rPr>
          <w:rFonts w:ascii="Times New Roman" w:hAnsi="Times New Roman" w:cs="Times New Roman"/>
          <w:sz w:val="24"/>
          <w:szCs w:val="24"/>
          <w:lang w:val="mk-MK"/>
        </w:rPr>
        <w:t xml:space="preserve"> била</w:t>
      </w:r>
      <w:r w:rsidR="00731FD0" w:rsidRPr="00113C35">
        <w:rPr>
          <w:rFonts w:ascii="Times New Roman" w:hAnsi="Times New Roman" w:cs="Times New Roman"/>
          <w:sz w:val="24"/>
          <w:szCs w:val="24"/>
          <w:lang w:val="mk-MK"/>
        </w:rPr>
        <w:t>терални</w:t>
      </w:r>
      <w:r w:rsidR="00E55BDC" w:rsidRPr="00113C35">
        <w:rPr>
          <w:rFonts w:ascii="Times New Roman" w:hAnsi="Times New Roman" w:cs="Times New Roman"/>
          <w:sz w:val="24"/>
          <w:szCs w:val="24"/>
          <w:lang w:val="mk-MK"/>
        </w:rPr>
        <w:t>те</w:t>
      </w:r>
      <w:r w:rsidR="00731FD0" w:rsidRPr="00113C35">
        <w:rPr>
          <w:rFonts w:ascii="Times New Roman" w:hAnsi="Times New Roman" w:cs="Times New Roman"/>
          <w:sz w:val="24"/>
          <w:szCs w:val="24"/>
          <w:lang w:val="mk-MK"/>
        </w:rPr>
        <w:t xml:space="preserve"> релации со </w:t>
      </w:r>
      <w:r w:rsidR="002E6121" w:rsidRPr="00113C35">
        <w:rPr>
          <w:rFonts w:ascii="Times New Roman" w:hAnsi="Times New Roman" w:cs="Times New Roman"/>
          <w:sz w:val="24"/>
          <w:szCs w:val="24"/>
          <w:lang w:val="mk-MK"/>
        </w:rPr>
        <w:t xml:space="preserve">одделни </w:t>
      </w:r>
      <w:r w:rsidR="00A21F84" w:rsidRPr="00113C35">
        <w:rPr>
          <w:rFonts w:ascii="Times New Roman" w:hAnsi="Times New Roman" w:cs="Times New Roman"/>
          <w:sz w:val="24"/>
          <w:szCs w:val="24"/>
          <w:lang w:val="mk-MK"/>
        </w:rPr>
        <w:t xml:space="preserve">земји од </w:t>
      </w:r>
      <w:r w:rsidR="00731FD0" w:rsidRPr="00113C35">
        <w:rPr>
          <w:rFonts w:ascii="Times New Roman" w:hAnsi="Times New Roman" w:cs="Times New Roman"/>
          <w:sz w:val="24"/>
          <w:szCs w:val="24"/>
          <w:lang w:val="mk-MK"/>
        </w:rPr>
        <w:t xml:space="preserve">Европската Унија </w:t>
      </w:r>
      <w:r w:rsidR="00B421CD" w:rsidRPr="00113C35">
        <w:rPr>
          <w:rFonts w:ascii="Times New Roman" w:hAnsi="Times New Roman" w:cs="Times New Roman"/>
          <w:sz w:val="24"/>
          <w:szCs w:val="24"/>
          <w:lang w:val="mk-MK"/>
        </w:rPr>
        <w:t xml:space="preserve">имаа </w:t>
      </w:r>
      <w:r w:rsidR="00E55BDC" w:rsidRPr="00113C35">
        <w:rPr>
          <w:rFonts w:ascii="Times New Roman" w:hAnsi="Times New Roman" w:cs="Times New Roman"/>
          <w:sz w:val="24"/>
          <w:szCs w:val="24"/>
          <w:lang w:val="mk-MK"/>
        </w:rPr>
        <w:t>поголемо значењ</w:t>
      </w:r>
      <w:r w:rsidR="00A8600D" w:rsidRPr="00113C35">
        <w:rPr>
          <w:rFonts w:ascii="Times New Roman" w:hAnsi="Times New Roman" w:cs="Times New Roman"/>
          <w:sz w:val="24"/>
          <w:szCs w:val="24"/>
          <w:lang w:val="mk-MK"/>
        </w:rPr>
        <w:t>е</w:t>
      </w:r>
      <w:r w:rsidR="00A21F84" w:rsidRPr="00113C35">
        <w:rPr>
          <w:rFonts w:ascii="Times New Roman" w:hAnsi="Times New Roman" w:cs="Times New Roman"/>
          <w:sz w:val="24"/>
          <w:szCs w:val="24"/>
          <w:lang w:val="mk-MK"/>
        </w:rPr>
        <w:t xml:space="preserve"> за </w:t>
      </w:r>
      <w:r w:rsidR="00E55BDC" w:rsidRPr="00113C35">
        <w:rPr>
          <w:rFonts w:ascii="Times New Roman" w:hAnsi="Times New Roman" w:cs="Times New Roman"/>
          <w:sz w:val="24"/>
          <w:szCs w:val="24"/>
          <w:lang w:val="mk-MK"/>
        </w:rPr>
        <w:t xml:space="preserve">евроинтегративниот процес, </w:t>
      </w:r>
      <w:r w:rsidR="00A21F84" w:rsidRPr="00113C35">
        <w:rPr>
          <w:rFonts w:ascii="Times New Roman" w:hAnsi="Times New Roman" w:cs="Times New Roman"/>
          <w:sz w:val="24"/>
          <w:szCs w:val="24"/>
          <w:lang w:val="mk-MK"/>
        </w:rPr>
        <w:t xml:space="preserve">во однос на </w:t>
      </w:r>
      <w:r w:rsidR="00A6239B" w:rsidRPr="00113C35">
        <w:rPr>
          <w:rFonts w:ascii="Times New Roman" w:hAnsi="Times New Roman" w:cs="Times New Roman"/>
          <w:sz w:val="24"/>
          <w:szCs w:val="24"/>
          <w:lang w:val="mk-MK"/>
        </w:rPr>
        <w:t>регионална</w:t>
      </w:r>
      <w:r w:rsidR="00A8600D" w:rsidRPr="00113C35">
        <w:rPr>
          <w:rFonts w:ascii="Times New Roman" w:hAnsi="Times New Roman" w:cs="Times New Roman"/>
          <w:sz w:val="24"/>
          <w:szCs w:val="24"/>
          <w:lang w:val="mk-MK"/>
        </w:rPr>
        <w:t>та</w:t>
      </w:r>
      <w:r w:rsidR="00A6239B" w:rsidRPr="00113C35">
        <w:rPr>
          <w:rFonts w:ascii="Times New Roman" w:hAnsi="Times New Roman" w:cs="Times New Roman"/>
          <w:sz w:val="24"/>
          <w:szCs w:val="24"/>
          <w:lang w:val="mk-MK"/>
        </w:rPr>
        <w:t xml:space="preserve"> интеракција </w:t>
      </w:r>
      <w:r w:rsidR="00E55BDC" w:rsidRPr="00113C35">
        <w:rPr>
          <w:rFonts w:ascii="Times New Roman" w:hAnsi="Times New Roman" w:cs="Times New Roman"/>
          <w:sz w:val="24"/>
          <w:szCs w:val="24"/>
          <w:lang w:val="mk-MK"/>
        </w:rPr>
        <w:t>на земјите-кандид</w:t>
      </w:r>
      <w:r w:rsidR="00A8600D" w:rsidRPr="00113C35">
        <w:rPr>
          <w:rFonts w:ascii="Times New Roman" w:hAnsi="Times New Roman" w:cs="Times New Roman"/>
          <w:sz w:val="24"/>
          <w:szCs w:val="24"/>
          <w:lang w:val="mk-MK"/>
        </w:rPr>
        <w:t>ат</w:t>
      </w:r>
      <w:r w:rsidR="00E55BDC" w:rsidRPr="00113C35">
        <w:rPr>
          <w:rFonts w:ascii="Times New Roman" w:hAnsi="Times New Roman" w:cs="Times New Roman"/>
          <w:sz w:val="24"/>
          <w:szCs w:val="24"/>
          <w:lang w:val="mk-MK"/>
        </w:rPr>
        <w:t xml:space="preserve">ки </w:t>
      </w:r>
      <w:r w:rsidR="00A6239B" w:rsidRPr="00113C35">
        <w:rPr>
          <w:rFonts w:ascii="Times New Roman" w:hAnsi="Times New Roman" w:cs="Times New Roman"/>
          <w:sz w:val="24"/>
          <w:szCs w:val="24"/>
          <w:lang w:val="mk-MK"/>
        </w:rPr>
        <w:t>со Европската Унија</w:t>
      </w:r>
      <w:r w:rsidR="00B5702B" w:rsidRPr="00113C35">
        <w:rPr>
          <w:rFonts w:ascii="Times New Roman" w:hAnsi="Times New Roman" w:cs="Times New Roman"/>
          <w:sz w:val="24"/>
          <w:szCs w:val="24"/>
          <w:lang w:val="mk-MK"/>
        </w:rPr>
        <w:t>.</w:t>
      </w:r>
    </w:p>
    <w:p w14:paraId="02029DF6" w14:textId="77777777" w:rsidR="00E203E5" w:rsidRPr="00113C35" w:rsidRDefault="00E203E5" w:rsidP="00113C35">
      <w:pPr>
        <w:spacing w:after="0" w:line="240" w:lineRule="auto"/>
        <w:jc w:val="both"/>
        <w:rPr>
          <w:rFonts w:ascii="Times New Roman" w:hAnsi="Times New Roman" w:cs="Times New Roman"/>
          <w:sz w:val="24"/>
          <w:szCs w:val="24"/>
          <w:lang w:val="mk-MK"/>
        </w:rPr>
      </w:pPr>
      <w:r w:rsidRPr="00113C35">
        <w:rPr>
          <w:rFonts w:ascii="Times New Roman" w:hAnsi="Times New Roman" w:cs="Times New Roman"/>
          <w:sz w:val="24"/>
          <w:szCs w:val="24"/>
          <w:lang w:val="mk-MK"/>
        </w:rPr>
        <w:t>Но, в</w:t>
      </w:r>
      <w:r w:rsidR="000A6DB1" w:rsidRPr="00113C35">
        <w:rPr>
          <w:rFonts w:ascii="Times New Roman" w:hAnsi="Times New Roman" w:cs="Times New Roman"/>
          <w:sz w:val="24"/>
          <w:szCs w:val="24"/>
          <w:lang w:val="mk-MK"/>
        </w:rPr>
        <w:t>аквата неконзистентност повеќе беше теоретска отколку практична</w:t>
      </w:r>
      <w:r w:rsidR="00D3497A" w:rsidRPr="00113C35">
        <w:rPr>
          <w:rFonts w:ascii="Times New Roman" w:hAnsi="Times New Roman" w:cs="Times New Roman"/>
          <w:sz w:val="24"/>
          <w:szCs w:val="24"/>
          <w:lang w:val="mk-MK"/>
        </w:rPr>
        <w:t xml:space="preserve"> кога Европската Унија ја </w:t>
      </w:r>
      <w:r w:rsidR="003A223A" w:rsidRPr="00113C35">
        <w:rPr>
          <w:rFonts w:ascii="Times New Roman" w:hAnsi="Times New Roman" w:cs="Times New Roman"/>
          <w:sz w:val="24"/>
          <w:szCs w:val="24"/>
          <w:lang w:val="mk-MK"/>
        </w:rPr>
        <w:t>дефинираше регионалната интеграција како неопходен услов</w:t>
      </w:r>
      <w:r w:rsidR="00CA039F" w:rsidRPr="00113C35">
        <w:rPr>
          <w:rFonts w:ascii="Times New Roman" w:hAnsi="Times New Roman" w:cs="Times New Roman"/>
          <w:sz w:val="24"/>
          <w:szCs w:val="24"/>
          <w:lang w:val="mk-MK"/>
        </w:rPr>
        <w:t xml:space="preserve"> за напредок на евроинтегративната патека на </w:t>
      </w:r>
      <w:r w:rsidR="004135A9" w:rsidRPr="00113C35">
        <w:rPr>
          <w:rFonts w:ascii="Times New Roman" w:hAnsi="Times New Roman" w:cs="Times New Roman"/>
          <w:sz w:val="24"/>
          <w:szCs w:val="24"/>
          <w:lang w:val="mk-MK"/>
        </w:rPr>
        <w:t>балканските држави.</w:t>
      </w:r>
      <w:r w:rsidR="00FB7F89" w:rsidRPr="00113C35">
        <w:rPr>
          <w:rFonts w:ascii="Times New Roman" w:hAnsi="Times New Roman" w:cs="Times New Roman"/>
          <w:sz w:val="24"/>
          <w:szCs w:val="24"/>
          <w:lang w:val="mk-MK"/>
        </w:rPr>
        <w:t xml:space="preserve"> </w:t>
      </w:r>
    </w:p>
    <w:p w14:paraId="0DD56D9B" w14:textId="5807C08A" w:rsidR="00723824" w:rsidRPr="00113C35" w:rsidRDefault="006F63C7" w:rsidP="00113C35">
      <w:pPr>
        <w:spacing w:after="0" w:line="240" w:lineRule="auto"/>
        <w:jc w:val="both"/>
        <w:rPr>
          <w:rFonts w:ascii="Times New Roman" w:hAnsi="Times New Roman" w:cs="Times New Roman"/>
          <w:sz w:val="24"/>
          <w:szCs w:val="24"/>
          <w:lang w:val="mk-MK"/>
        </w:rPr>
      </w:pPr>
      <w:r w:rsidRPr="00113C35">
        <w:rPr>
          <w:rFonts w:ascii="Times New Roman" w:hAnsi="Times New Roman" w:cs="Times New Roman"/>
          <w:sz w:val="24"/>
          <w:szCs w:val="24"/>
          <w:lang w:val="mk-MK"/>
        </w:rPr>
        <w:t>Иако</w:t>
      </w:r>
      <w:r w:rsidR="00FB7F89" w:rsidRPr="00113C35">
        <w:rPr>
          <w:rFonts w:ascii="Times New Roman" w:hAnsi="Times New Roman" w:cs="Times New Roman"/>
          <w:sz w:val="24"/>
          <w:szCs w:val="24"/>
          <w:lang w:val="mk-MK"/>
        </w:rPr>
        <w:t>,</w:t>
      </w:r>
      <w:r w:rsidRPr="00113C35">
        <w:rPr>
          <w:rFonts w:ascii="Times New Roman" w:hAnsi="Times New Roman" w:cs="Times New Roman"/>
          <w:sz w:val="24"/>
          <w:szCs w:val="24"/>
          <w:lang w:val="mk-MK"/>
        </w:rPr>
        <w:t xml:space="preserve"> зак</w:t>
      </w:r>
      <w:r w:rsidR="00EE032B" w:rsidRPr="00113C35">
        <w:rPr>
          <w:rFonts w:ascii="Times New Roman" w:hAnsi="Times New Roman" w:cs="Times New Roman"/>
          <w:sz w:val="24"/>
          <w:szCs w:val="24"/>
          <w:lang w:val="mk-MK"/>
        </w:rPr>
        <w:t>лучоците од Самитот на Европската Унија</w:t>
      </w:r>
      <w:r w:rsidR="00D50B2E" w:rsidRPr="00113C35">
        <w:rPr>
          <w:rFonts w:ascii="Times New Roman" w:hAnsi="Times New Roman" w:cs="Times New Roman"/>
          <w:sz w:val="24"/>
          <w:szCs w:val="24"/>
          <w:lang w:val="mk-MK"/>
        </w:rPr>
        <w:t xml:space="preserve"> со земјите од регионот на Западен Балкан одржан</w:t>
      </w:r>
      <w:r w:rsidR="00666E04" w:rsidRPr="00113C35">
        <w:rPr>
          <w:rFonts w:ascii="Times New Roman" w:hAnsi="Times New Roman" w:cs="Times New Roman"/>
          <w:sz w:val="24"/>
          <w:szCs w:val="24"/>
          <w:lang w:val="mk-MK"/>
        </w:rPr>
        <w:t xml:space="preserve"> во Солун</w:t>
      </w:r>
      <w:r w:rsidR="00D50B2E" w:rsidRPr="00113C35">
        <w:rPr>
          <w:rFonts w:ascii="Times New Roman" w:hAnsi="Times New Roman" w:cs="Times New Roman"/>
          <w:sz w:val="24"/>
          <w:szCs w:val="24"/>
          <w:lang w:val="mk-MK"/>
        </w:rPr>
        <w:t xml:space="preserve"> </w:t>
      </w:r>
      <w:r w:rsidR="006A03A5" w:rsidRPr="00113C35">
        <w:rPr>
          <w:rFonts w:ascii="Times New Roman" w:hAnsi="Times New Roman" w:cs="Times New Roman"/>
          <w:sz w:val="24"/>
          <w:szCs w:val="24"/>
          <w:lang w:val="mk-MK"/>
        </w:rPr>
        <w:t>2003</w:t>
      </w:r>
      <w:r w:rsidR="00FB7F89" w:rsidRPr="00113C35">
        <w:rPr>
          <w:rFonts w:ascii="Times New Roman" w:hAnsi="Times New Roman" w:cs="Times New Roman"/>
          <w:sz w:val="24"/>
          <w:szCs w:val="24"/>
          <w:lang w:val="mk-MK"/>
        </w:rPr>
        <w:t xml:space="preserve"> година</w:t>
      </w:r>
      <w:r w:rsidR="00C52ECA">
        <w:rPr>
          <w:rFonts w:ascii="Times New Roman" w:hAnsi="Times New Roman" w:cs="Times New Roman"/>
          <w:sz w:val="24"/>
          <w:szCs w:val="24"/>
          <w:lang w:val="mk-MK"/>
        </w:rPr>
        <w:t xml:space="preserve"> Декларација</w:t>
      </w:r>
      <w:r w:rsidR="00DA1026">
        <w:rPr>
          <w:rFonts w:ascii="Times New Roman" w:hAnsi="Times New Roman" w:cs="Times New Roman"/>
          <w:sz w:val="24"/>
          <w:szCs w:val="24"/>
          <w:lang w:val="mk-MK"/>
        </w:rPr>
        <w:t xml:space="preserve"> </w:t>
      </w:r>
      <w:r w:rsidR="00DE4BCD">
        <w:rPr>
          <w:rFonts w:ascii="Times New Roman" w:hAnsi="Times New Roman" w:cs="Times New Roman"/>
          <w:sz w:val="24"/>
          <w:szCs w:val="24"/>
          <w:lang w:val="mk-MK"/>
        </w:rPr>
        <w:t>о</w:t>
      </w:r>
      <w:r w:rsidR="00DA1026">
        <w:rPr>
          <w:rFonts w:ascii="Times New Roman" w:hAnsi="Times New Roman" w:cs="Times New Roman"/>
          <w:sz w:val="24"/>
          <w:szCs w:val="24"/>
          <w:lang w:val="mk-MK"/>
        </w:rPr>
        <w:t>д Самит  на Европска Унија-Западен Балкан</w:t>
      </w:r>
      <w:r w:rsidR="00DE4BCD">
        <w:rPr>
          <w:rFonts w:ascii="Times New Roman" w:hAnsi="Times New Roman" w:cs="Times New Roman"/>
          <w:sz w:val="24"/>
          <w:szCs w:val="24"/>
          <w:lang w:val="mk-MK"/>
        </w:rPr>
        <w:t>,</w:t>
      </w:r>
      <w:r w:rsidR="00DE4BCD" w:rsidRPr="00DE4BCD">
        <w:rPr>
          <w:rFonts w:ascii="Times New Roman" w:hAnsi="Times New Roman" w:cs="Times New Roman"/>
          <w:sz w:val="24"/>
          <w:szCs w:val="24"/>
          <w:lang w:val="mk-MK"/>
        </w:rPr>
        <w:t>(</w:t>
      </w:r>
      <w:r w:rsidR="00DE4BCD">
        <w:rPr>
          <w:rFonts w:ascii="Times New Roman" w:hAnsi="Times New Roman" w:cs="Times New Roman"/>
          <w:sz w:val="24"/>
          <w:szCs w:val="24"/>
          <w:lang w:val="mk-MK"/>
        </w:rPr>
        <w:t>20</w:t>
      </w:r>
      <w:r w:rsidR="00660760" w:rsidRPr="00660760">
        <w:rPr>
          <w:rFonts w:ascii="Times New Roman" w:hAnsi="Times New Roman" w:cs="Times New Roman"/>
          <w:sz w:val="24"/>
          <w:szCs w:val="24"/>
          <w:lang w:val="mk-MK"/>
        </w:rPr>
        <w:t>0</w:t>
      </w:r>
      <w:r w:rsidR="00DE4BCD">
        <w:rPr>
          <w:rFonts w:ascii="Times New Roman" w:hAnsi="Times New Roman" w:cs="Times New Roman"/>
          <w:sz w:val="24"/>
          <w:szCs w:val="24"/>
          <w:lang w:val="mk-MK"/>
        </w:rPr>
        <w:t>3)-</w:t>
      </w:r>
      <w:r w:rsidR="00BE5A95" w:rsidRPr="00113C35">
        <w:rPr>
          <w:rFonts w:ascii="Times New Roman" w:hAnsi="Times New Roman" w:cs="Times New Roman"/>
          <w:sz w:val="24"/>
          <w:szCs w:val="24"/>
          <w:lang w:val="mk-MK"/>
        </w:rPr>
        <w:t>Eu-Western Balkans Summit Thessaloniki. Declaration. (20</w:t>
      </w:r>
      <w:r w:rsidR="00660760">
        <w:rPr>
          <w:rFonts w:ascii="Times New Roman" w:hAnsi="Times New Roman" w:cs="Times New Roman"/>
          <w:sz w:val="24"/>
          <w:szCs w:val="24"/>
          <w:lang w:val="mk-MK"/>
        </w:rPr>
        <w:t>0</w:t>
      </w:r>
      <w:r w:rsidR="00BE5A95" w:rsidRPr="00113C35">
        <w:rPr>
          <w:rFonts w:ascii="Times New Roman" w:hAnsi="Times New Roman" w:cs="Times New Roman"/>
          <w:sz w:val="24"/>
          <w:szCs w:val="24"/>
          <w:lang w:val="mk-MK"/>
        </w:rPr>
        <w:t>3)</w:t>
      </w:r>
      <w:r w:rsidR="00900886" w:rsidRPr="00113C35">
        <w:rPr>
          <w:rFonts w:ascii="Times New Roman" w:hAnsi="Times New Roman" w:cs="Times New Roman"/>
          <w:sz w:val="24"/>
          <w:szCs w:val="24"/>
          <w:lang w:val="mk-MK"/>
        </w:rPr>
        <w:t>,</w:t>
      </w:r>
      <w:r w:rsidR="00BE5A95" w:rsidRPr="00113C35">
        <w:rPr>
          <w:rFonts w:ascii="Times New Roman" w:hAnsi="Times New Roman" w:cs="Times New Roman"/>
          <w:sz w:val="24"/>
          <w:szCs w:val="24"/>
          <w:lang w:val="mk-MK"/>
        </w:rPr>
        <w:t xml:space="preserve"> </w:t>
      </w:r>
      <w:r w:rsidR="006A03A5" w:rsidRPr="00113C35">
        <w:rPr>
          <w:rFonts w:ascii="Times New Roman" w:hAnsi="Times New Roman" w:cs="Times New Roman"/>
          <w:sz w:val="24"/>
          <w:szCs w:val="24"/>
          <w:lang w:val="mk-MK"/>
        </w:rPr>
        <w:t>недвосмислен</w:t>
      </w:r>
      <w:r w:rsidR="0022298D" w:rsidRPr="00113C35">
        <w:rPr>
          <w:rFonts w:ascii="Times New Roman" w:hAnsi="Times New Roman" w:cs="Times New Roman"/>
          <w:sz w:val="24"/>
          <w:szCs w:val="24"/>
          <w:lang w:val="mk-MK"/>
        </w:rPr>
        <w:t>о</w:t>
      </w:r>
      <w:r w:rsidR="006A03A5" w:rsidRPr="00113C35">
        <w:rPr>
          <w:rFonts w:ascii="Times New Roman" w:hAnsi="Times New Roman" w:cs="Times New Roman"/>
          <w:sz w:val="24"/>
          <w:szCs w:val="24"/>
          <w:lang w:val="mk-MK"/>
        </w:rPr>
        <w:t xml:space="preserve"> ја потврдија</w:t>
      </w:r>
      <w:r w:rsidR="00CB1E24" w:rsidRPr="00113C35">
        <w:rPr>
          <w:rFonts w:ascii="Times New Roman" w:hAnsi="Times New Roman" w:cs="Times New Roman"/>
          <w:sz w:val="24"/>
          <w:szCs w:val="24"/>
          <w:lang w:val="mk-MK"/>
        </w:rPr>
        <w:t xml:space="preserve"> европската иднина на земјите од Западен Балкан</w:t>
      </w:r>
      <w:r w:rsidR="00FB7F89" w:rsidRPr="00113C35">
        <w:rPr>
          <w:rFonts w:ascii="Times New Roman" w:hAnsi="Times New Roman" w:cs="Times New Roman"/>
          <w:sz w:val="24"/>
          <w:szCs w:val="24"/>
          <w:lang w:val="mk-MK"/>
        </w:rPr>
        <w:t>,</w:t>
      </w:r>
      <w:r w:rsidR="00CB1E24" w:rsidRPr="00113C35">
        <w:rPr>
          <w:rFonts w:ascii="Times New Roman" w:hAnsi="Times New Roman" w:cs="Times New Roman"/>
          <w:sz w:val="24"/>
          <w:szCs w:val="24"/>
          <w:lang w:val="mk-MK"/>
        </w:rPr>
        <w:t xml:space="preserve"> </w:t>
      </w:r>
      <w:r w:rsidR="003D4821">
        <w:rPr>
          <w:rFonts w:ascii="Times New Roman" w:hAnsi="Times New Roman" w:cs="Times New Roman"/>
          <w:sz w:val="24"/>
          <w:szCs w:val="24"/>
          <w:lang w:val="mk-MK"/>
        </w:rPr>
        <w:t xml:space="preserve">при што </w:t>
      </w:r>
      <w:r w:rsidR="00FC136C" w:rsidRPr="00113C35">
        <w:rPr>
          <w:rFonts w:ascii="Times New Roman" w:hAnsi="Times New Roman" w:cs="Times New Roman"/>
          <w:sz w:val="24"/>
          <w:szCs w:val="24"/>
          <w:lang w:val="mk-MK"/>
        </w:rPr>
        <w:t>одредени слу</w:t>
      </w:r>
      <w:r w:rsidR="00BD3B66" w:rsidRPr="00113C35">
        <w:rPr>
          <w:rFonts w:ascii="Times New Roman" w:hAnsi="Times New Roman" w:cs="Times New Roman"/>
          <w:sz w:val="24"/>
          <w:szCs w:val="24"/>
          <w:lang w:val="mk-MK"/>
        </w:rPr>
        <w:t>чувања на меѓународна</w:t>
      </w:r>
      <w:r w:rsidR="009E6DC0" w:rsidRPr="00113C35">
        <w:rPr>
          <w:rFonts w:ascii="Times New Roman" w:hAnsi="Times New Roman" w:cs="Times New Roman"/>
          <w:sz w:val="24"/>
          <w:szCs w:val="24"/>
          <w:lang w:val="mk-MK"/>
        </w:rPr>
        <w:t>та</w:t>
      </w:r>
      <w:r w:rsidR="00BD3B66" w:rsidRPr="00113C35">
        <w:rPr>
          <w:rFonts w:ascii="Times New Roman" w:hAnsi="Times New Roman" w:cs="Times New Roman"/>
          <w:sz w:val="24"/>
          <w:szCs w:val="24"/>
          <w:lang w:val="mk-MK"/>
        </w:rPr>
        <w:t xml:space="preserve"> сцена</w:t>
      </w:r>
      <w:r w:rsidR="00355560" w:rsidRPr="00113C35">
        <w:rPr>
          <w:rFonts w:ascii="Times New Roman" w:hAnsi="Times New Roman" w:cs="Times New Roman"/>
          <w:sz w:val="24"/>
          <w:szCs w:val="24"/>
          <w:lang w:val="mk-MK"/>
        </w:rPr>
        <w:t>,</w:t>
      </w:r>
      <w:r w:rsidR="003D29F9" w:rsidRPr="00113C35">
        <w:rPr>
          <w:rFonts w:ascii="Times New Roman" w:hAnsi="Times New Roman" w:cs="Times New Roman"/>
          <w:sz w:val="24"/>
          <w:szCs w:val="24"/>
          <w:lang w:val="mk-MK"/>
        </w:rPr>
        <w:t xml:space="preserve"> и пред се</w:t>
      </w:r>
      <w:r w:rsidR="00355560" w:rsidRPr="00113C35">
        <w:rPr>
          <w:rFonts w:ascii="Times New Roman" w:hAnsi="Times New Roman" w:cs="Times New Roman"/>
          <w:sz w:val="24"/>
          <w:szCs w:val="24"/>
          <w:lang w:val="mk-MK"/>
        </w:rPr>
        <w:t xml:space="preserve"> одредени институционални </w:t>
      </w:r>
      <w:r w:rsidR="0022298D" w:rsidRPr="00113C35">
        <w:rPr>
          <w:rFonts w:ascii="Times New Roman" w:hAnsi="Times New Roman" w:cs="Times New Roman"/>
          <w:sz w:val="24"/>
          <w:szCs w:val="24"/>
          <w:lang w:val="mk-MK"/>
        </w:rPr>
        <w:t>по</w:t>
      </w:r>
      <w:r w:rsidR="00355560" w:rsidRPr="00113C35">
        <w:rPr>
          <w:rFonts w:ascii="Times New Roman" w:hAnsi="Times New Roman" w:cs="Times New Roman"/>
          <w:sz w:val="24"/>
          <w:szCs w:val="24"/>
          <w:lang w:val="mk-MK"/>
        </w:rPr>
        <w:t>тешкотии на земјите-кандидатки на внатре</w:t>
      </w:r>
      <w:r w:rsidR="00C612CE" w:rsidRPr="00113C35">
        <w:rPr>
          <w:rFonts w:ascii="Times New Roman" w:hAnsi="Times New Roman" w:cs="Times New Roman"/>
          <w:sz w:val="24"/>
          <w:szCs w:val="24"/>
          <w:lang w:val="mk-MK"/>
        </w:rPr>
        <w:t xml:space="preserve">шен план ја забавија </w:t>
      </w:r>
      <w:r w:rsidR="00B85B0E" w:rsidRPr="00113C35">
        <w:rPr>
          <w:rFonts w:ascii="Times New Roman" w:hAnsi="Times New Roman" w:cs="Times New Roman"/>
          <w:sz w:val="24"/>
          <w:szCs w:val="24"/>
          <w:lang w:val="mk-MK"/>
        </w:rPr>
        <w:t>интегративната патека на Западен Балкан</w:t>
      </w:r>
      <w:r w:rsidR="001865B6" w:rsidRPr="00113C35">
        <w:rPr>
          <w:rFonts w:ascii="Times New Roman" w:hAnsi="Times New Roman" w:cs="Times New Roman"/>
          <w:sz w:val="24"/>
          <w:szCs w:val="24"/>
          <w:lang w:val="mk-MK"/>
        </w:rPr>
        <w:t>.</w:t>
      </w:r>
      <w:r w:rsidR="009E6DC0" w:rsidRPr="00113C35">
        <w:rPr>
          <w:rFonts w:ascii="Times New Roman" w:hAnsi="Times New Roman" w:cs="Times New Roman"/>
          <w:sz w:val="24"/>
          <w:szCs w:val="24"/>
          <w:lang w:val="mk-MK"/>
        </w:rPr>
        <w:t xml:space="preserve"> </w:t>
      </w:r>
      <w:r w:rsidR="00164379" w:rsidRPr="00113C35">
        <w:rPr>
          <w:rFonts w:ascii="Times New Roman" w:hAnsi="Times New Roman" w:cs="Times New Roman"/>
          <w:sz w:val="24"/>
          <w:szCs w:val="24"/>
          <w:lang w:val="mk-MK"/>
        </w:rPr>
        <w:t>Освен тоа</w:t>
      </w:r>
      <w:r w:rsidR="00700301" w:rsidRPr="00113C35">
        <w:rPr>
          <w:rFonts w:ascii="Times New Roman" w:hAnsi="Times New Roman" w:cs="Times New Roman"/>
          <w:sz w:val="24"/>
          <w:szCs w:val="24"/>
          <w:lang w:val="mk-MK"/>
        </w:rPr>
        <w:t>,</w:t>
      </w:r>
      <w:r w:rsidR="00723824" w:rsidRPr="00113C35">
        <w:rPr>
          <w:rFonts w:ascii="Times New Roman" w:hAnsi="Times New Roman" w:cs="Times New Roman"/>
          <w:sz w:val="24"/>
          <w:szCs w:val="24"/>
          <w:lang w:val="mk-MK"/>
        </w:rPr>
        <w:t xml:space="preserve"> </w:t>
      </w:r>
      <w:r w:rsidR="0025055F" w:rsidRPr="00113C35">
        <w:rPr>
          <w:rFonts w:ascii="Times New Roman" w:hAnsi="Times New Roman" w:cs="Times New Roman"/>
          <w:sz w:val="24"/>
          <w:szCs w:val="24"/>
          <w:lang w:val="mk-MK"/>
        </w:rPr>
        <w:t>причина за забавеност на евроинтегративниот процес беа и се погласните</w:t>
      </w:r>
      <w:r w:rsidR="00723824" w:rsidRPr="00113C35">
        <w:rPr>
          <w:rFonts w:ascii="Times New Roman" w:hAnsi="Times New Roman" w:cs="Times New Roman"/>
          <w:sz w:val="24"/>
          <w:szCs w:val="24"/>
          <w:lang w:val="mk-MK"/>
        </w:rPr>
        <w:t xml:space="preserve"> </w:t>
      </w:r>
      <w:r w:rsidR="001865B6" w:rsidRPr="00113C35">
        <w:rPr>
          <w:rFonts w:ascii="Times New Roman" w:hAnsi="Times New Roman" w:cs="Times New Roman"/>
          <w:sz w:val="24"/>
          <w:szCs w:val="24"/>
          <w:lang w:val="mk-MK"/>
        </w:rPr>
        <w:t xml:space="preserve">барања од определени влијателни центри од </w:t>
      </w:r>
      <w:r w:rsidR="0041674C" w:rsidRPr="00113C35">
        <w:rPr>
          <w:rFonts w:ascii="Times New Roman" w:hAnsi="Times New Roman" w:cs="Times New Roman"/>
          <w:sz w:val="24"/>
          <w:szCs w:val="24"/>
          <w:lang w:val="mk-MK"/>
        </w:rPr>
        <w:t>Европската Унија за неопходност од институционални внатрешни реформи во Европската Унија</w:t>
      </w:r>
      <w:r w:rsidR="00167479" w:rsidRPr="00113C35">
        <w:rPr>
          <w:rFonts w:ascii="Times New Roman" w:hAnsi="Times New Roman" w:cs="Times New Roman"/>
          <w:sz w:val="24"/>
          <w:szCs w:val="24"/>
          <w:lang w:val="mk-MK"/>
        </w:rPr>
        <w:t>,</w:t>
      </w:r>
      <w:r w:rsidR="006C2E43" w:rsidRPr="00113C35">
        <w:rPr>
          <w:rFonts w:ascii="Times New Roman" w:hAnsi="Times New Roman" w:cs="Times New Roman"/>
          <w:sz w:val="24"/>
          <w:szCs w:val="24"/>
          <w:lang w:val="mk-MK"/>
        </w:rPr>
        <w:t xml:space="preserve"> </w:t>
      </w:r>
      <w:r w:rsidR="00AA5F2E" w:rsidRPr="00113C35">
        <w:rPr>
          <w:rFonts w:ascii="Times New Roman" w:hAnsi="Times New Roman" w:cs="Times New Roman"/>
          <w:sz w:val="24"/>
          <w:szCs w:val="24"/>
          <w:lang w:val="mk-MK"/>
        </w:rPr>
        <w:t xml:space="preserve">со цел </w:t>
      </w:r>
      <w:r w:rsidR="00BC5692" w:rsidRPr="00113C35">
        <w:rPr>
          <w:rFonts w:ascii="Times New Roman" w:hAnsi="Times New Roman" w:cs="Times New Roman"/>
          <w:sz w:val="24"/>
          <w:szCs w:val="24"/>
          <w:lang w:val="mk-MK"/>
        </w:rPr>
        <w:t>ре</w:t>
      </w:r>
      <w:r w:rsidR="00AA5F2E" w:rsidRPr="00113C35">
        <w:rPr>
          <w:rFonts w:ascii="Times New Roman" w:hAnsi="Times New Roman" w:cs="Times New Roman"/>
          <w:sz w:val="24"/>
          <w:szCs w:val="24"/>
          <w:lang w:val="mk-MK"/>
        </w:rPr>
        <w:t xml:space="preserve">дефинирање на </w:t>
      </w:r>
      <w:r w:rsidR="0067559B" w:rsidRPr="00113C35">
        <w:rPr>
          <w:rFonts w:ascii="Times New Roman" w:hAnsi="Times New Roman" w:cs="Times New Roman"/>
          <w:sz w:val="24"/>
          <w:szCs w:val="24"/>
          <w:lang w:val="mk-MK"/>
        </w:rPr>
        <w:t>улогата на Европската Унија</w:t>
      </w:r>
      <w:r w:rsidR="00224FA8" w:rsidRPr="00113C35">
        <w:rPr>
          <w:rFonts w:ascii="Times New Roman" w:hAnsi="Times New Roman" w:cs="Times New Roman"/>
          <w:sz w:val="24"/>
          <w:szCs w:val="24"/>
          <w:lang w:val="mk-MK"/>
        </w:rPr>
        <w:t xml:space="preserve"> во новонастанатите констелации во ме</w:t>
      </w:r>
      <w:r w:rsidR="002D6A0C" w:rsidRPr="00113C35">
        <w:rPr>
          <w:rFonts w:ascii="Times New Roman" w:hAnsi="Times New Roman" w:cs="Times New Roman"/>
          <w:sz w:val="24"/>
          <w:szCs w:val="24"/>
          <w:lang w:val="mk-MK"/>
        </w:rPr>
        <w:t>ѓународните односи.</w:t>
      </w:r>
      <w:r w:rsidR="00167479" w:rsidRPr="00113C35">
        <w:rPr>
          <w:rFonts w:ascii="Times New Roman" w:hAnsi="Times New Roman" w:cs="Times New Roman"/>
          <w:sz w:val="24"/>
          <w:szCs w:val="24"/>
          <w:lang w:val="mk-MK"/>
        </w:rPr>
        <w:t xml:space="preserve"> </w:t>
      </w:r>
      <w:r w:rsidR="003975E9" w:rsidRPr="00113C35">
        <w:rPr>
          <w:rFonts w:ascii="Times New Roman" w:hAnsi="Times New Roman" w:cs="Times New Roman"/>
          <w:sz w:val="24"/>
          <w:szCs w:val="24"/>
          <w:lang w:val="mk-MK"/>
        </w:rPr>
        <w:t xml:space="preserve"> </w:t>
      </w:r>
    </w:p>
    <w:p w14:paraId="61EE45F7" w14:textId="0758DA92" w:rsidR="0005673C" w:rsidRPr="00113C35" w:rsidRDefault="00E44794" w:rsidP="00113C35">
      <w:pPr>
        <w:spacing w:after="0" w:line="240" w:lineRule="auto"/>
        <w:jc w:val="both"/>
        <w:rPr>
          <w:rFonts w:ascii="Times New Roman" w:hAnsi="Times New Roman" w:cs="Times New Roman"/>
          <w:sz w:val="24"/>
          <w:szCs w:val="24"/>
          <w:lang w:val="mk-MK"/>
        </w:rPr>
      </w:pPr>
      <w:r w:rsidRPr="00113C35">
        <w:rPr>
          <w:rFonts w:ascii="Times New Roman" w:hAnsi="Times New Roman" w:cs="Times New Roman"/>
          <w:sz w:val="24"/>
          <w:szCs w:val="24"/>
          <w:lang w:val="mk-MK"/>
        </w:rPr>
        <w:t>Имајќи ја в</w:t>
      </w:r>
      <w:r w:rsidR="0025055F" w:rsidRPr="00113C35">
        <w:rPr>
          <w:rFonts w:ascii="Times New Roman" w:hAnsi="Times New Roman" w:cs="Times New Roman"/>
          <w:sz w:val="24"/>
          <w:szCs w:val="24"/>
          <w:lang w:val="mk-MK"/>
        </w:rPr>
        <w:t>о</w:t>
      </w:r>
      <w:r w:rsidRPr="00113C35">
        <w:rPr>
          <w:rFonts w:ascii="Times New Roman" w:hAnsi="Times New Roman" w:cs="Times New Roman"/>
          <w:sz w:val="24"/>
          <w:szCs w:val="24"/>
          <w:lang w:val="mk-MK"/>
        </w:rPr>
        <w:t xml:space="preserve"> предвид ваквата констелација на односи</w:t>
      </w:r>
      <w:r w:rsidR="003975E9" w:rsidRPr="00113C35">
        <w:rPr>
          <w:rFonts w:ascii="Times New Roman" w:hAnsi="Times New Roman" w:cs="Times New Roman"/>
          <w:sz w:val="24"/>
          <w:szCs w:val="24"/>
          <w:lang w:val="mk-MK"/>
        </w:rPr>
        <w:t>,</w:t>
      </w:r>
      <w:r w:rsidR="004322EA" w:rsidRPr="00113C35">
        <w:rPr>
          <w:rFonts w:ascii="Times New Roman" w:hAnsi="Times New Roman" w:cs="Times New Roman"/>
          <w:sz w:val="24"/>
          <w:szCs w:val="24"/>
          <w:lang w:val="mk-MK"/>
        </w:rPr>
        <w:t xml:space="preserve"> како на внатрешен така и на надворешен план</w:t>
      </w:r>
      <w:r w:rsidR="00EB3DC0" w:rsidRPr="00113C35">
        <w:rPr>
          <w:rFonts w:ascii="Times New Roman" w:hAnsi="Times New Roman" w:cs="Times New Roman"/>
          <w:sz w:val="24"/>
          <w:szCs w:val="24"/>
          <w:lang w:val="mk-MK"/>
        </w:rPr>
        <w:t>, а</w:t>
      </w:r>
      <w:r w:rsidR="004322EA" w:rsidRPr="00113C35">
        <w:rPr>
          <w:rFonts w:ascii="Times New Roman" w:hAnsi="Times New Roman" w:cs="Times New Roman"/>
          <w:sz w:val="24"/>
          <w:szCs w:val="24"/>
          <w:lang w:val="mk-MK"/>
        </w:rPr>
        <w:t xml:space="preserve"> и со цел заживување на </w:t>
      </w:r>
      <w:r w:rsidR="0085290C" w:rsidRPr="00113C35">
        <w:rPr>
          <w:rFonts w:ascii="Times New Roman" w:hAnsi="Times New Roman" w:cs="Times New Roman"/>
          <w:sz w:val="24"/>
          <w:szCs w:val="24"/>
          <w:lang w:val="mk-MK"/>
        </w:rPr>
        <w:t xml:space="preserve">веќе </w:t>
      </w:r>
      <w:r w:rsidR="00EB3DC0" w:rsidRPr="00113C35">
        <w:rPr>
          <w:rFonts w:ascii="Times New Roman" w:hAnsi="Times New Roman" w:cs="Times New Roman"/>
          <w:sz w:val="24"/>
          <w:szCs w:val="24"/>
          <w:lang w:val="mk-MK"/>
        </w:rPr>
        <w:t xml:space="preserve">забавениот </w:t>
      </w:r>
      <w:r w:rsidR="0085290C" w:rsidRPr="00113C35">
        <w:rPr>
          <w:rFonts w:ascii="Times New Roman" w:hAnsi="Times New Roman" w:cs="Times New Roman"/>
          <w:sz w:val="24"/>
          <w:szCs w:val="24"/>
          <w:lang w:val="mk-MK"/>
        </w:rPr>
        <w:t>евроинтегративен процес, лидерите на Европската Унија</w:t>
      </w:r>
      <w:r w:rsidR="00856D65" w:rsidRPr="00113C35">
        <w:rPr>
          <w:rFonts w:ascii="Times New Roman" w:hAnsi="Times New Roman" w:cs="Times New Roman"/>
          <w:sz w:val="24"/>
          <w:szCs w:val="24"/>
          <w:lang w:val="mk-MK"/>
        </w:rPr>
        <w:t xml:space="preserve"> силно веруваа дека на земјите од Западен Балкан им</w:t>
      </w:r>
      <w:r w:rsidR="00E96EF6" w:rsidRPr="00113C35">
        <w:rPr>
          <w:rFonts w:ascii="Times New Roman" w:hAnsi="Times New Roman" w:cs="Times New Roman"/>
          <w:sz w:val="24"/>
          <w:szCs w:val="24"/>
          <w:lang w:val="mk-MK"/>
        </w:rPr>
        <w:t xml:space="preserve"> е неопходен </w:t>
      </w:r>
      <w:r w:rsidR="00574EC9" w:rsidRPr="00113C35">
        <w:rPr>
          <w:rFonts w:ascii="Times New Roman" w:hAnsi="Times New Roman" w:cs="Times New Roman"/>
          <w:sz w:val="24"/>
          <w:szCs w:val="24"/>
          <w:lang w:val="mk-MK"/>
        </w:rPr>
        <w:t xml:space="preserve">нов кредибилен </w:t>
      </w:r>
      <w:r w:rsidR="002D6A0C" w:rsidRPr="00113C35">
        <w:rPr>
          <w:rFonts w:ascii="Times New Roman" w:hAnsi="Times New Roman" w:cs="Times New Roman"/>
          <w:sz w:val="24"/>
          <w:szCs w:val="24"/>
          <w:lang w:val="mk-MK"/>
        </w:rPr>
        <w:t>евроинтегративен преди</w:t>
      </w:r>
      <w:r w:rsidR="00A769A8" w:rsidRPr="00113C35">
        <w:rPr>
          <w:rFonts w:ascii="Times New Roman" w:hAnsi="Times New Roman" w:cs="Times New Roman"/>
          <w:sz w:val="24"/>
          <w:szCs w:val="24"/>
          <w:lang w:val="mk-MK"/>
        </w:rPr>
        <w:t>звик</w:t>
      </w:r>
      <w:r w:rsidR="0005673C" w:rsidRPr="00113C35">
        <w:rPr>
          <w:rFonts w:ascii="Times New Roman" w:hAnsi="Times New Roman" w:cs="Times New Roman"/>
          <w:sz w:val="24"/>
          <w:szCs w:val="24"/>
          <w:lang w:val="mk-MK"/>
        </w:rPr>
        <w:t xml:space="preserve"> на земјите-кандидатки</w:t>
      </w:r>
      <w:r w:rsidR="00A769A8" w:rsidRPr="00113C35">
        <w:rPr>
          <w:rFonts w:ascii="Times New Roman" w:hAnsi="Times New Roman" w:cs="Times New Roman"/>
          <w:sz w:val="24"/>
          <w:szCs w:val="24"/>
          <w:lang w:val="mk-MK"/>
        </w:rPr>
        <w:t xml:space="preserve"> </w:t>
      </w:r>
      <w:r w:rsidR="0005673C" w:rsidRPr="00113C35">
        <w:rPr>
          <w:rFonts w:ascii="Times New Roman" w:hAnsi="Times New Roman" w:cs="Times New Roman"/>
          <w:sz w:val="24"/>
          <w:szCs w:val="24"/>
          <w:lang w:val="mk-MK"/>
        </w:rPr>
        <w:t xml:space="preserve">во насока на </w:t>
      </w:r>
      <w:r w:rsidR="00A769A8" w:rsidRPr="00113C35">
        <w:rPr>
          <w:rFonts w:ascii="Times New Roman" w:hAnsi="Times New Roman" w:cs="Times New Roman"/>
          <w:sz w:val="24"/>
          <w:szCs w:val="24"/>
          <w:lang w:val="mk-MK"/>
        </w:rPr>
        <w:t>реализира</w:t>
      </w:r>
      <w:r w:rsidR="008170E5" w:rsidRPr="00113C35">
        <w:rPr>
          <w:rFonts w:ascii="Times New Roman" w:hAnsi="Times New Roman" w:cs="Times New Roman"/>
          <w:sz w:val="24"/>
          <w:szCs w:val="24"/>
          <w:lang w:val="mk-MK"/>
        </w:rPr>
        <w:t>ње</w:t>
      </w:r>
      <w:r w:rsidR="003975E9" w:rsidRPr="00113C35">
        <w:rPr>
          <w:rFonts w:ascii="Times New Roman" w:hAnsi="Times New Roman" w:cs="Times New Roman"/>
          <w:sz w:val="24"/>
          <w:szCs w:val="24"/>
          <w:lang w:val="mk-MK"/>
        </w:rPr>
        <w:t xml:space="preserve"> </w:t>
      </w:r>
      <w:r w:rsidR="008170E5" w:rsidRPr="00113C35">
        <w:rPr>
          <w:rFonts w:ascii="Times New Roman" w:hAnsi="Times New Roman" w:cs="Times New Roman"/>
          <w:sz w:val="24"/>
          <w:szCs w:val="24"/>
          <w:lang w:val="mk-MK"/>
        </w:rPr>
        <w:t>на неопходните политичко-економски реформи</w:t>
      </w:r>
      <w:r w:rsidR="00FC48AA" w:rsidRPr="00113C35">
        <w:rPr>
          <w:rFonts w:ascii="Times New Roman" w:hAnsi="Times New Roman" w:cs="Times New Roman"/>
          <w:sz w:val="24"/>
          <w:szCs w:val="24"/>
          <w:lang w:val="mk-MK"/>
        </w:rPr>
        <w:t xml:space="preserve"> засновани врз принципот на </w:t>
      </w:r>
      <w:r w:rsidR="0005673C" w:rsidRPr="00113C35">
        <w:rPr>
          <w:rFonts w:ascii="Times New Roman" w:hAnsi="Times New Roman" w:cs="Times New Roman"/>
          <w:sz w:val="24"/>
          <w:szCs w:val="24"/>
          <w:lang w:val="mk-MK"/>
        </w:rPr>
        <w:t xml:space="preserve">демократска </w:t>
      </w:r>
      <w:r w:rsidR="00FC48AA" w:rsidRPr="00113C35">
        <w:rPr>
          <w:rFonts w:ascii="Times New Roman" w:hAnsi="Times New Roman" w:cs="Times New Roman"/>
          <w:sz w:val="24"/>
          <w:szCs w:val="24"/>
          <w:lang w:val="mk-MK"/>
        </w:rPr>
        <w:t>условеност</w:t>
      </w:r>
      <w:r w:rsidR="00812C92" w:rsidRPr="00113C35">
        <w:rPr>
          <w:rFonts w:ascii="Times New Roman" w:hAnsi="Times New Roman" w:cs="Times New Roman"/>
          <w:sz w:val="24"/>
          <w:szCs w:val="24"/>
          <w:lang w:val="mk-MK"/>
        </w:rPr>
        <w:t xml:space="preserve"> и воспоставената стратегија</w:t>
      </w:r>
      <w:r w:rsidR="000769FA" w:rsidRPr="00113C35">
        <w:rPr>
          <w:rFonts w:ascii="Times New Roman" w:hAnsi="Times New Roman" w:cs="Times New Roman"/>
          <w:sz w:val="24"/>
          <w:szCs w:val="24"/>
          <w:lang w:val="mk-MK"/>
        </w:rPr>
        <w:t xml:space="preserve"> за проширување</w:t>
      </w:r>
      <w:r w:rsidR="00812C92" w:rsidRPr="00113C35">
        <w:rPr>
          <w:rFonts w:ascii="Times New Roman" w:hAnsi="Times New Roman" w:cs="Times New Roman"/>
          <w:sz w:val="24"/>
          <w:szCs w:val="24"/>
          <w:lang w:val="mk-MK"/>
        </w:rPr>
        <w:t xml:space="preserve"> на Европската</w:t>
      </w:r>
      <w:r w:rsidR="000769FA" w:rsidRPr="00113C35">
        <w:rPr>
          <w:rFonts w:ascii="Times New Roman" w:hAnsi="Times New Roman" w:cs="Times New Roman"/>
          <w:sz w:val="24"/>
          <w:szCs w:val="24"/>
          <w:lang w:val="mk-MK"/>
        </w:rPr>
        <w:t xml:space="preserve"> Унија </w:t>
      </w:r>
      <w:r w:rsidR="008D62C6" w:rsidRPr="00113C35">
        <w:rPr>
          <w:rFonts w:ascii="Times New Roman" w:hAnsi="Times New Roman" w:cs="Times New Roman"/>
          <w:sz w:val="24"/>
          <w:szCs w:val="24"/>
          <w:lang w:val="mk-MK"/>
        </w:rPr>
        <w:t>восп</w:t>
      </w:r>
      <w:r w:rsidR="00900886" w:rsidRPr="00113C35">
        <w:rPr>
          <w:rFonts w:ascii="Times New Roman" w:hAnsi="Times New Roman" w:cs="Times New Roman"/>
          <w:sz w:val="24"/>
          <w:szCs w:val="24"/>
          <w:lang w:val="mk-MK"/>
        </w:rPr>
        <w:t>о</w:t>
      </w:r>
      <w:r w:rsidR="008D62C6" w:rsidRPr="00113C35">
        <w:rPr>
          <w:rFonts w:ascii="Times New Roman" w:hAnsi="Times New Roman" w:cs="Times New Roman"/>
          <w:sz w:val="24"/>
          <w:szCs w:val="24"/>
          <w:lang w:val="mk-MK"/>
        </w:rPr>
        <w:t xml:space="preserve">ставна на два </w:t>
      </w:r>
      <w:r w:rsidR="00B12821" w:rsidRPr="00113C35">
        <w:rPr>
          <w:rFonts w:ascii="Times New Roman" w:hAnsi="Times New Roman" w:cs="Times New Roman"/>
          <w:sz w:val="24"/>
          <w:szCs w:val="24"/>
          <w:lang w:val="mk-MK"/>
        </w:rPr>
        <w:t>колосеци.</w:t>
      </w:r>
      <w:r w:rsidR="00366296">
        <w:rPr>
          <w:rFonts w:ascii="Times New Roman" w:hAnsi="Times New Roman" w:cs="Times New Roman"/>
          <w:sz w:val="24"/>
          <w:szCs w:val="24"/>
          <w:lang w:val="mk-MK"/>
        </w:rPr>
        <w:t xml:space="preserve"> </w:t>
      </w:r>
      <w:r w:rsidR="00536D46">
        <w:rPr>
          <w:rFonts w:ascii="Times New Roman" w:hAnsi="Times New Roman" w:cs="Times New Roman"/>
          <w:sz w:val="24"/>
          <w:szCs w:val="24"/>
          <w:lang w:val="mk-MK"/>
        </w:rPr>
        <w:t>БИЕПАГ-</w:t>
      </w:r>
      <w:r w:rsidR="00892E40" w:rsidRPr="00113C35">
        <w:rPr>
          <w:rFonts w:ascii="Times New Roman" w:hAnsi="Times New Roman" w:cs="Times New Roman"/>
          <w:sz w:val="24"/>
          <w:szCs w:val="24"/>
          <w:lang w:val="mk-MK"/>
        </w:rPr>
        <w:t>BIEPAG, (2023).</w:t>
      </w:r>
    </w:p>
    <w:p w14:paraId="4440741E" w14:textId="77777777" w:rsidR="00794040" w:rsidRPr="00113C35" w:rsidRDefault="00EA227D" w:rsidP="00113C35">
      <w:pPr>
        <w:spacing w:after="0" w:line="240" w:lineRule="auto"/>
        <w:jc w:val="both"/>
        <w:rPr>
          <w:rFonts w:ascii="Times New Roman" w:hAnsi="Times New Roman" w:cs="Times New Roman"/>
          <w:sz w:val="24"/>
          <w:szCs w:val="24"/>
          <w:lang w:val="mk-MK"/>
        </w:rPr>
      </w:pPr>
      <w:r w:rsidRPr="00113C35">
        <w:rPr>
          <w:rFonts w:ascii="Times New Roman" w:hAnsi="Times New Roman" w:cs="Times New Roman"/>
          <w:sz w:val="24"/>
          <w:szCs w:val="24"/>
          <w:lang w:val="mk-MK"/>
        </w:rPr>
        <w:t>Во тој контекст,</w:t>
      </w:r>
      <w:r w:rsidR="0005673C" w:rsidRPr="00113C35">
        <w:rPr>
          <w:rFonts w:ascii="Times New Roman" w:hAnsi="Times New Roman" w:cs="Times New Roman"/>
          <w:sz w:val="24"/>
          <w:szCs w:val="24"/>
          <w:lang w:val="mk-MK"/>
        </w:rPr>
        <w:t xml:space="preserve"> </w:t>
      </w:r>
      <w:r w:rsidR="007966D6" w:rsidRPr="00113C35">
        <w:rPr>
          <w:rFonts w:ascii="Times New Roman" w:hAnsi="Times New Roman" w:cs="Times New Roman"/>
          <w:sz w:val="24"/>
          <w:szCs w:val="24"/>
          <w:lang w:val="mk-MK"/>
        </w:rPr>
        <w:t>воспоставувањето на новата регионална иницијатива</w:t>
      </w:r>
      <w:r w:rsidR="0005673C" w:rsidRPr="00113C35">
        <w:rPr>
          <w:rFonts w:ascii="Times New Roman" w:hAnsi="Times New Roman" w:cs="Times New Roman"/>
          <w:sz w:val="24"/>
          <w:szCs w:val="24"/>
          <w:lang w:val="mk-MK"/>
        </w:rPr>
        <w:t>-</w:t>
      </w:r>
      <w:r w:rsidR="00DC6ED1" w:rsidRPr="00113C35">
        <w:rPr>
          <w:rFonts w:ascii="Times New Roman" w:hAnsi="Times New Roman" w:cs="Times New Roman"/>
          <w:sz w:val="24"/>
          <w:szCs w:val="24"/>
          <w:lang w:val="mk-MK"/>
        </w:rPr>
        <w:t xml:space="preserve"> Берлински Процес</w:t>
      </w:r>
      <w:r w:rsidR="00D87911" w:rsidRPr="00113C35">
        <w:rPr>
          <w:rFonts w:ascii="Times New Roman" w:hAnsi="Times New Roman" w:cs="Times New Roman"/>
          <w:sz w:val="24"/>
          <w:szCs w:val="24"/>
          <w:lang w:val="mk-MK"/>
        </w:rPr>
        <w:t xml:space="preserve"> во 2014 година</w:t>
      </w:r>
      <w:r w:rsidR="00A60525" w:rsidRPr="00113C35">
        <w:rPr>
          <w:rFonts w:ascii="Times New Roman" w:hAnsi="Times New Roman" w:cs="Times New Roman"/>
          <w:sz w:val="24"/>
          <w:szCs w:val="24"/>
          <w:lang w:val="mk-MK"/>
        </w:rPr>
        <w:t>,</w:t>
      </w:r>
      <w:r w:rsidR="00702EDC" w:rsidRPr="00113C35">
        <w:rPr>
          <w:rFonts w:ascii="Times New Roman" w:hAnsi="Times New Roman" w:cs="Times New Roman"/>
          <w:sz w:val="24"/>
          <w:szCs w:val="24"/>
          <w:lang w:val="mk-MK"/>
        </w:rPr>
        <w:t xml:space="preserve"> </w:t>
      </w:r>
      <w:r w:rsidR="00742415" w:rsidRPr="00113C35">
        <w:rPr>
          <w:rFonts w:ascii="Times New Roman" w:hAnsi="Times New Roman" w:cs="Times New Roman"/>
          <w:sz w:val="24"/>
          <w:szCs w:val="24"/>
          <w:lang w:val="mk-MK"/>
        </w:rPr>
        <w:t>под покровителство на</w:t>
      </w:r>
      <w:r w:rsidR="00A25728" w:rsidRPr="00113C35">
        <w:rPr>
          <w:rFonts w:ascii="Times New Roman" w:hAnsi="Times New Roman" w:cs="Times New Roman"/>
          <w:sz w:val="24"/>
          <w:szCs w:val="24"/>
          <w:lang w:val="mk-MK"/>
        </w:rPr>
        <w:t xml:space="preserve"> тогашниот</w:t>
      </w:r>
      <w:r w:rsidR="000A70E7" w:rsidRPr="00113C35">
        <w:rPr>
          <w:rFonts w:ascii="Times New Roman" w:hAnsi="Times New Roman" w:cs="Times New Roman"/>
          <w:sz w:val="24"/>
          <w:szCs w:val="24"/>
          <w:lang w:val="mk-MK"/>
        </w:rPr>
        <w:t xml:space="preserve"> </w:t>
      </w:r>
      <w:r w:rsidR="00702EDC" w:rsidRPr="00113C35">
        <w:rPr>
          <w:rFonts w:ascii="Times New Roman" w:hAnsi="Times New Roman" w:cs="Times New Roman"/>
          <w:sz w:val="24"/>
          <w:szCs w:val="24"/>
          <w:lang w:val="mk-MK"/>
        </w:rPr>
        <w:t>Г</w:t>
      </w:r>
      <w:r w:rsidR="00D57248" w:rsidRPr="00113C35">
        <w:rPr>
          <w:rFonts w:ascii="Times New Roman" w:hAnsi="Times New Roman" w:cs="Times New Roman"/>
          <w:sz w:val="24"/>
          <w:szCs w:val="24"/>
          <w:lang w:val="mk-MK"/>
        </w:rPr>
        <w:t xml:space="preserve">ерманскиот </w:t>
      </w:r>
      <w:r w:rsidR="00702EDC" w:rsidRPr="00113C35">
        <w:rPr>
          <w:rFonts w:ascii="Times New Roman" w:hAnsi="Times New Roman" w:cs="Times New Roman"/>
          <w:sz w:val="24"/>
          <w:szCs w:val="24"/>
          <w:lang w:val="mk-MK"/>
        </w:rPr>
        <w:t>К</w:t>
      </w:r>
      <w:r w:rsidR="00D57248" w:rsidRPr="00113C35">
        <w:rPr>
          <w:rFonts w:ascii="Times New Roman" w:hAnsi="Times New Roman" w:cs="Times New Roman"/>
          <w:sz w:val="24"/>
          <w:szCs w:val="24"/>
          <w:lang w:val="mk-MK"/>
        </w:rPr>
        <w:t>анцелар, Ангела Мер</w:t>
      </w:r>
      <w:r w:rsidR="00A25728" w:rsidRPr="00113C35">
        <w:rPr>
          <w:rFonts w:ascii="Times New Roman" w:hAnsi="Times New Roman" w:cs="Times New Roman"/>
          <w:sz w:val="24"/>
          <w:szCs w:val="24"/>
          <w:lang w:val="mk-MK"/>
        </w:rPr>
        <w:t>кел</w:t>
      </w:r>
      <w:r w:rsidR="00D87911" w:rsidRPr="00113C35">
        <w:rPr>
          <w:rFonts w:ascii="Times New Roman" w:hAnsi="Times New Roman" w:cs="Times New Roman"/>
          <w:sz w:val="24"/>
          <w:szCs w:val="24"/>
          <w:lang w:val="mk-MK"/>
        </w:rPr>
        <w:t xml:space="preserve"> се случи</w:t>
      </w:r>
      <w:r w:rsidR="009015F0" w:rsidRPr="00113C35">
        <w:rPr>
          <w:rFonts w:ascii="Times New Roman" w:hAnsi="Times New Roman" w:cs="Times New Roman"/>
          <w:sz w:val="24"/>
          <w:szCs w:val="24"/>
          <w:lang w:val="mk-MK"/>
        </w:rPr>
        <w:t xml:space="preserve"> во тајминг на </w:t>
      </w:r>
      <w:r w:rsidR="00F228B4" w:rsidRPr="00113C35">
        <w:rPr>
          <w:rFonts w:ascii="Times New Roman" w:hAnsi="Times New Roman" w:cs="Times New Roman"/>
          <w:sz w:val="24"/>
          <w:szCs w:val="24"/>
          <w:lang w:val="mk-MK"/>
        </w:rPr>
        <w:t xml:space="preserve">обновени геополитички односи со </w:t>
      </w:r>
      <w:r w:rsidR="00AF37F2" w:rsidRPr="00113C35">
        <w:rPr>
          <w:rFonts w:ascii="Times New Roman" w:hAnsi="Times New Roman" w:cs="Times New Roman"/>
          <w:sz w:val="24"/>
          <w:szCs w:val="24"/>
          <w:lang w:val="mk-MK"/>
        </w:rPr>
        <w:t>трети страни</w:t>
      </w:r>
      <w:r w:rsidR="00702EDC" w:rsidRPr="00113C35">
        <w:rPr>
          <w:rFonts w:ascii="Times New Roman" w:hAnsi="Times New Roman" w:cs="Times New Roman"/>
          <w:sz w:val="24"/>
          <w:szCs w:val="24"/>
          <w:lang w:val="mk-MK"/>
        </w:rPr>
        <w:t xml:space="preserve"> </w:t>
      </w:r>
      <w:r w:rsidR="00AF37F2" w:rsidRPr="00113C35">
        <w:rPr>
          <w:rFonts w:ascii="Times New Roman" w:hAnsi="Times New Roman" w:cs="Times New Roman"/>
          <w:sz w:val="24"/>
          <w:szCs w:val="24"/>
          <w:lang w:val="mk-MK"/>
        </w:rPr>
        <w:t>(</w:t>
      </w:r>
      <w:r w:rsidR="00E3535D" w:rsidRPr="00113C35">
        <w:rPr>
          <w:rFonts w:ascii="Times New Roman" w:hAnsi="Times New Roman" w:cs="Times New Roman"/>
          <w:sz w:val="24"/>
          <w:szCs w:val="24"/>
          <w:lang w:val="mk-MK"/>
        </w:rPr>
        <w:t>првенствено со Руската Федерација</w:t>
      </w:r>
      <w:r w:rsidR="00892526" w:rsidRPr="00113C35">
        <w:rPr>
          <w:rFonts w:ascii="Times New Roman" w:hAnsi="Times New Roman" w:cs="Times New Roman"/>
          <w:sz w:val="24"/>
          <w:szCs w:val="24"/>
          <w:lang w:val="mk-MK"/>
        </w:rPr>
        <w:t>),</w:t>
      </w:r>
      <w:r w:rsidR="00702EDC" w:rsidRPr="00113C35">
        <w:rPr>
          <w:rFonts w:ascii="Times New Roman" w:hAnsi="Times New Roman" w:cs="Times New Roman"/>
          <w:sz w:val="24"/>
          <w:szCs w:val="24"/>
          <w:lang w:val="mk-MK"/>
        </w:rPr>
        <w:t xml:space="preserve"> </w:t>
      </w:r>
      <w:r w:rsidR="00892526" w:rsidRPr="00113C35">
        <w:rPr>
          <w:rFonts w:ascii="Times New Roman" w:hAnsi="Times New Roman" w:cs="Times New Roman"/>
          <w:sz w:val="24"/>
          <w:szCs w:val="24"/>
          <w:lang w:val="mk-MK"/>
        </w:rPr>
        <w:t>зголемен геополитички натпревар</w:t>
      </w:r>
      <w:r w:rsidR="00B22208" w:rsidRPr="00113C35">
        <w:rPr>
          <w:rFonts w:ascii="Times New Roman" w:hAnsi="Times New Roman" w:cs="Times New Roman"/>
          <w:sz w:val="24"/>
          <w:szCs w:val="24"/>
          <w:lang w:val="mk-MK"/>
        </w:rPr>
        <w:t xml:space="preserve"> и секако зголемен скептицизам во одредени центри на Европската Унија</w:t>
      </w:r>
      <w:r w:rsidR="00506A0E" w:rsidRPr="00113C35">
        <w:rPr>
          <w:rFonts w:ascii="Times New Roman" w:hAnsi="Times New Roman" w:cs="Times New Roman"/>
          <w:sz w:val="24"/>
          <w:szCs w:val="24"/>
          <w:lang w:val="mk-MK"/>
        </w:rPr>
        <w:t xml:space="preserve"> во однос на динамиките на политиката на проширување на </w:t>
      </w:r>
      <w:r w:rsidR="00506A0E" w:rsidRPr="00113C35">
        <w:rPr>
          <w:rFonts w:ascii="Times New Roman" w:hAnsi="Times New Roman" w:cs="Times New Roman"/>
          <w:sz w:val="24"/>
          <w:szCs w:val="24"/>
          <w:lang w:val="mk-MK"/>
        </w:rPr>
        <w:lastRenderedPageBreak/>
        <w:t xml:space="preserve">Европската Унија. </w:t>
      </w:r>
      <w:r w:rsidR="007E0475" w:rsidRPr="00113C35">
        <w:rPr>
          <w:rFonts w:ascii="Times New Roman" w:hAnsi="Times New Roman" w:cs="Times New Roman"/>
          <w:sz w:val="24"/>
          <w:szCs w:val="24"/>
          <w:lang w:val="mk-MK"/>
        </w:rPr>
        <w:t xml:space="preserve">Втемелен како регионален </w:t>
      </w:r>
      <w:r w:rsidR="00834958" w:rsidRPr="00113C35">
        <w:rPr>
          <w:rFonts w:ascii="Times New Roman" w:hAnsi="Times New Roman" w:cs="Times New Roman"/>
          <w:sz w:val="24"/>
          <w:szCs w:val="24"/>
          <w:lang w:val="mk-MK"/>
        </w:rPr>
        <w:t>инклузивен формат</w:t>
      </w:r>
      <w:r w:rsidR="00AD7A6F" w:rsidRPr="00113C35">
        <w:rPr>
          <w:rFonts w:ascii="Times New Roman" w:hAnsi="Times New Roman" w:cs="Times New Roman"/>
          <w:sz w:val="24"/>
          <w:szCs w:val="24"/>
          <w:lang w:val="mk-MK"/>
        </w:rPr>
        <w:t>,</w:t>
      </w:r>
      <w:r w:rsidR="00506A0E" w:rsidRPr="00113C35">
        <w:rPr>
          <w:rFonts w:ascii="Times New Roman" w:hAnsi="Times New Roman" w:cs="Times New Roman"/>
          <w:sz w:val="24"/>
          <w:szCs w:val="24"/>
          <w:lang w:val="mk-MK"/>
        </w:rPr>
        <w:t xml:space="preserve"> </w:t>
      </w:r>
      <w:r w:rsidR="00AD7A6F" w:rsidRPr="00113C35">
        <w:rPr>
          <w:rFonts w:ascii="Times New Roman" w:hAnsi="Times New Roman" w:cs="Times New Roman"/>
          <w:sz w:val="24"/>
          <w:szCs w:val="24"/>
          <w:lang w:val="mk-MK"/>
        </w:rPr>
        <w:t xml:space="preserve">Берлинскиот </w:t>
      </w:r>
      <w:r w:rsidR="00B91694" w:rsidRPr="00113C35">
        <w:rPr>
          <w:rFonts w:ascii="Times New Roman" w:hAnsi="Times New Roman" w:cs="Times New Roman"/>
          <w:sz w:val="24"/>
          <w:szCs w:val="24"/>
          <w:lang w:val="mk-MK"/>
        </w:rPr>
        <w:t>П</w:t>
      </w:r>
      <w:r w:rsidR="00AD7A6F" w:rsidRPr="00113C35">
        <w:rPr>
          <w:rFonts w:ascii="Times New Roman" w:hAnsi="Times New Roman" w:cs="Times New Roman"/>
          <w:sz w:val="24"/>
          <w:szCs w:val="24"/>
          <w:lang w:val="mk-MK"/>
        </w:rPr>
        <w:t>роцес на еден суштествен начин</w:t>
      </w:r>
      <w:r w:rsidR="007F3284" w:rsidRPr="00113C35">
        <w:rPr>
          <w:rFonts w:ascii="Times New Roman" w:hAnsi="Times New Roman" w:cs="Times New Roman"/>
          <w:sz w:val="24"/>
          <w:szCs w:val="24"/>
          <w:lang w:val="mk-MK"/>
        </w:rPr>
        <w:t xml:space="preserve"> воспостави</w:t>
      </w:r>
      <w:r w:rsidR="00717FFB" w:rsidRPr="00113C35">
        <w:rPr>
          <w:rFonts w:ascii="Times New Roman" w:hAnsi="Times New Roman" w:cs="Times New Roman"/>
          <w:sz w:val="24"/>
          <w:szCs w:val="24"/>
          <w:lang w:val="mk-MK"/>
        </w:rPr>
        <w:t xml:space="preserve"> насок</w:t>
      </w:r>
      <w:r w:rsidR="007F3284" w:rsidRPr="00113C35">
        <w:rPr>
          <w:rFonts w:ascii="Times New Roman" w:hAnsi="Times New Roman" w:cs="Times New Roman"/>
          <w:sz w:val="24"/>
          <w:szCs w:val="24"/>
          <w:lang w:val="mk-MK"/>
        </w:rPr>
        <w:t>и</w:t>
      </w:r>
      <w:r w:rsidR="00717FFB" w:rsidRPr="00113C35">
        <w:rPr>
          <w:rFonts w:ascii="Times New Roman" w:hAnsi="Times New Roman" w:cs="Times New Roman"/>
          <w:sz w:val="24"/>
          <w:szCs w:val="24"/>
          <w:lang w:val="mk-MK"/>
        </w:rPr>
        <w:t xml:space="preserve"> на продлабочен</w:t>
      </w:r>
      <w:r w:rsidR="00A15BFB" w:rsidRPr="00113C35">
        <w:rPr>
          <w:rFonts w:ascii="Times New Roman" w:hAnsi="Times New Roman" w:cs="Times New Roman"/>
          <w:sz w:val="24"/>
          <w:szCs w:val="24"/>
          <w:lang w:val="mk-MK"/>
        </w:rPr>
        <w:t>о регионално поврзување под еднакви услови за сите шес</w:t>
      </w:r>
      <w:r w:rsidR="007F3284" w:rsidRPr="00113C35">
        <w:rPr>
          <w:rFonts w:ascii="Times New Roman" w:hAnsi="Times New Roman" w:cs="Times New Roman"/>
          <w:sz w:val="24"/>
          <w:szCs w:val="24"/>
          <w:lang w:val="mk-MK"/>
        </w:rPr>
        <w:t>т</w:t>
      </w:r>
      <w:r w:rsidR="00A15BFB" w:rsidRPr="00113C35">
        <w:rPr>
          <w:rFonts w:ascii="Times New Roman" w:hAnsi="Times New Roman" w:cs="Times New Roman"/>
          <w:sz w:val="24"/>
          <w:szCs w:val="24"/>
          <w:lang w:val="mk-MK"/>
        </w:rPr>
        <w:t xml:space="preserve"> земји -членки од регионот на Западен Балкан.</w:t>
      </w:r>
      <w:r w:rsidR="005F7DCC" w:rsidRPr="00113C35">
        <w:rPr>
          <w:rFonts w:ascii="Times New Roman" w:hAnsi="Times New Roman" w:cs="Times New Roman"/>
          <w:sz w:val="24"/>
          <w:szCs w:val="24"/>
          <w:lang w:val="mk-MK"/>
        </w:rPr>
        <w:t xml:space="preserve"> </w:t>
      </w:r>
      <w:r w:rsidR="00EC51EE" w:rsidRPr="00113C35">
        <w:rPr>
          <w:rFonts w:ascii="Times New Roman" w:hAnsi="Times New Roman" w:cs="Times New Roman"/>
          <w:sz w:val="24"/>
          <w:szCs w:val="24"/>
          <w:lang w:val="mk-MK"/>
        </w:rPr>
        <w:t>С</w:t>
      </w:r>
      <w:r w:rsidR="00282826" w:rsidRPr="00113C35">
        <w:rPr>
          <w:rFonts w:ascii="Times New Roman" w:hAnsi="Times New Roman" w:cs="Times New Roman"/>
          <w:sz w:val="24"/>
          <w:szCs w:val="24"/>
          <w:lang w:val="mk-MK"/>
        </w:rPr>
        <w:t>огласно</w:t>
      </w:r>
      <w:r w:rsidR="007F3284" w:rsidRPr="00113C35">
        <w:rPr>
          <w:rFonts w:ascii="Times New Roman" w:hAnsi="Times New Roman" w:cs="Times New Roman"/>
          <w:sz w:val="24"/>
          <w:szCs w:val="24"/>
          <w:lang w:val="mk-MK"/>
        </w:rPr>
        <w:t xml:space="preserve"> ваквите замисли</w:t>
      </w:r>
      <w:r w:rsidR="00B91694" w:rsidRPr="00113C35">
        <w:rPr>
          <w:rFonts w:ascii="Times New Roman" w:hAnsi="Times New Roman" w:cs="Times New Roman"/>
          <w:sz w:val="24"/>
          <w:szCs w:val="24"/>
          <w:lang w:val="mk-MK"/>
        </w:rPr>
        <w:t>,</w:t>
      </w:r>
      <w:r w:rsidR="00282826" w:rsidRPr="00113C35">
        <w:rPr>
          <w:rFonts w:ascii="Times New Roman" w:hAnsi="Times New Roman" w:cs="Times New Roman"/>
          <w:sz w:val="24"/>
          <w:szCs w:val="24"/>
          <w:lang w:val="mk-MK"/>
        </w:rPr>
        <w:t xml:space="preserve"> </w:t>
      </w:r>
      <w:r w:rsidR="00EC51EE" w:rsidRPr="00113C35">
        <w:rPr>
          <w:rFonts w:ascii="Times New Roman" w:hAnsi="Times New Roman" w:cs="Times New Roman"/>
          <w:sz w:val="24"/>
          <w:szCs w:val="24"/>
          <w:lang w:val="mk-MK"/>
        </w:rPr>
        <w:t xml:space="preserve"> </w:t>
      </w:r>
      <w:r w:rsidR="001B01FF" w:rsidRPr="00113C35">
        <w:rPr>
          <w:rFonts w:ascii="Times New Roman" w:hAnsi="Times New Roman" w:cs="Times New Roman"/>
          <w:sz w:val="24"/>
          <w:szCs w:val="24"/>
          <w:lang w:val="mk-MK"/>
        </w:rPr>
        <w:t xml:space="preserve">земјите од Западниот Балкан </w:t>
      </w:r>
      <w:r w:rsidR="00B911FF" w:rsidRPr="00113C35">
        <w:rPr>
          <w:rFonts w:ascii="Times New Roman" w:hAnsi="Times New Roman" w:cs="Times New Roman"/>
          <w:sz w:val="24"/>
          <w:szCs w:val="24"/>
          <w:lang w:val="mk-MK"/>
        </w:rPr>
        <w:t xml:space="preserve">во рамки на </w:t>
      </w:r>
      <w:r w:rsidR="00216A97" w:rsidRPr="00113C35">
        <w:rPr>
          <w:rFonts w:ascii="Times New Roman" w:hAnsi="Times New Roman" w:cs="Times New Roman"/>
          <w:sz w:val="24"/>
          <w:szCs w:val="24"/>
          <w:lang w:val="mk-MK"/>
        </w:rPr>
        <w:t xml:space="preserve"> еден </w:t>
      </w:r>
      <w:r w:rsidR="00B911FF" w:rsidRPr="00113C35">
        <w:rPr>
          <w:rFonts w:ascii="Times New Roman" w:hAnsi="Times New Roman" w:cs="Times New Roman"/>
          <w:sz w:val="24"/>
          <w:szCs w:val="24"/>
          <w:lang w:val="mk-MK"/>
        </w:rPr>
        <w:t>меѓувладин формат</w:t>
      </w:r>
      <w:r w:rsidR="00AC1718" w:rsidRPr="00113C35">
        <w:rPr>
          <w:rFonts w:ascii="Times New Roman" w:hAnsi="Times New Roman" w:cs="Times New Roman"/>
          <w:sz w:val="24"/>
          <w:szCs w:val="24"/>
          <w:lang w:val="mk-MK"/>
        </w:rPr>
        <w:t xml:space="preserve"> </w:t>
      </w:r>
      <w:r w:rsidR="00216A97" w:rsidRPr="00113C35">
        <w:rPr>
          <w:rFonts w:ascii="Times New Roman" w:hAnsi="Times New Roman" w:cs="Times New Roman"/>
          <w:sz w:val="24"/>
          <w:szCs w:val="24"/>
          <w:lang w:val="mk-MK"/>
        </w:rPr>
        <w:t>се согласија на</w:t>
      </w:r>
      <w:r w:rsidR="009B7DB2" w:rsidRPr="00113C35">
        <w:rPr>
          <w:rFonts w:ascii="Times New Roman" w:hAnsi="Times New Roman" w:cs="Times New Roman"/>
          <w:sz w:val="24"/>
          <w:szCs w:val="24"/>
          <w:lang w:val="mk-MK"/>
        </w:rPr>
        <w:t xml:space="preserve"> реализација на</w:t>
      </w:r>
      <w:r w:rsidR="00216A97" w:rsidRPr="00113C35">
        <w:rPr>
          <w:rFonts w:ascii="Times New Roman" w:hAnsi="Times New Roman" w:cs="Times New Roman"/>
          <w:sz w:val="24"/>
          <w:szCs w:val="24"/>
          <w:lang w:val="mk-MK"/>
        </w:rPr>
        <w:t xml:space="preserve"> </w:t>
      </w:r>
      <w:r w:rsidR="00FC52B2" w:rsidRPr="00113C35">
        <w:rPr>
          <w:rFonts w:ascii="Times New Roman" w:hAnsi="Times New Roman" w:cs="Times New Roman"/>
          <w:sz w:val="24"/>
          <w:szCs w:val="24"/>
          <w:lang w:val="mk-MK"/>
        </w:rPr>
        <w:t>посуштинска економска соработка</w:t>
      </w:r>
      <w:r w:rsidR="009B7DB2" w:rsidRPr="00113C35">
        <w:rPr>
          <w:rFonts w:ascii="Times New Roman" w:hAnsi="Times New Roman" w:cs="Times New Roman"/>
          <w:sz w:val="24"/>
          <w:szCs w:val="24"/>
          <w:lang w:val="mk-MK"/>
        </w:rPr>
        <w:t xml:space="preserve"> преку воспоставување на два значајни проекти</w:t>
      </w:r>
      <w:r w:rsidR="00C91F05" w:rsidRPr="00113C35">
        <w:rPr>
          <w:rFonts w:ascii="Times New Roman" w:hAnsi="Times New Roman" w:cs="Times New Roman"/>
          <w:sz w:val="24"/>
          <w:szCs w:val="24"/>
          <w:lang w:val="mk-MK"/>
        </w:rPr>
        <w:t>:</w:t>
      </w:r>
      <w:r w:rsidR="00713861" w:rsidRPr="00113C35">
        <w:rPr>
          <w:rFonts w:ascii="Times New Roman" w:hAnsi="Times New Roman" w:cs="Times New Roman"/>
          <w:sz w:val="24"/>
          <w:szCs w:val="24"/>
          <w:lang w:val="mk-MK"/>
        </w:rPr>
        <w:t xml:space="preserve"> </w:t>
      </w:r>
    </w:p>
    <w:p w14:paraId="76A58DC6" w14:textId="2327582E" w:rsidR="00794040" w:rsidRPr="00113C35" w:rsidRDefault="004D1EC8" w:rsidP="00113C35">
      <w:pPr>
        <w:pStyle w:val="ListParagraph"/>
        <w:numPr>
          <w:ilvl w:val="0"/>
          <w:numId w:val="2"/>
        </w:numPr>
        <w:spacing w:after="0" w:line="240" w:lineRule="auto"/>
        <w:jc w:val="both"/>
        <w:rPr>
          <w:rFonts w:ascii="Times New Roman" w:hAnsi="Times New Roman" w:cs="Times New Roman"/>
          <w:sz w:val="24"/>
          <w:szCs w:val="24"/>
          <w:lang w:val="mk-MK"/>
        </w:rPr>
      </w:pPr>
      <w:r w:rsidRPr="00113C35">
        <w:rPr>
          <w:rFonts w:ascii="Times New Roman" w:hAnsi="Times New Roman" w:cs="Times New Roman"/>
          <w:sz w:val="24"/>
          <w:szCs w:val="24"/>
          <w:lang w:val="mk-MK"/>
        </w:rPr>
        <w:t>Повеќегодишниот акционен план за</w:t>
      </w:r>
      <w:r w:rsidR="0032684A">
        <w:rPr>
          <w:rFonts w:ascii="Times New Roman" w:hAnsi="Times New Roman" w:cs="Times New Roman"/>
          <w:sz w:val="24"/>
          <w:szCs w:val="24"/>
          <w:lang w:val="mk-MK"/>
        </w:rPr>
        <w:t xml:space="preserve"> </w:t>
      </w:r>
      <w:r w:rsidR="000F2C31" w:rsidRPr="00113C35">
        <w:rPr>
          <w:rFonts w:ascii="Times New Roman" w:hAnsi="Times New Roman" w:cs="Times New Roman"/>
          <w:sz w:val="24"/>
          <w:szCs w:val="24"/>
          <w:lang w:val="mk-MK"/>
        </w:rPr>
        <w:t xml:space="preserve">воспоставување на </w:t>
      </w:r>
      <w:r w:rsidR="00326BB7" w:rsidRPr="00113C35">
        <w:rPr>
          <w:rFonts w:ascii="Times New Roman" w:hAnsi="Times New Roman" w:cs="Times New Roman"/>
          <w:sz w:val="24"/>
          <w:szCs w:val="24"/>
          <w:lang w:val="mk-MK"/>
        </w:rPr>
        <w:t>Р</w:t>
      </w:r>
      <w:r w:rsidR="001E4F70" w:rsidRPr="00113C35">
        <w:rPr>
          <w:rFonts w:ascii="Times New Roman" w:hAnsi="Times New Roman" w:cs="Times New Roman"/>
          <w:sz w:val="24"/>
          <w:szCs w:val="24"/>
          <w:lang w:val="mk-MK"/>
        </w:rPr>
        <w:t xml:space="preserve">егионална </w:t>
      </w:r>
      <w:r w:rsidR="00326BB7" w:rsidRPr="00113C35">
        <w:rPr>
          <w:rFonts w:ascii="Times New Roman" w:hAnsi="Times New Roman" w:cs="Times New Roman"/>
          <w:sz w:val="24"/>
          <w:szCs w:val="24"/>
          <w:lang w:val="mk-MK"/>
        </w:rPr>
        <w:t>Е</w:t>
      </w:r>
      <w:r w:rsidR="001E4F70" w:rsidRPr="00113C35">
        <w:rPr>
          <w:rFonts w:ascii="Times New Roman" w:hAnsi="Times New Roman" w:cs="Times New Roman"/>
          <w:sz w:val="24"/>
          <w:szCs w:val="24"/>
          <w:lang w:val="mk-MK"/>
        </w:rPr>
        <w:t xml:space="preserve">кономска </w:t>
      </w:r>
      <w:r w:rsidR="00326BB7" w:rsidRPr="00113C35">
        <w:rPr>
          <w:rFonts w:ascii="Times New Roman" w:hAnsi="Times New Roman" w:cs="Times New Roman"/>
          <w:sz w:val="24"/>
          <w:szCs w:val="24"/>
          <w:lang w:val="mk-MK"/>
        </w:rPr>
        <w:t>З</w:t>
      </w:r>
      <w:r w:rsidR="001E4F70" w:rsidRPr="00113C35">
        <w:rPr>
          <w:rFonts w:ascii="Times New Roman" w:hAnsi="Times New Roman" w:cs="Times New Roman"/>
          <w:sz w:val="24"/>
          <w:szCs w:val="24"/>
          <w:lang w:val="mk-MK"/>
        </w:rPr>
        <w:t>она</w:t>
      </w:r>
      <w:r w:rsidR="00326BB7" w:rsidRPr="00113C35">
        <w:rPr>
          <w:rFonts w:ascii="Times New Roman" w:hAnsi="Times New Roman" w:cs="Times New Roman"/>
          <w:sz w:val="24"/>
          <w:szCs w:val="24"/>
          <w:lang w:val="mk-MK"/>
        </w:rPr>
        <w:t xml:space="preserve"> 2017-2019</w:t>
      </w:r>
      <w:r w:rsidR="00794040" w:rsidRPr="00113C35">
        <w:rPr>
          <w:rFonts w:ascii="Times New Roman" w:hAnsi="Times New Roman" w:cs="Times New Roman"/>
          <w:sz w:val="24"/>
          <w:szCs w:val="24"/>
          <w:lang w:val="mk-MK"/>
        </w:rPr>
        <w:t xml:space="preserve"> </w:t>
      </w:r>
      <w:r w:rsidR="001E4F70" w:rsidRPr="00113C35">
        <w:rPr>
          <w:rFonts w:ascii="Times New Roman" w:hAnsi="Times New Roman" w:cs="Times New Roman"/>
          <w:sz w:val="24"/>
          <w:szCs w:val="24"/>
          <w:lang w:val="mk-MK"/>
        </w:rPr>
        <w:t>(РЕА</w:t>
      </w:r>
      <w:r w:rsidR="00326BB7" w:rsidRPr="00113C35">
        <w:rPr>
          <w:rFonts w:ascii="Times New Roman" w:hAnsi="Times New Roman" w:cs="Times New Roman"/>
          <w:sz w:val="24"/>
          <w:szCs w:val="24"/>
          <w:lang w:val="mk-MK"/>
        </w:rPr>
        <w:t>), како и</w:t>
      </w:r>
      <w:r w:rsidR="003749E8" w:rsidRPr="00113C35">
        <w:rPr>
          <w:rFonts w:ascii="Times New Roman" w:hAnsi="Times New Roman" w:cs="Times New Roman"/>
          <w:sz w:val="24"/>
          <w:szCs w:val="24"/>
          <w:lang w:val="mk-MK"/>
        </w:rPr>
        <w:t xml:space="preserve"> воспоставување на </w:t>
      </w:r>
    </w:p>
    <w:p w14:paraId="5F9FE42B" w14:textId="529715FF" w:rsidR="00794040" w:rsidRPr="00113C35" w:rsidRDefault="003749E8" w:rsidP="00113C35">
      <w:pPr>
        <w:pStyle w:val="ListParagraph"/>
        <w:numPr>
          <w:ilvl w:val="0"/>
          <w:numId w:val="2"/>
        </w:numPr>
        <w:spacing w:after="0" w:line="240" w:lineRule="auto"/>
        <w:jc w:val="both"/>
        <w:rPr>
          <w:rFonts w:ascii="Times New Roman" w:hAnsi="Times New Roman" w:cs="Times New Roman"/>
          <w:sz w:val="24"/>
          <w:szCs w:val="24"/>
          <w:lang w:val="mk-MK"/>
        </w:rPr>
      </w:pPr>
      <w:r w:rsidRPr="00113C35">
        <w:rPr>
          <w:rFonts w:ascii="Times New Roman" w:hAnsi="Times New Roman" w:cs="Times New Roman"/>
          <w:sz w:val="24"/>
          <w:szCs w:val="24"/>
          <w:lang w:val="mk-MK"/>
        </w:rPr>
        <w:t>Заеднички Регионален Пазар</w:t>
      </w:r>
      <w:r w:rsidR="00ED383D" w:rsidRPr="00113C35">
        <w:rPr>
          <w:rFonts w:ascii="Times New Roman" w:hAnsi="Times New Roman" w:cs="Times New Roman"/>
          <w:sz w:val="24"/>
          <w:szCs w:val="24"/>
          <w:lang w:val="mk-MK"/>
        </w:rPr>
        <w:t>.</w:t>
      </w:r>
      <w:r w:rsidR="001C214E">
        <w:rPr>
          <w:rFonts w:ascii="Times New Roman" w:hAnsi="Times New Roman" w:cs="Times New Roman"/>
          <w:sz w:val="24"/>
          <w:szCs w:val="24"/>
          <w:lang w:val="mk-MK"/>
        </w:rPr>
        <w:t xml:space="preserve"> </w:t>
      </w:r>
      <w:r w:rsidR="00ED383D" w:rsidRPr="00113C35">
        <w:rPr>
          <w:rFonts w:ascii="Times New Roman" w:hAnsi="Times New Roman" w:cs="Times New Roman"/>
          <w:sz w:val="24"/>
          <w:szCs w:val="24"/>
          <w:lang w:val="mk-MK"/>
        </w:rPr>
        <w:t>Statement from WB6 Prime Ministers Meeting</w:t>
      </w:r>
      <w:r w:rsidR="00D74A5D" w:rsidRPr="00113C35">
        <w:rPr>
          <w:rFonts w:ascii="Times New Roman" w:hAnsi="Times New Roman" w:cs="Times New Roman"/>
          <w:sz w:val="24"/>
          <w:szCs w:val="24"/>
          <w:lang w:val="mk-MK"/>
        </w:rPr>
        <w:t xml:space="preserve"> </w:t>
      </w:r>
      <w:r w:rsidR="00A246EF" w:rsidRPr="00113C35">
        <w:rPr>
          <w:rFonts w:ascii="Times New Roman" w:hAnsi="Times New Roman" w:cs="Times New Roman"/>
          <w:sz w:val="24"/>
          <w:szCs w:val="24"/>
          <w:lang w:val="mk-MK"/>
        </w:rPr>
        <w:t>(2017)</w:t>
      </w:r>
    </w:p>
    <w:p w14:paraId="3A5FCAC2" w14:textId="13B1952C" w:rsidR="004F7FD1" w:rsidRPr="00113C35" w:rsidRDefault="00662AEE" w:rsidP="00113C35">
      <w:pPr>
        <w:spacing w:after="0" w:line="240" w:lineRule="auto"/>
        <w:jc w:val="both"/>
        <w:rPr>
          <w:rFonts w:ascii="Times New Roman" w:hAnsi="Times New Roman" w:cs="Times New Roman"/>
          <w:sz w:val="24"/>
          <w:szCs w:val="24"/>
          <w:lang w:val="mk-MK"/>
        </w:rPr>
      </w:pPr>
      <w:r w:rsidRPr="00113C35">
        <w:rPr>
          <w:rFonts w:ascii="Times New Roman" w:hAnsi="Times New Roman" w:cs="Times New Roman"/>
          <w:sz w:val="24"/>
          <w:szCs w:val="24"/>
          <w:lang w:val="mk-MK"/>
        </w:rPr>
        <w:t xml:space="preserve">Иако </w:t>
      </w:r>
      <w:r w:rsidR="006D4023" w:rsidRPr="00113C35">
        <w:rPr>
          <w:rFonts w:ascii="Times New Roman" w:hAnsi="Times New Roman" w:cs="Times New Roman"/>
          <w:sz w:val="24"/>
          <w:szCs w:val="24"/>
          <w:lang w:val="mk-MK"/>
        </w:rPr>
        <w:t xml:space="preserve">воспоставен на </w:t>
      </w:r>
      <w:r w:rsidRPr="00113C35">
        <w:rPr>
          <w:rFonts w:ascii="Times New Roman" w:hAnsi="Times New Roman" w:cs="Times New Roman"/>
          <w:sz w:val="24"/>
          <w:szCs w:val="24"/>
          <w:lang w:val="mk-MK"/>
        </w:rPr>
        <w:t>столбови кои</w:t>
      </w:r>
      <w:r w:rsidR="003F0E65" w:rsidRPr="00113C35">
        <w:rPr>
          <w:rFonts w:ascii="Times New Roman" w:hAnsi="Times New Roman" w:cs="Times New Roman"/>
          <w:sz w:val="24"/>
          <w:szCs w:val="24"/>
          <w:lang w:val="mk-MK"/>
        </w:rPr>
        <w:t xml:space="preserve"> овозможуваат европеизација на полити</w:t>
      </w:r>
      <w:r w:rsidR="0020135C" w:rsidRPr="00113C35">
        <w:rPr>
          <w:rFonts w:ascii="Times New Roman" w:hAnsi="Times New Roman" w:cs="Times New Roman"/>
          <w:sz w:val="24"/>
          <w:szCs w:val="24"/>
          <w:lang w:val="mk-MK"/>
        </w:rPr>
        <w:t>чките системи</w:t>
      </w:r>
      <w:r w:rsidR="00A234AC" w:rsidRPr="00113C35">
        <w:rPr>
          <w:rFonts w:ascii="Times New Roman" w:hAnsi="Times New Roman" w:cs="Times New Roman"/>
          <w:sz w:val="24"/>
          <w:szCs w:val="24"/>
          <w:lang w:val="mk-MK"/>
        </w:rPr>
        <w:t xml:space="preserve"> на земјите од Западен Балкан </w:t>
      </w:r>
      <w:r w:rsidR="00794040" w:rsidRPr="00113C35">
        <w:rPr>
          <w:rFonts w:ascii="Times New Roman" w:hAnsi="Times New Roman" w:cs="Times New Roman"/>
          <w:sz w:val="24"/>
          <w:szCs w:val="24"/>
          <w:lang w:val="mk-MK"/>
        </w:rPr>
        <w:t xml:space="preserve">и </w:t>
      </w:r>
      <w:r w:rsidR="00A234AC" w:rsidRPr="00113C35">
        <w:rPr>
          <w:rFonts w:ascii="Times New Roman" w:hAnsi="Times New Roman" w:cs="Times New Roman"/>
          <w:sz w:val="24"/>
          <w:szCs w:val="24"/>
          <w:lang w:val="mk-MK"/>
        </w:rPr>
        <w:t xml:space="preserve">заснован на </w:t>
      </w:r>
      <w:r w:rsidR="00794040" w:rsidRPr="00113C35">
        <w:rPr>
          <w:rFonts w:ascii="Times New Roman" w:hAnsi="Times New Roman" w:cs="Times New Roman"/>
          <w:sz w:val="24"/>
          <w:szCs w:val="24"/>
          <w:lang w:val="mk-MK"/>
        </w:rPr>
        <w:t>„</w:t>
      </w:r>
      <w:r w:rsidR="00A234AC" w:rsidRPr="00113C35">
        <w:rPr>
          <w:rFonts w:ascii="Times New Roman" w:hAnsi="Times New Roman" w:cs="Times New Roman"/>
          <w:sz w:val="24"/>
          <w:szCs w:val="24"/>
          <w:lang w:val="mk-MK"/>
        </w:rPr>
        <w:t>top-down</w:t>
      </w:r>
      <w:r w:rsidR="00794040" w:rsidRPr="00113C35">
        <w:rPr>
          <w:rFonts w:ascii="Times New Roman" w:hAnsi="Times New Roman" w:cs="Times New Roman"/>
          <w:sz w:val="24"/>
          <w:szCs w:val="24"/>
          <w:lang w:val="mk-MK"/>
        </w:rPr>
        <w:t>„</w:t>
      </w:r>
      <w:r w:rsidR="001C162C" w:rsidRPr="00113C35">
        <w:rPr>
          <w:rFonts w:ascii="Times New Roman" w:hAnsi="Times New Roman" w:cs="Times New Roman"/>
          <w:sz w:val="24"/>
          <w:szCs w:val="24"/>
          <w:lang w:val="mk-MK"/>
        </w:rPr>
        <w:t xml:space="preserve"> пристап</w:t>
      </w:r>
      <w:r w:rsidR="00794040" w:rsidRPr="00113C35">
        <w:rPr>
          <w:rFonts w:ascii="Times New Roman" w:hAnsi="Times New Roman" w:cs="Times New Roman"/>
          <w:sz w:val="24"/>
          <w:szCs w:val="24"/>
          <w:lang w:val="mk-MK"/>
        </w:rPr>
        <w:t xml:space="preserve">, </w:t>
      </w:r>
      <w:r w:rsidR="001C162C" w:rsidRPr="00113C35">
        <w:rPr>
          <w:rFonts w:ascii="Times New Roman" w:hAnsi="Times New Roman" w:cs="Times New Roman"/>
          <w:sz w:val="24"/>
          <w:szCs w:val="24"/>
          <w:lang w:val="mk-MK"/>
        </w:rPr>
        <w:t xml:space="preserve"> </w:t>
      </w:r>
      <w:r w:rsidR="00F54097" w:rsidRPr="00113C35">
        <w:rPr>
          <w:rFonts w:ascii="Times New Roman" w:hAnsi="Times New Roman" w:cs="Times New Roman"/>
          <w:sz w:val="24"/>
          <w:szCs w:val="24"/>
          <w:lang w:val="mk-MK"/>
        </w:rPr>
        <w:t xml:space="preserve">одредени </w:t>
      </w:r>
      <w:r w:rsidR="007935D9" w:rsidRPr="00113C35">
        <w:rPr>
          <w:rFonts w:ascii="Times New Roman" w:hAnsi="Times New Roman" w:cs="Times New Roman"/>
          <w:sz w:val="24"/>
          <w:szCs w:val="24"/>
          <w:lang w:val="mk-MK"/>
        </w:rPr>
        <w:t>билатерални односи помеѓу одредени д</w:t>
      </w:r>
      <w:r w:rsidR="009508F9" w:rsidRPr="00113C35">
        <w:rPr>
          <w:rFonts w:ascii="Times New Roman" w:hAnsi="Times New Roman" w:cs="Times New Roman"/>
          <w:sz w:val="24"/>
          <w:szCs w:val="24"/>
          <w:lang w:val="mk-MK"/>
        </w:rPr>
        <w:t>ржави</w:t>
      </w:r>
      <w:r w:rsidR="008A50FF" w:rsidRPr="00113C35">
        <w:rPr>
          <w:rFonts w:ascii="Times New Roman" w:hAnsi="Times New Roman" w:cs="Times New Roman"/>
          <w:sz w:val="24"/>
          <w:szCs w:val="24"/>
          <w:lang w:val="mk-MK"/>
        </w:rPr>
        <w:t xml:space="preserve"> од Западен Балкан</w:t>
      </w:r>
      <w:r w:rsidR="00794040" w:rsidRPr="00113C35">
        <w:rPr>
          <w:rFonts w:ascii="Times New Roman" w:hAnsi="Times New Roman" w:cs="Times New Roman"/>
          <w:sz w:val="24"/>
          <w:szCs w:val="24"/>
          <w:lang w:val="mk-MK"/>
        </w:rPr>
        <w:t xml:space="preserve"> </w:t>
      </w:r>
      <w:r w:rsidR="00FD44F0" w:rsidRPr="00113C35">
        <w:rPr>
          <w:rFonts w:ascii="Times New Roman" w:hAnsi="Times New Roman" w:cs="Times New Roman"/>
          <w:sz w:val="24"/>
          <w:szCs w:val="24"/>
          <w:lang w:val="mk-MK"/>
        </w:rPr>
        <w:t>(</w:t>
      </w:r>
      <w:r w:rsidR="008A50FF" w:rsidRPr="00113C35">
        <w:rPr>
          <w:rFonts w:ascii="Times New Roman" w:hAnsi="Times New Roman" w:cs="Times New Roman"/>
          <w:sz w:val="24"/>
          <w:szCs w:val="24"/>
          <w:lang w:val="mk-MK"/>
        </w:rPr>
        <w:t xml:space="preserve">на пр. </w:t>
      </w:r>
      <w:r w:rsidR="00FD44F0" w:rsidRPr="00113C35">
        <w:rPr>
          <w:rFonts w:ascii="Times New Roman" w:hAnsi="Times New Roman" w:cs="Times New Roman"/>
          <w:sz w:val="24"/>
          <w:szCs w:val="24"/>
          <w:lang w:val="mk-MK"/>
        </w:rPr>
        <w:t>односите поме</w:t>
      </w:r>
      <w:r w:rsidR="000854AD" w:rsidRPr="00113C35">
        <w:rPr>
          <w:rFonts w:ascii="Times New Roman" w:hAnsi="Times New Roman" w:cs="Times New Roman"/>
          <w:sz w:val="24"/>
          <w:szCs w:val="24"/>
          <w:lang w:val="mk-MK"/>
        </w:rPr>
        <w:t>ѓ</w:t>
      </w:r>
      <w:r w:rsidR="008A50FF" w:rsidRPr="00113C35">
        <w:rPr>
          <w:rFonts w:ascii="Times New Roman" w:hAnsi="Times New Roman" w:cs="Times New Roman"/>
          <w:sz w:val="24"/>
          <w:szCs w:val="24"/>
          <w:lang w:val="mk-MK"/>
        </w:rPr>
        <w:t>у</w:t>
      </w:r>
      <w:r w:rsidR="000854AD" w:rsidRPr="00113C35">
        <w:rPr>
          <w:rFonts w:ascii="Times New Roman" w:hAnsi="Times New Roman" w:cs="Times New Roman"/>
          <w:sz w:val="24"/>
          <w:szCs w:val="24"/>
          <w:lang w:val="mk-MK"/>
        </w:rPr>
        <w:t xml:space="preserve"> Србија и Косово)</w:t>
      </w:r>
      <w:r w:rsidR="00FE7215" w:rsidRPr="00113C35">
        <w:rPr>
          <w:rFonts w:ascii="Times New Roman" w:hAnsi="Times New Roman" w:cs="Times New Roman"/>
          <w:sz w:val="24"/>
          <w:szCs w:val="24"/>
          <w:lang w:val="mk-MK"/>
        </w:rPr>
        <w:t>,</w:t>
      </w:r>
      <w:r w:rsidR="008A50FF" w:rsidRPr="00113C35">
        <w:rPr>
          <w:rFonts w:ascii="Times New Roman" w:hAnsi="Times New Roman" w:cs="Times New Roman"/>
          <w:sz w:val="24"/>
          <w:szCs w:val="24"/>
          <w:lang w:val="mk-MK"/>
        </w:rPr>
        <w:t xml:space="preserve"> </w:t>
      </w:r>
      <w:r w:rsidR="00FE7215" w:rsidRPr="00113C35">
        <w:rPr>
          <w:rFonts w:ascii="Times New Roman" w:hAnsi="Times New Roman" w:cs="Times New Roman"/>
          <w:sz w:val="24"/>
          <w:szCs w:val="24"/>
          <w:lang w:val="mk-MK"/>
        </w:rPr>
        <w:t>како и декларативнат</w:t>
      </w:r>
      <w:r w:rsidR="003756F3" w:rsidRPr="00113C35">
        <w:rPr>
          <w:rFonts w:ascii="Times New Roman" w:hAnsi="Times New Roman" w:cs="Times New Roman"/>
          <w:sz w:val="24"/>
          <w:szCs w:val="24"/>
          <w:lang w:val="mk-MK"/>
        </w:rPr>
        <w:t>а (но не и суштинска)</w:t>
      </w:r>
      <w:r w:rsidR="00FE7215" w:rsidRPr="00113C35">
        <w:rPr>
          <w:rFonts w:ascii="Times New Roman" w:hAnsi="Times New Roman" w:cs="Times New Roman"/>
          <w:sz w:val="24"/>
          <w:szCs w:val="24"/>
          <w:lang w:val="mk-MK"/>
        </w:rPr>
        <w:t xml:space="preserve"> подготвеност</w:t>
      </w:r>
      <w:r w:rsidR="00F5339F" w:rsidRPr="00113C35">
        <w:rPr>
          <w:rFonts w:ascii="Times New Roman" w:hAnsi="Times New Roman" w:cs="Times New Roman"/>
          <w:sz w:val="24"/>
          <w:szCs w:val="24"/>
          <w:lang w:val="mk-MK"/>
        </w:rPr>
        <w:t xml:space="preserve"> во насока на имплементирање  на </w:t>
      </w:r>
      <w:r w:rsidR="00BC5692" w:rsidRPr="00113C35">
        <w:rPr>
          <w:rFonts w:ascii="Times New Roman" w:hAnsi="Times New Roman" w:cs="Times New Roman"/>
          <w:sz w:val="24"/>
          <w:szCs w:val="24"/>
          <w:lang w:val="mk-MK"/>
        </w:rPr>
        <w:t>н</w:t>
      </w:r>
      <w:r w:rsidR="00F5339F" w:rsidRPr="00113C35">
        <w:rPr>
          <w:rFonts w:ascii="Times New Roman" w:hAnsi="Times New Roman" w:cs="Times New Roman"/>
          <w:sz w:val="24"/>
          <w:szCs w:val="24"/>
          <w:lang w:val="mk-MK"/>
        </w:rPr>
        <w:t>еопходните политички и економски реформи</w:t>
      </w:r>
      <w:r w:rsidR="003756F3" w:rsidRPr="00113C35">
        <w:rPr>
          <w:rFonts w:ascii="Times New Roman" w:hAnsi="Times New Roman" w:cs="Times New Roman"/>
          <w:sz w:val="24"/>
          <w:szCs w:val="24"/>
          <w:lang w:val="mk-MK"/>
        </w:rPr>
        <w:t>,</w:t>
      </w:r>
      <w:r w:rsidR="009508F9" w:rsidRPr="00113C35">
        <w:rPr>
          <w:rFonts w:ascii="Times New Roman" w:hAnsi="Times New Roman" w:cs="Times New Roman"/>
          <w:sz w:val="24"/>
          <w:szCs w:val="24"/>
          <w:lang w:val="mk-MK"/>
        </w:rPr>
        <w:t xml:space="preserve"> силно придонесоа</w:t>
      </w:r>
      <w:r w:rsidR="007C1C12" w:rsidRPr="00113C35">
        <w:rPr>
          <w:rFonts w:ascii="Times New Roman" w:hAnsi="Times New Roman" w:cs="Times New Roman"/>
          <w:sz w:val="24"/>
          <w:szCs w:val="24"/>
          <w:lang w:val="mk-MK"/>
        </w:rPr>
        <w:t xml:space="preserve"> кон забавување на евроинтегративните</w:t>
      </w:r>
      <w:r w:rsidR="00562080" w:rsidRPr="00113C35">
        <w:rPr>
          <w:rFonts w:ascii="Times New Roman" w:hAnsi="Times New Roman" w:cs="Times New Roman"/>
          <w:sz w:val="24"/>
          <w:szCs w:val="24"/>
          <w:lang w:val="mk-MK"/>
        </w:rPr>
        <w:t xml:space="preserve"> процеси, </w:t>
      </w:r>
      <w:r w:rsidR="00F5339F" w:rsidRPr="00113C35">
        <w:rPr>
          <w:rFonts w:ascii="Times New Roman" w:hAnsi="Times New Roman" w:cs="Times New Roman"/>
          <w:sz w:val="24"/>
          <w:szCs w:val="24"/>
          <w:lang w:val="mk-MK"/>
        </w:rPr>
        <w:t xml:space="preserve">при </w:t>
      </w:r>
      <w:r w:rsidR="002A3D00" w:rsidRPr="00113C35">
        <w:rPr>
          <w:rFonts w:ascii="Times New Roman" w:hAnsi="Times New Roman" w:cs="Times New Roman"/>
          <w:sz w:val="24"/>
          <w:szCs w:val="24"/>
          <w:lang w:val="mk-MK"/>
        </w:rPr>
        <w:t xml:space="preserve">што </w:t>
      </w:r>
      <w:r w:rsidR="00A602C4" w:rsidRPr="00113C35">
        <w:rPr>
          <w:rFonts w:ascii="Times New Roman" w:hAnsi="Times New Roman" w:cs="Times New Roman"/>
          <w:sz w:val="24"/>
          <w:szCs w:val="24"/>
          <w:lang w:val="mk-MK"/>
        </w:rPr>
        <w:t xml:space="preserve">на одреден начин </w:t>
      </w:r>
      <w:r w:rsidR="00747737" w:rsidRPr="00113C35">
        <w:rPr>
          <w:rFonts w:ascii="Times New Roman" w:hAnsi="Times New Roman" w:cs="Times New Roman"/>
          <w:sz w:val="24"/>
          <w:szCs w:val="24"/>
          <w:lang w:val="mk-MK"/>
        </w:rPr>
        <w:t>за таквите состојби знача</w:t>
      </w:r>
      <w:r w:rsidR="009E79A1" w:rsidRPr="00113C35">
        <w:rPr>
          <w:rFonts w:ascii="Times New Roman" w:hAnsi="Times New Roman" w:cs="Times New Roman"/>
          <w:sz w:val="24"/>
          <w:szCs w:val="24"/>
          <w:lang w:val="mk-MK"/>
        </w:rPr>
        <w:t>јно</w:t>
      </w:r>
      <w:r w:rsidR="00747737" w:rsidRPr="00113C35">
        <w:rPr>
          <w:rFonts w:ascii="Times New Roman" w:hAnsi="Times New Roman" w:cs="Times New Roman"/>
          <w:sz w:val="24"/>
          <w:szCs w:val="24"/>
          <w:lang w:val="mk-MK"/>
        </w:rPr>
        <w:t xml:space="preserve"> придонес</w:t>
      </w:r>
      <w:r w:rsidR="009E79A1" w:rsidRPr="00113C35">
        <w:rPr>
          <w:rFonts w:ascii="Times New Roman" w:hAnsi="Times New Roman" w:cs="Times New Roman"/>
          <w:sz w:val="24"/>
          <w:szCs w:val="24"/>
          <w:lang w:val="mk-MK"/>
        </w:rPr>
        <w:t>оа</w:t>
      </w:r>
      <w:r w:rsidR="002A3D00" w:rsidRPr="00113C35">
        <w:rPr>
          <w:rFonts w:ascii="Times New Roman" w:hAnsi="Times New Roman" w:cs="Times New Roman"/>
          <w:sz w:val="24"/>
          <w:szCs w:val="24"/>
          <w:lang w:val="mk-MK"/>
        </w:rPr>
        <w:t xml:space="preserve"> и одредени </w:t>
      </w:r>
      <w:r w:rsidR="00A602C4" w:rsidRPr="00113C35">
        <w:rPr>
          <w:rFonts w:ascii="Times New Roman" w:hAnsi="Times New Roman" w:cs="Times New Roman"/>
          <w:sz w:val="24"/>
          <w:szCs w:val="24"/>
          <w:lang w:val="mk-MK"/>
        </w:rPr>
        <w:t xml:space="preserve">ставови </w:t>
      </w:r>
      <w:r w:rsidR="009A39CA" w:rsidRPr="00113C35">
        <w:rPr>
          <w:rFonts w:ascii="Times New Roman" w:hAnsi="Times New Roman" w:cs="Times New Roman"/>
          <w:sz w:val="24"/>
          <w:szCs w:val="24"/>
          <w:lang w:val="mk-MK"/>
        </w:rPr>
        <w:t>на одредени влијателни</w:t>
      </w:r>
      <w:r w:rsidR="005B3DAC" w:rsidRPr="00113C35">
        <w:rPr>
          <w:rFonts w:ascii="Times New Roman" w:hAnsi="Times New Roman" w:cs="Times New Roman"/>
          <w:sz w:val="24"/>
          <w:szCs w:val="24"/>
          <w:lang w:val="mk-MK"/>
        </w:rPr>
        <w:t xml:space="preserve"> </w:t>
      </w:r>
      <w:r w:rsidR="003B08E7" w:rsidRPr="00113C35">
        <w:rPr>
          <w:rFonts w:ascii="Times New Roman" w:hAnsi="Times New Roman" w:cs="Times New Roman"/>
          <w:sz w:val="24"/>
          <w:szCs w:val="24"/>
          <w:lang w:val="mk-MK"/>
        </w:rPr>
        <w:t xml:space="preserve">центри на </w:t>
      </w:r>
      <w:r w:rsidR="005B3DAC" w:rsidRPr="00113C35">
        <w:rPr>
          <w:rFonts w:ascii="Times New Roman" w:hAnsi="Times New Roman" w:cs="Times New Roman"/>
          <w:sz w:val="24"/>
          <w:szCs w:val="24"/>
          <w:lang w:val="mk-MK"/>
        </w:rPr>
        <w:t xml:space="preserve"> Европската Унија во насока на евроинтегративните </w:t>
      </w:r>
      <w:r w:rsidR="008A6A35" w:rsidRPr="00113C35">
        <w:rPr>
          <w:rFonts w:ascii="Times New Roman" w:hAnsi="Times New Roman" w:cs="Times New Roman"/>
          <w:sz w:val="24"/>
          <w:szCs w:val="24"/>
          <w:lang w:val="mk-MK"/>
        </w:rPr>
        <w:t>способности на земјите -</w:t>
      </w:r>
      <w:r w:rsidR="003B08E7" w:rsidRPr="00113C35">
        <w:rPr>
          <w:rFonts w:ascii="Times New Roman" w:hAnsi="Times New Roman" w:cs="Times New Roman"/>
          <w:sz w:val="24"/>
          <w:szCs w:val="24"/>
          <w:lang w:val="mk-MK"/>
        </w:rPr>
        <w:t>кандидатки</w:t>
      </w:r>
      <w:r w:rsidR="008A6A35" w:rsidRPr="00113C35">
        <w:rPr>
          <w:rFonts w:ascii="Times New Roman" w:hAnsi="Times New Roman" w:cs="Times New Roman"/>
          <w:sz w:val="24"/>
          <w:szCs w:val="24"/>
          <w:lang w:val="mk-MK"/>
        </w:rPr>
        <w:t xml:space="preserve"> од регионот на Западен Балкан.</w:t>
      </w:r>
    </w:p>
    <w:p w14:paraId="0BCE6FA4" w14:textId="77777777" w:rsidR="00326E48" w:rsidRPr="00113C35" w:rsidRDefault="00326E48" w:rsidP="00113C35">
      <w:pPr>
        <w:spacing w:after="0" w:line="240" w:lineRule="auto"/>
        <w:jc w:val="both"/>
        <w:rPr>
          <w:rFonts w:ascii="Times New Roman" w:hAnsi="Times New Roman" w:cs="Times New Roman"/>
          <w:b/>
          <w:bCs/>
          <w:i/>
          <w:iCs/>
          <w:sz w:val="24"/>
          <w:szCs w:val="24"/>
          <w:lang w:val="mk-MK"/>
        </w:rPr>
      </w:pPr>
    </w:p>
    <w:p w14:paraId="77C6E10B" w14:textId="3FA0AD0C" w:rsidR="00BB436D" w:rsidRPr="00113C35" w:rsidRDefault="00CD182E" w:rsidP="00113C35">
      <w:pPr>
        <w:pStyle w:val="Heading1"/>
        <w:numPr>
          <w:ilvl w:val="1"/>
          <w:numId w:val="9"/>
        </w:numPr>
        <w:spacing w:before="0" w:line="240" w:lineRule="auto"/>
        <w:jc w:val="both"/>
        <w:rPr>
          <w:rFonts w:ascii="Times New Roman" w:hAnsi="Times New Roman" w:cs="Times New Roman"/>
          <w:b/>
          <w:bCs/>
          <w:i/>
          <w:iCs/>
          <w:sz w:val="24"/>
          <w:szCs w:val="24"/>
          <w:lang w:val="mk-MK"/>
        </w:rPr>
      </w:pPr>
      <w:r w:rsidRPr="00113C35">
        <w:rPr>
          <w:rFonts w:ascii="Times New Roman" w:hAnsi="Times New Roman" w:cs="Times New Roman"/>
          <w:b/>
          <w:bCs/>
          <w:i/>
          <w:iCs/>
          <w:sz w:val="24"/>
          <w:szCs w:val="24"/>
          <w:lang w:val="mk-MK"/>
        </w:rPr>
        <w:t xml:space="preserve"> </w:t>
      </w:r>
      <w:bookmarkStart w:id="8" w:name="_Toc157336575"/>
      <w:r w:rsidR="00BB436D" w:rsidRPr="00113C35">
        <w:rPr>
          <w:rFonts w:ascii="Times New Roman" w:hAnsi="Times New Roman" w:cs="Times New Roman"/>
          <w:b/>
          <w:bCs/>
          <w:i/>
          <w:iCs/>
          <w:sz w:val="24"/>
          <w:szCs w:val="24"/>
          <w:lang w:val="mk-MK"/>
        </w:rPr>
        <w:t>П</w:t>
      </w:r>
      <w:r w:rsidR="00B61596" w:rsidRPr="00113C35">
        <w:rPr>
          <w:rFonts w:ascii="Times New Roman" w:hAnsi="Times New Roman" w:cs="Times New Roman"/>
          <w:b/>
          <w:bCs/>
          <w:i/>
          <w:iCs/>
          <w:sz w:val="24"/>
          <w:szCs w:val="24"/>
          <w:lang w:val="mk-MK"/>
        </w:rPr>
        <w:t>ридонесот</w:t>
      </w:r>
      <w:r w:rsidR="00BB436D" w:rsidRPr="00113C35">
        <w:rPr>
          <w:rFonts w:ascii="Times New Roman" w:hAnsi="Times New Roman" w:cs="Times New Roman"/>
          <w:b/>
          <w:bCs/>
          <w:i/>
          <w:iCs/>
          <w:sz w:val="24"/>
          <w:szCs w:val="24"/>
          <w:lang w:val="mk-MK"/>
        </w:rPr>
        <w:t xml:space="preserve"> </w:t>
      </w:r>
      <w:r w:rsidR="00B61596" w:rsidRPr="00113C35">
        <w:rPr>
          <w:rFonts w:ascii="Times New Roman" w:hAnsi="Times New Roman" w:cs="Times New Roman"/>
          <w:b/>
          <w:bCs/>
          <w:i/>
          <w:iCs/>
          <w:sz w:val="24"/>
          <w:szCs w:val="24"/>
          <w:lang w:val="mk-MK"/>
        </w:rPr>
        <w:t>на</w:t>
      </w:r>
      <w:r w:rsidR="00BB436D" w:rsidRPr="00113C35">
        <w:rPr>
          <w:rFonts w:ascii="Times New Roman" w:hAnsi="Times New Roman" w:cs="Times New Roman"/>
          <w:b/>
          <w:bCs/>
          <w:i/>
          <w:iCs/>
          <w:sz w:val="24"/>
          <w:szCs w:val="24"/>
          <w:lang w:val="mk-MK"/>
        </w:rPr>
        <w:t xml:space="preserve"> </w:t>
      </w:r>
      <w:r w:rsidR="00B61596" w:rsidRPr="00113C35">
        <w:rPr>
          <w:rFonts w:ascii="Times New Roman" w:hAnsi="Times New Roman" w:cs="Times New Roman"/>
          <w:b/>
          <w:bCs/>
          <w:i/>
          <w:iCs/>
          <w:sz w:val="24"/>
          <w:szCs w:val="24"/>
          <w:lang w:val="mk-MK"/>
        </w:rPr>
        <w:t>одредени</w:t>
      </w:r>
      <w:r w:rsidR="00BB436D" w:rsidRPr="00113C35">
        <w:rPr>
          <w:rFonts w:ascii="Times New Roman" w:hAnsi="Times New Roman" w:cs="Times New Roman"/>
          <w:b/>
          <w:bCs/>
          <w:i/>
          <w:iCs/>
          <w:sz w:val="24"/>
          <w:szCs w:val="24"/>
          <w:lang w:val="mk-MK"/>
        </w:rPr>
        <w:t xml:space="preserve"> </w:t>
      </w:r>
      <w:r w:rsidR="00B61596" w:rsidRPr="00113C35">
        <w:rPr>
          <w:rFonts w:ascii="Times New Roman" w:hAnsi="Times New Roman" w:cs="Times New Roman"/>
          <w:b/>
          <w:bCs/>
          <w:i/>
          <w:iCs/>
          <w:sz w:val="24"/>
          <w:szCs w:val="24"/>
          <w:lang w:val="mk-MK"/>
        </w:rPr>
        <w:t>регионални</w:t>
      </w:r>
      <w:r w:rsidR="00BB436D" w:rsidRPr="00113C35">
        <w:rPr>
          <w:rFonts w:ascii="Times New Roman" w:hAnsi="Times New Roman" w:cs="Times New Roman"/>
          <w:b/>
          <w:bCs/>
          <w:i/>
          <w:iCs/>
          <w:sz w:val="24"/>
          <w:szCs w:val="24"/>
          <w:lang w:val="mk-MK"/>
        </w:rPr>
        <w:t xml:space="preserve"> </w:t>
      </w:r>
      <w:r w:rsidR="00B61596" w:rsidRPr="00113C35">
        <w:rPr>
          <w:rFonts w:ascii="Times New Roman" w:hAnsi="Times New Roman" w:cs="Times New Roman"/>
          <w:b/>
          <w:bCs/>
          <w:i/>
          <w:iCs/>
          <w:sz w:val="24"/>
          <w:szCs w:val="24"/>
          <w:lang w:val="mk-MK"/>
        </w:rPr>
        <w:t>иницијативи</w:t>
      </w:r>
      <w:r w:rsidR="00E272C4" w:rsidRPr="00113C35">
        <w:rPr>
          <w:rFonts w:ascii="Times New Roman" w:hAnsi="Times New Roman" w:cs="Times New Roman"/>
          <w:b/>
          <w:bCs/>
          <w:i/>
          <w:iCs/>
          <w:sz w:val="24"/>
          <w:szCs w:val="24"/>
          <w:lang w:val="mk-MK"/>
        </w:rPr>
        <w:t xml:space="preserve"> </w:t>
      </w:r>
      <w:r w:rsidR="00B61596" w:rsidRPr="00113C35">
        <w:rPr>
          <w:rFonts w:ascii="Times New Roman" w:hAnsi="Times New Roman" w:cs="Times New Roman"/>
          <w:b/>
          <w:bCs/>
          <w:i/>
          <w:iCs/>
          <w:sz w:val="24"/>
          <w:szCs w:val="24"/>
          <w:lang w:val="mk-MK"/>
        </w:rPr>
        <w:t xml:space="preserve">на </w:t>
      </w:r>
      <w:r w:rsidR="00007722" w:rsidRPr="00113C35">
        <w:rPr>
          <w:rFonts w:ascii="Times New Roman" w:hAnsi="Times New Roman" w:cs="Times New Roman"/>
          <w:b/>
          <w:bCs/>
          <w:i/>
          <w:iCs/>
          <w:sz w:val="24"/>
          <w:szCs w:val="24"/>
          <w:lang w:val="mk-MK"/>
        </w:rPr>
        <w:t>З</w:t>
      </w:r>
      <w:r w:rsidR="00B61596" w:rsidRPr="00113C35">
        <w:rPr>
          <w:rFonts w:ascii="Times New Roman" w:hAnsi="Times New Roman" w:cs="Times New Roman"/>
          <w:b/>
          <w:bCs/>
          <w:i/>
          <w:iCs/>
          <w:sz w:val="24"/>
          <w:szCs w:val="24"/>
          <w:lang w:val="mk-MK"/>
        </w:rPr>
        <w:t xml:space="preserve">ападен </w:t>
      </w:r>
      <w:r w:rsidR="00844D06">
        <w:rPr>
          <w:rFonts w:ascii="Times New Roman" w:hAnsi="Times New Roman" w:cs="Times New Roman"/>
          <w:b/>
          <w:bCs/>
          <w:i/>
          <w:iCs/>
          <w:sz w:val="24"/>
          <w:szCs w:val="24"/>
          <w:lang w:val="mk-MK"/>
        </w:rPr>
        <w:t>Б</w:t>
      </w:r>
      <w:r w:rsidR="00B61596" w:rsidRPr="00113C35">
        <w:rPr>
          <w:rFonts w:ascii="Times New Roman" w:hAnsi="Times New Roman" w:cs="Times New Roman"/>
          <w:b/>
          <w:bCs/>
          <w:i/>
          <w:iCs/>
          <w:sz w:val="24"/>
          <w:szCs w:val="24"/>
          <w:lang w:val="mk-MK"/>
        </w:rPr>
        <w:t>алкан</w:t>
      </w:r>
      <w:r w:rsidR="00E272C4" w:rsidRPr="00113C35">
        <w:rPr>
          <w:rFonts w:ascii="Times New Roman" w:hAnsi="Times New Roman" w:cs="Times New Roman"/>
          <w:b/>
          <w:bCs/>
          <w:i/>
          <w:iCs/>
          <w:sz w:val="24"/>
          <w:szCs w:val="24"/>
          <w:lang w:val="mk-MK"/>
        </w:rPr>
        <w:t xml:space="preserve"> </w:t>
      </w:r>
      <w:r w:rsidR="00B61596" w:rsidRPr="00113C35">
        <w:rPr>
          <w:rFonts w:ascii="Times New Roman" w:hAnsi="Times New Roman" w:cs="Times New Roman"/>
          <w:b/>
          <w:bCs/>
          <w:i/>
          <w:iCs/>
          <w:sz w:val="24"/>
          <w:szCs w:val="24"/>
          <w:lang w:val="mk-MK"/>
        </w:rPr>
        <w:t>кон европеизација</w:t>
      </w:r>
      <w:r w:rsidR="00E50D66" w:rsidRPr="00113C35">
        <w:rPr>
          <w:rFonts w:ascii="Times New Roman" w:hAnsi="Times New Roman" w:cs="Times New Roman"/>
          <w:b/>
          <w:bCs/>
          <w:i/>
          <w:iCs/>
          <w:sz w:val="24"/>
          <w:szCs w:val="24"/>
          <w:lang w:val="mk-MK"/>
        </w:rPr>
        <w:t xml:space="preserve"> </w:t>
      </w:r>
      <w:r w:rsidR="00B61596" w:rsidRPr="00113C35">
        <w:rPr>
          <w:rFonts w:ascii="Times New Roman" w:hAnsi="Times New Roman" w:cs="Times New Roman"/>
          <w:b/>
          <w:bCs/>
          <w:i/>
          <w:iCs/>
          <w:sz w:val="24"/>
          <w:szCs w:val="24"/>
          <w:lang w:val="mk-MK"/>
        </w:rPr>
        <w:t>на</w:t>
      </w:r>
      <w:r w:rsidR="00D77D8B" w:rsidRPr="00113C35">
        <w:rPr>
          <w:rFonts w:ascii="Times New Roman" w:hAnsi="Times New Roman" w:cs="Times New Roman"/>
          <w:b/>
          <w:bCs/>
          <w:i/>
          <w:iCs/>
          <w:sz w:val="24"/>
          <w:szCs w:val="24"/>
          <w:lang w:val="mk-MK"/>
        </w:rPr>
        <w:t xml:space="preserve"> </w:t>
      </w:r>
      <w:r w:rsidR="00B61596" w:rsidRPr="00113C35">
        <w:rPr>
          <w:rFonts w:ascii="Times New Roman" w:hAnsi="Times New Roman" w:cs="Times New Roman"/>
          <w:b/>
          <w:bCs/>
          <w:i/>
          <w:iCs/>
          <w:sz w:val="24"/>
          <w:szCs w:val="24"/>
          <w:lang w:val="mk-MK"/>
        </w:rPr>
        <w:t>регионот на</w:t>
      </w:r>
      <w:r w:rsidR="00D77D8B" w:rsidRPr="00113C35">
        <w:rPr>
          <w:rFonts w:ascii="Times New Roman" w:hAnsi="Times New Roman" w:cs="Times New Roman"/>
          <w:b/>
          <w:bCs/>
          <w:i/>
          <w:iCs/>
          <w:sz w:val="24"/>
          <w:szCs w:val="24"/>
          <w:lang w:val="mk-MK"/>
        </w:rPr>
        <w:t xml:space="preserve"> </w:t>
      </w:r>
      <w:r w:rsidR="00007722" w:rsidRPr="00113C35">
        <w:rPr>
          <w:rFonts w:ascii="Times New Roman" w:hAnsi="Times New Roman" w:cs="Times New Roman"/>
          <w:b/>
          <w:bCs/>
          <w:i/>
          <w:iCs/>
          <w:sz w:val="24"/>
          <w:szCs w:val="24"/>
          <w:lang w:val="mk-MK"/>
        </w:rPr>
        <w:t>З</w:t>
      </w:r>
      <w:r w:rsidR="00B61596" w:rsidRPr="00113C35">
        <w:rPr>
          <w:rFonts w:ascii="Times New Roman" w:hAnsi="Times New Roman" w:cs="Times New Roman"/>
          <w:b/>
          <w:bCs/>
          <w:i/>
          <w:iCs/>
          <w:sz w:val="24"/>
          <w:szCs w:val="24"/>
          <w:lang w:val="mk-MK"/>
        </w:rPr>
        <w:t>ападен</w:t>
      </w:r>
      <w:r w:rsidR="00D77D8B" w:rsidRPr="00113C35">
        <w:rPr>
          <w:rFonts w:ascii="Times New Roman" w:hAnsi="Times New Roman" w:cs="Times New Roman"/>
          <w:b/>
          <w:bCs/>
          <w:i/>
          <w:iCs/>
          <w:sz w:val="24"/>
          <w:szCs w:val="24"/>
          <w:lang w:val="mk-MK"/>
        </w:rPr>
        <w:t xml:space="preserve"> </w:t>
      </w:r>
      <w:r w:rsidR="00844D06">
        <w:rPr>
          <w:rFonts w:ascii="Times New Roman" w:hAnsi="Times New Roman" w:cs="Times New Roman"/>
          <w:b/>
          <w:bCs/>
          <w:i/>
          <w:iCs/>
          <w:sz w:val="24"/>
          <w:szCs w:val="24"/>
          <w:lang w:val="mk-MK"/>
        </w:rPr>
        <w:t>Б</w:t>
      </w:r>
      <w:r w:rsidR="00B61596" w:rsidRPr="00113C35">
        <w:rPr>
          <w:rFonts w:ascii="Times New Roman" w:hAnsi="Times New Roman" w:cs="Times New Roman"/>
          <w:b/>
          <w:bCs/>
          <w:i/>
          <w:iCs/>
          <w:sz w:val="24"/>
          <w:szCs w:val="24"/>
          <w:lang w:val="mk-MK"/>
        </w:rPr>
        <w:t>алкан</w:t>
      </w:r>
      <w:bookmarkEnd w:id="8"/>
    </w:p>
    <w:p w14:paraId="1BC6DA72" w14:textId="0E2C81ED" w:rsidR="00846CA3" w:rsidRPr="00113C35" w:rsidRDefault="00C6043E" w:rsidP="00113C35">
      <w:pPr>
        <w:autoSpaceDE w:val="0"/>
        <w:autoSpaceDN w:val="0"/>
        <w:adjustRightInd w:val="0"/>
        <w:spacing w:after="0" w:line="240" w:lineRule="auto"/>
        <w:jc w:val="both"/>
        <w:rPr>
          <w:rFonts w:ascii="Times New Roman" w:hAnsi="Times New Roman" w:cs="Times New Roman"/>
          <w:sz w:val="24"/>
          <w:szCs w:val="24"/>
          <w:lang w:val="mk-MK"/>
        </w:rPr>
      </w:pPr>
      <w:r w:rsidRPr="00113C35">
        <w:rPr>
          <w:rFonts w:ascii="Times New Roman" w:hAnsi="Times New Roman" w:cs="Times New Roman"/>
          <w:sz w:val="24"/>
          <w:szCs w:val="24"/>
          <w:lang w:val="mk-MK"/>
        </w:rPr>
        <w:t>А</w:t>
      </w:r>
      <w:r w:rsidR="005D53A9" w:rsidRPr="00113C35">
        <w:rPr>
          <w:rFonts w:ascii="Times New Roman" w:hAnsi="Times New Roman" w:cs="Times New Roman"/>
          <w:sz w:val="24"/>
          <w:szCs w:val="24"/>
          <w:lang w:val="mk-MK"/>
        </w:rPr>
        <w:t>спирациите на земјите од регионот на Западен Балкан</w:t>
      </w:r>
      <w:r w:rsidR="00765E95" w:rsidRPr="00113C35">
        <w:rPr>
          <w:rFonts w:ascii="Times New Roman" w:hAnsi="Times New Roman" w:cs="Times New Roman"/>
          <w:sz w:val="24"/>
          <w:szCs w:val="24"/>
          <w:lang w:val="mk-MK"/>
        </w:rPr>
        <w:t xml:space="preserve"> кон</w:t>
      </w:r>
      <w:r w:rsidR="006A2777" w:rsidRPr="00113C35">
        <w:rPr>
          <w:rFonts w:ascii="Times New Roman" w:hAnsi="Times New Roman" w:cs="Times New Roman"/>
          <w:sz w:val="24"/>
          <w:szCs w:val="24"/>
          <w:lang w:val="mk-MK"/>
        </w:rPr>
        <w:t xml:space="preserve">  полноправно членство во Европската Унија</w:t>
      </w:r>
      <w:r w:rsidR="004E5479" w:rsidRPr="00113C35">
        <w:rPr>
          <w:rFonts w:ascii="Times New Roman" w:hAnsi="Times New Roman" w:cs="Times New Roman"/>
          <w:sz w:val="24"/>
          <w:szCs w:val="24"/>
          <w:lang w:val="mk-MK"/>
        </w:rPr>
        <w:t>, претставува силен потик за соработка</w:t>
      </w:r>
      <w:r w:rsidR="005C7DDC" w:rsidRPr="00113C35">
        <w:rPr>
          <w:rFonts w:ascii="Times New Roman" w:hAnsi="Times New Roman" w:cs="Times New Roman"/>
          <w:sz w:val="24"/>
          <w:szCs w:val="24"/>
          <w:lang w:val="mk-MK"/>
        </w:rPr>
        <w:t>,како и создавање на нови перспективи</w:t>
      </w:r>
      <w:r w:rsidR="00D93877" w:rsidRPr="00113C35">
        <w:rPr>
          <w:rFonts w:ascii="Times New Roman" w:hAnsi="Times New Roman" w:cs="Times New Roman"/>
          <w:sz w:val="24"/>
          <w:szCs w:val="24"/>
          <w:lang w:val="mk-MK"/>
        </w:rPr>
        <w:t xml:space="preserve"> во однос на </w:t>
      </w:r>
      <w:r w:rsidR="00765E95" w:rsidRPr="00113C35">
        <w:rPr>
          <w:rFonts w:ascii="Times New Roman" w:hAnsi="Times New Roman" w:cs="Times New Roman"/>
          <w:sz w:val="24"/>
          <w:szCs w:val="24"/>
          <w:lang w:val="mk-MK"/>
        </w:rPr>
        <w:t>р</w:t>
      </w:r>
      <w:r w:rsidR="00D93877" w:rsidRPr="00113C35">
        <w:rPr>
          <w:rFonts w:ascii="Times New Roman" w:hAnsi="Times New Roman" w:cs="Times New Roman"/>
          <w:sz w:val="24"/>
          <w:szCs w:val="24"/>
          <w:lang w:val="mk-MK"/>
        </w:rPr>
        <w:t>егионот на Западен Балкан</w:t>
      </w:r>
      <w:r w:rsidR="00A62681" w:rsidRPr="00113C35">
        <w:rPr>
          <w:rFonts w:ascii="Times New Roman" w:hAnsi="Times New Roman" w:cs="Times New Roman"/>
          <w:sz w:val="24"/>
          <w:szCs w:val="24"/>
          <w:lang w:val="mk-MK"/>
        </w:rPr>
        <w:t xml:space="preserve"> </w:t>
      </w:r>
      <w:r w:rsidR="004F33D2" w:rsidRPr="00113C35">
        <w:rPr>
          <w:rFonts w:ascii="Times New Roman" w:hAnsi="Times New Roman" w:cs="Times New Roman"/>
          <w:sz w:val="24"/>
          <w:szCs w:val="24"/>
          <w:lang w:val="mk-MK"/>
        </w:rPr>
        <w:t>на</w:t>
      </w:r>
      <w:r w:rsidR="00A62681" w:rsidRPr="00113C35">
        <w:rPr>
          <w:rFonts w:ascii="Times New Roman" w:hAnsi="Times New Roman" w:cs="Times New Roman"/>
          <w:sz w:val="24"/>
          <w:szCs w:val="24"/>
          <w:lang w:val="mk-MK"/>
        </w:rPr>
        <w:t xml:space="preserve"> </w:t>
      </w:r>
      <w:r w:rsidR="00D61F5D" w:rsidRPr="00113C35">
        <w:rPr>
          <w:rFonts w:ascii="Times New Roman" w:hAnsi="Times New Roman" w:cs="Times New Roman"/>
          <w:sz w:val="24"/>
          <w:szCs w:val="24"/>
          <w:lang w:val="mk-MK"/>
        </w:rPr>
        <w:t>Е</w:t>
      </w:r>
      <w:r w:rsidR="00A62681" w:rsidRPr="00113C35">
        <w:rPr>
          <w:rFonts w:ascii="Times New Roman" w:hAnsi="Times New Roman" w:cs="Times New Roman"/>
          <w:sz w:val="24"/>
          <w:szCs w:val="24"/>
          <w:lang w:val="mk-MK"/>
        </w:rPr>
        <w:t>вропската геополитичка сцена</w:t>
      </w:r>
      <w:r w:rsidR="00765E95" w:rsidRPr="00113C35">
        <w:rPr>
          <w:rFonts w:ascii="Times New Roman" w:hAnsi="Times New Roman" w:cs="Times New Roman"/>
          <w:sz w:val="24"/>
          <w:szCs w:val="24"/>
          <w:lang w:val="mk-MK"/>
        </w:rPr>
        <w:t xml:space="preserve"> во состојба на зголемени безбедносни грижи.</w:t>
      </w:r>
      <w:r w:rsidR="001F3F5F" w:rsidRPr="00113C35">
        <w:rPr>
          <w:rFonts w:ascii="Times New Roman" w:hAnsi="Times New Roman" w:cs="Times New Roman"/>
          <w:sz w:val="24"/>
          <w:szCs w:val="24"/>
          <w:lang w:val="mk-MK"/>
        </w:rPr>
        <w:t>Гледано од европска перспектива</w:t>
      </w:r>
      <w:r w:rsidR="00026697" w:rsidRPr="00113C35">
        <w:rPr>
          <w:rFonts w:ascii="Times New Roman" w:hAnsi="Times New Roman" w:cs="Times New Roman"/>
          <w:sz w:val="24"/>
          <w:szCs w:val="24"/>
          <w:lang w:val="mk-MK"/>
        </w:rPr>
        <w:t>,регионалната соработка</w:t>
      </w:r>
      <w:r w:rsidR="00547338" w:rsidRPr="00113C35">
        <w:rPr>
          <w:rFonts w:ascii="Times New Roman" w:hAnsi="Times New Roman" w:cs="Times New Roman"/>
          <w:sz w:val="24"/>
          <w:szCs w:val="24"/>
          <w:lang w:val="mk-MK"/>
        </w:rPr>
        <w:t xml:space="preserve"> може да потикне политика на конвергентност</w:t>
      </w:r>
      <w:r w:rsidR="004223EC" w:rsidRPr="00113C35">
        <w:rPr>
          <w:rFonts w:ascii="Times New Roman" w:hAnsi="Times New Roman" w:cs="Times New Roman"/>
          <w:sz w:val="24"/>
          <w:szCs w:val="24"/>
          <w:lang w:val="mk-MK"/>
        </w:rPr>
        <w:t xml:space="preserve"> кога земјите во регинот ќе се догова</w:t>
      </w:r>
      <w:r w:rsidR="00083FF2" w:rsidRPr="00113C35">
        <w:rPr>
          <w:rFonts w:ascii="Times New Roman" w:hAnsi="Times New Roman" w:cs="Times New Roman"/>
          <w:sz w:val="24"/>
          <w:szCs w:val="24"/>
          <w:lang w:val="mk-MK"/>
        </w:rPr>
        <w:t xml:space="preserve">рат </w:t>
      </w:r>
      <w:r w:rsidR="009C0BC6" w:rsidRPr="00113C35">
        <w:rPr>
          <w:rFonts w:ascii="Times New Roman" w:hAnsi="Times New Roman" w:cs="Times New Roman"/>
          <w:sz w:val="24"/>
          <w:szCs w:val="24"/>
          <w:lang w:val="mk-MK"/>
        </w:rPr>
        <w:t>на сорабока на взаемно прифатливи критериуми на соработка.</w:t>
      </w:r>
      <w:r w:rsidR="004E030C">
        <w:rPr>
          <w:rFonts w:ascii="Times New Roman" w:hAnsi="Times New Roman" w:cs="Times New Roman"/>
          <w:sz w:val="24"/>
          <w:szCs w:val="24"/>
          <w:lang w:val="mk-MK"/>
        </w:rPr>
        <w:t>Драч</w:t>
      </w:r>
      <w:r w:rsidR="006D546A">
        <w:rPr>
          <w:rFonts w:ascii="Times New Roman" w:hAnsi="Times New Roman" w:cs="Times New Roman"/>
          <w:sz w:val="24"/>
          <w:szCs w:val="24"/>
          <w:lang w:val="mk-MK"/>
        </w:rPr>
        <w:t>и,П,Кра</w:t>
      </w:r>
      <w:r w:rsidR="006E30DE">
        <w:rPr>
          <w:rFonts w:ascii="Times New Roman" w:hAnsi="Times New Roman" w:cs="Times New Roman"/>
          <w:sz w:val="24"/>
          <w:szCs w:val="24"/>
          <w:lang w:val="mk-MK"/>
        </w:rPr>
        <w:t xml:space="preserve">ја, </w:t>
      </w:r>
      <w:r w:rsidR="00111733">
        <w:rPr>
          <w:rFonts w:ascii="Times New Roman" w:hAnsi="Times New Roman" w:cs="Times New Roman"/>
          <w:sz w:val="24"/>
          <w:szCs w:val="24"/>
          <w:lang w:val="mk-MK"/>
        </w:rPr>
        <w:t>Г.</w:t>
      </w:r>
      <w:r w:rsidR="00F14D51">
        <w:rPr>
          <w:rFonts w:ascii="Times New Roman" w:hAnsi="Times New Roman" w:cs="Times New Roman"/>
          <w:sz w:val="24"/>
          <w:szCs w:val="24"/>
          <w:lang w:val="mk-MK"/>
        </w:rPr>
        <w:t>, Темелко,Х.</w:t>
      </w:r>
      <w:r w:rsidR="00F14D51" w:rsidRPr="00F14D51">
        <w:rPr>
          <w:rFonts w:ascii="Times New Roman" w:hAnsi="Times New Roman" w:cs="Times New Roman"/>
          <w:sz w:val="24"/>
          <w:szCs w:val="24"/>
          <w:lang w:val="mk-MK"/>
        </w:rPr>
        <w:t>(2</w:t>
      </w:r>
      <w:r w:rsidR="00F14D51">
        <w:rPr>
          <w:rFonts w:ascii="Times New Roman" w:hAnsi="Times New Roman" w:cs="Times New Roman"/>
          <w:sz w:val="24"/>
          <w:szCs w:val="24"/>
          <w:lang w:val="mk-MK"/>
        </w:rPr>
        <w:t>022)-</w:t>
      </w:r>
      <w:r w:rsidR="0071364E" w:rsidRPr="00113C35">
        <w:rPr>
          <w:rFonts w:ascii="Times New Roman" w:hAnsi="Times New Roman" w:cs="Times New Roman"/>
          <w:sz w:val="24"/>
          <w:szCs w:val="24"/>
          <w:lang w:val="mk-MK"/>
        </w:rPr>
        <w:t>Draçi</w:t>
      </w:r>
      <w:r w:rsidR="008919D8" w:rsidRPr="00113C35">
        <w:rPr>
          <w:rFonts w:ascii="Times New Roman" w:hAnsi="Times New Roman" w:cs="Times New Roman"/>
          <w:sz w:val="24"/>
          <w:szCs w:val="24"/>
          <w:lang w:val="mk-MK"/>
        </w:rPr>
        <w:t>,</w:t>
      </w:r>
      <w:r w:rsidR="0071364E" w:rsidRPr="00113C35">
        <w:rPr>
          <w:rFonts w:ascii="Times New Roman" w:hAnsi="Times New Roman" w:cs="Times New Roman"/>
          <w:sz w:val="24"/>
          <w:szCs w:val="24"/>
          <w:lang w:val="mk-MK"/>
        </w:rPr>
        <w:t>P</w:t>
      </w:r>
      <w:r w:rsidR="008919D8" w:rsidRPr="00113C35">
        <w:rPr>
          <w:rFonts w:ascii="Times New Roman" w:hAnsi="Times New Roman" w:cs="Times New Roman"/>
          <w:sz w:val="24"/>
          <w:szCs w:val="24"/>
          <w:lang w:val="mk-MK"/>
        </w:rPr>
        <w:t>.</w:t>
      </w:r>
      <w:r w:rsidR="0071364E" w:rsidRPr="00113C35">
        <w:rPr>
          <w:rFonts w:ascii="Times New Roman" w:hAnsi="Times New Roman" w:cs="Times New Roman"/>
          <w:sz w:val="24"/>
          <w:szCs w:val="24"/>
          <w:lang w:val="mk-MK"/>
        </w:rPr>
        <w:t>,Kraja</w:t>
      </w:r>
      <w:r w:rsidR="008919D8" w:rsidRPr="00113C35">
        <w:rPr>
          <w:rFonts w:ascii="Times New Roman" w:hAnsi="Times New Roman" w:cs="Times New Roman"/>
          <w:sz w:val="24"/>
          <w:szCs w:val="24"/>
          <w:lang w:val="mk-MK"/>
        </w:rPr>
        <w:t>,</w:t>
      </w:r>
      <w:r w:rsidR="0071364E" w:rsidRPr="00113C35">
        <w:rPr>
          <w:rFonts w:ascii="Times New Roman" w:hAnsi="Times New Roman" w:cs="Times New Roman"/>
          <w:sz w:val="24"/>
          <w:szCs w:val="24"/>
          <w:lang w:val="mk-MK"/>
        </w:rPr>
        <w:t xml:space="preserve"> G</w:t>
      </w:r>
      <w:r w:rsidR="008919D8" w:rsidRPr="00113C35">
        <w:rPr>
          <w:rFonts w:ascii="Times New Roman" w:hAnsi="Times New Roman" w:cs="Times New Roman"/>
          <w:sz w:val="24"/>
          <w:szCs w:val="24"/>
          <w:lang w:val="mk-MK"/>
        </w:rPr>
        <w:t>.</w:t>
      </w:r>
      <w:r w:rsidR="0071364E" w:rsidRPr="00113C35">
        <w:rPr>
          <w:rFonts w:ascii="Times New Roman" w:hAnsi="Times New Roman" w:cs="Times New Roman"/>
          <w:sz w:val="24"/>
          <w:szCs w:val="24"/>
          <w:lang w:val="mk-MK"/>
        </w:rPr>
        <w:t>,Themelko</w:t>
      </w:r>
      <w:r w:rsidR="008919D8" w:rsidRPr="00113C35">
        <w:rPr>
          <w:rFonts w:ascii="Times New Roman" w:hAnsi="Times New Roman" w:cs="Times New Roman"/>
          <w:sz w:val="24"/>
          <w:szCs w:val="24"/>
          <w:lang w:val="mk-MK"/>
        </w:rPr>
        <w:t>,</w:t>
      </w:r>
      <w:r w:rsidR="0071364E" w:rsidRPr="00113C35">
        <w:rPr>
          <w:rFonts w:ascii="Times New Roman" w:hAnsi="Times New Roman" w:cs="Times New Roman"/>
          <w:sz w:val="24"/>
          <w:szCs w:val="24"/>
          <w:lang w:val="mk-MK"/>
        </w:rPr>
        <w:t>H</w:t>
      </w:r>
      <w:r w:rsidR="008919D8" w:rsidRPr="00113C35">
        <w:rPr>
          <w:rFonts w:ascii="Times New Roman" w:hAnsi="Times New Roman" w:cs="Times New Roman"/>
          <w:sz w:val="24"/>
          <w:szCs w:val="24"/>
          <w:lang w:val="mk-MK"/>
        </w:rPr>
        <w:t>.</w:t>
      </w:r>
      <w:r w:rsidR="0071364E" w:rsidRPr="00113C35">
        <w:rPr>
          <w:rFonts w:ascii="Times New Roman" w:hAnsi="Times New Roman" w:cs="Times New Roman"/>
          <w:sz w:val="24"/>
          <w:szCs w:val="24"/>
          <w:lang w:val="mk-MK"/>
        </w:rPr>
        <w:t>(2022)</w:t>
      </w:r>
      <w:r w:rsidR="001D3281" w:rsidRPr="00113C35">
        <w:rPr>
          <w:rFonts w:ascii="Times New Roman" w:hAnsi="Times New Roman" w:cs="Times New Roman"/>
          <w:sz w:val="24"/>
          <w:szCs w:val="24"/>
          <w:lang w:val="mk-MK"/>
        </w:rPr>
        <w:t>.</w:t>
      </w:r>
      <w:r w:rsidR="00580CFA" w:rsidRPr="00113C35">
        <w:rPr>
          <w:rFonts w:ascii="Times New Roman" w:hAnsi="Times New Roman" w:cs="Times New Roman"/>
          <w:sz w:val="24"/>
          <w:szCs w:val="24"/>
          <w:lang w:val="mk-MK"/>
        </w:rPr>
        <w:t>Соо</w:t>
      </w:r>
      <w:r w:rsidR="0056794F" w:rsidRPr="00113C35">
        <w:rPr>
          <w:rFonts w:ascii="Times New Roman" w:hAnsi="Times New Roman" w:cs="Times New Roman"/>
          <w:sz w:val="24"/>
          <w:szCs w:val="24"/>
          <w:lang w:val="mk-MK"/>
        </w:rPr>
        <w:t>чени со суровата реалност</w:t>
      </w:r>
      <w:r w:rsidR="00344E02" w:rsidRPr="00113C35">
        <w:rPr>
          <w:rFonts w:ascii="Times New Roman" w:hAnsi="Times New Roman" w:cs="Times New Roman"/>
          <w:sz w:val="24"/>
          <w:szCs w:val="24"/>
          <w:lang w:val="mk-MK"/>
        </w:rPr>
        <w:t xml:space="preserve"> </w:t>
      </w:r>
      <w:r w:rsidR="0056794F" w:rsidRPr="00113C35">
        <w:rPr>
          <w:rFonts w:ascii="Times New Roman" w:hAnsi="Times New Roman" w:cs="Times New Roman"/>
          <w:sz w:val="24"/>
          <w:szCs w:val="24"/>
          <w:lang w:val="mk-MK"/>
        </w:rPr>
        <w:t xml:space="preserve">како последица на </w:t>
      </w:r>
      <w:r w:rsidR="00344E02" w:rsidRPr="00113C35">
        <w:rPr>
          <w:rFonts w:ascii="Times New Roman" w:hAnsi="Times New Roman" w:cs="Times New Roman"/>
          <w:sz w:val="24"/>
          <w:szCs w:val="24"/>
          <w:lang w:val="mk-MK"/>
        </w:rPr>
        <w:t>воените конфронтирањ</w:t>
      </w:r>
      <w:r w:rsidR="00C616B4" w:rsidRPr="00113C35">
        <w:rPr>
          <w:rFonts w:ascii="Times New Roman" w:hAnsi="Times New Roman" w:cs="Times New Roman"/>
          <w:sz w:val="24"/>
          <w:szCs w:val="24"/>
          <w:lang w:val="mk-MK"/>
        </w:rPr>
        <w:t>а</w:t>
      </w:r>
      <w:r w:rsidR="002F6346" w:rsidRPr="00113C35">
        <w:rPr>
          <w:rFonts w:ascii="Times New Roman" w:hAnsi="Times New Roman" w:cs="Times New Roman"/>
          <w:sz w:val="24"/>
          <w:szCs w:val="24"/>
          <w:lang w:val="mk-MK"/>
        </w:rPr>
        <w:t xml:space="preserve"> </w:t>
      </w:r>
      <w:r w:rsidR="008C4004" w:rsidRPr="00113C35">
        <w:rPr>
          <w:rFonts w:ascii="Times New Roman" w:hAnsi="Times New Roman" w:cs="Times New Roman"/>
          <w:sz w:val="24"/>
          <w:szCs w:val="24"/>
          <w:lang w:val="mk-MK"/>
        </w:rPr>
        <w:t xml:space="preserve">и </w:t>
      </w:r>
      <w:r w:rsidR="00BC1DC5" w:rsidRPr="00113C35">
        <w:rPr>
          <w:rFonts w:ascii="Times New Roman" w:hAnsi="Times New Roman" w:cs="Times New Roman"/>
          <w:sz w:val="24"/>
          <w:szCs w:val="24"/>
          <w:lang w:val="mk-MK"/>
        </w:rPr>
        <w:t xml:space="preserve">состојбата на потенцијална </w:t>
      </w:r>
      <w:r w:rsidR="00E7424A" w:rsidRPr="00113C35">
        <w:rPr>
          <w:rFonts w:ascii="Times New Roman" w:hAnsi="Times New Roman" w:cs="Times New Roman"/>
          <w:sz w:val="24"/>
          <w:szCs w:val="24"/>
          <w:lang w:val="mk-MK"/>
        </w:rPr>
        <w:t>стагнација без изгледи за европска општествена перспектива</w:t>
      </w:r>
      <w:r w:rsidR="002F6346" w:rsidRPr="00113C35">
        <w:rPr>
          <w:rFonts w:ascii="Times New Roman" w:hAnsi="Times New Roman" w:cs="Times New Roman"/>
          <w:sz w:val="24"/>
          <w:szCs w:val="24"/>
          <w:lang w:val="mk-MK"/>
        </w:rPr>
        <w:t xml:space="preserve"> на регио</w:t>
      </w:r>
      <w:r w:rsidR="005F120A" w:rsidRPr="00113C35">
        <w:rPr>
          <w:rFonts w:ascii="Times New Roman" w:hAnsi="Times New Roman" w:cs="Times New Roman"/>
          <w:sz w:val="24"/>
          <w:szCs w:val="24"/>
          <w:lang w:val="mk-MK"/>
        </w:rPr>
        <w:t>нот дефиниран како</w:t>
      </w:r>
      <w:r w:rsidR="001C7B82" w:rsidRPr="00113C35">
        <w:rPr>
          <w:rFonts w:ascii="Times New Roman" w:hAnsi="Times New Roman" w:cs="Times New Roman"/>
          <w:sz w:val="24"/>
          <w:szCs w:val="24"/>
          <w:lang w:val="mk-MK"/>
        </w:rPr>
        <w:t xml:space="preserve"> </w:t>
      </w:r>
      <w:r w:rsidR="005F120A" w:rsidRPr="00113C35">
        <w:rPr>
          <w:rFonts w:ascii="Times New Roman" w:hAnsi="Times New Roman" w:cs="Times New Roman"/>
          <w:sz w:val="24"/>
          <w:szCs w:val="24"/>
          <w:lang w:val="mk-MK"/>
        </w:rPr>
        <w:t>Западен</w:t>
      </w:r>
      <w:r w:rsidR="001C7B82" w:rsidRPr="00113C35">
        <w:rPr>
          <w:rFonts w:ascii="Times New Roman" w:hAnsi="Times New Roman" w:cs="Times New Roman"/>
          <w:sz w:val="24"/>
          <w:szCs w:val="24"/>
          <w:lang w:val="mk-MK"/>
        </w:rPr>
        <w:t xml:space="preserve"> </w:t>
      </w:r>
      <w:r w:rsidR="005F120A" w:rsidRPr="00113C35">
        <w:rPr>
          <w:rFonts w:ascii="Times New Roman" w:hAnsi="Times New Roman" w:cs="Times New Roman"/>
          <w:sz w:val="24"/>
          <w:szCs w:val="24"/>
          <w:lang w:val="mk-MK"/>
        </w:rPr>
        <w:t>Балкан</w:t>
      </w:r>
      <w:r w:rsidR="001C7B82" w:rsidRPr="00113C35">
        <w:rPr>
          <w:rFonts w:ascii="Times New Roman" w:hAnsi="Times New Roman" w:cs="Times New Roman"/>
          <w:sz w:val="24"/>
          <w:szCs w:val="24"/>
          <w:lang w:val="mk-MK"/>
        </w:rPr>
        <w:t xml:space="preserve"> </w:t>
      </w:r>
      <w:r w:rsidR="006112E2" w:rsidRPr="00113C35">
        <w:rPr>
          <w:rFonts w:ascii="Times New Roman" w:hAnsi="Times New Roman" w:cs="Times New Roman"/>
          <w:sz w:val="24"/>
          <w:szCs w:val="24"/>
          <w:lang w:val="mk-MK"/>
        </w:rPr>
        <w:t>(Македонија,</w:t>
      </w:r>
      <w:r w:rsidR="003E41BF" w:rsidRPr="00113C35">
        <w:rPr>
          <w:rFonts w:ascii="Times New Roman" w:hAnsi="Times New Roman" w:cs="Times New Roman"/>
          <w:sz w:val="24"/>
          <w:szCs w:val="24"/>
          <w:lang w:val="mk-MK"/>
        </w:rPr>
        <w:t xml:space="preserve"> </w:t>
      </w:r>
      <w:r w:rsidR="006112E2" w:rsidRPr="00113C35">
        <w:rPr>
          <w:rFonts w:ascii="Times New Roman" w:hAnsi="Times New Roman" w:cs="Times New Roman"/>
          <w:sz w:val="24"/>
          <w:szCs w:val="24"/>
          <w:lang w:val="mk-MK"/>
        </w:rPr>
        <w:t>Косово,</w:t>
      </w:r>
      <w:r w:rsidR="003E41BF" w:rsidRPr="00113C35">
        <w:rPr>
          <w:rFonts w:ascii="Times New Roman" w:hAnsi="Times New Roman" w:cs="Times New Roman"/>
          <w:sz w:val="24"/>
          <w:szCs w:val="24"/>
          <w:lang w:val="mk-MK"/>
        </w:rPr>
        <w:t xml:space="preserve"> </w:t>
      </w:r>
      <w:r w:rsidR="006112E2" w:rsidRPr="00113C35">
        <w:rPr>
          <w:rFonts w:ascii="Times New Roman" w:hAnsi="Times New Roman" w:cs="Times New Roman"/>
          <w:sz w:val="24"/>
          <w:szCs w:val="24"/>
          <w:lang w:val="mk-MK"/>
        </w:rPr>
        <w:t>Србија</w:t>
      </w:r>
      <w:r w:rsidR="003D630C" w:rsidRPr="00113C35">
        <w:rPr>
          <w:rFonts w:ascii="Times New Roman" w:hAnsi="Times New Roman" w:cs="Times New Roman"/>
          <w:sz w:val="24"/>
          <w:szCs w:val="24"/>
          <w:lang w:val="mk-MK"/>
        </w:rPr>
        <w:t>,</w:t>
      </w:r>
      <w:r w:rsidR="003E41BF" w:rsidRPr="00113C35">
        <w:rPr>
          <w:rFonts w:ascii="Times New Roman" w:hAnsi="Times New Roman" w:cs="Times New Roman"/>
          <w:sz w:val="24"/>
          <w:szCs w:val="24"/>
          <w:lang w:val="mk-MK"/>
        </w:rPr>
        <w:t xml:space="preserve"> </w:t>
      </w:r>
      <w:r w:rsidR="003D630C" w:rsidRPr="00113C35">
        <w:rPr>
          <w:rFonts w:ascii="Times New Roman" w:hAnsi="Times New Roman" w:cs="Times New Roman"/>
          <w:sz w:val="24"/>
          <w:szCs w:val="24"/>
          <w:lang w:val="mk-MK"/>
        </w:rPr>
        <w:t>Црна</w:t>
      </w:r>
      <w:r w:rsidR="006E378C" w:rsidRPr="00113C35">
        <w:rPr>
          <w:rFonts w:ascii="Times New Roman" w:hAnsi="Times New Roman" w:cs="Times New Roman"/>
          <w:sz w:val="24"/>
          <w:szCs w:val="24"/>
          <w:lang w:val="mk-MK"/>
        </w:rPr>
        <w:t xml:space="preserve"> </w:t>
      </w:r>
      <w:r w:rsidR="003D630C" w:rsidRPr="00113C35">
        <w:rPr>
          <w:rFonts w:ascii="Times New Roman" w:hAnsi="Times New Roman" w:cs="Times New Roman"/>
          <w:sz w:val="24"/>
          <w:szCs w:val="24"/>
          <w:lang w:val="mk-MK"/>
        </w:rPr>
        <w:t>Гора,</w:t>
      </w:r>
      <w:r w:rsidR="003E41BF" w:rsidRPr="00113C35">
        <w:rPr>
          <w:rFonts w:ascii="Times New Roman" w:hAnsi="Times New Roman" w:cs="Times New Roman"/>
          <w:sz w:val="24"/>
          <w:szCs w:val="24"/>
          <w:lang w:val="mk-MK"/>
        </w:rPr>
        <w:t xml:space="preserve"> </w:t>
      </w:r>
      <w:r w:rsidR="003D630C" w:rsidRPr="00113C35">
        <w:rPr>
          <w:rFonts w:ascii="Times New Roman" w:hAnsi="Times New Roman" w:cs="Times New Roman"/>
          <w:sz w:val="24"/>
          <w:szCs w:val="24"/>
          <w:lang w:val="mk-MK"/>
        </w:rPr>
        <w:t>Босна Херцеговина</w:t>
      </w:r>
      <w:r w:rsidR="003E41BF" w:rsidRPr="00113C35">
        <w:rPr>
          <w:rFonts w:ascii="Times New Roman" w:hAnsi="Times New Roman" w:cs="Times New Roman"/>
          <w:sz w:val="24"/>
          <w:szCs w:val="24"/>
          <w:lang w:val="mk-MK"/>
        </w:rPr>
        <w:t>, Албанија</w:t>
      </w:r>
      <w:r w:rsidR="003D630C" w:rsidRPr="00113C35">
        <w:rPr>
          <w:rFonts w:ascii="Times New Roman" w:hAnsi="Times New Roman" w:cs="Times New Roman"/>
          <w:sz w:val="24"/>
          <w:szCs w:val="24"/>
          <w:lang w:val="mk-MK"/>
        </w:rPr>
        <w:t>)</w:t>
      </w:r>
      <w:r w:rsidR="000018E5" w:rsidRPr="00113C35">
        <w:rPr>
          <w:rFonts w:ascii="Times New Roman" w:hAnsi="Times New Roman" w:cs="Times New Roman"/>
          <w:sz w:val="24"/>
          <w:szCs w:val="24"/>
          <w:lang w:val="mk-MK"/>
        </w:rPr>
        <w:t xml:space="preserve">, </w:t>
      </w:r>
      <w:r w:rsidR="007E20F7" w:rsidRPr="00113C35">
        <w:rPr>
          <w:rFonts w:ascii="Times New Roman" w:hAnsi="Times New Roman" w:cs="Times New Roman"/>
          <w:sz w:val="24"/>
          <w:szCs w:val="24"/>
          <w:lang w:val="mk-MK"/>
        </w:rPr>
        <w:t>воспоставување</w:t>
      </w:r>
      <w:r w:rsidR="00BC62EA" w:rsidRPr="00113C35">
        <w:rPr>
          <w:rFonts w:ascii="Times New Roman" w:hAnsi="Times New Roman" w:cs="Times New Roman"/>
          <w:sz w:val="24"/>
          <w:szCs w:val="24"/>
          <w:lang w:val="mk-MK"/>
        </w:rPr>
        <w:t>то</w:t>
      </w:r>
      <w:r w:rsidR="007E20F7" w:rsidRPr="00113C35">
        <w:rPr>
          <w:rFonts w:ascii="Times New Roman" w:hAnsi="Times New Roman" w:cs="Times New Roman"/>
          <w:sz w:val="24"/>
          <w:szCs w:val="24"/>
          <w:lang w:val="mk-MK"/>
        </w:rPr>
        <w:t xml:space="preserve"> на регионални иницијативи</w:t>
      </w:r>
      <w:r w:rsidR="0028553B" w:rsidRPr="00113C35">
        <w:rPr>
          <w:rFonts w:ascii="Times New Roman" w:hAnsi="Times New Roman" w:cs="Times New Roman"/>
          <w:sz w:val="24"/>
          <w:szCs w:val="24"/>
          <w:lang w:val="mk-MK"/>
        </w:rPr>
        <w:t xml:space="preserve"> претставуваше единствено логично размислување како</w:t>
      </w:r>
      <w:r w:rsidR="00C959CB" w:rsidRPr="00113C35">
        <w:rPr>
          <w:rFonts w:ascii="Times New Roman" w:hAnsi="Times New Roman" w:cs="Times New Roman"/>
          <w:sz w:val="24"/>
          <w:szCs w:val="24"/>
          <w:lang w:val="mk-MK"/>
        </w:rPr>
        <w:t xml:space="preserve"> да се избегне целосна периферијалност на регионо</w:t>
      </w:r>
      <w:r w:rsidR="00BC62EA" w:rsidRPr="00113C35">
        <w:rPr>
          <w:rFonts w:ascii="Times New Roman" w:hAnsi="Times New Roman" w:cs="Times New Roman"/>
          <w:sz w:val="24"/>
          <w:szCs w:val="24"/>
          <w:lang w:val="mk-MK"/>
        </w:rPr>
        <w:t>т</w:t>
      </w:r>
      <w:r w:rsidR="00C959CB" w:rsidRPr="00113C35">
        <w:rPr>
          <w:rFonts w:ascii="Times New Roman" w:hAnsi="Times New Roman" w:cs="Times New Roman"/>
          <w:sz w:val="24"/>
          <w:szCs w:val="24"/>
          <w:lang w:val="mk-MK"/>
        </w:rPr>
        <w:t>.</w:t>
      </w:r>
      <w:r w:rsidR="00E643CB" w:rsidRPr="00113C35">
        <w:rPr>
          <w:rFonts w:ascii="Times New Roman" w:hAnsi="Times New Roman" w:cs="Times New Roman"/>
          <w:sz w:val="24"/>
          <w:szCs w:val="24"/>
          <w:lang w:val="mk-MK"/>
        </w:rPr>
        <w:t xml:space="preserve"> </w:t>
      </w:r>
    </w:p>
    <w:p w14:paraId="6A633AF2" w14:textId="346FB29C" w:rsidR="006E378C" w:rsidRPr="00113C35" w:rsidRDefault="006E2D57" w:rsidP="00113C35">
      <w:pPr>
        <w:autoSpaceDE w:val="0"/>
        <w:autoSpaceDN w:val="0"/>
        <w:adjustRightInd w:val="0"/>
        <w:spacing w:after="0" w:line="240" w:lineRule="auto"/>
        <w:jc w:val="both"/>
        <w:rPr>
          <w:rFonts w:ascii="Times New Roman" w:hAnsi="Times New Roman" w:cs="Times New Roman"/>
          <w:sz w:val="24"/>
          <w:szCs w:val="24"/>
          <w:lang w:val="mk-MK"/>
        </w:rPr>
      </w:pPr>
      <w:r w:rsidRPr="00113C35">
        <w:rPr>
          <w:rFonts w:ascii="Times New Roman" w:hAnsi="Times New Roman" w:cs="Times New Roman"/>
          <w:sz w:val="24"/>
          <w:szCs w:val="24"/>
          <w:lang w:val="mk-MK"/>
        </w:rPr>
        <w:t xml:space="preserve">Во таа насока, кон целосно регионално поврзување и пред се европеизација на нивните политички системи, одредени регионални иницијативи </w:t>
      </w:r>
      <w:r w:rsidR="00CA6504" w:rsidRPr="00113C35">
        <w:rPr>
          <w:rFonts w:ascii="Times New Roman" w:hAnsi="Times New Roman" w:cs="Times New Roman"/>
          <w:sz w:val="24"/>
          <w:szCs w:val="24"/>
          <w:lang w:val="mk-MK"/>
        </w:rPr>
        <w:t xml:space="preserve">имаа </w:t>
      </w:r>
      <w:r w:rsidR="00820DB1" w:rsidRPr="00113C35">
        <w:rPr>
          <w:rFonts w:ascii="Times New Roman" w:hAnsi="Times New Roman" w:cs="Times New Roman"/>
          <w:sz w:val="24"/>
          <w:szCs w:val="24"/>
          <w:lang w:val="mk-MK"/>
        </w:rPr>
        <w:t>значајна улога во</w:t>
      </w:r>
      <w:r w:rsidR="005A7EAA" w:rsidRPr="00113C35">
        <w:rPr>
          <w:rFonts w:ascii="Times New Roman" w:hAnsi="Times New Roman" w:cs="Times New Roman"/>
          <w:sz w:val="24"/>
          <w:szCs w:val="24"/>
          <w:lang w:val="mk-MK"/>
        </w:rPr>
        <w:t xml:space="preserve">  остварување на нивната стратегиска цел: полноправно членство во Европската Унија.</w:t>
      </w:r>
    </w:p>
    <w:p w14:paraId="29361B4A" w14:textId="77777777" w:rsidR="00846CA3" w:rsidRPr="00113C35" w:rsidRDefault="00846CA3" w:rsidP="00113C35">
      <w:pPr>
        <w:autoSpaceDE w:val="0"/>
        <w:autoSpaceDN w:val="0"/>
        <w:adjustRightInd w:val="0"/>
        <w:spacing w:after="0" w:line="240" w:lineRule="auto"/>
        <w:jc w:val="both"/>
        <w:rPr>
          <w:rFonts w:ascii="Times New Roman" w:hAnsi="Times New Roman" w:cs="Times New Roman"/>
          <w:sz w:val="24"/>
          <w:szCs w:val="24"/>
          <w:lang w:val="mk-MK"/>
        </w:rPr>
      </w:pPr>
    </w:p>
    <w:p w14:paraId="40228616" w14:textId="4249D866" w:rsidR="00E95EB8" w:rsidRPr="00113C35" w:rsidRDefault="00AD7683" w:rsidP="00113C35">
      <w:pPr>
        <w:pStyle w:val="Heading2"/>
        <w:numPr>
          <w:ilvl w:val="2"/>
          <w:numId w:val="9"/>
        </w:numPr>
        <w:spacing w:before="0" w:line="240" w:lineRule="auto"/>
        <w:jc w:val="both"/>
        <w:rPr>
          <w:rFonts w:ascii="Times New Roman" w:hAnsi="Times New Roman" w:cs="Times New Roman"/>
          <w:b/>
          <w:bCs/>
          <w:i/>
          <w:iCs/>
          <w:sz w:val="24"/>
          <w:szCs w:val="24"/>
          <w:lang w:val="mk-MK"/>
        </w:rPr>
      </w:pPr>
      <w:r w:rsidRPr="00113C35">
        <w:rPr>
          <w:rFonts w:ascii="Times New Roman" w:hAnsi="Times New Roman" w:cs="Times New Roman"/>
          <w:b/>
          <w:bCs/>
          <w:i/>
          <w:iCs/>
          <w:sz w:val="24"/>
          <w:szCs w:val="24"/>
          <w:lang w:val="mk-MK"/>
        </w:rPr>
        <w:t xml:space="preserve"> </w:t>
      </w:r>
      <w:bookmarkStart w:id="9" w:name="_Toc157336576"/>
      <w:r w:rsidR="00092138" w:rsidRPr="00113C35">
        <w:rPr>
          <w:rFonts w:ascii="Times New Roman" w:hAnsi="Times New Roman" w:cs="Times New Roman"/>
          <w:b/>
          <w:bCs/>
          <w:i/>
          <w:iCs/>
          <w:sz w:val="24"/>
          <w:szCs w:val="24"/>
          <w:lang w:val="mk-MK"/>
        </w:rPr>
        <w:t>Централно Европска Иницијатива</w:t>
      </w:r>
      <w:r w:rsidR="00BF64E7" w:rsidRPr="00113C35">
        <w:rPr>
          <w:rFonts w:ascii="Times New Roman" w:hAnsi="Times New Roman" w:cs="Times New Roman"/>
          <w:b/>
          <w:bCs/>
          <w:i/>
          <w:iCs/>
          <w:sz w:val="24"/>
          <w:szCs w:val="24"/>
          <w:lang w:val="mk-MK"/>
        </w:rPr>
        <w:t xml:space="preserve"> (ЦЕИ)</w:t>
      </w:r>
      <w:bookmarkEnd w:id="9"/>
    </w:p>
    <w:p w14:paraId="419D51F5" w14:textId="647497D8" w:rsidR="00B006D2" w:rsidRPr="00113C35" w:rsidRDefault="00361E1D" w:rsidP="00113C35">
      <w:pPr>
        <w:spacing w:after="0" w:line="240" w:lineRule="auto"/>
        <w:jc w:val="both"/>
        <w:rPr>
          <w:rFonts w:ascii="Times New Roman" w:hAnsi="Times New Roman" w:cs="Times New Roman"/>
          <w:sz w:val="24"/>
          <w:szCs w:val="24"/>
          <w:lang w:val="mk-MK"/>
        </w:rPr>
      </w:pPr>
      <w:r w:rsidRPr="00113C35">
        <w:rPr>
          <w:rFonts w:ascii="Times New Roman" w:hAnsi="Times New Roman" w:cs="Times New Roman"/>
          <w:sz w:val="24"/>
          <w:szCs w:val="24"/>
          <w:lang w:val="mk-MK"/>
        </w:rPr>
        <w:t>Почетокот на регионалното поврзување на земјите кои прои</w:t>
      </w:r>
      <w:r w:rsidR="009A025D" w:rsidRPr="00113C35">
        <w:rPr>
          <w:rFonts w:ascii="Times New Roman" w:hAnsi="Times New Roman" w:cs="Times New Roman"/>
          <w:sz w:val="24"/>
          <w:szCs w:val="24"/>
          <w:lang w:val="mk-MK"/>
        </w:rPr>
        <w:t>з</w:t>
      </w:r>
      <w:r w:rsidRPr="00113C35">
        <w:rPr>
          <w:rFonts w:ascii="Times New Roman" w:hAnsi="Times New Roman" w:cs="Times New Roman"/>
          <w:sz w:val="24"/>
          <w:szCs w:val="24"/>
          <w:lang w:val="mk-MK"/>
        </w:rPr>
        <w:t>легоа од поране</w:t>
      </w:r>
      <w:r w:rsidR="00B406A4" w:rsidRPr="00113C35">
        <w:rPr>
          <w:rFonts w:ascii="Times New Roman" w:hAnsi="Times New Roman" w:cs="Times New Roman"/>
          <w:sz w:val="24"/>
          <w:szCs w:val="24"/>
          <w:lang w:val="mk-MK"/>
        </w:rPr>
        <w:t>шната Југословенска федерација</w:t>
      </w:r>
      <w:r w:rsidR="00B006D2" w:rsidRPr="00113C35">
        <w:rPr>
          <w:rFonts w:ascii="Times New Roman" w:hAnsi="Times New Roman" w:cs="Times New Roman"/>
          <w:sz w:val="24"/>
          <w:szCs w:val="24"/>
          <w:lang w:val="mk-MK"/>
        </w:rPr>
        <w:t xml:space="preserve"> </w:t>
      </w:r>
      <w:r w:rsidR="00972551" w:rsidRPr="00113C35">
        <w:rPr>
          <w:rFonts w:ascii="Times New Roman" w:hAnsi="Times New Roman" w:cs="Times New Roman"/>
          <w:sz w:val="24"/>
          <w:szCs w:val="24"/>
          <w:lang w:val="mk-MK"/>
        </w:rPr>
        <w:t>е поврзан со најстариот и најголем</w:t>
      </w:r>
      <w:r w:rsidR="00500EDE" w:rsidRPr="00113C35">
        <w:rPr>
          <w:rFonts w:ascii="Times New Roman" w:hAnsi="Times New Roman" w:cs="Times New Roman"/>
          <w:sz w:val="24"/>
          <w:szCs w:val="24"/>
          <w:lang w:val="mk-MK"/>
        </w:rPr>
        <w:t>иот</w:t>
      </w:r>
      <w:r w:rsidR="00972551" w:rsidRPr="00113C35">
        <w:rPr>
          <w:rFonts w:ascii="Times New Roman" w:hAnsi="Times New Roman" w:cs="Times New Roman"/>
          <w:sz w:val="24"/>
          <w:szCs w:val="24"/>
          <w:lang w:val="mk-MK"/>
        </w:rPr>
        <w:t xml:space="preserve"> </w:t>
      </w:r>
      <w:r w:rsidR="00DB04AF" w:rsidRPr="00113C35">
        <w:rPr>
          <w:rFonts w:ascii="Times New Roman" w:hAnsi="Times New Roman" w:cs="Times New Roman"/>
          <w:sz w:val="24"/>
          <w:szCs w:val="24"/>
          <w:lang w:val="mk-MK"/>
        </w:rPr>
        <w:t xml:space="preserve">регионален </w:t>
      </w:r>
      <w:r w:rsidR="00500EDE" w:rsidRPr="00113C35">
        <w:rPr>
          <w:rFonts w:ascii="Times New Roman" w:hAnsi="Times New Roman" w:cs="Times New Roman"/>
          <w:sz w:val="24"/>
          <w:szCs w:val="24"/>
          <w:lang w:val="mk-MK"/>
        </w:rPr>
        <w:t xml:space="preserve">меѓувладин </w:t>
      </w:r>
      <w:r w:rsidR="00DB04AF" w:rsidRPr="00113C35">
        <w:rPr>
          <w:rFonts w:ascii="Times New Roman" w:hAnsi="Times New Roman" w:cs="Times New Roman"/>
          <w:sz w:val="24"/>
          <w:szCs w:val="24"/>
          <w:lang w:val="mk-MK"/>
        </w:rPr>
        <w:t xml:space="preserve">форум на територијата на </w:t>
      </w:r>
      <w:r w:rsidR="00500EDE" w:rsidRPr="00113C35">
        <w:rPr>
          <w:rFonts w:ascii="Times New Roman" w:hAnsi="Times New Roman" w:cs="Times New Roman"/>
          <w:sz w:val="24"/>
          <w:szCs w:val="24"/>
          <w:lang w:val="mk-MK"/>
        </w:rPr>
        <w:t xml:space="preserve">Централна, Источна и </w:t>
      </w:r>
      <w:r w:rsidR="00DB04AF" w:rsidRPr="00113C35">
        <w:rPr>
          <w:rFonts w:ascii="Times New Roman" w:hAnsi="Times New Roman" w:cs="Times New Roman"/>
          <w:sz w:val="24"/>
          <w:szCs w:val="24"/>
          <w:lang w:val="mk-MK"/>
        </w:rPr>
        <w:t>Југоисточна Европа</w:t>
      </w:r>
      <w:r w:rsidR="00BB18F0" w:rsidRPr="00113C35">
        <w:rPr>
          <w:rFonts w:ascii="Times New Roman" w:hAnsi="Times New Roman" w:cs="Times New Roman"/>
          <w:sz w:val="24"/>
          <w:szCs w:val="24"/>
          <w:lang w:val="mk-MK"/>
        </w:rPr>
        <w:t xml:space="preserve"> чии почетоци датираат од 1989 кога во Будимпешта  беше создадена од страна на Италија, Унгарија, поранешна Југославија и Австрија</w:t>
      </w:r>
      <w:r w:rsidR="00500EDE" w:rsidRPr="00113C35">
        <w:rPr>
          <w:rFonts w:ascii="Times New Roman" w:hAnsi="Times New Roman" w:cs="Times New Roman"/>
          <w:sz w:val="24"/>
          <w:szCs w:val="24"/>
          <w:lang w:val="mk-MK"/>
        </w:rPr>
        <w:t>,</w:t>
      </w:r>
      <w:r w:rsidR="00BB18F0" w:rsidRPr="00113C35">
        <w:rPr>
          <w:rFonts w:ascii="Times New Roman" w:hAnsi="Times New Roman" w:cs="Times New Roman"/>
          <w:sz w:val="24"/>
          <w:szCs w:val="24"/>
          <w:lang w:val="mk-MK"/>
        </w:rPr>
        <w:t xml:space="preserve"> а</w:t>
      </w:r>
      <w:r w:rsidR="001369A8" w:rsidRPr="00113C35">
        <w:rPr>
          <w:rFonts w:ascii="Times New Roman" w:hAnsi="Times New Roman" w:cs="Times New Roman"/>
          <w:sz w:val="24"/>
          <w:szCs w:val="24"/>
          <w:lang w:val="mk-MK"/>
        </w:rPr>
        <w:t xml:space="preserve"> денес </w:t>
      </w:r>
      <w:r w:rsidR="0037565E" w:rsidRPr="00113C35">
        <w:rPr>
          <w:rFonts w:ascii="Times New Roman" w:hAnsi="Times New Roman" w:cs="Times New Roman"/>
          <w:sz w:val="24"/>
          <w:szCs w:val="24"/>
          <w:lang w:val="mk-MK"/>
        </w:rPr>
        <w:t>сочинета од седумнаес</w:t>
      </w:r>
      <w:r w:rsidR="001A0F70" w:rsidRPr="00113C35">
        <w:rPr>
          <w:rFonts w:ascii="Times New Roman" w:hAnsi="Times New Roman" w:cs="Times New Roman"/>
          <w:sz w:val="24"/>
          <w:szCs w:val="24"/>
          <w:lang w:val="mk-MK"/>
        </w:rPr>
        <w:t>е</w:t>
      </w:r>
      <w:r w:rsidR="0037565E" w:rsidRPr="00113C35">
        <w:rPr>
          <w:rFonts w:ascii="Times New Roman" w:hAnsi="Times New Roman" w:cs="Times New Roman"/>
          <w:sz w:val="24"/>
          <w:szCs w:val="24"/>
          <w:lang w:val="mk-MK"/>
        </w:rPr>
        <w:t>т држави</w:t>
      </w:r>
      <w:r w:rsidR="0098644E" w:rsidRPr="00113C35">
        <w:rPr>
          <w:rFonts w:ascii="Times New Roman" w:hAnsi="Times New Roman" w:cs="Times New Roman"/>
          <w:sz w:val="24"/>
          <w:szCs w:val="24"/>
          <w:lang w:val="mk-MK"/>
        </w:rPr>
        <w:t>.</w:t>
      </w:r>
      <w:r w:rsidR="002B5C16">
        <w:rPr>
          <w:rFonts w:ascii="Times New Roman" w:hAnsi="Times New Roman" w:cs="Times New Roman"/>
          <w:sz w:val="24"/>
          <w:szCs w:val="24"/>
          <w:lang w:val="mk-MK"/>
        </w:rPr>
        <w:t>ЦЕИ</w:t>
      </w:r>
      <w:r w:rsidR="004E030C">
        <w:rPr>
          <w:rFonts w:ascii="Times New Roman" w:hAnsi="Times New Roman" w:cs="Times New Roman"/>
          <w:sz w:val="24"/>
          <w:szCs w:val="24"/>
          <w:lang w:val="mk-MK"/>
        </w:rPr>
        <w:t xml:space="preserve"> </w:t>
      </w:r>
      <w:r w:rsidR="002B5C16">
        <w:rPr>
          <w:rFonts w:ascii="Times New Roman" w:hAnsi="Times New Roman" w:cs="Times New Roman"/>
          <w:sz w:val="24"/>
          <w:szCs w:val="24"/>
          <w:lang w:val="mk-MK"/>
        </w:rPr>
        <w:t>Секретаријат</w:t>
      </w:r>
      <w:r w:rsidR="004E030C">
        <w:rPr>
          <w:rFonts w:ascii="Times New Roman" w:hAnsi="Times New Roman" w:cs="Times New Roman"/>
          <w:sz w:val="24"/>
          <w:szCs w:val="24"/>
          <w:lang w:val="mk-MK"/>
        </w:rPr>
        <w:t>-</w:t>
      </w:r>
      <w:r w:rsidR="0098644E" w:rsidRPr="00113C35">
        <w:rPr>
          <w:rFonts w:ascii="Times New Roman" w:hAnsi="Times New Roman" w:cs="Times New Roman"/>
          <w:sz w:val="24"/>
          <w:szCs w:val="24"/>
          <w:lang w:val="mk-MK"/>
        </w:rPr>
        <w:t>CE</w:t>
      </w:r>
      <w:r w:rsidR="00826FEF" w:rsidRPr="00113C35">
        <w:rPr>
          <w:rFonts w:ascii="Times New Roman" w:hAnsi="Times New Roman" w:cs="Times New Roman"/>
          <w:sz w:val="24"/>
          <w:szCs w:val="24"/>
          <w:lang w:val="mk-MK"/>
        </w:rPr>
        <w:t>I</w:t>
      </w:r>
      <w:r w:rsidR="0098644E" w:rsidRPr="00113C35">
        <w:rPr>
          <w:rFonts w:ascii="Times New Roman" w:hAnsi="Times New Roman" w:cs="Times New Roman"/>
          <w:sz w:val="24"/>
          <w:szCs w:val="24"/>
          <w:lang w:val="mk-MK"/>
        </w:rPr>
        <w:t xml:space="preserve"> Se</w:t>
      </w:r>
      <w:r w:rsidR="002C234A" w:rsidRPr="00113C35">
        <w:rPr>
          <w:rFonts w:ascii="Times New Roman" w:hAnsi="Times New Roman" w:cs="Times New Roman"/>
          <w:sz w:val="24"/>
          <w:szCs w:val="24"/>
          <w:lang w:val="mk-MK"/>
        </w:rPr>
        <w:t>c</w:t>
      </w:r>
      <w:r w:rsidR="0098644E" w:rsidRPr="00113C35">
        <w:rPr>
          <w:rFonts w:ascii="Times New Roman" w:hAnsi="Times New Roman" w:cs="Times New Roman"/>
          <w:sz w:val="24"/>
          <w:szCs w:val="24"/>
          <w:lang w:val="mk-MK"/>
        </w:rPr>
        <w:t>reteriat (2024)</w:t>
      </w:r>
    </w:p>
    <w:p w14:paraId="0216D30A" w14:textId="3FCBE797" w:rsidR="00A55CD3" w:rsidRPr="00113C35" w:rsidRDefault="004D48D1" w:rsidP="00113C35">
      <w:pPr>
        <w:spacing w:after="0" w:line="240" w:lineRule="auto"/>
        <w:jc w:val="both"/>
        <w:rPr>
          <w:rFonts w:ascii="Times New Roman" w:hAnsi="Times New Roman" w:cs="Times New Roman"/>
          <w:sz w:val="24"/>
          <w:szCs w:val="24"/>
          <w:lang w:val="mk-MK"/>
        </w:rPr>
      </w:pPr>
      <w:r w:rsidRPr="00113C35">
        <w:rPr>
          <w:rFonts w:ascii="Times New Roman" w:hAnsi="Times New Roman" w:cs="Times New Roman"/>
          <w:sz w:val="24"/>
          <w:szCs w:val="24"/>
          <w:lang w:val="mk-MK"/>
        </w:rPr>
        <w:t>Целта на ово</w:t>
      </w:r>
      <w:r w:rsidR="00800BCE" w:rsidRPr="00113C35">
        <w:rPr>
          <w:rFonts w:ascii="Times New Roman" w:hAnsi="Times New Roman" w:cs="Times New Roman"/>
          <w:sz w:val="24"/>
          <w:szCs w:val="24"/>
          <w:lang w:val="mk-MK"/>
        </w:rPr>
        <w:t>ј регионален</w:t>
      </w:r>
      <w:r w:rsidR="001F528A">
        <w:rPr>
          <w:rFonts w:ascii="Times New Roman" w:hAnsi="Times New Roman" w:cs="Times New Roman"/>
          <w:sz w:val="24"/>
          <w:szCs w:val="24"/>
          <w:lang w:val="mk-MK"/>
        </w:rPr>
        <w:t xml:space="preserve"> </w:t>
      </w:r>
      <w:r w:rsidR="00800BCE" w:rsidRPr="00113C35">
        <w:rPr>
          <w:rFonts w:ascii="Times New Roman" w:hAnsi="Times New Roman" w:cs="Times New Roman"/>
          <w:sz w:val="24"/>
          <w:szCs w:val="24"/>
          <w:lang w:val="mk-MK"/>
        </w:rPr>
        <w:t xml:space="preserve">форум </w:t>
      </w:r>
      <w:r w:rsidR="000A3C1C" w:rsidRPr="00113C35">
        <w:rPr>
          <w:rFonts w:ascii="Times New Roman" w:hAnsi="Times New Roman" w:cs="Times New Roman"/>
          <w:sz w:val="24"/>
          <w:szCs w:val="24"/>
          <w:lang w:val="mk-MK"/>
        </w:rPr>
        <w:t xml:space="preserve">во </w:t>
      </w:r>
      <w:r w:rsidR="00B74D6F" w:rsidRPr="00113C35">
        <w:rPr>
          <w:rFonts w:ascii="Times New Roman" w:hAnsi="Times New Roman" w:cs="Times New Roman"/>
          <w:sz w:val="24"/>
          <w:szCs w:val="24"/>
          <w:lang w:val="mk-MK"/>
        </w:rPr>
        <w:t xml:space="preserve">почетокот </w:t>
      </w:r>
      <w:r w:rsidR="00BB18F0" w:rsidRPr="00113C35">
        <w:rPr>
          <w:rFonts w:ascii="Times New Roman" w:hAnsi="Times New Roman" w:cs="Times New Roman"/>
          <w:sz w:val="24"/>
          <w:szCs w:val="24"/>
          <w:lang w:val="mk-MK"/>
        </w:rPr>
        <w:t xml:space="preserve">беше </w:t>
      </w:r>
      <w:r w:rsidR="00B74D6F" w:rsidRPr="00113C35">
        <w:rPr>
          <w:rFonts w:ascii="Times New Roman" w:hAnsi="Times New Roman" w:cs="Times New Roman"/>
          <w:sz w:val="24"/>
          <w:szCs w:val="24"/>
          <w:lang w:val="mk-MK"/>
        </w:rPr>
        <w:t>надминување на блоковската поделеност како и</w:t>
      </w:r>
      <w:r w:rsidR="002D080A" w:rsidRPr="00113C35">
        <w:rPr>
          <w:rFonts w:ascii="Times New Roman" w:hAnsi="Times New Roman" w:cs="Times New Roman"/>
          <w:sz w:val="24"/>
          <w:szCs w:val="24"/>
          <w:lang w:val="mk-MK"/>
        </w:rPr>
        <w:t xml:space="preserve"> </w:t>
      </w:r>
      <w:r w:rsidR="00B74D6F" w:rsidRPr="00113C35">
        <w:rPr>
          <w:rFonts w:ascii="Times New Roman" w:hAnsi="Times New Roman" w:cs="Times New Roman"/>
          <w:sz w:val="24"/>
          <w:szCs w:val="24"/>
          <w:lang w:val="mk-MK"/>
        </w:rPr>
        <w:t>воспоставување</w:t>
      </w:r>
      <w:r w:rsidR="002D080A" w:rsidRPr="00113C35">
        <w:rPr>
          <w:rFonts w:ascii="Times New Roman" w:hAnsi="Times New Roman" w:cs="Times New Roman"/>
          <w:sz w:val="24"/>
          <w:szCs w:val="24"/>
          <w:lang w:val="mk-MK"/>
        </w:rPr>
        <w:t xml:space="preserve"> н</w:t>
      </w:r>
      <w:r w:rsidR="005C1124" w:rsidRPr="00113C35">
        <w:rPr>
          <w:rFonts w:ascii="Times New Roman" w:hAnsi="Times New Roman" w:cs="Times New Roman"/>
          <w:sz w:val="24"/>
          <w:szCs w:val="24"/>
          <w:lang w:val="mk-MK"/>
        </w:rPr>
        <w:t xml:space="preserve">а </w:t>
      </w:r>
      <w:r w:rsidR="002D080A" w:rsidRPr="00113C35">
        <w:rPr>
          <w:rFonts w:ascii="Times New Roman" w:hAnsi="Times New Roman" w:cs="Times New Roman"/>
          <w:sz w:val="24"/>
          <w:szCs w:val="24"/>
          <w:lang w:val="mk-MK"/>
        </w:rPr>
        <w:t>то</w:t>
      </w:r>
      <w:r w:rsidR="009A025D" w:rsidRPr="00113C35">
        <w:rPr>
          <w:rFonts w:ascii="Times New Roman" w:hAnsi="Times New Roman" w:cs="Times New Roman"/>
          <w:sz w:val="24"/>
          <w:szCs w:val="24"/>
          <w:lang w:val="mk-MK"/>
        </w:rPr>
        <w:t>ч</w:t>
      </w:r>
      <w:r w:rsidR="002D080A" w:rsidRPr="00113C35">
        <w:rPr>
          <w:rFonts w:ascii="Times New Roman" w:hAnsi="Times New Roman" w:cs="Times New Roman"/>
          <w:sz w:val="24"/>
          <w:szCs w:val="24"/>
          <w:lang w:val="mk-MK"/>
        </w:rPr>
        <w:t>ки на соработка</w:t>
      </w:r>
      <w:r w:rsidR="00D1266C" w:rsidRPr="00113C35">
        <w:rPr>
          <w:rFonts w:ascii="Times New Roman" w:hAnsi="Times New Roman" w:cs="Times New Roman"/>
          <w:sz w:val="24"/>
          <w:szCs w:val="24"/>
          <w:lang w:val="mk-MK"/>
        </w:rPr>
        <w:t xml:space="preserve"> помеѓу земјите со различна </w:t>
      </w:r>
      <w:r w:rsidR="00D1266C" w:rsidRPr="00113C35">
        <w:rPr>
          <w:rFonts w:ascii="Times New Roman" w:hAnsi="Times New Roman" w:cs="Times New Roman"/>
          <w:sz w:val="24"/>
          <w:szCs w:val="24"/>
          <w:lang w:val="mk-MK"/>
        </w:rPr>
        <w:lastRenderedPageBreak/>
        <w:t>политичка ориентација</w:t>
      </w:r>
      <w:r w:rsidR="009A025D" w:rsidRPr="00113C35">
        <w:rPr>
          <w:rFonts w:ascii="Times New Roman" w:hAnsi="Times New Roman" w:cs="Times New Roman"/>
          <w:sz w:val="24"/>
          <w:szCs w:val="24"/>
          <w:lang w:val="mk-MK"/>
        </w:rPr>
        <w:t xml:space="preserve"> и економск</w:t>
      </w:r>
      <w:r w:rsidR="00D33166" w:rsidRPr="00113C35">
        <w:rPr>
          <w:rFonts w:ascii="Times New Roman" w:hAnsi="Times New Roman" w:cs="Times New Roman"/>
          <w:sz w:val="24"/>
          <w:szCs w:val="24"/>
          <w:lang w:val="mk-MK"/>
        </w:rPr>
        <w:t>а</w:t>
      </w:r>
      <w:r w:rsidR="009A025D" w:rsidRPr="00113C35">
        <w:rPr>
          <w:rFonts w:ascii="Times New Roman" w:hAnsi="Times New Roman" w:cs="Times New Roman"/>
          <w:sz w:val="24"/>
          <w:szCs w:val="24"/>
          <w:lang w:val="mk-MK"/>
        </w:rPr>
        <w:t xml:space="preserve"> структур</w:t>
      </w:r>
      <w:r w:rsidR="00D33166" w:rsidRPr="00113C35">
        <w:rPr>
          <w:rFonts w:ascii="Times New Roman" w:hAnsi="Times New Roman" w:cs="Times New Roman"/>
          <w:sz w:val="24"/>
          <w:szCs w:val="24"/>
          <w:lang w:val="mk-MK"/>
        </w:rPr>
        <w:t>а</w:t>
      </w:r>
      <w:r w:rsidR="007F3AB9" w:rsidRPr="00113C35">
        <w:rPr>
          <w:rFonts w:ascii="Times New Roman" w:hAnsi="Times New Roman" w:cs="Times New Roman"/>
          <w:sz w:val="24"/>
          <w:szCs w:val="24"/>
          <w:lang w:val="mk-MK"/>
        </w:rPr>
        <w:t>,</w:t>
      </w:r>
      <w:r w:rsidR="00D33166" w:rsidRPr="00113C35">
        <w:rPr>
          <w:rFonts w:ascii="Times New Roman" w:hAnsi="Times New Roman" w:cs="Times New Roman"/>
          <w:sz w:val="24"/>
          <w:szCs w:val="24"/>
          <w:lang w:val="mk-MK"/>
        </w:rPr>
        <w:t xml:space="preserve"> </w:t>
      </w:r>
      <w:r w:rsidR="007F3AB9" w:rsidRPr="00113C35">
        <w:rPr>
          <w:rFonts w:ascii="Times New Roman" w:hAnsi="Times New Roman" w:cs="Times New Roman"/>
          <w:sz w:val="24"/>
          <w:szCs w:val="24"/>
          <w:lang w:val="mk-MK"/>
        </w:rPr>
        <w:t>со п</w:t>
      </w:r>
      <w:r w:rsidR="003342DD" w:rsidRPr="00113C35">
        <w:rPr>
          <w:rFonts w:ascii="Times New Roman" w:hAnsi="Times New Roman" w:cs="Times New Roman"/>
          <w:sz w:val="24"/>
          <w:szCs w:val="24"/>
          <w:lang w:val="mk-MK"/>
        </w:rPr>
        <w:t>е</w:t>
      </w:r>
      <w:r w:rsidR="007F3AB9" w:rsidRPr="00113C35">
        <w:rPr>
          <w:rFonts w:ascii="Times New Roman" w:hAnsi="Times New Roman" w:cs="Times New Roman"/>
          <w:sz w:val="24"/>
          <w:szCs w:val="24"/>
          <w:lang w:val="mk-MK"/>
        </w:rPr>
        <w:t>рманентна еволуција ко</w:t>
      </w:r>
      <w:r w:rsidR="00176C6C" w:rsidRPr="00113C35">
        <w:rPr>
          <w:rFonts w:ascii="Times New Roman" w:hAnsi="Times New Roman" w:cs="Times New Roman"/>
          <w:sz w:val="24"/>
          <w:szCs w:val="24"/>
          <w:lang w:val="mk-MK"/>
        </w:rPr>
        <w:t>ја и во денешно време целосно г</w:t>
      </w:r>
      <w:r w:rsidR="00D33166" w:rsidRPr="00113C35">
        <w:rPr>
          <w:rFonts w:ascii="Times New Roman" w:hAnsi="Times New Roman" w:cs="Times New Roman"/>
          <w:sz w:val="24"/>
          <w:szCs w:val="24"/>
          <w:lang w:val="mk-MK"/>
        </w:rPr>
        <w:t>и</w:t>
      </w:r>
      <w:r w:rsidR="00176C6C" w:rsidRPr="00113C35">
        <w:rPr>
          <w:rFonts w:ascii="Times New Roman" w:hAnsi="Times New Roman" w:cs="Times New Roman"/>
          <w:sz w:val="24"/>
          <w:szCs w:val="24"/>
          <w:lang w:val="mk-MK"/>
        </w:rPr>
        <w:t xml:space="preserve"> прилагод</w:t>
      </w:r>
      <w:r w:rsidR="00C32224" w:rsidRPr="00113C35">
        <w:rPr>
          <w:rFonts w:ascii="Times New Roman" w:hAnsi="Times New Roman" w:cs="Times New Roman"/>
          <w:sz w:val="24"/>
          <w:szCs w:val="24"/>
          <w:lang w:val="mk-MK"/>
        </w:rPr>
        <w:t xml:space="preserve">ува своите динамики </w:t>
      </w:r>
      <w:r w:rsidR="00C34A29" w:rsidRPr="00113C35">
        <w:rPr>
          <w:rFonts w:ascii="Times New Roman" w:hAnsi="Times New Roman" w:cs="Times New Roman"/>
          <w:sz w:val="24"/>
          <w:szCs w:val="24"/>
          <w:lang w:val="mk-MK"/>
        </w:rPr>
        <w:t xml:space="preserve">во согласност со </w:t>
      </w:r>
      <w:r w:rsidR="00DC3196" w:rsidRPr="00113C35">
        <w:rPr>
          <w:rFonts w:ascii="Times New Roman" w:hAnsi="Times New Roman" w:cs="Times New Roman"/>
          <w:sz w:val="24"/>
          <w:szCs w:val="24"/>
          <w:lang w:val="mk-MK"/>
        </w:rPr>
        <w:t>моменталните случувања на геополитичката сцена.</w:t>
      </w:r>
      <w:r w:rsidR="0017701D" w:rsidRPr="00113C35">
        <w:rPr>
          <w:rFonts w:ascii="Times New Roman" w:hAnsi="Times New Roman" w:cs="Times New Roman"/>
          <w:sz w:val="24"/>
          <w:szCs w:val="24"/>
          <w:lang w:val="mk-MK"/>
        </w:rPr>
        <w:t xml:space="preserve"> </w:t>
      </w:r>
      <w:r w:rsidR="00DC3196" w:rsidRPr="00113C35">
        <w:rPr>
          <w:rFonts w:ascii="Times New Roman" w:hAnsi="Times New Roman" w:cs="Times New Roman"/>
          <w:sz w:val="24"/>
          <w:szCs w:val="24"/>
          <w:lang w:val="mk-MK"/>
        </w:rPr>
        <w:t>З</w:t>
      </w:r>
      <w:r w:rsidR="001A6197" w:rsidRPr="00113C35">
        <w:rPr>
          <w:rFonts w:ascii="Times New Roman" w:hAnsi="Times New Roman" w:cs="Times New Roman"/>
          <w:sz w:val="24"/>
          <w:szCs w:val="24"/>
          <w:lang w:val="mk-MK"/>
        </w:rPr>
        <w:t>е</w:t>
      </w:r>
      <w:r w:rsidR="00DC3196" w:rsidRPr="00113C35">
        <w:rPr>
          <w:rFonts w:ascii="Times New Roman" w:hAnsi="Times New Roman" w:cs="Times New Roman"/>
          <w:sz w:val="24"/>
          <w:szCs w:val="24"/>
          <w:lang w:val="mk-MK"/>
        </w:rPr>
        <w:t>мјите од Западен Балкан сер</w:t>
      </w:r>
      <w:r w:rsidR="00292F42" w:rsidRPr="00113C35">
        <w:rPr>
          <w:rFonts w:ascii="Times New Roman" w:hAnsi="Times New Roman" w:cs="Times New Roman"/>
          <w:sz w:val="24"/>
          <w:szCs w:val="24"/>
          <w:lang w:val="mk-MK"/>
        </w:rPr>
        <w:t>иозно пристапија кон ова</w:t>
      </w:r>
      <w:r w:rsidR="0017701D" w:rsidRPr="00113C35">
        <w:rPr>
          <w:rFonts w:ascii="Times New Roman" w:hAnsi="Times New Roman" w:cs="Times New Roman"/>
          <w:sz w:val="24"/>
          <w:szCs w:val="24"/>
          <w:lang w:val="mk-MK"/>
        </w:rPr>
        <w:t>а</w:t>
      </w:r>
      <w:r w:rsidR="00292F42" w:rsidRPr="00113C35">
        <w:rPr>
          <w:rFonts w:ascii="Times New Roman" w:hAnsi="Times New Roman" w:cs="Times New Roman"/>
          <w:sz w:val="24"/>
          <w:szCs w:val="24"/>
          <w:lang w:val="mk-MK"/>
        </w:rPr>
        <w:t xml:space="preserve"> регионална иницијатива</w:t>
      </w:r>
      <w:r w:rsidR="001A6197" w:rsidRPr="00113C35">
        <w:rPr>
          <w:rFonts w:ascii="Times New Roman" w:hAnsi="Times New Roman" w:cs="Times New Roman"/>
          <w:sz w:val="24"/>
          <w:szCs w:val="24"/>
          <w:lang w:val="mk-MK"/>
        </w:rPr>
        <w:t xml:space="preserve"> </w:t>
      </w:r>
      <w:r w:rsidR="0017701D" w:rsidRPr="00113C35">
        <w:rPr>
          <w:rFonts w:ascii="Times New Roman" w:hAnsi="Times New Roman" w:cs="Times New Roman"/>
          <w:sz w:val="24"/>
          <w:szCs w:val="24"/>
          <w:lang w:val="mk-MK"/>
        </w:rPr>
        <w:t xml:space="preserve">во која </w:t>
      </w:r>
      <w:r w:rsidR="001526D9" w:rsidRPr="00113C35">
        <w:rPr>
          <w:rFonts w:ascii="Times New Roman" w:hAnsi="Times New Roman" w:cs="Times New Roman"/>
          <w:sz w:val="24"/>
          <w:szCs w:val="24"/>
          <w:lang w:val="mk-MK"/>
        </w:rPr>
        <w:t xml:space="preserve">сите земји </w:t>
      </w:r>
      <w:r w:rsidR="00306246" w:rsidRPr="00113C35">
        <w:rPr>
          <w:rFonts w:ascii="Times New Roman" w:hAnsi="Times New Roman" w:cs="Times New Roman"/>
          <w:sz w:val="24"/>
          <w:szCs w:val="24"/>
          <w:lang w:val="mk-MK"/>
        </w:rPr>
        <w:t xml:space="preserve">од Западен Балкан се стекнаа со статус на полно правно </w:t>
      </w:r>
      <w:r w:rsidR="001A6197" w:rsidRPr="00113C35">
        <w:rPr>
          <w:rFonts w:ascii="Times New Roman" w:hAnsi="Times New Roman" w:cs="Times New Roman"/>
          <w:sz w:val="24"/>
          <w:szCs w:val="24"/>
          <w:lang w:val="mk-MK"/>
        </w:rPr>
        <w:t xml:space="preserve">членство почнувајќи од </w:t>
      </w:r>
      <w:r w:rsidR="00EE7147" w:rsidRPr="00113C35">
        <w:rPr>
          <w:rFonts w:ascii="Times New Roman" w:hAnsi="Times New Roman" w:cs="Times New Roman"/>
          <w:sz w:val="24"/>
          <w:szCs w:val="24"/>
          <w:lang w:val="mk-MK"/>
        </w:rPr>
        <w:t>1993</w:t>
      </w:r>
      <w:r w:rsidR="00924913" w:rsidRPr="00113C35">
        <w:rPr>
          <w:rFonts w:ascii="Times New Roman" w:hAnsi="Times New Roman" w:cs="Times New Roman"/>
          <w:sz w:val="24"/>
          <w:szCs w:val="24"/>
          <w:lang w:val="mk-MK"/>
        </w:rPr>
        <w:t xml:space="preserve"> година</w:t>
      </w:r>
      <w:r w:rsidR="00301D1A">
        <w:rPr>
          <w:rFonts w:ascii="Times New Roman" w:hAnsi="Times New Roman" w:cs="Times New Roman"/>
          <w:sz w:val="24"/>
          <w:szCs w:val="24"/>
          <w:lang w:val="mk-MK"/>
        </w:rPr>
        <w:t>.</w:t>
      </w:r>
      <w:r w:rsidR="002B5C16">
        <w:rPr>
          <w:rFonts w:ascii="Times New Roman" w:hAnsi="Times New Roman" w:cs="Times New Roman"/>
          <w:sz w:val="24"/>
          <w:szCs w:val="24"/>
          <w:lang w:val="mk-MK"/>
        </w:rPr>
        <w:t>ЦЕИ Секретаријат-</w:t>
      </w:r>
      <w:r w:rsidR="00924913" w:rsidRPr="00113C35">
        <w:rPr>
          <w:rFonts w:ascii="Times New Roman" w:hAnsi="Times New Roman" w:cs="Times New Roman"/>
          <w:sz w:val="24"/>
          <w:szCs w:val="24"/>
          <w:lang w:val="mk-MK"/>
        </w:rPr>
        <w:t xml:space="preserve"> </w:t>
      </w:r>
      <w:r w:rsidR="0098644E" w:rsidRPr="00113C35">
        <w:rPr>
          <w:rFonts w:ascii="Times New Roman" w:hAnsi="Times New Roman" w:cs="Times New Roman"/>
          <w:sz w:val="24"/>
          <w:szCs w:val="24"/>
          <w:lang w:val="mk-MK"/>
        </w:rPr>
        <w:t>CE</w:t>
      </w:r>
      <w:r w:rsidR="00826FEF" w:rsidRPr="00113C35">
        <w:rPr>
          <w:rFonts w:ascii="Times New Roman" w:hAnsi="Times New Roman" w:cs="Times New Roman"/>
          <w:sz w:val="24"/>
          <w:szCs w:val="24"/>
          <w:lang w:val="mk-MK"/>
        </w:rPr>
        <w:t>I</w:t>
      </w:r>
      <w:r w:rsidR="0098644E" w:rsidRPr="00113C35">
        <w:rPr>
          <w:rFonts w:ascii="Times New Roman" w:hAnsi="Times New Roman" w:cs="Times New Roman"/>
          <w:sz w:val="24"/>
          <w:szCs w:val="24"/>
          <w:lang w:val="mk-MK"/>
        </w:rPr>
        <w:t xml:space="preserve"> Se</w:t>
      </w:r>
      <w:r w:rsidR="00D70C8D" w:rsidRPr="00113C35">
        <w:rPr>
          <w:rFonts w:ascii="Times New Roman" w:hAnsi="Times New Roman" w:cs="Times New Roman"/>
          <w:sz w:val="24"/>
          <w:szCs w:val="24"/>
          <w:lang w:val="mk-MK"/>
        </w:rPr>
        <w:t>c</w:t>
      </w:r>
      <w:r w:rsidR="0098644E" w:rsidRPr="00113C35">
        <w:rPr>
          <w:rFonts w:ascii="Times New Roman" w:hAnsi="Times New Roman" w:cs="Times New Roman"/>
          <w:sz w:val="24"/>
          <w:szCs w:val="24"/>
          <w:lang w:val="mk-MK"/>
        </w:rPr>
        <w:t>reteriat (2024)</w:t>
      </w:r>
    </w:p>
    <w:p w14:paraId="0DDAF2D0" w14:textId="298D801B" w:rsidR="00A55CD3" w:rsidRPr="00113C35" w:rsidRDefault="00AD01B2" w:rsidP="00113C35">
      <w:pPr>
        <w:spacing w:after="0" w:line="240" w:lineRule="auto"/>
        <w:jc w:val="both"/>
        <w:rPr>
          <w:rFonts w:ascii="Times New Roman" w:hAnsi="Times New Roman" w:cs="Times New Roman"/>
          <w:sz w:val="24"/>
          <w:szCs w:val="24"/>
          <w:lang w:val="mk-MK"/>
        </w:rPr>
      </w:pPr>
      <w:r w:rsidRPr="00113C35">
        <w:rPr>
          <w:rFonts w:ascii="Times New Roman" w:hAnsi="Times New Roman" w:cs="Times New Roman"/>
          <w:sz w:val="24"/>
          <w:szCs w:val="24"/>
          <w:lang w:val="mk-MK"/>
        </w:rPr>
        <w:t>Централно Е</w:t>
      </w:r>
      <w:r w:rsidR="004D77DC" w:rsidRPr="00113C35">
        <w:rPr>
          <w:rFonts w:ascii="Times New Roman" w:hAnsi="Times New Roman" w:cs="Times New Roman"/>
          <w:sz w:val="24"/>
          <w:szCs w:val="24"/>
          <w:lang w:val="mk-MK"/>
        </w:rPr>
        <w:t>вропската Иницијатива</w:t>
      </w:r>
      <w:r w:rsidR="00657996" w:rsidRPr="00113C35">
        <w:rPr>
          <w:rFonts w:ascii="Times New Roman" w:hAnsi="Times New Roman" w:cs="Times New Roman"/>
          <w:sz w:val="24"/>
          <w:szCs w:val="24"/>
          <w:lang w:val="mk-MK"/>
        </w:rPr>
        <w:t xml:space="preserve"> е структурирана и се заснова на три димензии</w:t>
      </w:r>
      <w:r w:rsidR="00F3155C" w:rsidRPr="00113C35">
        <w:rPr>
          <w:rFonts w:ascii="Times New Roman" w:hAnsi="Times New Roman" w:cs="Times New Roman"/>
          <w:sz w:val="24"/>
          <w:szCs w:val="24"/>
          <w:lang w:val="mk-MK"/>
        </w:rPr>
        <w:t>:</w:t>
      </w:r>
      <w:r w:rsidR="00A55CD3" w:rsidRPr="00113C35">
        <w:rPr>
          <w:rFonts w:ascii="Times New Roman" w:hAnsi="Times New Roman" w:cs="Times New Roman"/>
          <w:sz w:val="24"/>
          <w:szCs w:val="24"/>
          <w:lang w:val="mk-MK"/>
        </w:rPr>
        <w:t xml:space="preserve"> </w:t>
      </w:r>
      <w:r w:rsidR="00F3155C" w:rsidRPr="00113C35">
        <w:rPr>
          <w:rFonts w:ascii="Times New Roman" w:hAnsi="Times New Roman" w:cs="Times New Roman"/>
          <w:sz w:val="24"/>
          <w:szCs w:val="24"/>
          <w:lang w:val="mk-MK"/>
        </w:rPr>
        <w:t>меѓувладина,</w:t>
      </w:r>
      <w:r w:rsidR="00A55CD3" w:rsidRPr="00113C35">
        <w:rPr>
          <w:rFonts w:ascii="Times New Roman" w:hAnsi="Times New Roman" w:cs="Times New Roman"/>
          <w:sz w:val="24"/>
          <w:szCs w:val="24"/>
          <w:lang w:val="mk-MK"/>
        </w:rPr>
        <w:t xml:space="preserve"> </w:t>
      </w:r>
      <w:r w:rsidR="00F3155C" w:rsidRPr="00113C35">
        <w:rPr>
          <w:rFonts w:ascii="Times New Roman" w:hAnsi="Times New Roman" w:cs="Times New Roman"/>
          <w:sz w:val="24"/>
          <w:szCs w:val="24"/>
          <w:lang w:val="mk-MK"/>
        </w:rPr>
        <w:t>парламента</w:t>
      </w:r>
      <w:r w:rsidR="005525C5" w:rsidRPr="00113C35">
        <w:rPr>
          <w:rFonts w:ascii="Times New Roman" w:hAnsi="Times New Roman" w:cs="Times New Roman"/>
          <w:sz w:val="24"/>
          <w:szCs w:val="24"/>
          <w:lang w:val="mk-MK"/>
        </w:rPr>
        <w:t xml:space="preserve">рна димензија </w:t>
      </w:r>
      <w:r w:rsidR="00080B83" w:rsidRPr="00113C35">
        <w:rPr>
          <w:rFonts w:ascii="Times New Roman" w:hAnsi="Times New Roman" w:cs="Times New Roman"/>
          <w:sz w:val="24"/>
          <w:szCs w:val="24"/>
          <w:lang w:val="mk-MK"/>
        </w:rPr>
        <w:t xml:space="preserve">и </w:t>
      </w:r>
      <w:r w:rsidR="005525C5" w:rsidRPr="00113C35">
        <w:rPr>
          <w:rFonts w:ascii="Times New Roman" w:hAnsi="Times New Roman" w:cs="Times New Roman"/>
          <w:sz w:val="24"/>
          <w:szCs w:val="24"/>
          <w:lang w:val="mk-MK"/>
        </w:rPr>
        <w:t xml:space="preserve">соработка </w:t>
      </w:r>
      <w:r w:rsidR="00583429" w:rsidRPr="00113C35">
        <w:rPr>
          <w:rFonts w:ascii="Times New Roman" w:hAnsi="Times New Roman" w:cs="Times New Roman"/>
          <w:sz w:val="24"/>
          <w:szCs w:val="24"/>
          <w:lang w:val="mk-MK"/>
        </w:rPr>
        <w:t>на економско ниво.</w:t>
      </w:r>
      <w:r w:rsidR="00A55CD3" w:rsidRPr="00113C35">
        <w:rPr>
          <w:rFonts w:ascii="Times New Roman" w:hAnsi="Times New Roman" w:cs="Times New Roman"/>
          <w:sz w:val="24"/>
          <w:szCs w:val="24"/>
          <w:lang w:val="mk-MK"/>
        </w:rPr>
        <w:t xml:space="preserve"> </w:t>
      </w:r>
      <w:r w:rsidR="00F64405" w:rsidRPr="00113C35">
        <w:rPr>
          <w:rFonts w:ascii="Times New Roman" w:hAnsi="Times New Roman" w:cs="Times New Roman"/>
          <w:sz w:val="24"/>
          <w:szCs w:val="24"/>
          <w:lang w:val="mk-MK"/>
        </w:rPr>
        <w:t>Вака структурирана та</w:t>
      </w:r>
      <w:r w:rsidR="00A06DDE" w:rsidRPr="00113C35">
        <w:rPr>
          <w:rFonts w:ascii="Times New Roman" w:hAnsi="Times New Roman" w:cs="Times New Roman"/>
          <w:sz w:val="24"/>
          <w:szCs w:val="24"/>
          <w:lang w:val="mk-MK"/>
        </w:rPr>
        <w:t>а промовира конективност и</w:t>
      </w:r>
      <w:r w:rsidR="00FE72AD" w:rsidRPr="00113C35">
        <w:rPr>
          <w:rFonts w:ascii="Times New Roman" w:hAnsi="Times New Roman" w:cs="Times New Roman"/>
          <w:sz w:val="24"/>
          <w:szCs w:val="24"/>
          <w:lang w:val="mk-MK"/>
        </w:rPr>
        <w:t xml:space="preserve"> диверзитет низ шест главни области:</w:t>
      </w:r>
    </w:p>
    <w:p w14:paraId="5D10FA1D" w14:textId="77777777" w:rsidR="00A55CD3" w:rsidRPr="00113C35" w:rsidRDefault="00E47B1E" w:rsidP="00113C35">
      <w:pPr>
        <w:pStyle w:val="ListParagraph"/>
        <w:numPr>
          <w:ilvl w:val="0"/>
          <w:numId w:val="3"/>
        </w:numPr>
        <w:spacing w:after="0" w:line="240" w:lineRule="auto"/>
        <w:jc w:val="both"/>
        <w:rPr>
          <w:rFonts w:ascii="Times New Roman" w:hAnsi="Times New Roman" w:cs="Times New Roman"/>
          <w:sz w:val="24"/>
          <w:szCs w:val="24"/>
          <w:lang w:val="mk-MK"/>
        </w:rPr>
      </w:pPr>
      <w:r w:rsidRPr="00113C35">
        <w:rPr>
          <w:rFonts w:ascii="Times New Roman" w:hAnsi="Times New Roman" w:cs="Times New Roman"/>
          <w:sz w:val="24"/>
          <w:szCs w:val="24"/>
          <w:lang w:val="mk-MK"/>
        </w:rPr>
        <w:t>добро владеење</w:t>
      </w:r>
    </w:p>
    <w:p w14:paraId="242C937B" w14:textId="77777777" w:rsidR="00A55CD3" w:rsidRPr="00113C35" w:rsidRDefault="00CA56BE" w:rsidP="00113C35">
      <w:pPr>
        <w:pStyle w:val="ListParagraph"/>
        <w:numPr>
          <w:ilvl w:val="0"/>
          <w:numId w:val="3"/>
        </w:numPr>
        <w:spacing w:after="0" w:line="240" w:lineRule="auto"/>
        <w:jc w:val="both"/>
        <w:rPr>
          <w:rFonts w:ascii="Times New Roman" w:hAnsi="Times New Roman" w:cs="Times New Roman"/>
          <w:sz w:val="24"/>
          <w:szCs w:val="24"/>
          <w:lang w:val="mk-MK"/>
        </w:rPr>
      </w:pPr>
      <w:r w:rsidRPr="00113C35">
        <w:rPr>
          <w:rFonts w:ascii="Times New Roman" w:hAnsi="Times New Roman" w:cs="Times New Roman"/>
          <w:sz w:val="24"/>
          <w:szCs w:val="24"/>
          <w:lang w:val="mk-MK"/>
        </w:rPr>
        <w:t>економски раст</w:t>
      </w:r>
    </w:p>
    <w:p w14:paraId="36A0F795" w14:textId="77777777" w:rsidR="00A55CD3" w:rsidRPr="00113C35" w:rsidRDefault="00CA56BE" w:rsidP="00113C35">
      <w:pPr>
        <w:pStyle w:val="ListParagraph"/>
        <w:numPr>
          <w:ilvl w:val="0"/>
          <w:numId w:val="3"/>
        </w:numPr>
        <w:spacing w:after="0" w:line="240" w:lineRule="auto"/>
        <w:jc w:val="both"/>
        <w:rPr>
          <w:rFonts w:ascii="Times New Roman" w:hAnsi="Times New Roman" w:cs="Times New Roman"/>
          <w:sz w:val="24"/>
          <w:szCs w:val="24"/>
          <w:lang w:val="mk-MK"/>
        </w:rPr>
      </w:pPr>
      <w:r w:rsidRPr="00113C35">
        <w:rPr>
          <w:rFonts w:ascii="Times New Roman" w:hAnsi="Times New Roman" w:cs="Times New Roman"/>
          <w:sz w:val="24"/>
          <w:szCs w:val="24"/>
          <w:lang w:val="mk-MK"/>
        </w:rPr>
        <w:t>медиумска слобода</w:t>
      </w:r>
    </w:p>
    <w:p w14:paraId="2F313F20" w14:textId="77777777" w:rsidR="00A55CD3" w:rsidRPr="00113C35" w:rsidRDefault="00CA56BE" w:rsidP="00113C35">
      <w:pPr>
        <w:pStyle w:val="ListParagraph"/>
        <w:numPr>
          <w:ilvl w:val="0"/>
          <w:numId w:val="3"/>
        </w:numPr>
        <w:spacing w:after="0" w:line="240" w:lineRule="auto"/>
        <w:jc w:val="both"/>
        <w:rPr>
          <w:rFonts w:ascii="Times New Roman" w:hAnsi="Times New Roman" w:cs="Times New Roman"/>
          <w:sz w:val="24"/>
          <w:szCs w:val="24"/>
          <w:lang w:val="mk-MK"/>
        </w:rPr>
      </w:pPr>
      <w:r w:rsidRPr="00113C35">
        <w:rPr>
          <w:rFonts w:ascii="Times New Roman" w:hAnsi="Times New Roman" w:cs="Times New Roman"/>
          <w:sz w:val="24"/>
          <w:szCs w:val="24"/>
          <w:lang w:val="mk-MK"/>
        </w:rPr>
        <w:t xml:space="preserve">заштита на </w:t>
      </w:r>
      <w:r w:rsidR="00EF1C8E" w:rsidRPr="00113C35">
        <w:rPr>
          <w:rFonts w:ascii="Times New Roman" w:hAnsi="Times New Roman" w:cs="Times New Roman"/>
          <w:sz w:val="24"/>
          <w:szCs w:val="24"/>
          <w:lang w:val="mk-MK"/>
        </w:rPr>
        <w:t>животната средина</w:t>
      </w:r>
    </w:p>
    <w:p w14:paraId="4A5544B3" w14:textId="15FBDC46" w:rsidR="00A55CD3" w:rsidRPr="00113C35" w:rsidRDefault="00EF1C8E" w:rsidP="00113C35">
      <w:pPr>
        <w:pStyle w:val="ListParagraph"/>
        <w:numPr>
          <w:ilvl w:val="0"/>
          <w:numId w:val="3"/>
        </w:numPr>
        <w:spacing w:after="0" w:line="240" w:lineRule="auto"/>
        <w:jc w:val="both"/>
        <w:rPr>
          <w:rFonts w:ascii="Times New Roman" w:hAnsi="Times New Roman" w:cs="Times New Roman"/>
          <w:sz w:val="24"/>
          <w:szCs w:val="24"/>
          <w:lang w:val="mk-MK"/>
        </w:rPr>
      </w:pPr>
      <w:r w:rsidRPr="00113C35">
        <w:rPr>
          <w:rFonts w:ascii="Times New Roman" w:hAnsi="Times New Roman" w:cs="Times New Roman"/>
          <w:sz w:val="24"/>
          <w:szCs w:val="24"/>
          <w:lang w:val="mk-MK"/>
        </w:rPr>
        <w:t xml:space="preserve">меѓукултурна </w:t>
      </w:r>
      <w:r w:rsidR="00A55CD3" w:rsidRPr="00113C35">
        <w:rPr>
          <w:rFonts w:ascii="Times New Roman" w:hAnsi="Times New Roman" w:cs="Times New Roman"/>
          <w:sz w:val="24"/>
          <w:szCs w:val="24"/>
          <w:lang w:val="mk-MK"/>
        </w:rPr>
        <w:t>соработка</w:t>
      </w:r>
      <w:r w:rsidRPr="00113C35">
        <w:rPr>
          <w:rFonts w:ascii="Times New Roman" w:hAnsi="Times New Roman" w:cs="Times New Roman"/>
          <w:sz w:val="24"/>
          <w:szCs w:val="24"/>
          <w:lang w:val="mk-MK"/>
        </w:rPr>
        <w:t xml:space="preserve"> </w:t>
      </w:r>
    </w:p>
    <w:p w14:paraId="215B1A40" w14:textId="60C03F9D" w:rsidR="00A55CD3" w:rsidRPr="00113C35" w:rsidRDefault="00EF1C8E" w:rsidP="00113C35">
      <w:pPr>
        <w:pStyle w:val="ListParagraph"/>
        <w:numPr>
          <w:ilvl w:val="0"/>
          <w:numId w:val="3"/>
        </w:numPr>
        <w:spacing w:after="0" w:line="240" w:lineRule="auto"/>
        <w:jc w:val="both"/>
        <w:rPr>
          <w:rFonts w:ascii="Times New Roman" w:hAnsi="Times New Roman" w:cs="Times New Roman"/>
          <w:sz w:val="24"/>
          <w:szCs w:val="24"/>
          <w:lang w:val="mk-MK"/>
        </w:rPr>
      </w:pPr>
      <w:r w:rsidRPr="00113C35">
        <w:rPr>
          <w:rFonts w:ascii="Times New Roman" w:hAnsi="Times New Roman" w:cs="Times New Roman"/>
          <w:sz w:val="24"/>
          <w:szCs w:val="24"/>
          <w:lang w:val="mk-MK"/>
        </w:rPr>
        <w:t>научна соработка</w:t>
      </w:r>
      <w:r w:rsidR="0049065D" w:rsidRPr="00113C35">
        <w:rPr>
          <w:rFonts w:ascii="Times New Roman" w:hAnsi="Times New Roman" w:cs="Times New Roman"/>
          <w:sz w:val="24"/>
          <w:szCs w:val="24"/>
          <w:lang w:val="mk-MK"/>
        </w:rPr>
        <w:t>.</w:t>
      </w:r>
    </w:p>
    <w:p w14:paraId="72B157E2" w14:textId="6FCD032C" w:rsidR="00BF64E7" w:rsidRPr="00113C35" w:rsidRDefault="0049065D" w:rsidP="00113C35">
      <w:pPr>
        <w:spacing w:after="0" w:line="240" w:lineRule="auto"/>
        <w:jc w:val="both"/>
        <w:rPr>
          <w:rFonts w:ascii="Times New Roman" w:hAnsi="Times New Roman" w:cs="Times New Roman"/>
          <w:sz w:val="24"/>
          <w:szCs w:val="24"/>
          <w:lang w:val="mk-MK"/>
        </w:rPr>
      </w:pPr>
      <w:r w:rsidRPr="00113C35">
        <w:rPr>
          <w:rFonts w:ascii="Times New Roman" w:hAnsi="Times New Roman" w:cs="Times New Roman"/>
          <w:sz w:val="24"/>
          <w:szCs w:val="24"/>
          <w:lang w:val="mk-MK"/>
        </w:rPr>
        <w:t>Во тој контекст ЦЕИ</w:t>
      </w:r>
      <w:r w:rsidR="004B2427" w:rsidRPr="00113C35">
        <w:rPr>
          <w:rFonts w:ascii="Times New Roman" w:hAnsi="Times New Roman" w:cs="Times New Roman"/>
          <w:sz w:val="24"/>
          <w:szCs w:val="24"/>
          <w:lang w:val="mk-MK"/>
        </w:rPr>
        <w:t xml:space="preserve"> своите цели</w:t>
      </w:r>
      <w:r w:rsidR="00FE6040" w:rsidRPr="00113C35">
        <w:rPr>
          <w:rFonts w:ascii="Times New Roman" w:hAnsi="Times New Roman" w:cs="Times New Roman"/>
          <w:sz w:val="24"/>
          <w:szCs w:val="24"/>
          <w:lang w:val="mk-MK"/>
        </w:rPr>
        <w:t xml:space="preserve"> </w:t>
      </w:r>
      <w:r w:rsidR="00C3203D" w:rsidRPr="00113C35">
        <w:rPr>
          <w:rFonts w:ascii="Times New Roman" w:hAnsi="Times New Roman" w:cs="Times New Roman"/>
          <w:sz w:val="24"/>
          <w:szCs w:val="24"/>
          <w:lang w:val="mk-MK"/>
        </w:rPr>
        <w:t>ги реализира</w:t>
      </w:r>
      <w:r w:rsidR="00DC5FEC" w:rsidRPr="00113C35">
        <w:rPr>
          <w:rFonts w:ascii="Times New Roman" w:hAnsi="Times New Roman" w:cs="Times New Roman"/>
          <w:sz w:val="24"/>
          <w:szCs w:val="24"/>
          <w:lang w:val="mk-MK"/>
        </w:rPr>
        <w:t xml:space="preserve"> преку</w:t>
      </w:r>
      <w:r w:rsidR="00C3203D" w:rsidRPr="00113C35">
        <w:rPr>
          <w:rFonts w:ascii="Times New Roman" w:hAnsi="Times New Roman" w:cs="Times New Roman"/>
          <w:sz w:val="24"/>
          <w:szCs w:val="24"/>
          <w:lang w:val="mk-MK"/>
        </w:rPr>
        <w:t xml:space="preserve"> различни</w:t>
      </w:r>
      <w:r w:rsidR="00DC5FEC" w:rsidRPr="00113C35">
        <w:rPr>
          <w:rFonts w:ascii="Times New Roman" w:hAnsi="Times New Roman" w:cs="Times New Roman"/>
          <w:sz w:val="24"/>
          <w:szCs w:val="24"/>
          <w:lang w:val="mk-MK"/>
        </w:rPr>
        <w:t xml:space="preserve"> развојни активности</w:t>
      </w:r>
      <w:r w:rsidR="00CD0E3E" w:rsidRPr="00113C35">
        <w:rPr>
          <w:rFonts w:ascii="Times New Roman" w:hAnsi="Times New Roman" w:cs="Times New Roman"/>
          <w:sz w:val="24"/>
          <w:szCs w:val="24"/>
          <w:lang w:val="mk-MK"/>
        </w:rPr>
        <w:t>:</w:t>
      </w:r>
      <w:r w:rsidR="00DC5FEC" w:rsidRPr="00113C35">
        <w:rPr>
          <w:rFonts w:ascii="Times New Roman" w:hAnsi="Times New Roman" w:cs="Times New Roman"/>
          <w:sz w:val="24"/>
          <w:szCs w:val="24"/>
          <w:lang w:val="mk-MK"/>
        </w:rPr>
        <w:t xml:space="preserve"> сорабока на </w:t>
      </w:r>
      <w:r w:rsidR="00D9119D" w:rsidRPr="00113C35">
        <w:rPr>
          <w:rFonts w:ascii="Times New Roman" w:hAnsi="Times New Roman" w:cs="Times New Roman"/>
          <w:sz w:val="24"/>
          <w:szCs w:val="24"/>
          <w:lang w:val="mk-MK"/>
        </w:rPr>
        <w:t>проекти со Европската Унија,</w:t>
      </w:r>
      <w:r w:rsidR="00CD0E3E" w:rsidRPr="00113C35">
        <w:rPr>
          <w:rFonts w:ascii="Times New Roman" w:hAnsi="Times New Roman" w:cs="Times New Roman"/>
          <w:sz w:val="24"/>
          <w:szCs w:val="24"/>
          <w:lang w:val="mk-MK"/>
        </w:rPr>
        <w:t xml:space="preserve"> П</w:t>
      </w:r>
      <w:r w:rsidR="00D9119D" w:rsidRPr="00113C35">
        <w:rPr>
          <w:rFonts w:ascii="Times New Roman" w:hAnsi="Times New Roman" w:cs="Times New Roman"/>
          <w:sz w:val="24"/>
          <w:szCs w:val="24"/>
          <w:lang w:val="mk-MK"/>
        </w:rPr>
        <w:t>рограмата за размена</w:t>
      </w:r>
      <w:r w:rsidR="00CD0E3E" w:rsidRPr="00113C35">
        <w:rPr>
          <w:rFonts w:ascii="Times New Roman" w:hAnsi="Times New Roman" w:cs="Times New Roman"/>
          <w:sz w:val="24"/>
          <w:szCs w:val="24"/>
          <w:lang w:val="mk-MK"/>
        </w:rPr>
        <w:t xml:space="preserve"> „</w:t>
      </w:r>
      <w:r w:rsidR="00061DFC" w:rsidRPr="00113C35">
        <w:rPr>
          <w:rFonts w:ascii="Times New Roman" w:hAnsi="Times New Roman" w:cs="Times New Roman"/>
          <w:sz w:val="24"/>
          <w:szCs w:val="24"/>
          <w:lang w:val="mk-MK"/>
        </w:rPr>
        <w:t>Know-how</w:t>
      </w:r>
      <w:r w:rsidR="00CD0E3E" w:rsidRPr="00113C35">
        <w:rPr>
          <w:rFonts w:ascii="Times New Roman" w:hAnsi="Times New Roman" w:cs="Times New Roman"/>
          <w:sz w:val="24"/>
          <w:szCs w:val="24"/>
          <w:lang w:val="mk-MK"/>
        </w:rPr>
        <w:t>„</w:t>
      </w:r>
      <w:r w:rsidR="00360534" w:rsidRPr="00113C35">
        <w:rPr>
          <w:rFonts w:ascii="Times New Roman" w:hAnsi="Times New Roman" w:cs="Times New Roman"/>
          <w:sz w:val="24"/>
          <w:szCs w:val="24"/>
          <w:lang w:val="mk-MK"/>
        </w:rPr>
        <w:t xml:space="preserve"> како и техничка соработка со Европската Банка за </w:t>
      </w:r>
      <w:r w:rsidR="00FE6040" w:rsidRPr="00113C35">
        <w:rPr>
          <w:rFonts w:ascii="Times New Roman" w:hAnsi="Times New Roman" w:cs="Times New Roman"/>
          <w:sz w:val="24"/>
          <w:szCs w:val="24"/>
          <w:lang w:val="mk-MK"/>
        </w:rPr>
        <w:t>Обнова и Развој(ЕБРД)</w:t>
      </w:r>
      <w:r w:rsidR="00C3203D" w:rsidRPr="00113C35">
        <w:rPr>
          <w:rFonts w:ascii="Times New Roman" w:hAnsi="Times New Roman" w:cs="Times New Roman"/>
          <w:sz w:val="24"/>
          <w:szCs w:val="24"/>
          <w:lang w:val="mk-MK"/>
        </w:rPr>
        <w:t xml:space="preserve">, </w:t>
      </w:r>
      <w:r w:rsidR="00F04AE9" w:rsidRPr="00113C35">
        <w:rPr>
          <w:rFonts w:ascii="Times New Roman" w:hAnsi="Times New Roman" w:cs="Times New Roman"/>
          <w:sz w:val="24"/>
          <w:szCs w:val="24"/>
          <w:lang w:val="mk-MK"/>
        </w:rPr>
        <w:t>и</w:t>
      </w:r>
      <w:r w:rsidR="00C3203D" w:rsidRPr="00113C35">
        <w:rPr>
          <w:rFonts w:ascii="Times New Roman" w:hAnsi="Times New Roman" w:cs="Times New Roman"/>
          <w:sz w:val="24"/>
          <w:szCs w:val="24"/>
          <w:lang w:val="mk-MK"/>
        </w:rPr>
        <w:t xml:space="preserve"> </w:t>
      </w:r>
      <w:r w:rsidR="005C5612" w:rsidRPr="00113C35">
        <w:rPr>
          <w:rFonts w:ascii="Times New Roman" w:hAnsi="Times New Roman" w:cs="Times New Roman"/>
          <w:sz w:val="24"/>
          <w:szCs w:val="24"/>
          <w:lang w:val="mk-MK"/>
        </w:rPr>
        <w:t>вака структурираниот регионален формат претставува суштинска рамка на поврзување</w:t>
      </w:r>
      <w:r w:rsidR="00B52231" w:rsidRPr="00113C35">
        <w:rPr>
          <w:rFonts w:ascii="Times New Roman" w:hAnsi="Times New Roman" w:cs="Times New Roman"/>
          <w:sz w:val="24"/>
          <w:szCs w:val="24"/>
          <w:lang w:val="mk-MK"/>
        </w:rPr>
        <w:t xml:space="preserve"> на земјите од Западен Балкан</w:t>
      </w:r>
      <w:r w:rsidR="000F4D7C" w:rsidRPr="00113C35">
        <w:rPr>
          <w:rFonts w:ascii="Times New Roman" w:hAnsi="Times New Roman" w:cs="Times New Roman"/>
          <w:sz w:val="24"/>
          <w:szCs w:val="24"/>
          <w:lang w:val="mk-MK"/>
        </w:rPr>
        <w:t>,</w:t>
      </w:r>
      <w:r w:rsidR="00C73536" w:rsidRPr="00113C35">
        <w:rPr>
          <w:rFonts w:ascii="Times New Roman" w:hAnsi="Times New Roman" w:cs="Times New Roman"/>
          <w:sz w:val="24"/>
          <w:szCs w:val="24"/>
          <w:lang w:val="mk-MK"/>
        </w:rPr>
        <w:t xml:space="preserve"> </w:t>
      </w:r>
      <w:r w:rsidR="00A15C3C" w:rsidRPr="00113C35">
        <w:rPr>
          <w:rFonts w:ascii="Times New Roman" w:hAnsi="Times New Roman" w:cs="Times New Roman"/>
          <w:sz w:val="24"/>
          <w:szCs w:val="24"/>
          <w:lang w:val="mk-MK"/>
        </w:rPr>
        <w:t>имајќи в</w:t>
      </w:r>
      <w:r w:rsidR="00F04AE9" w:rsidRPr="00113C35">
        <w:rPr>
          <w:rFonts w:ascii="Times New Roman" w:hAnsi="Times New Roman" w:cs="Times New Roman"/>
          <w:sz w:val="24"/>
          <w:szCs w:val="24"/>
          <w:lang w:val="mk-MK"/>
        </w:rPr>
        <w:t>о</w:t>
      </w:r>
      <w:r w:rsidR="003342DD" w:rsidRPr="00113C35">
        <w:rPr>
          <w:rFonts w:ascii="Times New Roman" w:hAnsi="Times New Roman" w:cs="Times New Roman"/>
          <w:sz w:val="24"/>
          <w:szCs w:val="24"/>
          <w:lang w:val="mk-MK"/>
        </w:rPr>
        <w:t xml:space="preserve"> </w:t>
      </w:r>
      <w:r w:rsidR="00A15C3C" w:rsidRPr="00113C35">
        <w:rPr>
          <w:rFonts w:ascii="Times New Roman" w:hAnsi="Times New Roman" w:cs="Times New Roman"/>
          <w:sz w:val="24"/>
          <w:szCs w:val="24"/>
          <w:lang w:val="mk-MK"/>
        </w:rPr>
        <w:t xml:space="preserve">предвид дека </w:t>
      </w:r>
      <w:r w:rsidR="001066A4" w:rsidRPr="00113C35">
        <w:rPr>
          <w:rFonts w:ascii="Times New Roman" w:hAnsi="Times New Roman" w:cs="Times New Roman"/>
          <w:sz w:val="24"/>
          <w:szCs w:val="24"/>
          <w:lang w:val="mk-MK"/>
        </w:rPr>
        <w:t xml:space="preserve">Централно Европската Иницијатива </w:t>
      </w:r>
      <w:r w:rsidR="004E1714" w:rsidRPr="00113C35">
        <w:rPr>
          <w:rFonts w:ascii="Times New Roman" w:hAnsi="Times New Roman" w:cs="Times New Roman"/>
          <w:sz w:val="24"/>
          <w:szCs w:val="24"/>
          <w:lang w:val="mk-MK"/>
        </w:rPr>
        <w:t>не ја ограничува само соработката  помеѓу земјите од Западен Балкан</w:t>
      </w:r>
      <w:r w:rsidR="007355D7" w:rsidRPr="00113C35">
        <w:rPr>
          <w:rFonts w:ascii="Times New Roman" w:hAnsi="Times New Roman" w:cs="Times New Roman"/>
          <w:sz w:val="24"/>
          <w:szCs w:val="24"/>
          <w:lang w:val="mk-MK"/>
        </w:rPr>
        <w:t xml:space="preserve"> туку и</w:t>
      </w:r>
      <w:r w:rsidR="003342DD" w:rsidRPr="00113C35">
        <w:rPr>
          <w:rFonts w:ascii="Times New Roman" w:hAnsi="Times New Roman" w:cs="Times New Roman"/>
          <w:sz w:val="24"/>
          <w:szCs w:val="24"/>
          <w:lang w:val="mk-MK"/>
        </w:rPr>
        <w:t xml:space="preserve"> претставува</w:t>
      </w:r>
      <w:r w:rsidR="007355D7" w:rsidRPr="00113C35">
        <w:rPr>
          <w:rFonts w:ascii="Times New Roman" w:hAnsi="Times New Roman" w:cs="Times New Roman"/>
          <w:sz w:val="24"/>
          <w:szCs w:val="24"/>
          <w:lang w:val="mk-MK"/>
        </w:rPr>
        <w:t xml:space="preserve"> додадена</w:t>
      </w:r>
      <w:r w:rsidR="00661A5C" w:rsidRPr="00113C35">
        <w:rPr>
          <w:rFonts w:ascii="Times New Roman" w:hAnsi="Times New Roman" w:cs="Times New Roman"/>
          <w:sz w:val="24"/>
          <w:szCs w:val="24"/>
          <w:lang w:val="mk-MK"/>
        </w:rPr>
        <w:t xml:space="preserve"> </w:t>
      </w:r>
      <w:r w:rsidR="007355D7" w:rsidRPr="00113C35">
        <w:rPr>
          <w:rFonts w:ascii="Times New Roman" w:hAnsi="Times New Roman" w:cs="Times New Roman"/>
          <w:sz w:val="24"/>
          <w:szCs w:val="24"/>
          <w:lang w:val="mk-MK"/>
        </w:rPr>
        <w:t xml:space="preserve">вредност-соработка на земјите од Западен Балкан со оделни </w:t>
      </w:r>
      <w:r w:rsidR="001811B1" w:rsidRPr="00113C35">
        <w:rPr>
          <w:rFonts w:ascii="Times New Roman" w:hAnsi="Times New Roman" w:cs="Times New Roman"/>
          <w:sz w:val="24"/>
          <w:szCs w:val="24"/>
          <w:lang w:val="mk-MK"/>
        </w:rPr>
        <w:t>земји-членки на Европската Унија</w:t>
      </w:r>
      <w:r w:rsidR="009362A4" w:rsidRPr="00113C35">
        <w:rPr>
          <w:rFonts w:ascii="Times New Roman" w:hAnsi="Times New Roman" w:cs="Times New Roman"/>
          <w:sz w:val="24"/>
          <w:szCs w:val="24"/>
          <w:lang w:val="mk-MK"/>
        </w:rPr>
        <w:t>,со што се создава силен потик за европеизација на полити</w:t>
      </w:r>
      <w:r w:rsidR="005C3DD0" w:rsidRPr="00113C35">
        <w:rPr>
          <w:rFonts w:ascii="Times New Roman" w:hAnsi="Times New Roman" w:cs="Times New Roman"/>
          <w:sz w:val="24"/>
          <w:szCs w:val="24"/>
          <w:lang w:val="mk-MK"/>
        </w:rPr>
        <w:t xml:space="preserve">чките системи </w:t>
      </w:r>
      <w:r w:rsidR="00627D37" w:rsidRPr="00113C35">
        <w:rPr>
          <w:rFonts w:ascii="Times New Roman" w:hAnsi="Times New Roman" w:cs="Times New Roman"/>
          <w:sz w:val="24"/>
          <w:szCs w:val="24"/>
          <w:lang w:val="mk-MK"/>
        </w:rPr>
        <w:t>на земјите од регионот на З</w:t>
      </w:r>
      <w:r w:rsidR="00180243" w:rsidRPr="00113C35">
        <w:rPr>
          <w:rFonts w:ascii="Times New Roman" w:hAnsi="Times New Roman" w:cs="Times New Roman"/>
          <w:sz w:val="24"/>
          <w:szCs w:val="24"/>
          <w:lang w:val="mk-MK"/>
        </w:rPr>
        <w:t>а</w:t>
      </w:r>
      <w:r w:rsidR="00627D37" w:rsidRPr="00113C35">
        <w:rPr>
          <w:rFonts w:ascii="Times New Roman" w:hAnsi="Times New Roman" w:cs="Times New Roman"/>
          <w:sz w:val="24"/>
          <w:szCs w:val="24"/>
          <w:lang w:val="mk-MK"/>
        </w:rPr>
        <w:t>паден Балкан.</w:t>
      </w:r>
      <w:r w:rsidR="00AD1009" w:rsidRPr="00113C35">
        <w:rPr>
          <w:rFonts w:ascii="Times New Roman" w:hAnsi="Times New Roman" w:cs="Times New Roman"/>
          <w:sz w:val="24"/>
          <w:szCs w:val="24"/>
          <w:lang w:val="mk-MK"/>
        </w:rPr>
        <w:t xml:space="preserve"> Нејзината суштинска цел е поттикнување на европската интеграција на земјите од Западен Балкан</w:t>
      </w:r>
      <w:r w:rsidR="00FE373C" w:rsidRPr="00113C35">
        <w:rPr>
          <w:rFonts w:ascii="Times New Roman" w:hAnsi="Times New Roman" w:cs="Times New Roman"/>
          <w:sz w:val="24"/>
          <w:szCs w:val="24"/>
          <w:lang w:val="mk-MK"/>
        </w:rPr>
        <w:t xml:space="preserve"> и оддр</w:t>
      </w:r>
      <w:r w:rsidR="00B11E18" w:rsidRPr="00113C35">
        <w:rPr>
          <w:rFonts w:ascii="Times New Roman" w:hAnsi="Times New Roman" w:cs="Times New Roman"/>
          <w:sz w:val="24"/>
          <w:szCs w:val="24"/>
          <w:lang w:val="mk-MK"/>
        </w:rPr>
        <w:t>ж</w:t>
      </w:r>
      <w:r w:rsidR="00FE373C" w:rsidRPr="00113C35">
        <w:rPr>
          <w:rFonts w:ascii="Times New Roman" w:hAnsi="Times New Roman" w:cs="Times New Roman"/>
          <w:sz w:val="24"/>
          <w:szCs w:val="24"/>
          <w:lang w:val="mk-MK"/>
        </w:rPr>
        <w:t>лив развој преку регионална соработка</w:t>
      </w:r>
      <w:r w:rsidR="009932F3" w:rsidRPr="00113C35">
        <w:rPr>
          <w:rFonts w:ascii="Times New Roman" w:hAnsi="Times New Roman" w:cs="Times New Roman"/>
          <w:sz w:val="24"/>
          <w:szCs w:val="24"/>
          <w:lang w:val="mk-MK"/>
        </w:rPr>
        <w:t>.</w:t>
      </w:r>
      <w:r w:rsidR="00592CC0" w:rsidRPr="00113C35">
        <w:rPr>
          <w:rFonts w:ascii="Times New Roman" w:hAnsi="Times New Roman" w:cs="Times New Roman"/>
          <w:sz w:val="24"/>
          <w:szCs w:val="24"/>
          <w:lang w:val="mk-MK"/>
        </w:rPr>
        <w:t xml:space="preserve"> </w:t>
      </w:r>
    </w:p>
    <w:p w14:paraId="6A09D189" w14:textId="77777777" w:rsidR="006D6C5E" w:rsidRPr="00113C35" w:rsidRDefault="006D6C5E" w:rsidP="00113C35">
      <w:pPr>
        <w:spacing w:after="0" w:line="240" w:lineRule="auto"/>
        <w:jc w:val="both"/>
        <w:rPr>
          <w:rFonts w:ascii="Times New Roman" w:hAnsi="Times New Roman" w:cs="Times New Roman"/>
          <w:sz w:val="24"/>
          <w:szCs w:val="24"/>
          <w:lang w:val="mk-MK"/>
        </w:rPr>
      </w:pPr>
    </w:p>
    <w:p w14:paraId="6972E44E" w14:textId="0F6EAF67" w:rsidR="00635BAE" w:rsidRPr="00113C35" w:rsidRDefault="006D6C5E" w:rsidP="00113C35">
      <w:pPr>
        <w:pStyle w:val="Heading2"/>
        <w:numPr>
          <w:ilvl w:val="2"/>
          <w:numId w:val="9"/>
        </w:numPr>
        <w:spacing w:before="0" w:line="240" w:lineRule="auto"/>
        <w:jc w:val="both"/>
        <w:rPr>
          <w:rFonts w:ascii="Times New Roman" w:hAnsi="Times New Roman" w:cs="Times New Roman"/>
          <w:b/>
          <w:bCs/>
          <w:i/>
          <w:iCs/>
          <w:sz w:val="24"/>
          <w:szCs w:val="24"/>
          <w:lang w:val="mk-MK"/>
        </w:rPr>
      </w:pPr>
      <w:r w:rsidRPr="00113C35">
        <w:rPr>
          <w:rFonts w:ascii="Times New Roman" w:hAnsi="Times New Roman" w:cs="Times New Roman"/>
          <w:b/>
          <w:bCs/>
          <w:i/>
          <w:iCs/>
          <w:sz w:val="24"/>
          <w:szCs w:val="24"/>
          <w:lang w:val="mk-MK"/>
        </w:rPr>
        <w:t xml:space="preserve"> </w:t>
      </w:r>
      <w:r w:rsidR="003648B6" w:rsidRPr="00113C35">
        <w:rPr>
          <w:rFonts w:ascii="Times New Roman" w:hAnsi="Times New Roman" w:cs="Times New Roman"/>
          <w:b/>
          <w:bCs/>
          <w:i/>
          <w:iCs/>
          <w:sz w:val="24"/>
          <w:szCs w:val="24"/>
          <w:lang w:val="mk-MK"/>
        </w:rPr>
        <w:t xml:space="preserve"> </w:t>
      </w:r>
      <w:bookmarkStart w:id="10" w:name="_Toc157336577"/>
      <w:r w:rsidR="003648B6" w:rsidRPr="00113C35">
        <w:rPr>
          <w:rFonts w:ascii="Times New Roman" w:hAnsi="Times New Roman" w:cs="Times New Roman"/>
          <w:b/>
          <w:bCs/>
          <w:i/>
          <w:iCs/>
          <w:sz w:val="24"/>
          <w:szCs w:val="24"/>
          <w:lang w:val="mk-MK"/>
        </w:rPr>
        <w:t>Договор за</w:t>
      </w:r>
      <w:r w:rsidR="004D55AB" w:rsidRPr="00113C35">
        <w:rPr>
          <w:rFonts w:ascii="Times New Roman" w:hAnsi="Times New Roman" w:cs="Times New Roman"/>
          <w:b/>
          <w:bCs/>
          <w:i/>
          <w:iCs/>
          <w:sz w:val="24"/>
          <w:szCs w:val="24"/>
          <w:lang w:val="mk-MK"/>
        </w:rPr>
        <w:t xml:space="preserve"> слободна трговија </w:t>
      </w:r>
      <w:r w:rsidR="00B164AD" w:rsidRPr="00113C35">
        <w:rPr>
          <w:rFonts w:ascii="Times New Roman" w:hAnsi="Times New Roman" w:cs="Times New Roman"/>
          <w:b/>
          <w:bCs/>
          <w:i/>
          <w:iCs/>
          <w:sz w:val="24"/>
          <w:szCs w:val="24"/>
          <w:lang w:val="mk-MK"/>
        </w:rPr>
        <w:t>на Централна Европа</w:t>
      </w:r>
      <w:r w:rsidR="003433D5" w:rsidRPr="00113C35">
        <w:rPr>
          <w:rFonts w:ascii="Times New Roman" w:hAnsi="Times New Roman" w:cs="Times New Roman"/>
          <w:b/>
          <w:bCs/>
          <w:i/>
          <w:iCs/>
          <w:sz w:val="24"/>
          <w:szCs w:val="24"/>
          <w:lang w:val="mk-MK"/>
        </w:rPr>
        <w:t>(ЦЕФТА)</w:t>
      </w:r>
      <w:bookmarkEnd w:id="10"/>
    </w:p>
    <w:p w14:paraId="129B1A6A" w14:textId="77777777" w:rsidR="005D7F9E" w:rsidRPr="00113C35" w:rsidRDefault="00635BAE" w:rsidP="00113C35">
      <w:pPr>
        <w:spacing w:after="0" w:line="240" w:lineRule="auto"/>
        <w:jc w:val="both"/>
        <w:rPr>
          <w:rFonts w:ascii="Times New Roman" w:hAnsi="Times New Roman" w:cs="Times New Roman"/>
          <w:sz w:val="24"/>
          <w:szCs w:val="24"/>
          <w:lang w:val="mk-MK"/>
        </w:rPr>
      </w:pPr>
      <w:r w:rsidRPr="00113C35">
        <w:rPr>
          <w:rFonts w:ascii="Times New Roman" w:hAnsi="Times New Roman" w:cs="Times New Roman"/>
          <w:sz w:val="24"/>
          <w:szCs w:val="24"/>
          <w:lang w:val="mk-MK"/>
        </w:rPr>
        <w:t xml:space="preserve">Со цел да се олесни </w:t>
      </w:r>
      <w:r w:rsidR="004C118E" w:rsidRPr="00113C35">
        <w:rPr>
          <w:rFonts w:ascii="Times New Roman" w:hAnsi="Times New Roman" w:cs="Times New Roman"/>
          <w:sz w:val="24"/>
          <w:szCs w:val="24"/>
          <w:lang w:val="mk-MK"/>
        </w:rPr>
        <w:t>евроинтегративниот па</w:t>
      </w:r>
      <w:r w:rsidR="004B061F" w:rsidRPr="00113C35">
        <w:rPr>
          <w:rFonts w:ascii="Times New Roman" w:hAnsi="Times New Roman" w:cs="Times New Roman"/>
          <w:sz w:val="24"/>
          <w:szCs w:val="24"/>
          <w:lang w:val="mk-MK"/>
        </w:rPr>
        <w:t xml:space="preserve">т, </w:t>
      </w:r>
      <w:r w:rsidR="00346B74" w:rsidRPr="00113C35">
        <w:rPr>
          <w:rFonts w:ascii="Times New Roman" w:hAnsi="Times New Roman" w:cs="Times New Roman"/>
          <w:sz w:val="24"/>
          <w:szCs w:val="24"/>
          <w:lang w:val="mk-MK"/>
        </w:rPr>
        <w:t>економски</w:t>
      </w:r>
      <w:r w:rsidR="004B061F" w:rsidRPr="00113C35">
        <w:rPr>
          <w:rFonts w:ascii="Times New Roman" w:hAnsi="Times New Roman" w:cs="Times New Roman"/>
          <w:sz w:val="24"/>
          <w:szCs w:val="24"/>
          <w:lang w:val="mk-MK"/>
        </w:rPr>
        <w:t>те</w:t>
      </w:r>
      <w:r w:rsidR="00346B74" w:rsidRPr="00113C35">
        <w:rPr>
          <w:rFonts w:ascii="Times New Roman" w:hAnsi="Times New Roman" w:cs="Times New Roman"/>
          <w:sz w:val="24"/>
          <w:szCs w:val="24"/>
          <w:lang w:val="mk-MK"/>
        </w:rPr>
        <w:t xml:space="preserve"> процеси</w:t>
      </w:r>
      <w:r w:rsidR="004B061F" w:rsidRPr="00113C35">
        <w:rPr>
          <w:rFonts w:ascii="Times New Roman" w:hAnsi="Times New Roman" w:cs="Times New Roman"/>
          <w:sz w:val="24"/>
          <w:szCs w:val="24"/>
          <w:lang w:val="mk-MK"/>
        </w:rPr>
        <w:t>, како и целосно</w:t>
      </w:r>
      <w:r w:rsidR="005D7F9E" w:rsidRPr="00113C35">
        <w:rPr>
          <w:rFonts w:ascii="Times New Roman" w:hAnsi="Times New Roman" w:cs="Times New Roman"/>
          <w:sz w:val="24"/>
          <w:szCs w:val="24"/>
          <w:lang w:val="mk-MK"/>
        </w:rPr>
        <w:t xml:space="preserve"> </w:t>
      </w:r>
      <w:r w:rsidR="004B061F" w:rsidRPr="00113C35">
        <w:rPr>
          <w:rFonts w:ascii="Times New Roman" w:hAnsi="Times New Roman" w:cs="Times New Roman"/>
          <w:sz w:val="24"/>
          <w:szCs w:val="24"/>
          <w:lang w:val="mk-MK"/>
        </w:rPr>
        <w:t>почитување на владеење на правото</w:t>
      </w:r>
      <w:r w:rsidR="005D7F9E" w:rsidRPr="00113C35">
        <w:rPr>
          <w:rFonts w:ascii="Times New Roman" w:hAnsi="Times New Roman" w:cs="Times New Roman"/>
          <w:sz w:val="24"/>
          <w:szCs w:val="24"/>
          <w:lang w:val="mk-MK"/>
        </w:rPr>
        <w:t xml:space="preserve">, основните човекови права и фундаментални слободи </w:t>
      </w:r>
      <w:r w:rsidR="00346B74" w:rsidRPr="00113C35">
        <w:rPr>
          <w:rFonts w:ascii="Times New Roman" w:hAnsi="Times New Roman" w:cs="Times New Roman"/>
          <w:sz w:val="24"/>
          <w:szCs w:val="24"/>
          <w:lang w:val="mk-MK"/>
        </w:rPr>
        <w:t xml:space="preserve"> </w:t>
      </w:r>
      <w:r w:rsidR="004C118E" w:rsidRPr="00113C35">
        <w:rPr>
          <w:rFonts w:ascii="Times New Roman" w:hAnsi="Times New Roman" w:cs="Times New Roman"/>
          <w:sz w:val="24"/>
          <w:szCs w:val="24"/>
          <w:lang w:val="mk-MK"/>
        </w:rPr>
        <w:t xml:space="preserve">на </w:t>
      </w:r>
      <w:bookmarkStart w:id="11" w:name="_Hlk156733962"/>
      <w:r w:rsidR="004C118E" w:rsidRPr="00113C35">
        <w:rPr>
          <w:rFonts w:ascii="Times New Roman" w:hAnsi="Times New Roman" w:cs="Times New Roman"/>
          <w:sz w:val="24"/>
          <w:szCs w:val="24"/>
          <w:lang w:val="mk-MK"/>
        </w:rPr>
        <w:t>Земјите од Вишеградската Група</w:t>
      </w:r>
      <w:bookmarkEnd w:id="11"/>
      <w:r w:rsidR="005D7F9E" w:rsidRPr="00113C35">
        <w:rPr>
          <w:rFonts w:ascii="Times New Roman" w:hAnsi="Times New Roman" w:cs="Times New Roman"/>
          <w:sz w:val="24"/>
          <w:szCs w:val="24"/>
          <w:lang w:val="mk-MK"/>
        </w:rPr>
        <w:t>,</w:t>
      </w:r>
      <w:r w:rsidR="004C118E" w:rsidRPr="00113C35">
        <w:rPr>
          <w:rFonts w:ascii="Times New Roman" w:hAnsi="Times New Roman" w:cs="Times New Roman"/>
          <w:sz w:val="24"/>
          <w:szCs w:val="24"/>
          <w:lang w:val="mk-MK"/>
        </w:rPr>
        <w:t xml:space="preserve"> во 1992 година </w:t>
      </w:r>
      <w:r w:rsidR="00FE6CBB" w:rsidRPr="00113C35">
        <w:rPr>
          <w:rFonts w:ascii="Times New Roman" w:hAnsi="Times New Roman" w:cs="Times New Roman"/>
          <w:sz w:val="24"/>
          <w:szCs w:val="24"/>
          <w:lang w:val="mk-MK"/>
        </w:rPr>
        <w:t xml:space="preserve"> </w:t>
      </w:r>
      <w:r w:rsidR="00346B74" w:rsidRPr="00113C35">
        <w:rPr>
          <w:rFonts w:ascii="Times New Roman" w:hAnsi="Times New Roman" w:cs="Times New Roman"/>
          <w:sz w:val="24"/>
          <w:szCs w:val="24"/>
          <w:lang w:val="mk-MK"/>
        </w:rPr>
        <w:t xml:space="preserve">беше воспоставен </w:t>
      </w:r>
      <w:r w:rsidR="00A56764" w:rsidRPr="00113C35">
        <w:rPr>
          <w:rFonts w:ascii="Times New Roman" w:hAnsi="Times New Roman" w:cs="Times New Roman"/>
          <w:sz w:val="24"/>
          <w:szCs w:val="24"/>
          <w:lang w:val="mk-MK"/>
        </w:rPr>
        <w:t>Договорот за слободна т</w:t>
      </w:r>
      <w:r w:rsidR="00022C9F" w:rsidRPr="00113C35">
        <w:rPr>
          <w:rFonts w:ascii="Times New Roman" w:hAnsi="Times New Roman" w:cs="Times New Roman"/>
          <w:sz w:val="24"/>
          <w:szCs w:val="24"/>
          <w:lang w:val="mk-MK"/>
        </w:rPr>
        <w:t>рговија на Централна Европа</w:t>
      </w:r>
      <w:r w:rsidR="005D7F9E" w:rsidRPr="00113C35">
        <w:rPr>
          <w:rFonts w:ascii="Times New Roman" w:hAnsi="Times New Roman" w:cs="Times New Roman"/>
          <w:sz w:val="24"/>
          <w:szCs w:val="24"/>
          <w:lang w:val="mk-MK"/>
        </w:rPr>
        <w:t xml:space="preserve"> (</w:t>
      </w:r>
      <w:r w:rsidR="00306BE9" w:rsidRPr="00113C35">
        <w:rPr>
          <w:rFonts w:ascii="Times New Roman" w:hAnsi="Times New Roman" w:cs="Times New Roman"/>
          <w:sz w:val="24"/>
          <w:szCs w:val="24"/>
          <w:lang w:val="mk-MK"/>
        </w:rPr>
        <w:t>ЦЕФТА</w:t>
      </w:r>
      <w:r w:rsidR="005D7F9E" w:rsidRPr="00113C35">
        <w:rPr>
          <w:rFonts w:ascii="Times New Roman" w:hAnsi="Times New Roman" w:cs="Times New Roman"/>
          <w:sz w:val="24"/>
          <w:szCs w:val="24"/>
          <w:lang w:val="mk-MK"/>
        </w:rPr>
        <w:t xml:space="preserve">). </w:t>
      </w:r>
    </w:p>
    <w:p w14:paraId="2AFECE2F" w14:textId="5A88E2B5" w:rsidR="00366917" w:rsidRPr="00113C35" w:rsidRDefault="00163CF0" w:rsidP="00113C35">
      <w:pPr>
        <w:spacing w:after="0" w:line="240" w:lineRule="auto"/>
        <w:jc w:val="both"/>
        <w:rPr>
          <w:rFonts w:ascii="Times New Roman" w:hAnsi="Times New Roman" w:cs="Times New Roman"/>
          <w:sz w:val="24"/>
          <w:szCs w:val="24"/>
          <w:lang w:val="mk-MK"/>
        </w:rPr>
      </w:pPr>
      <w:r w:rsidRPr="00113C35">
        <w:rPr>
          <w:rFonts w:ascii="Times New Roman" w:hAnsi="Times New Roman" w:cs="Times New Roman"/>
          <w:sz w:val="24"/>
          <w:szCs w:val="24"/>
          <w:lang w:val="mk-MK"/>
        </w:rPr>
        <w:t>Вака структурираниот регионален, пред се економски формат</w:t>
      </w:r>
      <w:r w:rsidR="00E93CE7" w:rsidRPr="00113C35">
        <w:rPr>
          <w:rFonts w:ascii="Times New Roman" w:hAnsi="Times New Roman" w:cs="Times New Roman"/>
          <w:sz w:val="24"/>
          <w:szCs w:val="24"/>
          <w:lang w:val="mk-MK"/>
        </w:rPr>
        <w:t xml:space="preserve"> на ЦЕФТА</w:t>
      </w:r>
      <w:r w:rsidR="00E414A1" w:rsidRPr="00113C35">
        <w:rPr>
          <w:rFonts w:ascii="Times New Roman" w:hAnsi="Times New Roman" w:cs="Times New Roman"/>
          <w:sz w:val="24"/>
          <w:szCs w:val="24"/>
          <w:lang w:val="mk-MK"/>
        </w:rPr>
        <w:t>,</w:t>
      </w:r>
      <w:r w:rsidR="00E93CE7" w:rsidRPr="00113C35">
        <w:rPr>
          <w:rFonts w:ascii="Times New Roman" w:hAnsi="Times New Roman" w:cs="Times New Roman"/>
          <w:sz w:val="24"/>
          <w:szCs w:val="24"/>
          <w:lang w:val="mk-MK"/>
        </w:rPr>
        <w:t xml:space="preserve"> им овозможи </w:t>
      </w:r>
      <w:r w:rsidR="008E64DF" w:rsidRPr="00113C35">
        <w:rPr>
          <w:rFonts w:ascii="Times New Roman" w:hAnsi="Times New Roman" w:cs="Times New Roman"/>
          <w:sz w:val="24"/>
          <w:szCs w:val="24"/>
          <w:lang w:val="mk-MK"/>
        </w:rPr>
        <w:t>целосна</w:t>
      </w:r>
      <w:r w:rsidR="00087D7C" w:rsidRPr="00113C35">
        <w:rPr>
          <w:rFonts w:ascii="Times New Roman" w:hAnsi="Times New Roman" w:cs="Times New Roman"/>
          <w:sz w:val="24"/>
          <w:szCs w:val="24"/>
          <w:lang w:val="mk-MK"/>
        </w:rPr>
        <w:t xml:space="preserve"> мобилизација</w:t>
      </w:r>
      <w:r w:rsidR="008E64DF" w:rsidRPr="00113C35">
        <w:rPr>
          <w:rFonts w:ascii="Times New Roman" w:hAnsi="Times New Roman" w:cs="Times New Roman"/>
          <w:sz w:val="24"/>
          <w:szCs w:val="24"/>
          <w:lang w:val="mk-MK"/>
        </w:rPr>
        <w:t xml:space="preserve"> на сите </w:t>
      </w:r>
      <w:r w:rsidR="001A6819" w:rsidRPr="00113C35">
        <w:rPr>
          <w:rFonts w:ascii="Times New Roman" w:hAnsi="Times New Roman" w:cs="Times New Roman"/>
          <w:sz w:val="24"/>
          <w:szCs w:val="24"/>
          <w:lang w:val="mk-MK"/>
        </w:rPr>
        <w:t xml:space="preserve">нивни </w:t>
      </w:r>
      <w:r w:rsidR="008E64DF" w:rsidRPr="00113C35">
        <w:rPr>
          <w:rFonts w:ascii="Times New Roman" w:hAnsi="Times New Roman" w:cs="Times New Roman"/>
          <w:sz w:val="24"/>
          <w:szCs w:val="24"/>
          <w:lang w:val="mk-MK"/>
        </w:rPr>
        <w:t>расположливи полити</w:t>
      </w:r>
      <w:r w:rsidR="00D12C6E" w:rsidRPr="00113C35">
        <w:rPr>
          <w:rFonts w:ascii="Times New Roman" w:hAnsi="Times New Roman" w:cs="Times New Roman"/>
          <w:sz w:val="24"/>
          <w:szCs w:val="24"/>
          <w:lang w:val="mk-MK"/>
        </w:rPr>
        <w:t>чки,</w:t>
      </w:r>
      <w:r w:rsidR="00581D6B" w:rsidRPr="00113C35">
        <w:rPr>
          <w:rFonts w:ascii="Times New Roman" w:hAnsi="Times New Roman" w:cs="Times New Roman"/>
          <w:sz w:val="24"/>
          <w:szCs w:val="24"/>
          <w:lang w:val="mk-MK"/>
        </w:rPr>
        <w:t xml:space="preserve"> </w:t>
      </w:r>
      <w:r w:rsidR="00D12C6E" w:rsidRPr="00113C35">
        <w:rPr>
          <w:rFonts w:ascii="Times New Roman" w:hAnsi="Times New Roman" w:cs="Times New Roman"/>
          <w:sz w:val="24"/>
          <w:szCs w:val="24"/>
          <w:lang w:val="mk-MK"/>
        </w:rPr>
        <w:t>економски и демократски капацитети</w:t>
      </w:r>
      <w:r w:rsidR="00087D7C" w:rsidRPr="00113C35">
        <w:rPr>
          <w:rFonts w:ascii="Times New Roman" w:hAnsi="Times New Roman" w:cs="Times New Roman"/>
          <w:sz w:val="24"/>
          <w:szCs w:val="24"/>
          <w:lang w:val="mk-MK"/>
        </w:rPr>
        <w:t xml:space="preserve"> да се овозможи полесн</w:t>
      </w:r>
      <w:r w:rsidR="002E484D" w:rsidRPr="00113C35">
        <w:rPr>
          <w:rFonts w:ascii="Times New Roman" w:hAnsi="Times New Roman" w:cs="Times New Roman"/>
          <w:sz w:val="24"/>
          <w:szCs w:val="24"/>
          <w:lang w:val="mk-MK"/>
        </w:rPr>
        <w:t xml:space="preserve">а </w:t>
      </w:r>
      <w:r w:rsidR="00087D7C" w:rsidRPr="00113C35">
        <w:rPr>
          <w:rFonts w:ascii="Times New Roman" w:hAnsi="Times New Roman" w:cs="Times New Roman"/>
          <w:sz w:val="24"/>
          <w:szCs w:val="24"/>
          <w:lang w:val="mk-MK"/>
        </w:rPr>
        <w:t>и поеф</w:t>
      </w:r>
      <w:r w:rsidR="00F10918" w:rsidRPr="00113C35">
        <w:rPr>
          <w:rFonts w:ascii="Times New Roman" w:hAnsi="Times New Roman" w:cs="Times New Roman"/>
          <w:sz w:val="24"/>
          <w:szCs w:val="24"/>
          <w:lang w:val="mk-MK"/>
        </w:rPr>
        <w:t>е</w:t>
      </w:r>
      <w:r w:rsidR="00087D7C" w:rsidRPr="00113C35">
        <w:rPr>
          <w:rFonts w:ascii="Times New Roman" w:hAnsi="Times New Roman" w:cs="Times New Roman"/>
          <w:sz w:val="24"/>
          <w:szCs w:val="24"/>
          <w:lang w:val="mk-MK"/>
        </w:rPr>
        <w:t>ктивна интеграција</w:t>
      </w:r>
      <w:r w:rsidR="002E484D" w:rsidRPr="00113C35">
        <w:rPr>
          <w:rFonts w:ascii="Times New Roman" w:hAnsi="Times New Roman" w:cs="Times New Roman"/>
          <w:sz w:val="24"/>
          <w:szCs w:val="24"/>
          <w:lang w:val="mk-MK"/>
        </w:rPr>
        <w:t xml:space="preserve"> во Западно Европските институции</w:t>
      </w:r>
      <w:r w:rsidR="00592CC0" w:rsidRPr="00113C35">
        <w:rPr>
          <w:rFonts w:ascii="Times New Roman" w:hAnsi="Times New Roman" w:cs="Times New Roman"/>
          <w:sz w:val="24"/>
          <w:szCs w:val="24"/>
          <w:lang w:val="mk-MK"/>
        </w:rPr>
        <w:t>,</w:t>
      </w:r>
      <w:r w:rsidR="00743508" w:rsidRPr="00113C35">
        <w:rPr>
          <w:rFonts w:ascii="Times New Roman" w:hAnsi="Times New Roman" w:cs="Times New Roman"/>
          <w:sz w:val="24"/>
          <w:szCs w:val="24"/>
          <w:lang w:val="mk-MK"/>
        </w:rPr>
        <w:t xml:space="preserve"> и на тој начин </w:t>
      </w:r>
      <w:bookmarkStart w:id="12" w:name="_Hlk156734501"/>
      <w:r w:rsidR="00855144">
        <w:rPr>
          <w:rFonts w:ascii="Times New Roman" w:hAnsi="Times New Roman" w:cs="Times New Roman"/>
          <w:sz w:val="24"/>
          <w:szCs w:val="24"/>
          <w:lang w:val="mk-MK"/>
        </w:rPr>
        <w:t>з</w:t>
      </w:r>
      <w:r w:rsidR="00592CC0" w:rsidRPr="00113C35">
        <w:rPr>
          <w:rFonts w:ascii="Times New Roman" w:hAnsi="Times New Roman" w:cs="Times New Roman"/>
          <w:sz w:val="24"/>
          <w:szCs w:val="24"/>
          <w:lang w:val="mk-MK"/>
        </w:rPr>
        <w:t xml:space="preserve">емјите од Вишеградската Група </w:t>
      </w:r>
      <w:bookmarkEnd w:id="12"/>
      <w:r w:rsidR="00743508" w:rsidRPr="00113C35">
        <w:rPr>
          <w:rFonts w:ascii="Times New Roman" w:hAnsi="Times New Roman" w:cs="Times New Roman"/>
          <w:sz w:val="24"/>
          <w:szCs w:val="24"/>
          <w:lang w:val="mk-MK"/>
        </w:rPr>
        <w:t>да се инкорпорираат</w:t>
      </w:r>
      <w:r w:rsidR="00412CF1" w:rsidRPr="00113C35">
        <w:rPr>
          <w:rFonts w:ascii="Times New Roman" w:hAnsi="Times New Roman" w:cs="Times New Roman"/>
          <w:sz w:val="24"/>
          <w:szCs w:val="24"/>
          <w:lang w:val="mk-MK"/>
        </w:rPr>
        <w:t xml:space="preserve"> во</w:t>
      </w:r>
      <w:r w:rsidR="00241821" w:rsidRPr="00113C35">
        <w:rPr>
          <w:rFonts w:ascii="Times New Roman" w:hAnsi="Times New Roman" w:cs="Times New Roman"/>
          <w:sz w:val="24"/>
          <w:szCs w:val="24"/>
          <w:lang w:val="mk-MK"/>
        </w:rPr>
        <w:t xml:space="preserve"> политичкиот,</w:t>
      </w:r>
      <w:r w:rsidR="00581D6B" w:rsidRPr="00113C35">
        <w:rPr>
          <w:rFonts w:ascii="Times New Roman" w:hAnsi="Times New Roman" w:cs="Times New Roman"/>
          <w:sz w:val="24"/>
          <w:szCs w:val="24"/>
          <w:lang w:val="mk-MK"/>
        </w:rPr>
        <w:t xml:space="preserve"> </w:t>
      </w:r>
      <w:r w:rsidR="00241821" w:rsidRPr="00113C35">
        <w:rPr>
          <w:rFonts w:ascii="Times New Roman" w:hAnsi="Times New Roman" w:cs="Times New Roman"/>
          <w:sz w:val="24"/>
          <w:szCs w:val="24"/>
          <w:lang w:val="mk-MK"/>
        </w:rPr>
        <w:t>економски</w:t>
      </w:r>
      <w:r w:rsidR="00E94302" w:rsidRPr="00113C35">
        <w:rPr>
          <w:rFonts w:ascii="Times New Roman" w:hAnsi="Times New Roman" w:cs="Times New Roman"/>
          <w:sz w:val="24"/>
          <w:szCs w:val="24"/>
          <w:lang w:val="mk-MK"/>
        </w:rPr>
        <w:t>,</w:t>
      </w:r>
      <w:r w:rsidR="00581D6B" w:rsidRPr="00113C35">
        <w:rPr>
          <w:rFonts w:ascii="Times New Roman" w:hAnsi="Times New Roman" w:cs="Times New Roman"/>
          <w:sz w:val="24"/>
          <w:szCs w:val="24"/>
          <w:lang w:val="mk-MK"/>
        </w:rPr>
        <w:t xml:space="preserve"> </w:t>
      </w:r>
      <w:r w:rsidR="00E94302" w:rsidRPr="00113C35">
        <w:rPr>
          <w:rFonts w:ascii="Times New Roman" w:hAnsi="Times New Roman" w:cs="Times New Roman"/>
          <w:sz w:val="24"/>
          <w:szCs w:val="24"/>
          <w:lang w:val="mk-MK"/>
        </w:rPr>
        <w:t>безбедносен и правен систем на Европската Унија</w:t>
      </w:r>
      <w:r w:rsidR="0039093C" w:rsidRPr="00113C35">
        <w:rPr>
          <w:rFonts w:ascii="Times New Roman" w:hAnsi="Times New Roman" w:cs="Times New Roman"/>
          <w:sz w:val="24"/>
          <w:szCs w:val="24"/>
          <w:lang w:val="mk-MK"/>
        </w:rPr>
        <w:t xml:space="preserve"> </w:t>
      </w:r>
      <w:r w:rsidR="00F15A0B" w:rsidRPr="00113C35">
        <w:rPr>
          <w:rFonts w:ascii="Times New Roman" w:hAnsi="Times New Roman" w:cs="Times New Roman"/>
          <w:sz w:val="24"/>
          <w:szCs w:val="24"/>
          <w:lang w:val="mk-MK"/>
        </w:rPr>
        <w:t>што ќе</w:t>
      </w:r>
      <w:r w:rsidR="0039093C" w:rsidRPr="00113C35">
        <w:rPr>
          <w:rFonts w:ascii="Times New Roman" w:hAnsi="Times New Roman" w:cs="Times New Roman"/>
          <w:sz w:val="24"/>
          <w:szCs w:val="24"/>
          <w:lang w:val="mk-MK"/>
        </w:rPr>
        <w:t xml:space="preserve"> се постигне целосна консолидација на </w:t>
      </w:r>
      <w:r w:rsidR="000B0D71" w:rsidRPr="00113C35">
        <w:rPr>
          <w:rFonts w:ascii="Times New Roman" w:hAnsi="Times New Roman" w:cs="Times New Roman"/>
          <w:sz w:val="24"/>
          <w:szCs w:val="24"/>
          <w:lang w:val="mk-MK"/>
        </w:rPr>
        <w:t>демократските процеси</w:t>
      </w:r>
      <w:r w:rsidR="006718D6" w:rsidRPr="00113C35">
        <w:rPr>
          <w:rFonts w:ascii="Times New Roman" w:hAnsi="Times New Roman" w:cs="Times New Roman"/>
          <w:sz w:val="24"/>
          <w:szCs w:val="24"/>
          <w:lang w:val="mk-MK"/>
        </w:rPr>
        <w:t xml:space="preserve"> втемелени н</w:t>
      </w:r>
      <w:r w:rsidR="001A28F2" w:rsidRPr="00113C35">
        <w:rPr>
          <w:rFonts w:ascii="Times New Roman" w:hAnsi="Times New Roman" w:cs="Times New Roman"/>
          <w:sz w:val="24"/>
          <w:szCs w:val="24"/>
          <w:lang w:val="mk-MK"/>
        </w:rPr>
        <w:t xml:space="preserve">a </w:t>
      </w:r>
      <w:r w:rsidR="006718D6" w:rsidRPr="00113C35">
        <w:rPr>
          <w:rFonts w:ascii="Times New Roman" w:hAnsi="Times New Roman" w:cs="Times New Roman"/>
          <w:sz w:val="24"/>
          <w:szCs w:val="24"/>
          <w:lang w:val="mk-MK"/>
        </w:rPr>
        <w:t>слободен пазар.</w:t>
      </w:r>
      <w:r w:rsidR="00ED2DFE" w:rsidRPr="00113C35">
        <w:rPr>
          <w:rFonts w:ascii="Times New Roman" w:hAnsi="Times New Roman" w:cs="Times New Roman"/>
          <w:sz w:val="24"/>
          <w:szCs w:val="24"/>
          <w:lang w:val="mk-MK"/>
        </w:rPr>
        <w:t xml:space="preserve"> </w:t>
      </w:r>
    </w:p>
    <w:p w14:paraId="061EA5EC" w14:textId="0755663E" w:rsidR="005D7F9E" w:rsidRPr="00113C35" w:rsidRDefault="006718D6" w:rsidP="00113C35">
      <w:pPr>
        <w:spacing w:after="0" w:line="240" w:lineRule="auto"/>
        <w:jc w:val="both"/>
        <w:rPr>
          <w:rFonts w:ascii="Times New Roman" w:hAnsi="Times New Roman" w:cs="Times New Roman"/>
          <w:sz w:val="24"/>
          <w:szCs w:val="24"/>
          <w:lang w:val="mk-MK"/>
        </w:rPr>
      </w:pPr>
      <w:r w:rsidRPr="00113C35">
        <w:rPr>
          <w:rFonts w:ascii="Times New Roman" w:hAnsi="Times New Roman" w:cs="Times New Roman"/>
          <w:sz w:val="24"/>
          <w:szCs w:val="24"/>
          <w:lang w:val="mk-MK"/>
        </w:rPr>
        <w:t xml:space="preserve">Иако воспоставен </w:t>
      </w:r>
      <w:r w:rsidR="002E6552" w:rsidRPr="00113C35">
        <w:rPr>
          <w:rFonts w:ascii="Times New Roman" w:hAnsi="Times New Roman" w:cs="Times New Roman"/>
          <w:sz w:val="24"/>
          <w:szCs w:val="24"/>
          <w:lang w:val="mk-MK"/>
        </w:rPr>
        <w:t>за економска и политичка трансформација на политичките системи во Централна Европа</w:t>
      </w:r>
      <w:r w:rsidR="00E414A1" w:rsidRPr="00113C35">
        <w:rPr>
          <w:rFonts w:ascii="Times New Roman" w:hAnsi="Times New Roman" w:cs="Times New Roman"/>
          <w:sz w:val="24"/>
          <w:szCs w:val="24"/>
          <w:lang w:val="mk-MK"/>
        </w:rPr>
        <w:t>,</w:t>
      </w:r>
      <w:r w:rsidR="00B20776">
        <w:rPr>
          <w:rFonts w:ascii="Times New Roman" w:hAnsi="Times New Roman" w:cs="Times New Roman"/>
          <w:sz w:val="24"/>
          <w:szCs w:val="24"/>
          <w:lang w:val="mk-MK"/>
        </w:rPr>
        <w:t>ЦЕФТА Секретаријат</w:t>
      </w:r>
      <w:r w:rsidR="002B5C16">
        <w:rPr>
          <w:rFonts w:ascii="Times New Roman" w:hAnsi="Times New Roman" w:cs="Times New Roman"/>
          <w:sz w:val="24"/>
          <w:szCs w:val="24"/>
          <w:lang w:val="mk-MK"/>
        </w:rPr>
        <w:t>-</w:t>
      </w:r>
      <w:r w:rsidR="004E133B" w:rsidRPr="00113C35">
        <w:rPr>
          <w:rFonts w:ascii="Times New Roman" w:hAnsi="Times New Roman" w:cs="Times New Roman"/>
          <w:sz w:val="24"/>
          <w:szCs w:val="24"/>
          <w:lang w:val="mk-MK"/>
        </w:rPr>
        <w:t xml:space="preserve"> </w:t>
      </w:r>
      <w:r w:rsidR="00C36D5C" w:rsidRPr="00113C35">
        <w:rPr>
          <w:rFonts w:ascii="Times New Roman" w:hAnsi="Times New Roman" w:cs="Times New Roman"/>
          <w:sz w:val="24"/>
          <w:szCs w:val="24"/>
          <w:lang w:val="mk-MK"/>
        </w:rPr>
        <w:t>CEFTA Secretariat (2024).</w:t>
      </w:r>
      <w:r w:rsidR="005F6B5F" w:rsidRPr="00113C35">
        <w:rPr>
          <w:rFonts w:ascii="Times New Roman" w:hAnsi="Times New Roman" w:cs="Times New Roman"/>
          <w:sz w:val="24"/>
          <w:szCs w:val="24"/>
          <w:lang w:val="mk-MK"/>
        </w:rPr>
        <w:t xml:space="preserve"> </w:t>
      </w:r>
    </w:p>
    <w:p w14:paraId="7DBACF13" w14:textId="5C93E49F" w:rsidR="00F254CC" w:rsidRPr="00113C35" w:rsidRDefault="005F6B5F" w:rsidP="00113C35">
      <w:pPr>
        <w:spacing w:after="0" w:line="240" w:lineRule="auto"/>
        <w:jc w:val="both"/>
        <w:rPr>
          <w:rFonts w:ascii="Times New Roman" w:hAnsi="Times New Roman" w:cs="Times New Roman"/>
          <w:sz w:val="24"/>
          <w:szCs w:val="24"/>
          <w:lang w:val="mk-MK"/>
        </w:rPr>
      </w:pPr>
      <w:r w:rsidRPr="00113C35">
        <w:rPr>
          <w:rFonts w:ascii="Times New Roman" w:hAnsi="Times New Roman" w:cs="Times New Roman"/>
          <w:sz w:val="24"/>
          <w:szCs w:val="24"/>
          <w:lang w:val="mk-MK"/>
        </w:rPr>
        <w:t>ЦЕ</w:t>
      </w:r>
      <w:r w:rsidR="004C0A98" w:rsidRPr="00113C35">
        <w:rPr>
          <w:rFonts w:ascii="Times New Roman" w:hAnsi="Times New Roman" w:cs="Times New Roman"/>
          <w:sz w:val="24"/>
          <w:szCs w:val="24"/>
          <w:lang w:val="mk-MK"/>
        </w:rPr>
        <w:t>ФТА</w:t>
      </w:r>
      <w:r w:rsidR="005D7F9E" w:rsidRPr="00113C35">
        <w:rPr>
          <w:rFonts w:ascii="Times New Roman" w:hAnsi="Times New Roman" w:cs="Times New Roman"/>
          <w:sz w:val="24"/>
          <w:szCs w:val="24"/>
          <w:lang w:val="mk-MK"/>
        </w:rPr>
        <w:t xml:space="preserve"> </w:t>
      </w:r>
      <w:r w:rsidR="004C0A98" w:rsidRPr="00113C35">
        <w:rPr>
          <w:rFonts w:ascii="Times New Roman" w:hAnsi="Times New Roman" w:cs="Times New Roman"/>
          <w:sz w:val="24"/>
          <w:szCs w:val="24"/>
          <w:lang w:val="mk-MK"/>
        </w:rPr>
        <w:t>во својот евол</w:t>
      </w:r>
      <w:r w:rsidR="00024252" w:rsidRPr="00113C35">
        <w:rPr>
          <w:rFonts w:ascii="Times New Roman" w:hAnsi="Times New Roman" w:cs="Times New Roman"/>
          <w:sz w:val="24"/>
          <w:szCs w:val="24"/>
          <w:lang w:val="mk-MK"/>
        </w:rPr>
        <w:t>утивен пат</w:t>
      </w:r>
      <w:r w:rsidR="00460CDF" w:rsidRPr="00113C35">
        <w:rPr>
          <w:rFonts w:ascii="Times New Roman" w:hAnsi="Times New Roman" w:cs="Times New Roman"/>
          <w:sz w:val="24"/>
          <w:szCs w:val="24"/>
          <w:lang w:val="mk-MK"/>
        </w:rPr>
        <w:t xml:space="preserve"> </w:t>
      </w:r>
      <w:r w:rsidR="00866C06" w:rsidRPr="00113C35">
        <w:rPr>
          <w:rFonts w:ascii="Times New Roman" w:hAnsi="Times New Roman" w:cs="Times New Roman"/>
          <w:sz w:val="24"/>
          <w:szCs w:val="24"/>
          <w:lang w:val="mk-MK"/>
        </w:rPr>
        <w:t>со</w:t>
      </w:r>
      <w:r w:rsidR="006053AA" w:rsidRPr="00113C35">
        <w:rPr>
          <w:rFonts w:ascii="Times New Roman" w:hAnsi="Times New Roman" w:cs="Times New Roman"/>
          <w:sz w:val="24"/>
          <w:szCs w:val="24"/>
          <w:lang w:val="mk-MK"/>
        </w:rPr>
        <w:t xml:space="preserve"> </w:t>
      </w:r>
      <w:r w:rsidR="00F113C5" w:rsidRPr="00113C35">
        <w:rPr>
          <w:rFonts w:ascii="Times New Roman" w:hAnsi="Times New Roman" w:cs="Times New Roman"/>
          <w:sz w:val="24"/>
          <w:szCs w:val="24"/>
          <w:lang w:val="mk-MK"/>
        </w:rPr>
        <w:t>договорот од 2006 година</w:t>
      </w:r>
      <w:r w:rsidR="0096158E" w:rsidRPr="00113C35">
        <w:rPr>
          <w:rFonts w:ascii="Times New Roman" w:hAnsi="Times New Roman" w:cs="Times New Roman"/>
          <w:sz w:val="24"/>
          <w:szCs w:val="24"/>
          <w:lang w:val="mk-MK"/>
        </w:rPr>
        <w:t>,</w:t>
      </w:r>
      <w:r w:rsidR="00017EA7" w:rsidRPr="00113C35">
        <w:rPr>
          <w:rFonts w:ascii="Times New Roman" w:hAnsi="Times New Roman" w:cs="Times New Roman"/>
          <w:sz w:val="24"/>
          <w:szCs w:val="24"/>
          <w:lang w:val="mk-MK"/>
        </w:rPr>
        <w:t xml:space="preserve"> </w:t>
      </w:r>
      <w:r w:rsidR="00CD1D1E" w:rsidRPr="00113C35">
        <w:rPr>
          <w:rFonts w:ascii="Times New Roman" w:hAnsi="Times New Roman" w:cs="Times New Roman"/>
          <w:sz w:val="24"/>
          <w:szCs w:val="24"/>
          <w:lang w:val="mk-MK"/>
        </w:rPr>
        <w:t xml:space="preserve">им овозможи </w:t>
      </w:r>
      <w:r w:rsidR="0096158E" w:rsidRPr="00113C35">
        <w:rPr>
          <w:rFonts w:ascii="Times New Roman" w:hAnsi="Times New Roman" w:cs="Times New Roman"/>
          <w:sz w:val="24"/>
          <w:szCs w:val="24"/>
          <w:lang w:val="mk-MK"/>
        </w:rPr>
        <w:t xml:space="preserve">и </w:t>
      </w:r>
      <w:r w:rsidR="00CD1D1E" w:rsidRPr="00113C35">
        <w:rPr>
          <w:rFonts w:ascii="Times New Roman" w:hAnsi="Times New Roman" w:cs="Times New Roman"/>
          <w:sz w:val="24"/>
          <w:szCs w:val="24"/>
          <w:lang w:val="mk-MK"/>
        </w:rPr>
        <w:t>на земјите од Западен Балкан полноправно у</w:t>
      </w:r>
      <w:r w:rsidR="00612ECE" w:rsidRPr="00113C35">
        <w:rPr>
          <w:rFonts w:ascii="Times New Roman" w:hAnsi="Times New Roman" w:cs="Times New Roman"/>
          <w:sz w:val="24"/>
          <w:szCs w:val="24"/>
          <w:lang w:val="mk-MK"/>
        </w:rPr>
        <w:t>чество</w:t>
      </w:r>
      <w:r w:rsidR="008579DC" w:rsidRPr="00113C35">
        <w:rPr>
          <w:rFonts w:ascii="Times New Roman" w:hAnsi="Times New Roman" w:cs="Times New Roman"/>
          <w:sz w:val="24"/>
          <w:szCs w:val="24"/>
          <w:lang w:val="mk-MK"/>
        </w:rPr>
        <w:t xml:space="preserve"> с</w:t>
      </w:r>
      <w:r w:rsidR="00142483" w:rsidRPr="00113C35">
        <w:rPr>
          <w:rFonts w:ascii="Times New Roman" w:hAnsi="Times New Roman" w:cs="Times New Roman"/>
          <w:sz w:val="24"/>
          <w:szCs w:val="24"/>
          <w:lang w:val="mk-MK"/>
        </w:rPr>
        <w:t xml:space="preserve">о </w:t>
      </w:r>
      <w:r w:rsidR="00D41D73" w:rsidRPr="00113C35">
        <w:rPr>
          <w:rFonts w:ascii="Times New Roman" w:hAnsi="Times New Roman" w:cs="Times New Roman"/>
          <w:sz w:val="24"/>
          <w:szCs w:val="24"/>
          <w:lang w:val="mk-MK"/>
        </w:rPr>
        <w:t>цел проширување на регионалната трговија</w:t>
      </w:r>
      <w:r w:rsidR="008579DC" w:rsidRPr="00113C35">
        <w:rPr>
          <w:rFonts w:ascii="Times New Roman" w:hAnsi="Times New Roman" w:cs="Times New Roman"/>
          <w:sz w:val="24"/>
          <w:szCs w:val="24"/>
          <w:lang w:val="mk-MK"/>
        </w:rPr>
        <w:t xml:space="preserve"> </w:t>
      </w:r>
      <w:r w:rsidR="00F254CC" w:rsidRPr="00113C35">
        <w:rPr>
          <w:rFonts w:ascii="Times New Roman" w:hAnsi="Times New Roman" w:cs="Times New Roman"/>
          <w:sz w:val="24"/>
          <w:szCs w:val="24"/>
          <w:lang w:val="mk-MK"/>
        </w:rPr>
        <w:t xml:space="preserve">на </w:t>
      </w:r>
      <w:r w:rsidR="008579DC" w:rsidRPr="00113C35">
        <w:rPr>
          <w:rFonts w:ascii="Times New Roman" w:hAnsi="Times New Roman" w:cs="Times New Roman"/>
          <w:sz w:val="24"/>
          <w:szCs w:val="24"/>
          <w:lang w:val="mk-MK"/>
        </w:rPr>
        <w:t>добр</w:t>
      </w:r>
      <w:r w:rsidR="00F254CC" w:rsidRPr="00113C35">
        <w:rPr>
          <w:rFonts w:ascii="Times New Roman" w:hAnsi="Times New Roman" w:cs="Times New Roman"/>
          <w:sz w:val="24"/>
          <w:szCs w:val="24"/>
          <w:lang w:val="mk-MK"/>
        </w:rPr>
        <w:t>а</w:t>
      </w:r>
      <w:r w:rsidR="008579DC" w:rsidRPr="00113C35">
        <w:rPr>
          <w:rFonts w:ascii="Times New Roman" w:hAnsi="Times New Roman" w:cs="Times New Roman"/>
          <w:sz w:val="24"/>
          <w:szCs w:val="24"/>
          <w:lang w:val="mk-MK"/>
        </w:rPr>
        <w:t xml:space="preserve"> и услуги</w:t>
      </w:r>
      <w:r w:rsidR="00F254CC" w:rsidRPr="00113C35">
        <w:rPr>
          <w:rFonts w:ascii="Times New Roman" w:hAnsi="Times New Roman" w:cs="Times New Roman"/>
          <w:sz w:val="24"/>
          <w:szCs w:val="24"/>
          <w:lang w:val="mk-MK"/>
        </w:rPr>
        <w:t>.</w:t>
      </w:r>
    </w:p>
    <w:p w14:paraId="2DB93010" w14:textId="77777777" w:rsidR="00B37C63" w:rsidRPr="00113C35" w:rsidRDefault="00F254CC" w:rsidP="00113C35">
      <w:pPr>
        <w:spacing w:after="0" w:line="240" w:lineRule="auto"/>
        <w:jc w:val="both"/>
        <w:rPr>
          <w:rFonts w:ascii="Times New Roman" w:hAnsi="Times New Roman" w:cs="Times New Roman"/>
          <w:sz w:val="24"/>
          <w:szCs w:val="24"/>
          <w:lang w:val="mk-MK"/>
        </w:rPr>
      </w:pPr>
      <w:r w:rsidRPr="00113C35">
        <w:rPr>
          <w:rFonts w:ascii="Times New Roman" w:hAnsi="Times New Roman" w:cs="Times New Roman"/>
          <w:sz w:val="24"/>
          <w:szCs w:val="24"/>
          <w:lang w:val="mk-MK"/>
        </w:rPr>
        <w:t xml:space="preserve">Со </w:t>
      </w:r>
      <w:r w:rsidR="006E70AC" w:rsidRPr="00113C35">
        <w:rPr>
          <w:rFonts w:ascii="Times New Roman" w:hAnsi="Times New Roman" w:cs="Times New Roman"/>
          <w:sz w:val="24"/>
          <w:szCs w:val="24"/>
          <w:lang w:val="mk-MK"/>
        </w:rPr>
        <w:t xml:space="preserve">тоа се создаде соодветен економски </w:t>
      </w:r>
      <w:r w:rsidR="001323CC" w:rsidRPr="00113C35">
        <w:rPr>
          <w:rFonts w:ascii="Times New Roman" w:hAnsi="Times New Roman" w:cs="Times New Roman"/>
          <w:sz w:val="24"/>
          <w:szCs w:val="24"/>
          <w:lang w:val="mk-MK"/>
        </w:rPr>
        <w:t xml:space="preserve"> амбиент за инвестицци</w:t>
      </w:r>
      <w:r w:rsidR="00CA0D20" w:rsidRPr="00113C35">
        <w:rPr>
          <w:rFonts w:ascii="Times New Roman" w:hAnsi="Times New Roman" w:cs="Times New Roman"/>
          <w:sz w:val="24"/>
          <w:szCs w:val="24"/>
          <w:lang w:val="mk-MK"/>
        </w:rPr>
        <w:t>, како и целосен разво</w:t>
      </w:r>
      <w:r w:rsidR="00604C61" w:rsidRPr="00113C35">
        <w:rPr>
          <w:rFonts w:ascii="Times New Roman" w:hAnsi="Times New Roman" w:cs="Times New Roman"/>
          <w:sz w:val="24"/>
          <w:szCs w:val="24"/>
          <w:lang w:val="mk-MK"/>
        </w:rPr>
        <w:t>ј</w:t>
      </w:r>
      <w:r w:rsidR="00CA0D20" w:rsidRPr="00113C35">
        <w:rPr>
          <w:rFonts w:ascii="Times New Roman" w:hAnsi="Times New Roman" w:cs="Times New Roman"/>
          <w:sz w:val="24"/>
          <w:szCs w:val="24"/>
          <w:lang w:val="mk-MK"/>
        </w:rPr>
        <w:t xml:space="preserve"> кон продлабочена</w:t>
      </w:r>
      <w:r w:rsidR="00436546" w:rsidRPr="00113C35">
        <w:rPr>
          <w:rFonts w:ascii="Times New Roman" w:hAnsi="Times New Roman" w:cs="Times New Roman"/>
          <w:sz w:val="24"/>
          <w:szCs w:val="24"/>
          <w:lang w:val="mk-MK"/>
        </w:rPr>
        <w:t xml:space="preserve"> економска соработка помеѓу земјите потписнички </w:t>
      </w:r>
      <w:r w:rsidR="00C414E8" w:rsidRPr="00113C35">
        <w:rPr>
          <w:rFonts w:ascii="Times New Roman" w:hAnsi="Times New Roman" w:cs="Times New Roman"/>
          <w:sz w:val="24"/>
          <w:szCs w:val="24"/>
          <w:lang w:val="mk-MK"/>
        </w:rPr>
        <w:t>на договорот</w:t>
      </w:r>
      <w:r w:rsidR="006E70AC" w:rsidRPr="00113C35">
        <w:rPr>
          <w:rFonts w:ascii="Times New Roman" w:hAnsi="Times New Roman" w:cs="Times New Roman"/>
          <w:sz w:val="24"/>
          <w:szCs w:val="24"/>
          <w:lang w:val="mk-MK"/>
        </w:rPr>
        <w:t xml:space="preserve"> на</w:t>
      </w:r>
      <w:r w:rsidR="00C414E8" w:rsidRPr="00113C35">
        <w:rPr>
          <w:rFonts w:ascii="Times New Roman" w:hAnsi="Times New Roman" w:cs="Times New Roman"/>
          <w:sz w:val="24"/>
          <w:szCs w:val="24"/>
          <w:lang w:val="mk-MK"/>
        </w:rPr>
        <w:t xml:space="preserve"> ЦЕФТА</w:t>
      </w:r>
      <w:r w:rsidR="00B230A6" w:rsidRPr="00113C35">
        <w:rPr>
          <w:rFonts w:ascii="Times New Roman" w:hAnsi="Times New Roman" w:cs="Times New Roman"/>
          <w:sz w:val="24"/>
          <w:szCs w:val="24"/>
          <w:lang w:val="mk-MK"/>
        </w:rPr>
        <w:t xml:space="preserve"> од </w:t>
      </w:r>
      <w:r w:rsidR="00C414E8" w:rsidRPr="00113C35">
        <w:rPr>
          <w:rFonts w:ascii="Times New Roman" w:hAnsi="Times New Roman" w:cs="Times New Roman"/>
          <w:sz w:val="24"/>
          <w:szCs w:val="24"/>
          <w:lang w:val="mk-MK"/>
        </w:rPr>
        <w:t xml:space="preserve"> 2006</w:t>
      </w:r>
      <w:r w:rsidR="00B230A6" w:rsidRPr="00113C35">
        <w:rPr>
          <w:rFonts w:ascii="Times New Roman" w:hAnsi="Times New Roman" w:cs="Times New Roman"/>
          <w:sz w:val="24"/>
          <w:szCs w:val="24"/>
          <w:lang w:val="mk-MK"/>
        </w:rPr>
        <w:t xml:space="preserve"> година</w:t>
      </w:r>
      <w:r w:rsidR="00C414E8" w:rsidRPr="00113C35">
        <w:rPr>
          <w:rFonts w:ascii="Times New Roman" w:hAnsi="Times New Roman" w:cs="Times New Roman"/>
          <w:sz w:val="24"/>
          <w:szCs w:val="24"/>
          <w:lang w:val="mk-MK"/>
        </w:rPr>
        <w:t>.</w:t>
      </w:r>
      <w:r w:rsidR="00953FD4" w:rsidRPr="00113C35">
        <w:rPr>
          <w:rFonts w:ascii="Times New Roman" w:hAnsi="Times New Roman" w:cs="Times New Roman"/>
          <w:sz w:val="24"/>
          <w:szCs w:val="24"/>
          <w:lang w:val="mk-MK"/>
        </w:rPr>
        <w:t xml:space="preserve"> </w:t>
      </w:r>
    </w:p>
    <w:p w14:paraId="08478084" w14:textId="6A04C66A" w:rsidR="00DB2CC3" w:rsidRPr="00113C35" w:rsidRDefault="00821B67" w:rsidP="00113C35">
      <w:pPr>
        <w:spacing w:after="0" w:line="240" w:lineRule="auto"/>
        <w:jc w:val="both"/>
        <w:rPr>
          <w:rFonts w:ascii="Times New Roman" w:hAnsi="Times New Roman" w:cs="Times New Roman"/>
          <w:sz w:val="24"/>
          <w:szCs w:val="24"/>
          <w:lang w:val="mk-MK"/>
        </w:rPr>
      </w:pPr>
      <w:r w:rsidRPr="00113C35">
        <w:rPr>
          <w:rFonts w:ascii="Times New Roman" w:hAnsi="Times New Roman" w:cs="Times New Roman"/>
          <w:sz w:val="24"/>
          <w:szCs w:val="24"/>
          <w:lang w:val="mk-MK"/>
        </w:rPr>
        <w:t>Воспоставен на принципите на</w:t>
      </w:r>
      <w:r w:rsidR="005D6448" w:rsidRPr="00113C35">
        <w:rPr>
          <w:rFonts w:ascii="Times New Roman" w:hAnsi="Times New Roman" w:cs="Times New Roman"/>
          <w:sz w:val="24"/>
          <w:szCs w:val="24"/>
          <w:lang w:val="mk-MK"/>
        </w:rPr>
        <w:t xml:space="preserve"> правилата на</w:t>
      </w:r>
      <w:r w:rsidRPr="00113C35">
        <w:rPr>
          <w:rFonts w:ascii="Times New Roman" w:hAnsi="Times New Roman" w:cs="Times New Roman"/>
          <w:sz w:val="24"/>
          <w:szCs w:val="24"/>
          <w:lang w:val="mk-MK"/>
        </w:rPr>
        <w:t xml:space="preserve"> Све</w:t>
      </w:r>
      <w:r w:rsidR="00B37C63" w:rsidRPr="00113C35">
        <w:rPr>
          <w:rFonts w:ascii="Times New Roman" w:hAnsi="Times New Roman" w:cs="Times New Roman"/>
          <w:sz w:val="24"/>
          <w:szCs w:val="24"/>
          <w:lang w:val="mk-MK"/>
        </w:rPr>
        <w:t>тската</w:t>
      </w:r>
      <w:r w:rsidRPr="00113C35">
        <w:rPr>
          <w:rFonts w:ascii="Times New Roman" w:hAnsi="Times New Roman" w:cs="Times New Roman"/>
          <w:sz w:val="24"/>
          <w:szCs w:val="24"/>
          <w:lang w:val="mk-MK"/>
        </w:rPr>
        <w:t xml:space="preserve"> Трговска Организација</w:t>
      </w:r>
      <w:r w:rsidR="00953FD4" w:rsidRPr="00113C35">
        <w:rPr>
          <w:rFonts w:ascii="Times New Roman" w:hAnsi="Times New Roman" w:cs="Times New Roman"/>
          <w:sz w:val="24"/>
          <w:szCs w:val="24"/>
          <w:lang w:val="mk-MK"/>
        </w:rPr>
        <w:t xml:space="preserve"> </w:t>
      </w:r>
      <w:r w:rsidR="005D6448" w:rsidRPr="00113C35">
        <w:rPr>
          <w:rFonts w:ascii="Times New Roman" w:hAnsi="Times New Roman" w:cs="Times New Roman"/>
          <w:sz w:val="24"/>
          <w:szCs w:val="24"/>
          <w:lang w:val="mk-MK"/>
        </w:rPr>
        <w:t>(СТО</w:t>
      </w:r>
      <w:r w:rsidR="00151DDA" w:rsidRPr="00113C35">
        <w:rPr>
          <w:rFonts w:ascii="Times New Roman" w:hAnsi="Times New Roman" w:cs="Times New Roman"/>
          <w:sz w:val="24"/>
          <w:szCs w:val="24"/>
          <w:lang w:val="mk-MK"/>
        </w:rPr>
        <w:t>),</w:t>
      </w:r>
      <w:r w:rsidR="00953FD4" w:rsidRPr="00113C35">
        <w:rPr>
          <w:rFonts w:ascii="Times New Roman" w:hAnsi="Times New Roman" w:cs="Times New Roman"/>
          <w:sz w:val="24"/>
          <w:szCs w:val="24"/>
          <w:lang w:val="mk-MK"/>
        </w:rPr>
        <w:t xml:space="preserve"> </w:t>
      </w:r>
      <w:r w:rsidR="00151DDA" w:rsidRPr="00113C35">
        <w:rPr>
          <w:rFonts w:ascii="Times New Roman" w:hAnsi="Times New Roman" w:cs="Times New Roman"/>
          <w:sz w:val="24"/>
          <w:szCs w:val="24"/>
          <w:lang w:val="mk-MK"/>
        </w:rPr>
        <w:t>ка</w:t>
      </w:r>
      <w:r w:rsidR="00953FD4" w:rsidRPr="00113C35">
        <w:rPr>
          <w:rFonts w:ascii="Times New Roman" w:hAnsi="Times New Roman" w:cs="Times New Roman"/>
          <w:sz w:val="24"/>
          <w:szCs w:val="24"/>
          <w:lang w:val="mk-MK"/>
        </w:rPr>
        <w:t>к</w:t>
      </w:r>
      <w:r w:rsidR="00151DDA" w:rsidRPr="00113C35">
        <w:rPr>
          <w:rFonts w:ascii="Times New Roman" w:hAnsi="Times New Roman" w:cs="Times New Roman"/>
          <w:sz w:val="24"/>
          <w:szCs w:val="24"/>
          <w:lang w:val="mk-MK"/>
        </w:rPr>
        <w:t>о и цело</w:t>
      </w:r>
      <w:r w:rsidR="002E7AAF" w:rsidRPr="00113C35">
        <w:rPr>
          <w:rFonts w:ascii="Times New Roman" w:hAnsi="Times New Roman" w:cs="Times New Roman"/>
          <w:sz w:val="24"/>
          <w:szCs w:val="24"/>
          <w:lang w:val="mk-MK"/>
        </w:rPr>
        <w:t>с</w:t>
      </w:r>
      <w:r w:rsidR="00151DDA" w:rsidRPr="00113C35">
        <w:rPr>
          <w:rFonts w:ascii="Times New Roman" w:hAnsi="Times New Roman" w:cs="Times New Roman"/>
          <w:sz w:val="24"/>
          <w:szCs w:val="24"/>
          <w:lang w:val="mk-MK"/>
        </w:rPr>
        <w:t>на хармонизација</w:t>
      </w:r>
      <w:r w:rsidR="00901D45" w:rsidRPr="00113C35">
        <w:rPr>
          <w:rFonts w:ascii="Times New Roman" w:hAnsi="Times New Roman" w:cs="Times New Roman"/>
          <w:sz w:val="24"/>
          <w:szCs w:val="24"/>
          <w:lang w:val="mk-MK"/>
        </w:rPr>
        <w:t xml:space="preserve"> на </w:t>
      </w:r>
      <w:r w:rsidR="001663BE" w:rsidRPr="00113C35">
        <w:rPr>
          <w:rFonts w:ascii="Times New Roman" w:hAnsi="Times New Roman" w:cs="Times New Roman"/>
          <w:sz w:val="24"/>
          <w:szCs w:val="24"/>
          <w:lang w:val="mk-MK"/>
        </w:rPr>
        <w:t>полит</w:t>
      </w:r>
      <w:r w:rsidR="00866C06" w:rsidRPr="00113C35">
        <w:rPr>
          <w:rFonts w:ascii="Times New Roman" w:hAnsi="Times New Roman" w:cs="Times New Roman"/>
          <w:sz w:val="24"/>
          <w:szCs w:val="24"/>
          <w:lang w:val="mk-MK"/>
        </w:rPr>
        <w:t>и</w:t>
      </w:r>
      <w:r w:rsidR="001663BE" w:rsidRPr="00113C35">
        <w:rPr>
          <w:rFonts w:ascii="Times New Roman" w:hAnsi="Times New Roman" w:cs="Times New Roman"/>
          <w:sz w:val="24"/>
          <w:szCs w:val="24"/>
          <w:lang w:val="mk-MK"/>
        </w:rPr>
        <w:t>ките согласно законодавството со Европската Унија</w:t>
      </w:r>
      <w:r w:rsidR="008D6915" w:rsidRPr="00113C35">
        <w:rPr>
          <w:rFonts w:ascii="Times New Roman" w:hAnsi="Times New Roman" w:cs="Times New Roman"/>
          <w:sz w:val="24"/>
          <w:szCs w:val="24"/>
          <w:lang w:val="mk-MK"/>
        </w:rPr>
        <w:t>,</w:t>
      </w:r>
      <w:r w:rsidR="00953FD4" w:rsidRPr="00113C35">
        <w:rPr>
          <w:rFonts w:ascii="Times New Roman" w:hAnsi="Times New Roman" w:cs="Times New Roman"/>
          <w:sz w:val="24"/>
          <w:szCs w:val="24"/>
          <w:lang w:val="mk-MK"/>
        </w:rPr>
        <w:t xml:space="preserve"> </w:t>
      </w:r>
      <w:r w:rsidR="008D6915" w:rsidRPr="00113C35">
        <w:rPr>
          <w:rFonts w:ascii="Times New Roman" w:hAnsi="Times New Roman" w:cs="Times New Roman"/>
          <w:sz w:val="24"/>
          <w:szCs w:val="24"/>
          <w:lang w:val="mk-MK"/>
        </w:rPr>
        <w:lastRenderedPageBreak/>
        <w:t>ЦЕФТА претставува</w:t>
      </w:r>
      <w:r w:rsidR="004A5677" w:rsidRPr="00113C35">
        <w:rPr>
          <w:rFonts w:ascii="Times New Roman" w:hAnsi="Times New Roman" w:cs="Times New Roman"/>
          <w:sz w:val="24"/>
          <w:szCs w:val="24"/>
          <w:lang w:val="mk-MK"/>
        </w:rPr>
        <w:t xml:space="preserve"> ефективен инструмент кон</w:t>
      </w:r>
      <w:r w:rsidR="00802FFF" w:rsidRPr="00113C35">
        <w:rPr>
          <w:rFonts w:ascii="Times New Roman" w:hAnsi="Times New Roman" w:cs="Times New Roman"/>
          <w:sz w:val="24"/>
          <w:szCs w:val="24"/>
          <w:lang w:val="mk-MK"/>
        </w:rPr>
        <w:t xml:space="preserve"> забрзување на евроинтегративнатта агенда на земјите од Западен Балкан</w:t>
      </w:r>
      <w:r w:rsidR="00C36D5C" w:rsidRPr="00113C35">
        <w:rPr>
          <w:rFonts w:ascii="Times New Roman" w:hAnsi="Times New Roman" w:cs="Times New Roman"/>
          <w:sz w:val="24"/>
          <w:szCs w:val="24"/>
          <w:lang w:val="mk-MK"/>
        </w:rPr>
        <w:t>.</w:t>
      </w:r>
      <w:r w:rsidR="00430B4F">
        <w:rPr>
          <w:rFonts w:ascii="Times New Roman" w:hAnsi="Times New Roman" w:cs="Times New Roman"/>
          <w:sz w:val="24"/>
          <w:szCs w:val="24"/>
          <w:lang w:val="mk-MK"/>
        </w:rPr>
        <w:t>ЦЕФТА-Секретаријат</w:t>
      </w:r>
      <w:r w:rsidR="00B20776">
        <w:rPr>
          <w:rFonts w:ascii="Times New Roman" w:hAnsi="Times New Roman" w:cs="Times New Roman"/>
          <w:sz w:val="24"/>
          <w:szCs w:val="24"/>
          <w:lang w:val="mk-MK"/>
        </w:rPr>
        <w:t>-</w:t>
      </w:r>
      <w:r w:rsidR="00C36D5C" w:rsidRPr="00113C35">
        <w:rPr>
          <w:rFonts w:ascii="Times New Roman" w:hAnsi="Times New Roman" w:cs="Times New Roman"/>
          <w:sz w:val="24"/>
          <w:szCs w:val="24"/>
          <w:lang w:val="mk-MK"/>
        </w:rPr>
        <w:t xml:space="preserve">CEFTA Secretariat (2024). </w:t>
      </w:r>
      <w:r w:rsidR="008B53F3" w:rsidRPr="00113C35">
        <w:rPr>
          <w:rFonts w:ascii="Times New Roman" w:hAnsi="Times New Roman" w:cs="Times New Roman"/>
          <w:sz w:val="24"/>
          <w:szCs w:val="24"/>
          <w:lang w:val="mk-MK"/>
        </w:rPr>
        <w:t xml:space="preserve">За успешноста на ЦЕФТА во насока на </w:t>
      </w:r>
      <w:r w:rsidR="0073606F" w:rsidRPr="00113C35">
        <w:rPr>
          <w:rFonts w:ascii="Times New Roman" w:hAnsi="Times New Roman" w:cs="Times New Roman"/>
          <w:sz w:val="24"/>
          <w:szCs w:val="24"/>
          <w:lang w:val="mk-MK"/>
        </w:rPr>
        <w:t>регионалната економска динамика</w:t>
      </w:r>
      <w:r w:rsidR="00262EA1" w:rsidRPr="00113C35">
        <w:rPr>
          <w:rFonts w:ascii="Times New Roman" w:hAnsi="Times New Roman" w:cs="Times New Roman"/>
          <w:sz w:val="24"/>
          <w:szCs w:val="24"/>
          <w:lang w:val="mk-MK"/>
        </w:rPr>
        <w:t xml:space="preserve"> пример е</w:t>
      </w:r>
      <w:r w:rsidR="00F60180" w:rsidRPr="00113C35">
        <w:rPr>
          <w:rFonts w:ascii="Times New Roman" w:hAnsi="Times New Roman" w:cs="Times New Roman"/>
          <w:sz w:val="24"/>
          <w:szCs w:val="24"/>
          <w:lang w:val="mk-MK"/>
        </w:rPr>
        <w:t xml:space="preserve"> реализираниот </w:t>
      </w:r>
      <w:r w:rsidR="00262EA1" w:rsidRPr="00113C35">
        <w:rPr>
          <w:rFonts w:ascii="Times New Roman" w:hAnsi="Times New Roman" w:cs="Times New Roman"/>
          <w:sz w:val="24"/>
          <w:szCs w:val="24"/>
          <w:lang w:val="mk-MK"/>
        </w:rPr>
        <w:t xml:space="preserve"> </w:t>
      </w:r>
      <w:r w:rsidR="00B716BB" w:rsidRPr="00113C35">
        <w:rPr>
          <w:rFonts w:ascii="Times New Roman" w:hAnsi="Times New Roman" w:cs="Times New Roman"/>
          <w:sz w:val="24"/>
          <w:szCs w:val="24"/>
          <w:lang w:val="mk-MK"/>
        </w:rPr>
        <w:t>Проектот</w:t>
      </w:r>
      <w:r w:rsidR="00F60180" w:rsidRPr="00113C35">
        <w:rPr>
          <w:rFonts w:ascii="Times New Roman" w:hAnsi="Times New Roman" w:cs="Times New Roman"/>
          <w:sz w:val="24"/>
          <w:szCs w:val="24"/>
          <w:lang w:val="mk-MK"/>
        </w:rPr>
        <w:t xml:space="preserve"> за трговска логистика на Земјите од Западен Балкан кој успешно се реализира во 2015 година</w:t>
      </w:r>
      <w:r w:rsidR="00C37D13" w:rsidRPr="00113C35">
        <w:rPr>
          <w:rFonts w:ascii="Times New Roman" w:hAnsi="Times New Roman" w:cs="Times New Roman"/>
          <w:sz w:val="24"/>
          <w:szCs w:val="24"/>
          <w:lang w:val="mk-MK"/>
        </w:rPr>
        <w:t xml:space="preserve"> Проектот генерираше 13 милиони долари заштеди во приватниот сектор низ целиот регион и го отвори патот за поголем ангажман на ЦЕФТА во олеснување на тргов</w:t>
      </w:r>
      <w:r w:rsidR="0031478E" w:rsidRPr="00113C35">
        <w:rPr>
          <w:rFonts w:ascii="Times New Roman" w:hAnsi="Times New Roman" w:cs="Times New Roman"/>
          <w:sz w:val="24"/>
          <w:szCs w:val="24"/>
          <w:lang w:val="mk-MK"/>
        </w:rPr>
        <w:t>ските иницијативи</w:t>
      </w:r>
      <w:r w:rsidR="00C37D13" w:rsidRPr="00113C35">
        <w:rPr>
          <w:rFonts w:ascii="Times New Roman" w:hAnsi="Times New Roman" w:cs="Times New Roman"/>
          <w:sz w:val="24"/>
          <w:szCs w:val="24"/>
          <w:lang w:val="mk-MK"/>
        </w:rPr>
        <w:t>.</w:t>
      </w:r>
    </w:p>
    <w:p w14:paraId="430F252C" w14:textId="49F4BFAD" w:rsidR="00DF520A" w:rsidRPr="00B907DD" w:rsidRDefault="00430B4F" w:rsidP="00113C35">
      <w:pPr>
        <w:spacing w:after="0" w:line="240" w:lineRule="auto"/>
        <w:jc w:val="both"/>
        <w:rPr>
          <w:rFonts w:ascii="Times New Roman" w:hAnsi="Times New Roman" w:cs="Times New Roman"/>
          <w:sz w:val="24"/>
          <w:szCs w:val="24"/>
          <w:lang w:val="mk-MK"/>
        </w:rPr>
      </w:pPr>
      <w:r>
        <w:rPr>
          <w:rFonts w:ascii="Times New Roman" w:hAnsi="Times New Roman" w:cs="Times New Roman"/>
          <w:sz w:val="24"/>
          <w:szCs w:val="24"/>
          <w:lang w:val="mk-MK"/>
        </w:rPr>
        <w:t>ЦЕФТА Секретаријат-</w:t>
      </w:r>
      <w:r w:rsidR="0051385E" w:rsidRPr="00113C35">
        <w:rPr>
          <w:rFonts w:ascii="Times New Roman" w:hAnsi="Times New Roman" w:cs="Times New Roman"/>
          <w:sz w:val="24"/>
          <w:szCs w:val="24"/>
          <w:lang w:val="mk-MK"/>
        </w:rPr>
        <w:t>CEFTA Sekret</w:t>
      </w:r>
      <w:r w:rsidR="00D6022E">
        <w:rPr>
          <w:rFonts w:ascii="Times New Roman" w:hAnsi="Times New Roman" w:cs="Times New Roman"/>
          <w:sz w:val="24"/>
          <w:szCs w:val="24"/>
          <w:lang w:val="mk-MK"/>
        </w:rPr>
        <w:t>ar</w:t>
      </w:r>
      <w:r w:rsidR="0051385E" w:rsidRPr="00113C35">
        <w:rPr>
          <w:rFonts w:ascii="Times New Roman" w:hAnsi="Times New Roman" w:cs="Times New Roman"/>
          <w:sz w:val="24"/>
          <w:szCs w:val="24"/>
          <w:lang w:val="mk-MK"/>
        </w:rPr>
        <w:t xml:space="preserve">iat (February 2012 - June 2015). </w:t>
      </w:r>
      <w:r w:rsidR="002E7AAF" w:rsidRPr="00113C35">
        <w:rPr>
          <w:rFonts w:ascii="Times New Roman" w:hAnsi="Times New Roman" w:cs="Times New Roman"/>
          <w:sz w:val="24"/>
          <w:szCs w:val="24"/>
          <w:lang w:val="mk-MK"/>
        </w:rPr>
        <w:t xml:space="preserve">Анологно на примерот на земјите од Вишеградската Група </w:t>
      </w:r>
      <w:r w:rsidR="00EF2149" w:rsidRPr="00113C35">
        <w:rPr>
          <w:rFonts w:ascii="Times New Roman" w:hAnsi="Times New Roman" w:cs="Times New Roman"/>
          <w:sz w:val="24"/>
          <w:szCs w:val="24"/>
          <w:lang w:val="mk-MK"/>
        </w:rPr>
        <w:t>и улогата на ЦЕФТА</w:t>
      </w:r>
      <w:r w:rsidR="002D56B5" w:rsidRPr="00113C35">
        <w:rPr>
          <w:rFonts w:ascii="Times New Roman" w:hAnsi="Times New Roman" w:cs="Times New Roman"/>
          <w:sz w:val="24"/>
          <w:szCs w:val="24"/>
          <w:lang w:val="mk-MK"/>
        </w:rPr>
        <w:t>,</w:t>
      </w:r>
      <w:r w:rsidR="00127A61" w:rsidRPr="00113C35">
        <w:rPr>
          <w:rFonts w:ascii="Times New Roman" w:hAnsi="Times New Roman" w:cs="Times New Roman"/>
          <w:sz w:val="24"/>
          <w:szCs w:val="24"/>
          <w:lang w:val="mk-MK"/>
        </w:rPr>
        <w:t xml:space="preserve"> </w:t>
      </w:r>
      <w:r w:rsidR="005C4895" w:rsidRPr="00113C35">
        <w:rPr>
          <w:rFonts w:ascii="Times New Roman" w:hAnsi="Times New Roman" w:cs="Times New Roman"/>
          <w:sz w:val="24"/>
          <w:szCs w:val="24"/>
          <w:lang w:val="mk-MK"/>
        </w:rPr>
        <w:t>која не само на економски</w:t>
      </w:r>
      <w:r w:rsidR="002D56B5" w:rsidRPr="00113C35">
        <w:rPr>
          <w:rFonts w:ascii="Times New Roman" w:hAnsi="Times New Roman" w:cs="Times New Roman"/>
          <w:sz w:val="24"/>
          <w:szCs w:val="24"/>
          <w:lang w:val="mk-MK"/>
        </w:rPr>
        <w:t xml:space="preserve">, туку и на </w:t>
      </w:r>
      <w:r w:rsidR="005C4895" w:rsidRPr="00113C35">
        <w:rPr>
          <w:rFonts w:ascii="Times New Roman" w:hAnsi="Times New Roman" w:cs="Times New Roman"/>
          <w:sz w:val="24"/>
          <w:szCs w:val="24"/>
          <w:lang w:val="mk-MK"/>
        </w:rPr>
        <w:t>политички план силно допринесе кон премостување на одреден</w:t>
      </w:r>
      <w:r w:rsidR="00D04E19" w:rsidRPr="00113C35">
        <w:rPr>
          <w:rFonts w:ascii="Times New Roman" w:hAnsi="Times New Roman" w:cs="Times New Roman"/>
          <w:sz w:val="24"/>
          <w:szCs w:val="24"/>
          <w:lang w:val="mk-MK"/>
        </w:rPr>
        <w:t>и институционални пречки кои во тој момент се чинеа непр</w:t>
      </w:r>
      <w:r w:rsidR="00954197" w:rsidRPr="00113C35">
        <w:rPr>
          <w:rFonts w:ascii="Times New Roman" w:hAnsi="Times New Roman" w:cs="Times New Roman"/>
          <w:sz w:val="24"/>
          <w:szCs w:val="24"/>
          <w:lang w:val="mk-MK"/>
        </w:rPr>
        <w:t>е</w:t>
      </w:r>
      <w:r w:rsidR="00D04E19" w:rsidRPr="00113C35">
        <w:rPr>
          <w:rFonts w:ascii="Times New Roman" w:hAnsi="Times New Roman" w:cs="Times New Roman"/>
          <w:sz w:val="24"/>
          <w:szCs w:val="24"/>
          <w:lang w:val="mk-MK"/>
        </w:rPr>
        <w:t>мостливи</w:t>
      </w:r>
      <w:r w:rsidR="00954197" w:rsidRPr="00113C35">
        <w:rPr>
          <w:rFonts w:ascii="Times New Roman" w:hAnsi="Times New Roman" w:cs="Times New Roman"/>
          <w:sz w:val="24"/>
          <w:szCs w:val="24"/>
          <w:lang w:val="mk-MK"/>
        </w:rPr>
        <w:t xml:space="preserve"> за Земјите од Вишеградската Група</w:t>
      </w:r>
      <w:r w:rsidR="00D04E19" w:rsidRPr="00113C35">
        <w:rPr>
          <w:rFonts w:ascii="Times New Roman" w:hAnsi="Times New Roman" w:cs="Times New Roman"/>
          <w:sz w:val="24"/>
          <w:szCs w:val="24"/>
          <w:lang w:val="mk-MK"/>
        </w:rPr>
        <w:t xml:space="preserve">, </w:t>
      </w:r>
      <w:r w:rsidR="003844DE" w:rsidRPr="00113C35">
        <w:rPr>
          <w:rFonts w:ascii="Times New Roman" w:hAnsi="Times New Roman" w:cs="Times New Roman"/>
          <w:sz w:val="24"/>
          <w:szCs w:val="24"/>
          <w:lang w:val="mk-MK"/>
        </w:rPr>
        <w:t>земјите од регионот на Западен Ба</w:t>
      </w:r>
      <w:r w:rsidR="00BE3C60" w:rsidRPr="00113C35">
        <w:rPr>
          <w:rFonts w:ascii="Times New Roman" w:hAnsi="Times New Roman" w:cs="Times New Roman"/>
          <w:sz w:val="24"/>
          <w:szCs w:val="24"/>
          <w:lang w:val="mk-MK"/>
        </w:rPr>
        <w:t>л</w:t>
      </w:r>
      <w:r w:rsidR="003844DE" w:rsidRPr="00113C35">
        <w:rPr>
          <w:rFonts w:ascii="Times New Roman" w:hAnsi="Times New Roman" w:cs="Times New Roman"/>
          <w:sz w:val="24"/>
          <w:szCs w:val="24"/>
          <w:lang w:val="mk-MK"/>
        </w:rPr>
        <w:t xml:space="preserve">кан треба </w:t>
      </w:r>
      <w:r w:rsidR="00BB6AB1" w:rsidRPr="00113C35">
        <w:rPr>
          <w:rFonts w:ascii="Times New Roman" w:hAnsi="Times New Roman" w:cs="Times New Roman"/>
          <w:sz w:val="24"/>
          <w:szCs w:val="24"/>
          <w:lang w:val="mk-MK"/>
        </w:rPr>
        <w:t>да го следат нивниот пример и прек</w:t>
      </w:r>
      <w:r w:rsidR="003F21F0" w:rsidRPr="00113C35">
        <w:rPr>
          <w:rFonts w:ascii="Times New Roman" w:hAnsi="Times New Roman" w:cs="Times New Roman"/>
          <w:sz w:val="24"/>
          <w:szCs w:val="24"/>
          <w:lang w:val="mk-MK"/>
        </w:rPr>
        <w:t>у</w:t>
      </w:r>
      <w:r w:rsidR="00BB6AB1" w:rsidRPr="00113C35">
        <w:rPr>
          <w:rFonts w:ascii="Times New Roman" w:hAnsi="Times New Roman" w:cs="Times New Roman"/>
          <w:sz w:val="24"/>
          <w:szCs w:val="24"/>
          <w:lang w:val="mk-MK"/>
        </w:rPr>
        <w:t xml:space="preserve"> целосно исполн</w:t>
      </w:r>
      <w:r w:rsidR="003F21F0" w:rsidRPr="00113C35">
        <w:rPr>
          <w:rFonts w:ascii="Times New Roman" w:hAnsi="Times New Roman" w:cs="Times New Roman"/>
          <w:sz w:val="24"/>
          <w:szCs w:val="24"/>
          <w:lang w:val="mk-MK"/>
        </w:rPr>
        <w:t>ување и имплементирање на утврдените принципи и процедури</w:t>
      </w:r>
      <w:r w:rsidR="008D175C" w:rsidRPr="00113C35">
        <w:rPr>
          <w:rFonts w:ascii="Times New Roman" w:hAnsi="Times New Roman" w:cs="Times New Roman"/>
          <w:sz w:val="24"/>
          <w:szCs w:val="24"/>
          <w:lang w:val="mk-MK"/>
        </w:rPr>
        <w:t xml:space="preserve"> </w:t>
      </w:r>
      <w:r w:rsidR="00E95505" w:rsidRPr="00113C35">
        <w:rPr>
          <w:rFonts w:ascii="Times New Roman" w:hAnsi="Times New Roman" w:cs="Times New Roman"/>
          <w:sz w:val="24"/>
          <w:szCs w:val="24"/>
          <w:lang w:val="mk-MK"/>
        </w:rPr>
        <w:t xml:space="preserve">на ЦЕФТА </w:t>
      </w:r>
      <w:r w:rsidR="005C730B" w:rsidRPr="00113C35">
        <w:rPr>
          <w:rFonts w:ascii="Times New Roman" w:hAnsi="Times New Roman" w:cs="Times New Roman"/>
          <w:sz w:val="24"/>
          <w:szCs w:val="24"/>
          <w:lang w:val="mk-MK"/>
        </w:rPr>
        <w:t>да</w:t>
      </w:r>
      <w:r w:rsidR="00120A72" w:rsidRPr="00113C35">
        <w:rPr>
          <w:rFonts w:ascii="Times New Roman" w:hAnsi="Times New Roman" w:cs="Times New Roman"/>
          <w:sz w:val="24"/>
          <w:szCs w:val="24"/>
          <w:lang w:val="mk-MK"/>
        </w:rPr>
        <w:t xml:space="preserve"> </w:t>
      </w:r>
      <w:r w:rsidR="00E95505" w:rsidRPr="00113C35">
        <w:rPr>
          <w:rFonts w:ascii="Times New Roman" w:hAnsi="Times New Roman" w:cs="Times New Roman"/>
          <w:sz w:val="24"/>
          <w:szCs w:val="24"/>
          <w:lang w:val="mk-MK"/>
        </w:rPr>
        <w:t xml:space="preserve">инклинираат </w:t>
      </w:r>
      <w:r w:rsidR="00120A72" w:rsidRPr="00113C35">
        <w:rPr>
          <w:rFonts w:ascii="Times New Roman" w:hAnsi="Times New Roman" w:cs="Times New Roman"/>
          <w:sz w:val="24"/>
          <w:szCs w:val="24"/>
          <w:lang w:val="mk-MK"/>
        </w:rPr>
        <w:t>чекор поблиску</w:t>
      </w:r>
      <w:r w:rsidR="005C730B" w:rsidRPr="00113C35">
        <w:rPr>
          <w:rFonts w:ascii="Times New Roman" w:hAnsi="Times New Roman" w:cs="Times New Roman"/>
          <w:sz w:val="24"/>
          <w:szCs w:val="24"/>
          <w:lang w:val="mk-MK"/>
        </w:rPr>
        <w:t xml:space="preserve"> за</w:t>
      </w:r>
      <w:r w:rsidR="00120A72" w:rsidRPr="00113C35">
        <w:rPr>
          <w:rFonts w:ascii="Times New Roman" w:hAnsi="Times New Roman" w:cs="Times New Roman"/>
          <w:sz w:val="24"/>
          <w:szCs w:val="24"/>
          <w:lang w:val="mk-MK"/>
        </w:rPr>
        <w:t xml:space="preserve"> </w:t>
      </w:r>
      <w:r w:rsidR="00690A33" w:rsidRPr="00113C35">
        <w:rPr>
          <w:rFonts w:ascii="Times New Roman" w:hAnsi="Times New Roman" w:cs="Times New Roman"/>
          <w:sz w:val="24"/>
          <w:szCs w:val="24"/>
          <w:lang w:val="mk-MK"/>
        </w:rPr>
        <w:t>ц</w:t>
      </w:r>
      <w:r w:rsidR="00120A72" w:rsidRPr="00113C35">
        <w:rPr>
          <w:rFonts w:ascii="Times New Roman" w:hAnsi="Times New Roman" w:cs="Times New Roman"/>
          <w:sz w:val="24"/>
          <w:szCs w:val="24"/>
          <w:lang w:val="mk-MK"/>
        </w:rPr>
        <w:t>елоцно пристапување кон</w:t>
      </w:r>
      <w:r w:rsidR="008D175C" w:rsidRPr="00113C35">
        <w:rPr>
          <w:rFonts w:ascii="Times New Roman" w:hAnsi="Times New Roman" w:cs="Times New Roman"/>
          <w:sz w:val="24"/>
          <w:szCs w:val="24"/>
          <w:lang w:val="mk-MK"/>
        </w:rPr>
        <w:t xml:space="preserve"> Заедничкиот Регионален Пазар</w:t>
      </w:r>
      <w:r w:rsidR="005649AC" w:rsidRPr="00113C35">
        <w:rPr>
          <w:rFonts w:ascii="Times New Roman" w:hAnsi="Times New Roman" w:cs="Times New Roman"/>
          <w:sz w:val="24"/>
          <w:szCs w:val="24"/>
          <w:lang w:val="mk-MK"/>
        </w:rPr>
        <w:t xml:space="preserve"> </w:t>
      </w:r>
      <w:r w:rsidR="00E93B2A" w:rsidRPr="00113C35">
        <w:rPr>
          <w:rFonts w:ascii="Times New Roman" w:hAnsi="Times New Roman" w:cs="Times New Roman"/>
          <w:sz w:val="24"/>
          <w:szCs w:val="24"/>
          <w:lang w:val="mk-MK"/>
        </w:rPr>
        <w:t xml:space="preserve">воспоставен </w:t>
      </w:r>
      <w:r w:rsidR="00481720" w:rsidRPr="00113C35">
        <w:rPr>
          <w:rFonts w:ascii="Times New Roman" w:hAnsi="Times New Roman" w:cs="Times New Roman"/>
          <w:sz w:val="24"/>
          <w:szCs w:val="24"/>
          <w:lang w:val="mk-MK"/>
        </w:rPr>
        <w:t>од Берлинскиот процес како дел од Агендата за поврзување</w:t>
      </w:r>
      <w:r w:rsidR="00B907DD" w:rsidRPr="00B907DD">
        <w:rPr>
          <w:rFonts w:ascii="Times New Roman" w:hAnsi="Times New Roman" w:cs="Times New Roman"/>
          <w:sz w:val="24"/>
          <w:szCs w:val="24"/>
          <w:lang w:val="mk-MK"/>
        </w:rPr>
        <w:t>(</w:t>
      </w:r>
      <w:r w:rsidR="00AF2F8C">
        <w:rPr>
          <w:rFonts w:ascii="Times New Roman" w:hAnsi="Times New Roman" w:cs="Times New Roman"/>
          <w:sz w:val="24"/>
          <w:szCs w:val="24"/>
          <w:lang w:val="mk-MK"/>
        </w:rPr>
        <w:t>Connectivity Agenda)</w:t>
      </w:r>
    </w:p>
    <w:p w14:paraId="2D0E3F50" w14:textId="04B540F8" w:rsidR="00690A33" w:rsidRPr="00113C35" w:rsidRDefault="00690A33" w:rsidP="00113C35">
      <w:pPr>
        <w:pStyle w:val="Heading2"/>
        <w:numPr>
          <w:ilvl w:val="2"/>
          <w:numId w:val="9"/>
        </w:numPr>
        <w:spacing w:before="0" w:line="240" w:lineRule="auto"/>
        <w:jc w:val="both"/>
        <w:rPr>
          <w:rFonts w:ascii="Times New Roman" w:hAnsi="Times New Roman" w:cs="Times New Roman"/>
          <w:sz w:val="24"/>
          <w:szCs w:val="24"/>
          <w:lang w:val="mk-MK"/>
        </w:rPr>
      </w:pPr>
      <w:bookmarkStart w:id="13" w:name="_Toc157336578"/>
      <w:r w:rsidRPr="00113C35">
        <w:rPr>
          <w:rFonts w:ascii="Times New Roman" w:hAnsi="Times New Roman" w:cs="Times New Roman"/>
          <w:b/>
          <w:bCs/>
          <w:i/>
          <w:iCs/>
          <w:sz w:val="24"/>
          <w:szCs w:val="24"/>
          <w:lang w:val="mk-MK"/>
        </w:rPr>
        <w:t>Регионална иницијатива</w:t>
      </w:r>
      <w:r w:rsidR="00604C61" w:rsidRPr="00113C35">
        <w:rPr>
          <w:rFonts w:ascii="Times New Roman" w:hAnsi="Times New Roman" w:cs="Times New Roman"/>
          <w:b/>
          <w:bCs/>
          <w:i/>
          <w:iCs/>
          <w:sz w:val="24"/>
          <w:szCs w:val="24"/>
          <w:lang w:val="mk-MK"/>
        </w:rPr>
        <w:t>- Берлински Процес</w:t>
      </w:r>
      <w:bookmarkEnd w:id="13"/>
    </w:p>
    <w:p w14:paraId="1614552C" w14:textId="19D6BA0D" w:rsidR="00EE0BD3" w:rsidRPr="004A5F50" w:rsidRDefault="00B01D2A" w:rsidP="00113C35">
      <w:pPr>
        <w:spacing w:after="0" w:line="240" w:lineRule="auto"/>
        <w:jc w:val="both"/>
        <w:rPr>
          <w:rFonts w:ascii="Times New Roman" w:hAnsi="Times New Roman" w:cs="Times New Roman"/>
          <w:sz w:val="24"/>
          <w:szCs w:val="24"/>
          <w:lang w:val="mk-MK"/>
        </w:rPr>
      </w:pPr>
      <w:r w:rsidRPr="00113C35">
        <w:rPr>
          <w:rFonts w:ascii="Times New Roman" w:hAnsi="Times New Roman" w:cs="Times New Roman"/>
          <w:sz w:val="24"/>
          <w:szCs w:val="24"/>
          <w:lang w:val="mk-MK"/>
        </w:rPr>
        <w:t xml:space="preserve">Како одговор на </w:t>
      </w:r>
      <w:r w:rsidR="0043276E" w:rsidRPr="00113C35">
        <w:rPr>
          <w:rFonts w:ascii="Times New Roman" w:hAnsi="Times New Roman" w:cs="Times New Roman"/>
          <w:sz w:val="24"/>
          <w:szCs w:val="24"/>
          <w:lang w:val="mk-MK"/>
        </w:rPr>
        <w:t>се поизразеното забавување</w:t>
      </w:r>
      <w:r w:rsidR="006C7395" w:rsidRPr="00113C35">
        <w:rPr>
          <w:rFonts w:ascii="Times New Roman" w:hAnsi="Times New Roman" w:cs="Times New Roman"/>
          <w:sz w:val="24"/>
          <w:szCs w:val="24"/>
          <w:lang w:val="mk-MK"/>
        </w:rPr>
        <w:t xml:space="preserve"> на демократските процеси</w:t>
      </w:r>
      <w:r w:rsidR="0043276E" w:rsidRPr="00113C35">
        <w:rPr>
          <w:rFonts w:ascii="Times New Roman" w:hAnsi="Times New Roman" w:cs="Times New Roman"/>
          <w:sz w:val="24"/>
          <w:szCs w:val="24"/>
          <w:lang w:val="mk-MK"/>
        </w:rPr>
        <w:t xml:space="preserve"> </w:t>
      </w:r>
      <w:r w:rsidR="00171BF8" w:rsidRPr="00113C35">
        <w:rPr>
          <w:rFonts w:ascii="Times New Roman" w:hAnsi="Times New Roman" w:cs="Times New Roman"/>
          <w:sz w:val="24"/>
          <w:szCs w:val="24"/>
          <w:lang w:val="mk-MK"/>
        </w:rPr>
        <w:t>и нецелосно</w:t>
      </w:r>
      <w:r w:rsidR="0043276E" w:rsidRPr="00113C35">
        <w:rPr>
          <w:rFonts w:ascii="Times New Roman" w:hAnsi="Times New Roman" w:cs="Times New Roman"/>
          <w:sz w:val="24"/>
          <w:szCs w:val="24"/>
          <w:lang w:val="mk-MK"/>
        </w:rPr>
        <w:t xml:space="preserve"> </w:t>
      </w:r>
      <w:r w:rsidR="00594A9A" w:rsidRPr="00113C35">
        <w:rPr>
          <w:rFonts w:ascii="Times New Roman" w:hAnsi="Times New Roman" w:cs="Times New Roman"/>
          <w:sz w:val="24"/>
          <w:szCs w:val="24"/>
          <w:lang w:val="mk-MK"/>
        </w:rPr>
        <w:t xml:space="preserve"> посветување во насока на исполнување</w:t>
      </w:r>
      <w:r w:rsidR="0043276E" w:rsidRPr="00113C35">
        <w:rPr>
          <w:rFonts w:ascii="Times New Roman" w:hAnsi="Times New Roman" w:cs="Times New Roman"/>
          <w:sz w:val="24"/>
          <w:szCs w:val="24"/>
          <w:lang w:val="mk-MK"/>
        </w:rPr>
        <w:t xml:space="preserve"> </w:t>
      </w:r>
      <w:r w:rsidR="00B521B1" w:rsidRPr="00113C35">
        <w:rPr>
          <w:rFonts w:ascii="Times New Roman" w:hAnsi="Times New Roman" w:cs="Times New Roman"/>
          <w:sz w:val="24"/>
          <w:szCs w:val="24"/>
          <w:lang w:val="mk-MK"/>
        </w:rPr>
        <w:t xml:space="preserve">на </w:t>
      </w:r>
      <w:r w:rsidR="00B65E27" w:rsidRPr="00113C35">
        <w:rPr>
          <w:rFonts w:ascii="Times New Roman" w:hAnsi="Times New Roman" w:cs="Times New Roman"/>
          <w:sz w:val="24"/>
          <w:szCs w:val="24"/>
          <w:lang w:val="mk-MK"/>
        </w:rPr>
        <w:t>полити</w:t>
      </w:r>
      <w:r w:rsidR="00862F21" w:rsidRPr="00113C35">
        <w:rPr>
          <w:rFonts w:ascii="Times New Roman" w:hAnsi="Times New Roman" w:cs="Times New Roman"/>
          <w:sz w:val="24"/>
          <w:szCs w:val="24"/>
          <w:lang w:val="mk-MK"/>
        </w:rPr>
        <w:t>ч</w:t>
      </w:r>
      <w:r w:rsidR="00B65E27" w:rsidRPr="00113C35">
        <w:rPr>
          <w:rFonts w:ascii="Times New Roman" w:hAnsi="Times New Roman" w:cs="Times New Roman"/>
          <w:sz w:val="24"/>
          <w:szCs w:val="24"/>
          <w:lang w:val="mk-MK"/>
        </w:rPr>
        <w:t xml:space="preserve">ките и економски реформи засновани врз </w:t>
      </w:r>
      <w:r w:rsidR="00772A05" w:rsidRPr="00113C35">
        <w:rPr>
          <w:rFonts w:ascii="Times New Roman" w:hAnsi="Times New Roman" w:cs="Times New Roman"/>
          <w:sz w:val="24"/>
          <w:szCs w:val="24"/>
          <w:lang w:val="mk-MK"/>
        </w:rPr>
        <w:t>критериумите од Копенхаген и Мадрид,</w:t>
      </w:r>
      <w:r w:rsidR="00341983" w:rsidRPr="00113C35">
        <w:rPr>
          <w:rFonts w:ascii="Times New Roman" w:hAnsi="Times New Roman" w:cs="Times New Roman"/>
          <w:sz w:val="24"/>
          <w:szCs w:val="24"/>
          <w:lang w:val="mk-MK"/>
        </w:rPr>
        <w:t xml:space="preserve"> </w:t>
      </w:r>
      <w:r w:rsidR="00772A05" w:rsidRPr="00113C35">
        <w:rPr>
          <w:rFonts w:ascii="Times New Roman" w:hAnsi="Times New Roman" w:cs="Times New Roman"/>
          <w:sz w:val="24"/>
          <w:szCs w:val="24"/>
          <w:lang w:val="mk-MK"/>
        </w:rPr>
        <w:t>како и се поизразе</w:t>
      </w:r>
      <w:r w:rsidR="00862F21" w:rsidRPr="00113C35">
        <w:rPr>
          <w:rFonts w:ascii="Times New Roman" w:hAnsi="Times New Roman" w:cs="Times New Roman"/>
          <w:sz w:val="24"/>
          <w:szCs w:val="24"/>
          <w:lang w:val="mk-MK"/>
        </w:rPr>
        <w:t xml:space="preserve">ното инволвирање на </w:t>
      </w:r>
      <w:r w:rsidR="00487F70" w:rsidRPr="00113C35">
        <w:rPr>
          <w:rFonts w:ascii="Times New Roman" w:hAnsi="Times New Roman" w:cs="Times New Roman"/>
          <w:sz w:val="24"/>
          <w:szCs w:val="24"/>
          <w:lang w:val="mk-MK"/>
        </w:rPr>
        <w:t xml:space="preserve">одредени влијателни трети страни </w:t>
      </w:r>
      <w:r w:rsidR="00E6639A" w:rsidRPr="00113C35">
        <w:rPr>
          <w:rFonts w:ascii="Times New Roman" w:hAnsi="Times New Roman" w:cs="Times New Roman"/>
          <w:sz w:val="24"/>
          <w:szCs w:val="24"/>
          <w:lang w:val="mk-MK"/>
        </w:rPr>
        <w:t xml:space="preserve">како последица на </w:t>
      </w:r>
      <w:r w:rsidR="00501670" w:rsidRPr="00113C35">
        <w:rPr>
          <w:rFonts w:ascii="Times New Roman" w:hAnsi="Times New Roman" w:cs="Times New Roman"/>
          <w:sz w:val="24"/>
          <w:szCs w:val="24"/>
          <w:lang w:val="mk-MK"/>
        </w:rPr>
        <w:t>меѓународни случувања</w:t>
      </w:r>
      <w:r w:rsidR="00795ABC" w:rsidRPr="00113C35">
        <w:rPr>
          <w:rFonts w:ascii="Times New Roman" w:hAnsi="Times New Roman" w:cs="Times New Roman"/>
          <w:sz w:val="24"/>
          <w:szCs w:val="24"/>
          <w:lang w:val="mk-MK"/>
        </w:rPr>
        <w:t>,</w:t>
      </w:r>
      <w:r w:rsidR="00501670" w:rsidRPr="00113C35">
        <w:rPr>
          <w:rFonts w:ascii="Times New Roman" w:hAnsi="Times New Roman" w:cs="Times New Roman"/>
          <w:sz w:val="24"/>
          <w:szCs w:val="24"/>
          <w:lang w:val="mk-MK"/>
        </w:rPr>
        <w:t xml:space="preserve"> со силни импликации</w:t>
      </w:r>
      <w:r w:rsidR="00E6639A" w:rsidRPr="00113C35">
        <w:rPr>
          <w:rFonts w:ascii="Times New Roman" w:hAnsi="Times New Roman" w:cs="Times New Roman"/>
          <w:sz w:val="24"/>
          <w:szCs w:val="24"/>
          <w:lang w:val="mk-MK"/>
        </w:rPr>
        <w:t xml:space="preserve"> </w:t>
      </w:r>
      <w:r w:rsidR="007E52EA" w:rsidRPr="00113C35">
        <w:rPr>
          <w:rFonts w:ascii="Times New Roman" w:hAnsi="Times New Roman" w:cs="Times New Roman"/>
          <w:sz w:val="24"/>
          <w:szCs w:val="24"/>
          <w:lang w:val="mk-MK"/>
        </w:rPr>
        <w:t xml:space="preserve"> на</w:t>
      </w:r>
      <w:r w:rsidR="00356C00" w:rsidRPr="00113C35">
        <w:rPr>
          <w:rFonts w:ascii="Times New Roman" w:hAnsi="Times New Roman" w:cs="Times New Roman"/>
          <w:sz w:val="24"/>
          <w:szCs w:val="24"/>
          <w:lang w:val="mk-MK"/>
        </w:rPr>
        <w:t xml:space="preserve"> </w:t>
      </w:r>
      <w:r w:rsidR="007E52EA" w:rsidRPr="00113C35">
        <w:rPr>
          <w:rFonts w:ascii="Times New Roman" w:hAnsi="Times New Roman" w:cs="Times New Roman"/>
          <w:sz w:val="24"/>
          <w:szCs w:val="24"/>
          <w:lang w:val="mk-MK"/>
        </w:rPr>
        <w:t>геополитичката меѓународна сцена</w:t>
      </w:r>
      <w:r w:rsidR="00356C00" w:rsidRPr="00113C35">
        <w:rPr>
          <w:rFonts w:ascii="Times New Roman" w:hAnsi="Times New Roman" w:cs="Times New Roman"/>
          <w:sz w:val="24"/>
          <w:szCs w:val="24"/>
          <w:lang w:val="mk-MK"/>
        </w:rPr>
        <w:t>, на иниц</w:t>
      </w:r>
      <w:r w:rsidR="002346BB" w:rsidRPr="00113C35">
        <w:rPr>
          <w:rFonts w:ascii="Times New Roman" w:hAnsi="Times New Roman" w:cs="Times New Roman"/>
          <w:sz w:val="24"/>
          <w:szCs w:val="24"/>
          <w:lang w:val="mk-MK"/>
        </w:rPr>
        <w:t>и</w:t>
      </w:r>
      <w:r w:rsidR="00356C00" w:rsidRPr="00113C35">
        <w:rPr>
          <w:rFonts w:ascii="Times New Roman" w:hAnsi="Times New Roman" w:cs="Times New Roman"/>
          <w:sz w:val="24"/>
          <w:szCs w:val="24"/>
          <w:lang w:val="mk-MK"/>
        </w:rPr>
        <w:t xml:space="preserve">јатива на поранешниот </w:t>
      </w:r>
      <w:r w:rsidR="00DC7B6F" w:rsidRPr="00113C35">
        <w:rPr>
          <w:rFonts w:ascii="Times New Roman" w:hAnsi="Times New Roman" w:cs="Times New Roman"/>
          <w:sz w:val="24"/>
          <w:szCs w:val="24"/>
          <w:lang w:val="mk-MK"/>
        </w:rPr>
        <w:t>Г</w:t>
      </w:r>
      <w:r w:rsidR="00356C00" w:rsidRPr="00113C35">
        <w:rPr>
          <w:rFonts w:ascii="Times New Roman" w:hAnsi="Times New Roman" w:cs="Times New Roman"/>
          <w:sz w:val="24"/>
          <w:szCs w:val="24"/>
          <w:lang w:val="mk-MK"/>
        </w:rPr>
        <w:t xml:space="preserve">ермански </w:t>
      </w:r>
      <w:r w:rsidR="00DC7B6F" w:rsidRPr="00113C35">
        <w:rPr>
          <w:rFonts w:ascii="Times New Roman" w:hAnsi="Times New Roman" w:cs="Times New Roman"/>
          <w:sz w:val="24"/>
          <w:szCs w:val="24"/>
          <w:lang w:val="mk-MK"/>
        </w:rPr>
        <w:t>К</w:t>
      </w:r>
      <w:r w:rsidR="00356C00" w:rsidRPr="00113C35">
        <w:rPr>
          <w:rFonts w:ascii="Times New Roman" w:hAnsi="Times New Roman" w:cs="Times New Roman"/>
          <w:sz w:val="24"/>
          <w:szCs w:val="24"/>
          <w:lang w:val="mk-MK"/>
        </w:rPr>
        <w:t>анцелар,</w:t>
      </w:r>
      <w:r w:rsidR="00EE0BD3" w:rsidRPr="00113C35">
        <w:rPr>
          <w:rFonts w:ascii="Times New Roman" w:hAnsi="Times New Roman" w:cs="Times New Roman"/>
          <w:sz w:val="24"/>
          <w:szCs w:val="24"/>
          <w:lang w:val="mk-MK"/>
        </w:rPr>
        <w:t xml:space="preserve"> </w:t>
      </w:r>
      <w:r w:rsidR="00356C00" w:rsidRPr="00113C35">
        <w:rPr>
          <w:rFonts w:ascii="Times New Roman" w:hAnsi="Times New Roman" w:cs="Times New Roman"/>
          <w:sz w:val="24"/>
          <w:szCs w:val="24"/>
          <w:lang w:val="mk-MK"/>
        </w:rPr>
        <w:t>Ангела М</w:t>
      </w:r>
      <w:r w:rsidR="003027D7" w:rsidRPr="00113C35">
        <w:rPr>
          <w:rFonts w:ascii="Times New Roman" w:hAnsi="Times New Roman" w:cs="Times New Roman"/>
          <w:sz w:val="24"/>
          <w:szCs w:val="24"/>
          <w:lang w:val="mk-MK"/>
        </w:rPr>
        <w:t>еркел во 2014 година беше воспоставена региона</w:t>
      </w:r>
      <w:r w:rsidR="0025579F" w:rsidRPr="00113C35">
        <w:rPr>
          <w:rFonts w:ascii="Times New Roman" w:hAnsi="Times New Roman" w:cs="Times New Roman"/>
          <w:sz w:val="24"/>
          <w:szCs w:val="24"/>
          <w:lang w:val="mk-MK"/>
        </w:rPr>
        <w:t>лна</w:t>
      </w:r>
      <w:r w:rsidR="003027D7" w:rsidRPr="00113C35">
        <w:rPr>
          <w:rFonts w:ascii="Times New Roman" w:hAnsi="Times New Roman" w:cs="Times New Roman"/>
          <w:sz w:val="24"/>
          <w:szCs w:val="24"/>
          <w:lang w:val="mk-MK"/>
        </w:rPr>
        <w:t>та  иницијатива-Берлински Процес.</w:t>
      </w:r>
      <w:r w:rsidR="00F56153">
        <w:rPr>
          <w:rFonts w:ascii="Times New Roman" w:hAnsi="Times New Roman" w:cs="Times New Roman"/>
          <w:sz w:val="24"/>
          <w:szCs w:val="24"/>
          <w:lang w:val="mk-MK"/>
        </w:rPr>
        <w:t>Германско Претседателств</w:t>
      </w:r>
      <w:r w:rsidR="004A5F50">
        <w:rPr>
          <w:rFonts w:ascii="Times New Roman" w:hAnsi="Times New Roman" w:cs="Times New Roman"/>
          <w:sz w:val="24"/>
          <w:szCs w:val="24"/>
          <w:lang w:val="mk-MK"/>
        </w:rPr>
        <w:t>о-</w:t>
      </w:r>
      <w:r w:rsidR="004A5F50" w:rsidRPr="004A5F50">
        <w:rPr>
          <w:rFonts w:ascii="Times New Roman" w:hAnsi="Times New Roman" w:cs="Times New Roman"/>
          <w:sz w:val="24"/>
          <w:szCs w:val="24"/>
          <w:lang w:val="mk-MK"/>
        </w:rPr>
        <w:t>G</w:t>
      </w:r>
      <w:r w:rsidR="004A5F50">
        <w:rPr>
          <w:rFonts w:ascii="Times New Roman" w:hAnsi="Times New Roman" w:cs="Times New Roman"/>
          <w:sz w:val="24"/>
          <w:szCs w:val="24"/>
          <w:lang w:val="mk-MK"/>
        </w:rPr>
        <w:t>erman Chair</w:t>
      </w:r>
      <w:r w:rsidR="009752EE">
        <w:rPr>
          <w:rFonts w:ascii="Times New Roman" w:hAnsi="Times New Roman" w:cs="Times New Roman"/>
          <w:sz w:val="24"/>
          <w:szCs w:val="24"/>
          <w:lang w:val="mk-MK"/>
        </w:rPr>
        <w:t>(2014)</w:t>
      </w:r>
    </w:p>
    <w:p w14:paraId="258888F0" w14:textId="7D765D56" w:rsidR="000E1C6E" w:rsidRPr="00113C35" w:rsidRDefault="0092013B" w:rsidP="00113C35">
      <w:pPr>
        <w:spacing w:after="0" w:line="240" w:lineRule="auto"/>
        <w:jc w:val="both"/>
        <w:rPr>
          <w:rFonts w:ascii="Times New Roman" w:hAnsi="Times New Roman" w:cs="Times New Roman"/>
          <w:sz w:val="24"/>
          <w:szCs w:val="24"/>
          <w:lang w:val="mk-MK"/>
        </w:rPr>
      </w:pPr>
      <w:r w:rsidRPr="00113C35">
        <w:rPr>
          <w:rFonts w:ascii="Times New Roman" w:hAnsi="Times New Roman" w:cs="Times New Roman"/>
          <w:sz w:val="24"/>
          <w:szCs w:val="24"/>
          <w:lang w:val="mk-MK"/>
        </w:rPr>
        <w:t>Од самиот почеток</w:t>
      </w:r>
      <w:r w:rsidR="000E1C6E" w:rsidRPr="00113C35">
        <w:rPr>
          <w:rFonts w:ascii="Times New Roman" w:hAnsi="Times New Roman" w:cs="Times New Roman"/>
          <w:sz w:val="24"/>
          <w:szCs w:val="24"/>
          <w:lang w:val="mk-MK"/>
        </w:rPr>
        <w:t>,</w:t>
      </w:r>
      <w:r w:rsidR="00CD327E" w:rsidRPr="00113C35">
        <w:rPr>
          <w:rFonts w:ascii="Times New Roman" w:hAnsi="Times New Roman" w:cs="Times New Roman"/>
          <w:sz w:val="24"/>
          <w:szCs w:val="24"/>
          <w:lang w:val="mk-MK"/>
        </w:rPr>
        <w:t xml:space="preserve"> </w:t>
      </w:r>
      <w:r w:rsidR="00605496" w:rsidRPr="00113C35">
        <w:rPr>
          <w:rFonts w:ascii="Times New Roman" w:hAnsi="Times New Roman" w:cs="Times New Roman"/>
          <w:sz w:val="24"/>
          <w:szCs w:val="24"/>
          <w:lang w:val="mk-MK"/>
        </w:rPr>
        <w:t>регионалната иницијатива-Берлински Процес,</w:t>
      </w:r>
      <w:r w:rsidR="00EE0BD3" w:rsidRPr="00113C35">
        <w:rPr>
          <w:rFonts w:ascii="Times New Roman" w:hAnsi="Times New Roman" w:cs="Times New Roman"/>
          <w:sz w:val="24"/>
          <w:szCs w:val="24"/>
          <w:lang w:val="mk-MK"/>
        </w:rPr>
        <w:t xml:space="preserve"> </w:t>
      </w:r>
      <w:r w:rsidR="00605496" w:rsidRPr="00113C35">
        <w:rPr>
          <w:rFonts w:ascii="Times New Roman" w:hAnsi="Times New Roman" w:cs="Times New Roman"/>
          <w:sz w:val="24"/>
          <w:szCs w:val="24"/>
          <w:lang w:val="mk-MK"/>
        </w:rPr>
        <w:t xml:space="preserve">која не претставуваше интегрален дел од Договорот за </w:t>
      </w:r>
      <w:r w:rsidR="00581028">
        <w:rPr>
          <w:rFonts w:ascii="Times New Roman" w:hAnsi="Times New Roman" w:cs="Times New Roman"/>
          <w:sz w:val="24"/>
          <w:szCs w:val="24"/>
          <w:lang w:val="mk-MK"/>
        </w:rPr>
        <w:t>С</w:t>
      </w:r>
      <w:r w:rsidR="00F702D3" w:rsidRPr="00113C35">
        <w:rPr>
          <w:rFonts w:ascii="Times New Roman" w:hAnsi="Times New Roman" w:cs="Times New Roman"/>
          <w:sz w:val="24"/>
          <w:szCs w:val="24"/>
          <w:lang w:val="mk-MK"/>
        </w:rPr>
        <w:t xml:space="preserve">табилизација и </w:t>
      </w:r>
      <w:r w:rsidR="00581028">
        <w:rPr>
          <w:rFonts w:ascii="Times New Roman" w:hAnsi="Times New Roman" w:cs="Times New Roman"/>
          <w:sz w:val="24"/>
          <w:szCs w:val="24"/>
          <w:lang w:val="mk-MK"/>
        </w:rPr>
        <w:t>А</w:t>
      </w:r>
      <w:r w:rsidR="00F702D3" w:rsidRPr="00113C35">
        <w:rPr>
          <w:rFonts w:ascii="Times New Roman" w:hAnsi="Times New Roman" w:cs="Times New Roman"/>
          <w:sz w:val="24"/>
          <w:szCs w:val="24"/>
          <w:lang w:val="mk-MK"/>
        </w:rPr>
        <w:t xml:space="preserve">социјација од </w:t>
      </w:r>
      <w:r w:rsidR="00D05850" w:rsidRPr="00113C35">
        <w:rPr>
          <w:rFonts w:ascii="Times New Roman" w:hAnsi="Times New Roman" w:cs="Times New Roman"/>
          <w:sz w:val="24"/>
          <w:szCs w:val="24"/>
          <w:lang w:val="mk-MK"/>
        </w:rPr>
        <w:t>1999</w:t>
      </w:r>
      <w:r w:rsidR="00743C26" w:rsidRPr="00113C35">
        <w:rPr>
          <w:rFonts w:ascii="Times New Roman" w:hAnsi="Times New Roman" w:cs="Times New Roman"/>
          <w:sz w:val="24"/>
          <w:szCs w:val="24"/>
          <w:lang w:val="mk-MK"/>
        </w:rPr>
        <w:t xml:space="preserve"> година</w:t>
      </w:r>
      <w:r w:rsidR="00EE0BD3" w:rsidRPr="00113C35">
        <w:rPr>
          <w:rFonts w:ascii="Times New Roman" w:hAnsi="Times New Roman" w:cs="Times New Roman"/>
          <w:sz w:val="24"/>
          <w:szCs w:val="24"/>
          <w:lang w:val="mk-MK"/>
        </w:rPr>
        <w:t>,</w:t>
      </w:r>
      <w:r w:rsidR="008B3701" w:rsidRPr="00113C35">
        <w:rPr>
          <w:rFonts w:ascii="Times New Roman" w:hAnsi="Times New Roman" w:cs="Times New Roman"/>
          <w:sz w:val="24"/>
          <w:szCs w:val="24"/>
          <w:lang w:val="mk-MK"/>
        </w:rPr>
        <w:t xml:space="preserve"> со сво</w:t>
      </w:r>
      <w:r w:rsidR="000077AA" w:rsidRPr="00113C35">
        <w:rPr>
          <w:rFonts w:ascii="Times New Roman" w:hAnsi="Times New Roman" w:cs="Times New Roman"/>
          <w:sz w:val="24"/>
          <w:szCs w:val="24"/>
          <w:lang w:val="mk-MK"/>
        </w:rPr>
        <w:t>јата</w:t>
      </w:r>
      <w:r w:rsidR="008B3701" w:rsidRPr="00113C35">
        <w:rPr>
          <w:rFonts w:ascii="Times New Roman" w:hAnsi="Times New Roman" w:cs="Times New Roman"/>
          <w:sz w:val="24"/>
          <w:szCs w:val="24"/>
          <w:lang w:val="mk-MK"/>
        </w:rPr>
        <w:t xml:space="preserve"> сил</w:t>
      </w:r>
      <w:r w:rsidR="00FF0ACD" w:rsidRPr="00113C35">
        <w:rPr>
          <w:rFonts w:ascii="Times New Roman" w:hAnsi="Times New Roman" w:cs="Times New Roman"/>
          <w:sz w:val="24"/>
          <w:szCs w:val="24"/>
          <w:lang w:val="mk-MK"/>
        </w:rPr>
        <w:t>на посветеност</w:t>
      </w:r>
      <w:r w:rsidR="00663DB2" w:rsidRPr="00113C35">
        <w:rPr>
          <w:rFonts w:ascii="Times New Roman" w:hAnsi="Times New Roman" w:cs="Times New Roman"/>
          <w:sz w:val="24"/>
          <w:szCs w:val="24"/>
          <w:lang w:val="mk-MK"/>
        </w:rPr>
        <w:t xml:space="preserve"> ги одреди </w:t>
      </w:r>
      <w:r w:rsidR="00DB05DC" w:rsidRPr="00113C35">
        <w:rPr>
          <w:rFonts w:ascii="Times New Roman" w:hAnsi="Times New Roman" w:cs="Times New Roman"/>
          <w:sz w:val="24"/>
          <w:szCs w:val="24"/>
          <w:lang w:val="mk-MK"/>
        </w:rPr>
        <w:t>шаблоните на дејствување</w:t>
      </w:r>
      <w:r w:rsidR="000E1C6E" w:rsidRPr="00113C35">
        <w:rPr>
          <w:rFonts w:ascii="Times New Roman" w:hAnsi="Times New Roman" w:cs="Times New Roman"/>
          <w:sz w:val="24"/>
          <w:szCs w:val="24"/>
          <w:lang w:val="mk-MK"/>
        </w:rPr>
        <w:t xml:space="preserve"> на земјите од Западен Балкан</w:t>
      </w:r>
      <w:r w:rsidR="009C6DE6" w:rsidRPr="00113C35">
        <w:rPr>
          <w:rFonts w:ascii="Times New Roman" w:hAnsi="Times New Roman" w:cs="Times New Roman"/>
          <w:sz w:val="24"/>
          <w:szCs w:val="24"/>
          <w:lang w:val="mk-MK"/>
        </w:rPr>
        <w:t xml:space="preserve"> со една единствена цел:</w:t>
      </w:r>
      <w:r w:rsidR="00FF0ACD" w:rsidRPr="00113C35">
        <w:rPr>
          <w:rFonts w:ascii="Times New Roman" w:hAnsi="Times New Roman" w:cs="Times New Roman"/>
          <w:sz w:val="24"/>
          <w:szCs w:val="24"/>
          <w:lang w:val="mk-MK"/>
        </w:rPr>
        <w:t xml:space="preserve"> </w:t>
      </w:r>
      <w:r w:rsidR="00743C26" w:rsidRPr="00113C35">
        <w:rPr>
          <w:rFonts w:ascii="Times New Roman" w:hAnsi="Times New Roman" w:cs="Times New Roman"/>
          <w:sz w:val="24"/>
          <w:szCs w:val="24"/>
          <w:lang w:val="mk-MK"/>
        </w:rPr>
        <w:t>исполнување на неопходните</w:t>
      </w:r>
      <w:r w:rsidR="006E233F" w:rsidRPr="00113C35">
        <w:rPr>
          <w:rFonts w:ascii="Times New Roman" w:hAnsi="Times New Roman" w:cs="Times New Roman"/>
          <w:sz w:val="24"/>
          <w:szCs w:val="24"/>
          <w:lang w:val="mk-MK"/>
        </w:rPr>
        <w:t xml:space="preserve"> </w:t>
      </w:r>
      <w:r w:rsidR="00743C26" w:rsidRPr="00113C35">
        <w:rPr>
          <w:rFonts w:ascii="Times New Roman" w:hAnsi="Times New Roman" w:cs="Times New Roman"/>
          <w:sz w:val="24"/>
          <w:szCs w:val="24"/>
          <w:lang w:val="mk-MK"/>
        </w:rPr>
        <w:t xml:space="preserve">политичко-економски критериуми </w:t>
      </w:r>
      <w:r w:rsidR="000E1C6E" w:rsidRPr="00113C35">
        <w:rPr>
          <w:rFonts w:ascii="Times New Roman" w:hAnsi="Times New Roman" w:cs="Times New Roman"/>
          <w:sz w:val="24"/>
          <w:szCs w:val="24"/>
          <w:lang w:val="mk-MK"/>
        </w:rPr>
        <w:t xml:space="preserve">за </w:t>
      </w:r>
      <w:r w:rsidR="009C366B" w:rsidRPr="00113C35">
        <w:rPr>
          <w:rFonts w:ascii="Times New Roman" w:hAnsi="Times New Roman" w:cs="Times New Roman"/>
          <w:sz w:val="24"/>
          <w:szCs w:val="24"/>
          <w:lang w:val="mk-MK"/>
        </w:rPr>
        <w:t>создавање</w:t>
      </w:r>
      <w:r w:rsidR="006E233F" w:rsidRPr="00113C35">
        <w:rPr>
          <w:rFonts w:ascii="Times New Roman" w:hAnsi="Times New Roman" w:cs="Times New Roman"/>
          <w:sz w:val="24"/>
          <w:szCs w:val="24"/>
          <w:lang w:val="mk-MK"/>
        </w:rPr>
        <w:t xml:space="preserve"> на</w:t>
      </w:r>
      <w:r w:rsidR="009C366B" w:rsidRPr="00113C35">
        <w:rPr>
          <w:rFonts w:ascii="Times New Roman" w:hAnsi="Times New Roman" w:cs="Times New Roman"/>
          <w:sz w:val="24"/>
          <w:szCs w:val="24"/>
          <w:lang w:val="mk-MK"/>
        </w:rPr>
        <w:t xml:space="preserve"> </w:t>
      </w:r>
      <w:r w:rsidR="00FF0ACD" w:rsidRPr="00113C35">
        <w:rPr>
          <w:rFonts w:ascii="Times New Roman" w:hAnsi="Times New Roman" w:cs="Times New Roman"/>
          <w:sz w:val="24"/>
          <w:szCs w:val="24"/>
          <w:lang w:val="mk-MK"/>
        </w:rPr>
        <w:t>сеопфатна</w:t>
      </w:r>
      <w:r w:rsidR="0025579F" w:rsidRPr="00113C35">
        <w:rPr>
          <w:rFonts w:ascii="Times New Roman" w:hAnsi="Times New Roman" w:cs="Times New Roman"/>
          <w:sz w:val="24"/>
          <w:szCs w:val="24"/>
          <w:lang w:val="mk-MK"/>
        </w:rPr>
        <w:t xml:space="preserve"> подготвеност</w:t>
      </w:r>
      <w:r w:rsidR="000E1C6E" w:rsidRPr="00113C35">
        <w:rPr>
          <w:rFonts w:ascii="Times New Roman" w:hAnsi="Times New Roman" w:cs="Times New Roman"/>
          <w:sz w:val="24"/>
          <w:szCs w:val="24"/>
          <w:lang w:val="mk-MK"/>
        </w:rPr>
        <w:t>,</w:t>
      </w:r>
      <w:r w:rsidR="0025579F" w:rsidRPr="00113C35">
        <w:rPr>
          <w:rFonts w:ascii="Times New Roman" w:hAnsi="Times New Roman" w:cs="Times New Roman"/>
          <w:sz w:val="24"/>
          <w:szCs w:val="24"/>
          <w:lang w:val="mk-MK"/>
        </w:rPr>
        <w:t xml:space="preserve"> пред нивното евентуално пристапување во Европската Унија.</w:t>
      </w:r>
    </w:p>
    <w:p w14:paraId="0834E1A6" w14:textId="10B1AAB7" w:rsidR="00CD3B0A" w:rsidRPr="00113C35" w:rsidRDefault="00B70115" w:rsidP="00113C35">
      <w:pPr>
        <w:spacing w:after="0" w:line="240" w:lineRule="auto"/>
        <w:jc w:val="both"/>
        <w:rPr>
          <w:rFonts w:ascii="Times New Roman" w:hAnsi="Times New Roman" w:cs="Times New Roman"/>
          <w:sz w:val="24"/>
          <w:szCs w:val="24"/>
          <w:lang w:val="mk-MK"/>
        </w:rPr>
      </w:pPr>
      <w:r w:rsidRPr="00113C35">
        <w:rPr>
          <w:rFonts w:ascii="Times New Roman" w:hAnsi="Times New Roman" w:cs="Times New Roman"/>
          <w:sz w:val="24"/>
          <w:szCs w:val="24"/>
          <w:lang w:val="mk-MK"/>
        </w:rPr>
        <w:t>Самата структуираност на Берлинскиот Процес</w:t>
      </w:r>
      <w:r w:rsidR="000E1C6E" w:rsidRPr="00113C35">
        <w:rPr>
          <w:rFonts w:ascii="Times New Roman" w:hAnsi="Times New Roman" w:cs="Times New Roman"/>
          <w:sz w:val="24"/>
          <w:szCs w:val="24"/>
          <w:lang w:val="mk-MK"/>
        </w:rPr>
        <w:t>,</w:t>
      </w:r>
      <w:r w:rsidRPr="00113C35">
        <w:rPr>
          <w:rFonts w:ascii="Times New Roman" w:hAnsi="Times New Roman" w:cs="Times New Roman"/>
          <w:sz w:val="24"/>
          <w:szCs w:val="24"/>
          <w:lang w:val="mk-MK"/>
        </w:rPr>
        <w:t xml:space="preserve"> </w:t>
      </w:r>
      <w:r w:rsidR="004A37A6" w:rsidRPr="00113C35">
        <w:rPr>
          <w:rFonts w:ascii="Times New Roman" w:hAnsi="Times New Roman" w:cs="Times New Roman"/>
          <w:sz w:val="24"/>
          <w:szCs w:val="24"/>
          <w:lang w:val="mk-MK"/>
        </w:rPr>
        <w:t>на еден суштински начин ја истакна целосната</w:t>
      </w:r>
      <w:r w:rsidR="00A23272" w:rsidRPr="00113C35">
        <w:rPr>
          <w:rFonts w:ascii="Times New Roman" w:hAnsi="Times New Roman" w:cs="Times New Roman"/>
          <w:sz w:val="24"/>
          <w:szCs w:val="24"/>
          <w:lang w:val="mk-MK"/>
        </w:rPr>
        <w:t xml:space="preserve"> </w:t>
      </w:r>
      <w:r w:rsidR="004A37A6" w:rsidRPr="00113C35">
        <w:rPr>
          <w:rFonts w:ascii="Times New Roman" w:hAnsi="Times New Roman" w:cs="Times New Roman"/>
          <w:sz w:val="24"/>
          <w:szCs w:val="24"/>
          <w:lang w:val="mk-MK"/>
        </w:rPr>
        <w:t xml:space="preserve">инклузивност </w:t>
      </w:r>
      <w:r w:rsidR="00A23272" w:rsidRPr="00113C35">
        <w:rPr>
          <w:rFonts w:ascii="Times New Roman" w:hAnsi="Times New Roman" w:cs="Times New Roman"/>
          <w:sz w:val="24"/>
          <w:szCs w:val="24"/>
          <w:lang w:val="mk-MK"/>
        </w:rPr>
        <w:t>и посвет</w:t>
      </w:r>
      <w:r w:rsidR="00C22FB4" w:rsidRPr="00113C35">
        <w:rPr>
          <w:rFonts w:ascii="Times New Roman" w:hAnsi="Times New Roman" w:cs="Times New Roman"/>
          <w:sz w:val="24"/>
          <w:szCs w:val="24"/>
          <w:lang w:val="mk-MK"/>
        </w:rPr>
        <w:t>еност</w:t>
      </w:r>
      <w:r w:rsidR="006E233F" w:rsidRPr="00113C35">
        <w:rPr>
          <w:rFonts w:ascii="Times New Roman" w:hAnsi="Times New Roman" w:cs="Times New Roman"/>
          <w:sz w:val="24"/>
          <w:szCs w:val="24"/>
          <w:lang w:val="mk-MK"/>
        </w:rPr>
        <w:t xml:space="preserve"> </w:t>
      </w:r>
      <w:r w:rsidR="00C22FB4" w:rsidRPr="00113C35">
        <w:rPr>
          <w:rFonts w:ascii="Times New Roman" w:hAnsi="Times New Roman" w:cs="Times New Roman"/>
          <w:sz w:val="24"/>
          <w:szCs w:val="24"/>
          <w:lang w:val="mk-MK"/>
        </w:rPr>
        <w:t xml:space="preserve">на </w:t>
      </w:r>
      <w:r w:rsidR="00922938" w:rsidRPr="00113C35">
        <w:rPr>
          <w:rFonts w:ascii="Times New Roman" w:hAnsi="Times New Roman" w:cs="Times New Roman"/>
          <w:sz w:val="24"/>
          <w:szCs w:val="24"/>
          <w:lang w:val="mk-MK"/>
        </w:rPr>
        <w:t>евроинтегративната иднина на земјите од регионот на Западен Балкан</w:t>
      </w:r>
      <w:r w:rsidR="006E233F" w:rsidRPr="00113C35">
        <w:rPr>
          <w:rFonts w:ascii="Times New Roman" w:hAnsi="Times New Roman" w:cs="Times New Roman"/>
          <w:sz w:val="24"/>
          <w:szCs w:val="24"/>
          <w:lang w:val="mk-MK"/>
        </w:rPr>
        <w:t>, како</w:t>
      </w:r>
      <w:r w:rsidR="002B7865" w:rsidRPr="00113C35">
        <w:rPr>
          <w:rFonts w:ascii="Times New Roman" w:hAnsi="Times New Roman" w:cs="Times New Roman"/>
          <w:sz w:val="24"/>
          <w:szCs w:val="24"/>
          <w:lang w:val="mk-MK"/>
        </w:rPr>
        <w:t xml:space="preserve"> и</w:t>
      </w:r>
      <w:r w:rsidR="006B4675" w:rsidRPr="00113C35">
        <w:rPr>
          <w:rFonts w:ascii="Times New Roman" w:hAnsi="Times New Roman" w:cs="Times New Roman"/>
          <w:sz w:val="24"/>
          <w:szCs w:val="24"/>
          <w:lang w:val="mk-MK"/>
        </w:rPr>
        <w:t xml:space="preserve"> целосната подршка од страна на</w:t>
      </w:r>
      <w:r w:rsidR="002B7865" w:rsidRPr="00113C35">
        <w:rPr>
          <w:rFonts w:ascii="Times New Roman" w:hAnsi="Times New Roman" w:cs="Times New Roman"/>
          <w:sz w:val="24"/>
          <w:szCs w:val="24"/>
          <w:lang w:val="mk-MK"/>
        </w:rPr>
        <w:t xml:space="preserve"> </w:t>
      </w:r>
      <w:r w:rsidR="008212BC" w:rsidRPr="00113C35">
        <w:rPr>
          <w:rFonts w:ascii="Times New Roman" w:hAnsi="Times New Roman" w:cs="Times New Roman"/>
          <w:sz w:val="24"/>
          <w:szCs w:val="24"/>
          <w:lang w:val="mk-MK"/>
        </w:rPr>
        <w:t>девет</w:t>
      </w:r>
      <w:r w:rsidR="00D3207C" w:rsidRPr="00113C35">
        <w:rPr>
          <w:rFonts w:ascii="Times New Roman" w:hAnsi="Times New Roman" w:cs="Times New Roman"/>
          <w:sz w:val="24"/>
          <w:szCs w:val="24"/>
          <w:lang w:val="mk-MK"/>
        </w:rPr>
        <w:t>те</w:t>
      </w:r>
      <w:r w:rsidR="008212BC" w:rsidRPr="00113C35">
        <w:rPr>
          <w:rFonts w:ascii="Times New Roman" w:hAnsi="Times New Roman" w:cs="Times New Roman"/>
          <w:sz w:val="24"/>
          <w:szCs w:val="24"/>
          <w:lang w:val="mk-MK"/>
        </w:rPr>
        <w:t xml:space="preserve"> земји членки на Европската  Унија како </w:t>
      </w:r>
      <w:r w:rsidR="002B7865" w:rsidRPr="00113C35">
        <w:rPr>
          <w:rFonts w:ascii="Times New Roman" w:hAnsi="Times New Roman" w:cs="Times New Roman"/>
          <w:sz w:val="24"/>
          <w:szCs w:val="24"/>
          <w:lang w:val="mk-MK"/>
        </w:rPr>
        <w:t xml:space="preserve"> и </w:t>
      </w:r>
      <w:r w:rsidR="00D06D44" w:rsidRPr="00113C35">
        <w:rPr>
          <w:rFonts w:ascii="Times New Roman" w:hAnsi="Times New Roman" w:cs="Times New Roman"/>
          <w:sz w:val="24"/>
          <w:szCs w:val="24"/>
          <w:lang w:val="mk-MK"/>
        </w:rPr>
        <w:t>н</w:t>
      </w:r>
      <w:r w:rsidR="00016699" w:rsidRPr="00113C35">
        <w:rPr>
          <w:rFonts w:ascii="Times New Roman" w:hAnsi="Times New Roman" w:cs="Times New Roman"/>
          <w:sz w:val="24"/>
          <w:szCs w:val="24"/>
          <w:lang w:val="mk-MK"/>
        </w:rPr>
        <w:t>а Европската Комисија.</w:t>
      </w:r>
      <w:r w:rsidR="00D3207C" w:rsidRPr="00113C35">
        <w:rPr>
          <w:rFonts w:ascii="Times New Roman" w:hAnsi="Times New Roman" w:cs="Times New Roman"/>
          <w:sz w:val="24"/>
          <w:szCs w:val="24"/>
          <w:lang w:val="mk-MK"/>
        </w:rPr>
        <w:t xml:space="preserve"> </w:t>
      </w:r>
      <w:r w:rsidR="002B7865" w:rsidRPr="00113C35">
        <w:rPr>
          <w:rFonts w:ascii="Times New Roman" w:hAnsi="Times New Roman" w:cs="Times New Roman"/>
          <w:sz w:val="24"/>
          <w:szCs w:val="24"/>
          <w:lang w:val="mk-MK"/>
        </w:rPr>
        <w:t>Целосно замислена</w:t>
      </w:r>
      <w:r w:rsidR="00016699" w:rsidRPr="00113C35">
        <w:rPr>
          <w:rFonts w:ascii="Times New Roman" w:hAnsi="Times New Roman" w:cs="Times New Roman"/>
          <w:sz w:val="24"/>
          <w:szCs w:val="24"/>
          <w:lang w:val="mk-MK"/>
        </w:rPr>
        <w:t xml:space="preserve"> како меѓувладин регионален формат</w:t>
      </w:r>
      <w:r w:rsidR="00D3207C" w:rsidRPr="00113C35">
        <w:rPr>
          <w:rFonts w:ascii="Times New Roman" w:hAnsi="Times New Roman" w:cs="Times New Roman"/>
          <w:sz w:val="24"/>
          <w:szCs w:val="24"/>
          <w:lang w:val="mk-MK"/>
        </w:rPr>
        <w:t>,</w:t>
      </w:r>
      <w:r w:rsidR="002551EF" w:rsidRPr="00113C35">
        <w:rPr>
          <w:rFonts w:ascii="Times New Roman" w:hAnsi="Times New Roman" w:cs="Times New Roman"/>
          <w:sz w:val="24"/>
          <w:szCs w:val="24"/>
          <w:lang w:val="mk-MK"/>
        </w:rPr>
        <w:t xml:space="preserve"> </w:t>
      </w:r>
      <w:r w:rsidR="002B7865" w:rsidRPr="00113C35">
        <w:rPr>
          <w:rFonts w:ascii="Times New Roman" w:hAnsi="Times New Roman" w:cs="Times New Roman"/>
          <w:sz w:val="24"/>
          <w:szCs w:val="24"/>
          <w:lang w:val="mk-MK"/>
        </w:rPr>
        <w:t>регионалната иницијатива Берлински Процес</w:t>
      </w:r>
      <w:r w:rsidR="00237296" w:rsidRPr="00113C35">
        <w:rPr>
          <w:rFonts w:ascii="Times New Roman" w:hAnsi="Times New Roman" w:cs="Times New Roman"/>
          <w:sz w:val="24"/>
          <w:szCs w:val="24"/>
          <w:lang w:val="mk-MK"/>
        </w:rPr>
        <w:t xml:space="preserve"> со донесената Декларација на Г</w:t>
      </w:r>
      <w:r w:rsidR="005C5AB9" w:rsidRPr="00113C35">
        <w:rPr>
          <w:rFonts w:ascii="Times New Roman" w:hAnsi="Times New Roman" w:cs="Times New Roman"/>
          <w:sz w:val="24"/>
          <w:szCs w:val="24"/>
          <w:lang w:val="mk-MK"/>
        </w:rPr>
        <w:t>ерманското претседателство</w:t>
      </w:r>
      <w:r w:rsidR="00D35240" w:rsidRPr="00113C35">
        <w:rPr>
          <w:rFonts w:ascii="Times New Roman" w:hAnsi="Times New Roman" w:cs="Times New Roman"/>
          <w:sz w:val="24"/>
          <w:szCs w:val="24"/>
          <w:lang w:val="mk-MK"/>
        </w:rPr>
        <w:t xml:space="preserve"> на Берлинските Процес</w:t>
      </w:r>
      <w:r w:rsidR="005C5AB9" w:rsidRPr="00113C35">
        <w:rPr>
          <w:rFonts w:ascii="Times New Roman" w:hAnsi="Times New Roman" w:cs="Times New Roman"/>
          <w:sz w:val="24"/>
          <w:szCs w:val="24"/>
          <w:lang w:val="mk-MK"/>
        </w:rPr>
        <w:t xml:space="preserve"> од 2014 година ги утврди </w:t>
      </w:r>
      <w:r w:rsidR="004F20FD" w:rsidRPr="00113C35">
        <w:rPr>
          <w:rFonts w:ascii="Times New Roman" w:hAnsi="Times New Roman" w:cs="Times New Roman"/>
          <w:sz w:val="24"/>
          <w:szCs w:val="24"/>
          <w:lang w:val="mk-MK"/>
        </w:rPr>
        <w:t>специфичните об</w:t>
      </w:r>
      <w:r w:rsidR="00B41225" w:rsidRPr="00113C35">
        <w:rPr>
          <w:rFonts w:ascii="Times New Roman" w:hAnsi="Times New Roman" w:cs="Times New Roman"/>
          <w:sz w:val="24"/>
          <w:szCs w:val="24"/>
          <w:lang w:val="mk-MK"/>
        </w:rPr>
        <w:t>ласти на по</w:t>
      </w:r>
      <w:r w:rsidR="003E359A" w:rsidRPr="00113C35">
        <w:rPr>
          <w:rFonts w:ascii="Times New Roman" w:hAnsi="Times New Roman" w:cs="Times New Roman"/>
          <w:sz w:val="24"/>
          <w:szCs w:val="24"/>
          <w:lang w:val="mk-MK"/>
        </w:rPr>
        <w:t>добрена соработка како цели на Берлинскиот Процес:</w:t>
      </w:r>
      <w:r w:rsidR="00EC487E" w:rsidRPr="00113C35">
        <w:rPr>
          <w:rFonts w:ascii="Times New Roman" w:hAnsi="Times New Roman" w:cs="Times New Roman"/>
          <w:sz w:val="24"/>
          <w:szCs w:val="24"/>
          <w:lang w:val="mk-MK"/>
        </w:rPr>
        <w:t xml:space="preserve"> </w:t>
      </w:r>
    </w:p>
    <w:p w14:paraId="1D937EB6" w14:textId="77777777" w:rsidR="00CD3B0A" w:rsidRPr="00113C35" w:rsidRDefault="009D3FCC" w:rsidP="00113C35">
      <w:pPr>
        <w:pStyle w:val="ListParagraph"/>
        <w:numPr>
          <w:ilvl w:val="0"/>
          <w:numId w:val="5"/>
        </w:numPr>
        <w:spacing w:after="0" w:line="240" w:lineRule="auto"/>
        <w:jc w:val="both"/>
        <w:rPr>
          <w:rFonts w:ascii="Times New Roman" w:hAnsi="Times New Roman" w:cs="Times New Roman"/>
          <w:sz w:val="24"/>
          <w:szCs w:val="24"/>
          <w:lang w:val="mk-MK"/>
        </w:rPr>
      </w:pPr>
      <w:r w:rsidRPr="00113C35">
        <w:rPr>
          <w:rFonts w:ascii="Times New Roman" w:hAnsi="Times New Roman" w:cs="Times New Roman"/>
          <w:sz w:val="24"/>
          <w:szCs w:val="24"/>
          <w:lang w:val="mk-MK"/>
        </w:rPr>
        <w:t>Разрешување на билатералните и внатре</w:t>
      </w:r>
      <w:r w:rsidR="00B63ED6" w:rsidRPr="00113C35">
        <w:rPr>
          <w:rFonts w:ascii="Times New Roman" w:hAnsi="Times New Roman" w:cs="Times New Roman"/>
          <w:sz w:val="24"/>
          <w:szCs w:val="24"/>
          <w:lang w:val="mk-MK"/>
        </w:rPr>
        <w:t>шни прашања помеѓ</w:t>
      </w:r>
      <w:r w:rsidR="0071010D" w:rsidRPr="00113C35">
        <w:rPr>
          <w:rFonts w:ascii="Times New Roman" w:hAnsi="Times New Roman" w:cs="Times New Roman"/>
          <w:sz w:val="24"/>
          <w:szCs w:val="24"/>
          <w:lang w:val="mk-MK"/>
        </w:rPr>
        <w:t>у</w:t>
      </w:r>
      <w:r w:rsidR="00B63ED6" w:rsidRPr="00113C35">
        <w:rPr>
          <w:rFonts w:ascii="Times New Roman" w:hAnsi="Times New Roman" w:cs="Times New Roman"/>
          <w:sz w:val="24"/>
          <w:szCs w:val="24"/>
          <w:lang w:val="mk-MK"/>
        </w:rPr>
        <w:t xml:space="preserve"> земјите на Западен Балкан</w:t>
      </w:r>
      <w:r w:rsidR="005938E5" w:rsidRPr="00113C35">
        <w:rPr>
          <w:rFonts w:ascii="Times New Roman" w:hAnsi="Times New Roman" w:cs="Times New Roman"/>
          <w:sz w:val="24"/>
          <w:szCs w:val="24"/>
          <w:lang w:val="mk-MK"/>
        </w:rPr>
        <w:t>;</w:t>
      </w:r>
      <w:r w:rsidR="00EC487E" w:rsidRPr="00113C35">
        <w:rPr>
          <w:rFonts w:ascii="Times New Roman" w:hAnsi="Times New Roman" w:cs="Times New Roman"/>
          <w:sz w:val="24"/>
          <w:szCs w:val="24"/>
          <w:lang w:val="mk-MK"/>
        </w:rPr>
        <w:t xml:space="preserve"> </w:t>
      </w:r>
    </w:p>
    <w:p w14:paraId="677E442B" w14:textId="77777777" w:rsidR="00CD3B0A" w:rsidRPr="00113C35" w:rsidRDefault="00D12EA9" w:rsidP="00113C35">
      <w:pPr>
        <w:pStyle w:val="ListParagraph"/>
        <w:numPr>
          <w:ilvl w:val="0"/>
          <w:numId w:val="5"/>
        </w:numPr>
        <w:spacing w:after="0" w:line="240" w:lineRule="auto"/>
        <w:jc w:val="both"/>
        <w:rPr>
          <w:rFonts w:ascii="Times New Roman" w:hAnsi="Times New Roman" w:cs="Times New Roman"/>
          <w:sz w:val="24"/>
          <w:szCs w:val="24"/>
          <w:lang w:val="mk-MK"/>
        </w:rPr>
      </w:pPr>
      <w:r w:rsidRPr="00113C35">
        <w:rPr>
          <w:rFonts w:ascii="Times New Roman" w:hAnsi="Times New Roman" w:cs="Times New Roman"/>
          <w:sz w:val="24"/>
          <w:szCs w:val="24"/>
          <w:lang w:val="mk-MK"/>
        </w:rPr>
        <w:t>Помирување</w:t>
      </w:r>
      <w:r w:rsidR="00D521C7" w:rsidRPr="00113C35">
        <w:rPr>
          <w:rFonts w:ascii="Times New Roman" w:hAnsi="Times New Roman" w:cs="Times New Roman"/>
          <w:sz w:val="24"/>
          <w:szCs w:val="24"/>
          <w:lang w:val="mk-MK"/>
        </w:rPr>
        <w:t xml:space="preserve"> во и помеѓу</w:t>
      </w:r>
      <w:r w:rsidR="002821E9" w:rsidRPr="00113C35">
        <w:rPr>
          <w:rFonts w:ascii="Times New Roman" w:hAnsi="Times New Roman" w:cs="Times New Roman"/>
          <w:sz w:val="24"/>
          <w:szCs w:val="24"/>
          <w:lang w:val="mk-MK"/>
        </w:rPr>
        <w:t xml:space="preserve"> општествата во регионот на Западен Балкан</w:t>
      </w:r>
      <w:r w:rsidR="000077AA" w:rsidRPr="00113C35">
        <w:rPr>
          <w:rFonts w:ascii="Times New Roman" w:hAnsi="Times New Roman" w:cs="Times New Roman"/>
          <w:sz w:val="24"/>
          <w:szCs w:val="24"/>
          <w:lang w:val="mk-MK"/>
        </w:rPr>
        <w:t>;</w:t>
      </w:r>
    </w:p>
    <w:p w14:paraId="6378BFD3" w14:textId="77777777" w:rsidR="00CD3B0A" w:rsidRPr="00113C35" w:rsidRDefault="00272E91" w:rsidP="00113C35">
      <w:pPr>
        <w:pStyle w:val="ListParagraph"/>
        <w:numPr>
          <w:ilvl w:val="0"/>
          <w:numId w:val="5"/>
        </w:numPr>
        <w:spacing w:after="0" w:line="240" w:lineRule="auto"/>
        <w:jc w:val="both"/>
        <w:rPr>
          <w:rFonts w:ascii="Times New Roman" w:hAnsi="Times New Roman" w:cs="Times New Roman"/>
          <w:sz w:val="24"/>
          <w:szCs w:val="24"/>
          <w:lang w:val="mk-MK"/>
        </w:rPr>
      </w:pPr>
      <w:r w:rsidRPr="00113C35">
        <w:rPr>
          <w:rFonts w:ascii="Times New Roman" w:hAnsi="Times New Roman" w:cs="Times New Roman"/>
          <w:sz w:val="24"/>
          <w:szCs w:val="24"/>
          <w:lang w:val="mk-MK"/>
        </w:rPr>
        <w:t>Зголемување на регионалната економска соработка;</w:t>
      </w:r>
      <w:r w:rsidR="00EC487E" w:rsidRPr="00113C35">
        <w:rPr>
          <w:rFonts w:ascii="Times New Roman" w:hAnsi="Times New Roman" w:cs="Times New Roman"/>
          <w:sz w:val="24"/>
          <w:szCs w:val="24"/>
          <w:lang w:val="mk-MK"/>
        </w:rPr>
        <w:t xml:space="preserve"> </w:t>
      </w:r>
    </w:p>
    <w:p w14:paraId="4F493B5B" w14:textId="6B4C38C9" w:rsidR="00DC1BFC" w:rsidRPr="00113C35" w:rsidRDefault="0015601B" w:rsidP="00113C35">
      <w:pPr>
        <w:pStyle w:val="ListParagraph"/>
        <w:numPr>
          <w:ilvl w:val="0"/>
          <w:numId w:val="5"/>
        </w:numPr>
        <w:spacing w:after="0" w:line="240" w:lineRule="auto"/>
        <w:jc w:val="both"/>
        <w:rPr>
          <w:rFonts w:ascii="Times New Roman" w:hAnsi="Times New Roman" w:cs="Times New Roman"/>
          <w:sz w:val="24"/>
          <w:szCs w:val="24"/>
          <w:lang w:val="mk-MK"/>
        </w:rPr>
      </w:pPr>
      <w:r w:rsidRPr="00113C35">
        <w:rPr>
          <w:rFonts w:ascii="Times New Roman" w:hAnsi="Times New Roman" w:cs="Times New Roman"/>
          <w:sz w:val="24"/>
          <w:szCs w:val="24"/>
          <w:lang w:val="mk-MK"/>
        </w:rPr>
        <w:t xml:space="preserve">Поставување </w:t>
      </w:r>
      <w:r w:rsidR="00CD3B0A" w:rsidRPr="00113C35">
        <w:rPr>
          <w:rFonts w:ascii="Times New Roman" w:hAnsi="Times New Roman" w:cs="Times New Roman"/>
          <w:sz w:val="24"/>
          <w:szCs w:val="24"/>
          <w:lang w:val="mk-MK"/>
        </w:rPr>
        <w:t xml:space="preserve">на </w:t>
      </w:r>
      <w:r w:rsidRPr="00113C35">
        <w:rPr>
          <w:rFonts w:ascii="Times New Roman" w:hAnsi="Times New Roman" w:cs="Times New Roman"/>
          <w:sz w:val="24"/>
          <w:szCs w:val="24"/>
          <w:lang w:val="mk-MK"/>
        </w:rPr>
        <w:t>основи за одр</w:t>
      </w:r>
      <w:r w:rsidR="00F02690" w:rsidRPr="00113C35">
        <w:rPr>
          <w:rFonts w:ascii="Times New Roman" w:hAnsi="Times New Roman" w:cs="Times New Roman"/>
          <w:sz w:val="24"/>
          <w:szCs w:val="24"/>
          <w:lang w:val="mk-MK"/>
        </w:rPr>
        <w:t>жлив раст</w:t>
      </w:r>
      <w:r w:rsidR="003B6E3F" w:rsidRPr="00113C35">
        <w:rPr>
          <w:rFonts w:ascii="Times New Roman" w:hAnsi="Times New Roman" w:cs="Times New Roman"/>
          <w:sz w:val="24"/>
          <w:szCs w:val="24"/>
          <w:lang w:val="mk-MK"/>
        </w:rPr>
        <w:t xml:space="preserve">. </w:t>
      </w:r>
      <w:r w:rsidR="00301D1A">
        <w:rPr>
          <w:rFonts w:ascii="Times New Roman" w:hAnsi="Times New Roman" w:cs="Times New Roman"/>
          <w:sz w:val="24"/>
          <w:szCs w:val="24"/>
        </w:rPr>
        <w:t>(</w:t>
      </w:r>
      <w:r w:rsidR="00301D1A">
        <w:rPr>
          <w:rFonts w:ascii="Times New Roman" w:hAnsi="Times New Roman" w:cs="Times New Roman"/>
          <w:sz w:val="24"/>
          <w:szCs w:val="24"/>
          <w:lang w:val="mk-MK"/>
        </w:rPr>
        <w:t>Германско Претседателство-</w:t>
      </w:r>
      <w:r w:rsidR="003B6E3F" w:rsidRPr="00113C35">
        <w:rPr>
          <w:rFonts w:ascii="Times New Roman" w:hAnsi="Times New Roman" w:cs="Times New Roman"/>
          <w:sz w:val="24"/>
          <w:szCs w:val="24"/>
          <w:lang w:val="mk-MK"/>
        </w:rPr>
        <w:t xml:space="preserve">German </w:t>
      </w:r>
      <w:r w:rsidR="009752EE">
        <w:rPr>
          <w:rFonts w:ascii="Times New Roman" w:hAnsi="Times New Roman" w:cs="Times New Roman"/>
          <w:sz w:val="24"/>
          <w:szCs w:val="24"/>
          <w:lang w:val="mk-MK"/>
        </w:rPr>
        <w:t>Chair</w:t>
      </w:r>
      <w:r w:rsidR="003B6E3F" w:rsidRPr="00113C35">
        <w:rPr>
          <w:rFonts w:ascii="Times New Roman" w:hAnsi="Times New Roman" w:cs="Times New Roman"/>
          <w:sz w:val="24"/>
          <w:szCs w:val="24"/>
          <w:lang w:val="mk-MK"/>
        </w:rPr>
        <w:t xml:space="preserve"> (2014)</w:t>
      </w:r>
    </w:p>
    <w:p w14:paraId="6077F184" w14:textId="0B52A8FB" w:rsidR="00EA3216" w:rsidRPr="00113C35" w:rsidRDefault="00EF4BE6" w:rsidP="00113C35">
      <w:pPr>
        <w:spacing w:after="0" w:line="240" w:lineRule="auto"/>
        <w:jc w:val="both"/>
        <w:rPr>
          <w:rFonts w:ascii="Times New Roman" w:hAnsi="Times New Roman" w:cs="Times New Roman"/>
          <w:sz w:val="24"/>
          <w:szCs w:val="24"/>
          <w:lang w:val="mk-MK"/>
        </w:rPr>
      </w:pPr>
      <w:r w:rsidRPr="00113C35">
        <w:rPr>
          <w:rFonts w:ascii="Times New Roman" w:hAnsi="Times New Roman" w:cs="Times New Roman"/>
          <w:sz w:val="24"/>
          <w:szCs w:val="24"/>
          <w:lang w:val="mk-MK"/>
        </w:rPr>
        <w:t>Во првите години, основата на Берлинскиот Процес</w:t>
      </w:r>
      <w:r w:rsidR="00E865C2" w:rsidRPr="00113C35">
        <w:rPr>
          <w:rFonts w:ascii="Times New Roman" w:hAnsi="Times New Roman" w:cs="Times New Roman"/>
          <w:sz w:val="24"/>
          <w:szCs w:val="24"/>
          <w:lang w:val="mk-MK"/>
        </w:rPr>
        <w:t xml:space="preserve"> претставуваше таканаречената </w:t>
      </w:r>
      <w:r w:rsidR="00F35CFB" w:rsidRPr="00113C35">
        <w:rPr>
          <w:rFonts w:ascii="Times New Roman" w:hAnsi="Times New Roman" w:cs="Times New Roman"/>
          <w:sz w:val="24"/>
          <w:szCs w:val="24"/>
          <w:lang w:val="mk-MK"/>
        </w:rPr>
        <w:t>„</w:t>
      </w:r>
      <w:r w:rsidR="00A41822" w:rsidRPr="00113C35">
        <w:rPr>
          <w:rFonts w:ascii="Times New Roman" w:hAnsi="Times New Roman" w:cs="Times New Roman"/>
          <w:sz w:val="24"/>
          <w:szCs w:val="24"/>
          <w:lang w:val="mk-MK"/>
        </w:rPr>
        <w:t>Агенда за Поврзување</w:t>
      </w:r>
      <w:r w:rsidR="00F35CFB" w:rsidRPr="00113C35">
        <w:rPr>
          <w:rFonts w:ascii="Times New Roman" w:hAnsi="Times New Roman" w:cs="Times New Roman"/>
          <w:sz w:val="24"/>
          <w:szCs w:val="24"/>
          <w:lang w:val="mk-MK"/>
        </w:rPr>
        <w:t xml:space="preserve">„ </w:t>
      </w:r>
      <w:r w:rsidR="009E51A6" w:rsidRPr="00113C35">
        <w:rPr>
          <w:rFonts w:ascii="Times New Roman" w:hAnsi="Times New Roman" w:cs="Times New Roman"/>
          <w:sz w:val="24"/>
          <w:szCs w:val="24"/>
          <w:lang w:val="mk-MK"/>
        </w:rPr>
        <w:t>(Connectivity Agenda)</w:t>
      </w:r>
      <w:r w:rsidR="00DB0825" w:rsidRPr="00113C35">
        <w:rPr>
          <w:rFonts w:ascii="Times New Roman" w:hAnsi="Times New Roman" w:cs="Times New Roman"/>
          <w:sz w:val="24"/>
          <w:szCs w:val="24"/>
          <w:lang w:val="mk-MK"/>
        </w:rPr>
        <w:t>,</w:t>
      </w:r>
      <w:r w:rsidR="00EC487E" w:rsidRPr="00113C35">
        <w:rPr>
          <w:rFonts w:ascii="Times New Roman" w:hAnsi="Times New Roman" w:cs="Times New Roman"/>
          <w:sz w:val="24"/>
          <w:szCs w:val="24"/>
          <w:lang w:val="mk-MK"/>
        </w:rPr>
        <w:t xml:space="preserve"> </w:t>
      </w:r>
      <w:r w:rsidR="00DB0825" w:rsidRPr="00113C35">
        <w:rPr>
          <w:rFonts w:ascii="Times New Roman" w:hAnsi="Times New Roman" w:cs="Times New Roman"/>
          <w:sz w:val="24"/>
          <w:szCs w:val="24"/>
          <w:lang w:val="mk-MK"/>
        </w:rPr>
        <w:t>која се засноваше на</w:t>
      </w:r>
      <w:r w:rsidR="00B81A2D" w:rsidRPr="00113C35">
        <w:rPr>
          <w:rFonts w:ascii="Times New Roman" w:hAnsi="Times New Roman" w:cs="Times New Roman"/>
          <w:sz w:val="24"/>
          <w:szCs w:val="24"/>
          <w:lang w:val="mk-MK"/>
        </w:rPr>
        <w:t xml:space="preserve"> развој на транспортната и енергетска </w:t>
      </w:r>
      <w:r w:rsidR="00F9356B" w:rsidRPr="00113C35">
        <w:rPr>
          <w:rFonts w:ascii="Times New Roman" w:hAnsi="Times New Roman" w:cs="Times New Roman"/>
          <w:sz w:val="24"/>
          <w:szCs w:val="24"/>
          <w:lang w:val="mk-MK"/>
        </w:rPr>
        <w:t>инфраструктура во регионот,</w:t>
      </w:r>
      <w:r w:rsidR="00EC487E" w:rsidRPr="00113C35">
        <w:rPr>
          <w:rFonts w:ascii="Times New Roman" w:hAnsi="Times New Roman" w:cs="Times New Roman"/>
          <w:sz w:val="24"/>
          <w:szCs w:val="24"/>
          <w:lang w:val="mk-MK"/>
        </w:rPr>
        <w:t xml:space="preserve"> </w:t>
      </w:r>
      <w:r w:rsidR="00F9356B" w:rsidRPr="00113C35">
        <w:rPr>
          <w:rFonts w:ascii="Times New Roman" w:hAnsi="Times New Roman" w:cs="Times New Roman"/>
          <w:sz w:val="24"/>
          <w:szCs w:val="24"/>
          <w:lang w:val="mk-MK"/>
        </w:rPr>
        <w:t>подобрување на регионалната поврзаност</w:t>
      </w:r>
      <w:r w:rsidR="00E93242" w:rsidRPr="00113C35">
        <w:rPr>
          <w:rFonts w:ascii="Times New Roman" w:hAnsi="Times New Roman" w:cs="Times New Roman"/>
          <w:sz w:val="24"/>
          <w:szCs w:val="24"/>
          <w:lang w:val="mk-MK"/>
        </w:rPr>
        <w:t xml:space="preserve"> и </w:t>
      </w:r>
      <w:r w:rsidR="00E93242" w:rsidRPr="00113C35">
        <w:rPr>
          <w:rFonts w:ascii="Times New Roman" w:hAnsi="Times New Roman" w:cs="Times New Roman"/>
          <w:sz w:val="24"/>
          <w:szCs w:val="24"/>
          <w:lang w:val="mk-MK"/>
        </w:rPr>
        <w:lastRenderedPageBreak/>
        <w:t>олеснувањето на движењето на добра и</w:t>
      </w:r>
      <w:r w:rsidR="00DC1BFC" w:rsidRPr="00113C35">
        <w:rPr>
          <w:rFonts w:ascii="Times New Roman" w:hAnsi="Times New Roman" w:cs="Times New Roman"/>
          <w:sz w:val="24"/>
          <w:szCs w:val="24"/>
          <w:lang w:val="mk-MK"/>
        </w:rPr>
        <w:t xml:space="preserve"> </w:t>
      </w:r>
      <w:r w:rsidR="00E93242" w:rsidRPr="00113C35">
        <w:rPr>
          <w:rFonts w:ascii="Times New Roman" w:hAnsi="Times New Roman" w:cs="Times New Roman"/>
          <w:sz w:val="24"/>
          <w:szCs w:val="24"/>
          <w:lang w:val="mk-MK"/>
        </w:rPr>
        <w:t>луѓе</w:t>
      </w:r>
      <w:r w:rsidR="00500D00" w:rsidRPr="00113C35">
        <w:rPr>
          <w:rFonts w:ascii="Times New Roman" w:hAnsi="Times New Roman" w:cs="Times New Roman"/>
          <w:sz w:val="24"/>
          <w:szCs w:val="24"/>
          <w:lang w:val="mk-MK"/>
        </w:rPr>
        <w:t>. Во</w:t>
      </w:r>
      <w:r w:rsidR="00DC1BFC" w:rsidRPr="00113C35">
        <w:rPr>
          <w:rFonts w:ascii="Times New Roman" w:hAnsi="Times New Roman" w:cs="Times New Roman"/>
          <w:sz w:val="24"/>
          <w:szCs w:val="24"/>
          <w:lang w:val="mk-MK"/>
        </w:rPr>
        <w:t xml:space="preserve"> </w:t>
      </w:r>
      <w:r w:rsidR="00F36C82" w:rsidRPr="00113C35">
        <w:rPr>
          <w:rFonts w:ascii="Times New Roman" w:hAnsi="Times New Roman" w:cs="Times New Roman"/>
          <w:sz w:val="24"/>
          <w:szCs w:val="24"/>
          <w:lang w:val="mk-MK"/>
        </w:rPr>
        <w:t>2017</w:t>
      </w:r>
      <w:r w:rsidR="00DC1BFC" w:rsidRPr="00113C35">
        <w:rPr>
          <w:rFonts w:ascii="Times New Roman" w:hAnsi="Times New Roman" w:cs="Times New Roman"/>
          <w:sz w:val="24"/>
          <w:szCs w:val="24"/>
          <w:lang w:val="mk-MK"/>
        </w:rPr>
        <w:t xml:space="preserve"> </w:t>
      </w:r>
      <w:r w:rsidR="00F36C82" w:rsidRPr="00113C35">
        <w:rPr>
          <w:rFonts w:ascii="Times New Roman" w:hAnsi="Times New Roman" w:cs="Times New Roman"/>
          <w:sz w:val="24"/>
          <w:szCs w:val="24"/>
          <w:lang w:val="mk-MK"/>
        </w:rPr>
        <w:t>година</w:t>
      </w:r>
      <w:r w:rsidR="009423DF" w:rsidRPr="00113C35">
        <w:rPr>
          <w:rFonts w:ascii="Times New Roman" w:hAnsi="Times New Roman" w:cs="Times New Roman"/>
          <w:sz w:val="24"/>
          <w:szCs w:val="24"/>
          <w:lang w:val="mk-MK"/>
        </w:rPr>
        <w:t>,</w:t>
      </w:r>
      <w:r w:rsidR="00DC1BFC" w:rsidRPr="00113C35">
        <w:rPr>
          <w:rFonts w:ascii="Times New Roman" w:hAnsi="Times New Roman" w:cs="Times New Roman"/>
          <w:sz w:val="24"/>
          <w:szCs w:val="24"/>
          <w:lang w:val="mk-MK"/>
        </w:rPr>
        <w:t xml:space="preserve"> </w:t>
      </w:r>
      <w:r w:rsidR="009423DF" w:rsidRPr="00113C35">
        <w:rPr>
          <w:rFonts w:ascii="Times New Roman" w:hAnsi="Times New Roman" w:cs="Times New Roman"/>
          <w:sz w:val="24"/>
          <w:szCs w:val="24"/>
          <w:lang w:val="mk-MK"/>
        </w:rPr>
        <w:t>Берлинскиот Процес</w:t>
      </w:r>
      <w:r w:rsidR="00DC1BFC" w:rsidRPr="00113C35">
        <w:rPr>
          <w:rFonts w:ascii="Times New Roman" w:hAnsi="Times New Roman" w:cs="Times New Roman"/>
          <w:sz w:val="24"/>
          <w:szCs w:val="24"/>
          <w:lang w:val="mk-MK"/>
        </w:rPr>
        <w:t xml:space="preserve"> </w:t>
      </w:r>
      <w:r w:rsidR="00B72261" w:rsidRPr="00113C35">
        <w:rPr>
          <w:rFonts w:ascii="Times New Roman" w:hAnsi="Times New Roman" w:cs="Times New Roman"/>
          <w:sz w:val="24"/>
          <w:szCs w:val="24"/>
          <w:lang w:val="mk-MK"/>
        </w:rPr>
        <w:t>создаде проширување на</w:t>
      </w:r>
      <w:r w:rsidR="00E952C5" w:rsidRPr="00113C35">
        <w:rPr>
          <w:rFonts w:ascii="Times New Roman" w:hAnsi="Times New Roman" w:cs="Times New Roman"/>
          <w:sz w:val="24"/>
          <w:szCs w:val="24"/>
          <w:lang w:val="mk-MK"/>
        </w:rPr>
        <w:t xml:space="preserve"> реформските активности</w:t>
      </w:r>
      <w:r w:rsidR="00A47FBA" w:rsidRPr="00113C35">
        <w:rPr>
          <w:rFonts w:ascii="Times New Roman" w:hAnsi="Times New Roman" w:cs="Times New Roman"/>
          <w:sz w:val="24"/>
          <w:szCs w:val="24"/>
          <w:lang w:val="mk-MK"/>
        </w:rPr>
        <w:t xml:space="preserve"> од областа наречен</w:t>
      </w:r>
      <w:r w:rsidR="00500D00" w:rsidRPr="00113C35">
        <w:rPr>
          <w:rFonts w:ascii="Times New Roman" w:hAnsi="Times New Roman" w:cs="Times New Roman"/>
          <w:sz w:val="24"/>
          <w:szCs w:val="24"/>
          <w:lang w:val="mk-MK"/>
        </w:rPr>
        <w:t xml:space="preserve"> „</w:t>
      </w:r>
      <w:r w:rsidR="008C6B3F" w:rsidRPr="00113C35">
        <w:rPr>
          <w:rFonts w:ascii="Times New Roman" w:hAnsi="Times New Roman" w:cs="Times New Roman"/>
          <w:sz w:val="24"/>
          <w:szCs w:val="24"/>
          <w:lang w:val="mk-MK"/>
        </w:rPr>
        <w:t xml:space="preserve">Четири </w:t>
      </w:r>
      <w:r w:rsidR="00552E44" w:rsidRPr="00113C35">
        <w:rPr>
          <w:rFonts w:ascii="Times New Roman" w:hAnsi="Times New Roman" w:cs="Times New Roman"/>
          <w:sz w:val="24"/>
          <w:szCs w:val="24"/>
          <w:lang w:val="mk-MK"/>
        </w:rPr>
        <w:t>слободи на</w:t>
      </w:r>
      <w:r w:rsidR="004303B5" w:rsidRPr="00113C35">
        <w:rPr>
          <w:rFonts w:ascii="Times New Roman" w:hAnsi="Times New Roman" w:cs="Times New Roman"/>
          <w:sz w:val="24"/>
          <w:szCs w:val="24"/>
          <w:lang w:val="mk-MK"/>
        </w:rPr>
        <w:t xml:space="preserve"> Европската Унија</w:t>
      </w:r>
      <w:r w:rsidR="00500D00" w:rsidRPr="00113C35">
        <w:rPr>
          <w:rFonts w:ascii="Times New Roman" w:hAnsi="Times New Roman" w:cs="Times New Roman"/>
          <w:sz w:val="24"/>
          <w:szCs w:val="24"/>
          <w:lang w:val="mk-MK"/>
        </w:rPr>
        <w:t>„</w:t>
      </w:r>
      <w:r w:rsidR="00330289" w:rsidRPr="00113C35">
        <w:rPr>
          <w:rFonts w:ascii="Times New Roman" w:hAnsi="Times New Roman" w:cs="Times New Roman"/>
          <w:sz w:val="24"/>
          <w:szCs w:val="24"/>
          <w:lang w:val="mk-MK"/>
        </w:rPr>
        <w:t xml:space="preserve"> </w:t>
      </w:r>
      <w:r w:rsidR="004303B5" w:rsidRPr="00113C35">
        <w:rPr>
          <w:rFonts w:ascii="Times New Roman" w:hAnsi="Times New Roman" w:cs="Times New Roman"/>
          <w:sz w:val="24"/>
          <w:szCs w:val="24"/>
          <w:lang w:val="mk-MK"/>
        </w:rPr>
        <w:t>во агенда</w:t>
      </w:r>
      <w:r w:rsidR="00500D00" w:rsidRPr="00113C35">
        <w:rPr>
          <w:rFonts w:ascii="Times New Roman" w:hAnsi="Times New Roman" w:cs="Times New Roman"/>
          <w:sz w:val="24"/>
          <w:szCs w:val="24"/>
          <w:lang w:val="mk-MK"/>
        </w:rPr>
        <w:t>та„</w:t>
      </w:r>
      <w:r w:rsidR="006F574F" w:rsidRPr="00113C35">
        <w:rPr>
          <w:rFonts w:ascii="Times New Roman" w:hAnsi="Times New Roman" w:cs="Times New Roman"/>
          <w:sz w:val="24"/>
          <w:szCs w:val="24"/>
          <w:lang w:val="mk-MK"/>
        </w:rPr>
        <w:t>Регионална Економска Област</w:t>
      </w:r>
      <w:r w:rsidR="00500D00" w:rsidRPr="00113C35">
        <w:rPr>
          <w:rFonts w:ascii="Times New Roman" w:hAnsi="Times New Roman" w:cs="Times New Roman"/>
          <w:sz w:val="24"/>
          <w:szCs w:val="24"/>
          <w:lang w:val="mk-MK"/>
        </w:rPr>
        <w:t>„</w:t>
      </w:r>
      <w:r w:rsidR="00903000" w:rsidRPr="00113C35">
        <w:rPr>
          <w:rFonts w:ascii="Times New Roman" w:hAnsi="Times New Roman" w:cs="Times New Roman"/>
          <w:sz w:val="24"/>
          <w:szCs w:val="24"/>
          <w:lang w:val="mk-MK"/>
        </w:rPr>
        <w:t xml:space="preserve"> </w:t>
      </w:r>
      <w:r w:rsidR="00100D4A" w:rsidRPr="00113C35">
        <w:rPr>
          <w:rFonts w:ascii="Times New Roman" w:hAnsi="Times New Roman" w:cs="Times New Roman"/>
          <w:sz w:val="24"/>
          <w:szCs w:val="24"/>
          <w:lang w:val="mk-MK"/>
        </w:rPr>
        <w:t>(</w:t>
      </w:r>
      <w:r w:rsidR="001924FE" w:rsidRPr="00113C35">
        <w:rPr>
          <w:rFonts w:ascii="Times New Roman" w:hAnsi="Times New Roman" w:cs="Times New Roman"/>
          <w:sz w:val="24"/>
          <w:szCs w:val="24"/>
          <w:lang w:val="mk-MK"/>
        </w:rPr>
        <w:t>Regional Economic Area-REA)</w:t>
      </w:r>
      <w:r w:rsidR="00B16D42" w:rsidRPr="00113C35">
        <w:rPr>
          <w:rFonts w:ascii="Times New Roman" w:hAnsi="Times New Roman" w:cs="Times New Roman"/>
          <w:sz w:val="24"/>
          <w:szCs w:val="24"/>
          <w:lang w:val="mk-MK"/>
        </w:rPr>
        <w:t>,</w:t>
      </w:r>
      <w:r w:rsidR="00EA3216" w:rsidRPr="00113C35">
        <w:rPr>
          <w:rFonts w:ascii="Times New Roman" w:hAnsi="Times New Roman" w:cs="Times New Roman"/>
          <w:sz w:val="24"/>
          <w:szCs w:val="24"/>
          <w:lang w:val="mk-MK"/>
        </w:rPr>
        <w:t xml:space="preserve"> </w:t>
      </w:r>
      <w:r w:rsidR="00B16D42" w:rsidRPr="00113C35">
        <w:rPr>
          <w:rFonts w:ascii="Times New Roman" w:hAnsi="Times New Roman" w:cs="Times New Roman"/>
          <w:sz w:val="24"/>
          <w:szCs w:val="24"/>
          <w:lang w:val="mk-MK"/>
        </w:rPr>
        <w:t xml:space="preserve">за која што </w:t>
      </w:r>
      <w:r w:rsidR="00774FEF" w:rsidRPr="00113C35">
        <w:rPr>
          <w:rFonts w:ascii="Times New Roman" w:hAnsi="Times New Roman" w:cs="Times New Roman"/>
          <w:sz w:val="24"/>
          <w:szCs w:val="24"/>
          <w:lang w:val="mk-MK"/>
        </w:rPr>
        <w:t xml:space="preserve">се воспостави </w:t>
      </w:r>
      <w:r w:rsidR="00EA3216" w:rsidRPr="00113C35">
        <w:rPr>
          <w:rFonts w:ascii="Times New Roman" w:hAnsi="Times New Roman" w:cs="Times New Roman"/>
          <w:sz w:val="24"/>
          <w:szCs w:val="24"/>
          <w:lang w:val="mk-MK"/>
        </w:rPr>
        <w:t>п</w:t>
      </w:r>
      <w:r w:rsidR="00570163" w:rsidRPr="00113C35">
        <w:rPr>
          <w:rFonts w:ascii="Times New Roman" w:hAnsi="Times New Roman" w:cs="Times New Roman"/>
          <w:sz w:val="24"/>
          <w:szCs w:val="24"/>
          <w:lang w:val="mk-MK"/>
        </w:rPr>
        <w:t>овеќегодишен акциски план</w:t>
      </w:r>
      <w:r w:rsidR="00903000" w:rsidRPr="00113C35">
        <w:rPr>
          <w:rFonts w:ascii="Times New Roman" w:hAnsi="Times New Roman" w:cs="Times New Roman"/>
          <w:sz w:val="24"/>
          <w:szCs w:val="24"/>
          <w:lang w:val="mk-MK"/>
        </w:rPr>
        <w:t xml:space="preserve"> </w:t>
      </w:r>
      <w:r w:rsidR="00706028" w:rsidRPr="00113C35">
        <w:rPr>
          <w:rFonts w:ascii="Times New Roman" w:hAnsi="Times New Roman" w:cs="Times New Roman"/>
          <w:sz w:val="24"/>
          <w:szCs w:val="24"/>
          <w:lang w:val="mk-MK"/>
        </w:rPr>
        <w:t>(</w:t>
      </w:r>
      <w:r w:rsidR="00955BB3" w:rsidRPr="00113C35">
        <w:rPr>
          <w:rFonts w:ascii="Times New Roman" w:hAnsi="Times New Roman" w:cs="Times New Roman"/>
          <w:sz w:val="24"/>
          <w:szCs w:val="24"/>
          <w:lang w:val="mk-MK"/>
        </w:rPr>
        <w:t>Multi-annual Action Plan</w:t>
      </w:r>
      <w:r w:rsidR="00903000" w:rsidRPr="00113C35">
        <w:rPr>
          <w:rFonts w:ascii="Times New Roman" w:hAnsi="Times New Roman" w:cs="Times New Roman"/>
          <w:sz w:val="24"/>
          <w:szCs w:val="24"/>
          <w:lang w:val="mk-MK"/>
        </w:rPr>
        <w:t>-MAP)</w:t>
      </w:r>
      <w:r w:rsidR="007451E1" w:rsidRPr="00113C35">
        <w:rPr>
          <w:rFonts w:ascii="Times New Roman" w:hAnsi="Times New Roman" w:cs="Times New Roman"/>
          <w:sz w:val="24"/>
          <w:szCs w:val="24"/>
          <w:lang w:val="mk-MK"/>
        </w:rPr>
        <w:t>.</w:t>
      </w:r>
      <w:r w:rsidR="00320CED" w:rsidRPr="00113C35">
        <w:rPr>
          <w:rFonts w:ascii="Times New Roman" w:hAnsi="Times New Roman" w:cs="Times New Roman"/>
          <w:sz w:val="24"/>
          <w:szCs w:val="24"/>
          <w:lang w:val="mk-MK"/>
        </w:rPr>
        <w:t xml:space="preserve"> ФОНДАЦИЈА „ФРИДРИХ ЕБЕРТ“–СКОПЈЕ (20</w:t>
      </w:r>
      <w:r w:rsidR="00E44AD8" w:rsidRPr="00113C35">
        <w:rPr>
          <w:rFonts w:ascii="Times New Roman" w:hAnsi="Times New Roman" w:cs="Times New Roman"/>
          <w:sz w:val="24"/>
          <w:szCs w:val="24"/>
          <w:lang w:val="mk-MK"/>
        </w:rPr>
        <w:t>22).</w:t>
      </w:r>
      <w:r w:rsidR="00F75A20" w:rsidRPr="00113C35">
        <w:rPr>
          <w:rFonts w:ascii="Times New Roman" w:hAnsi="Times New Roman" w:cs="Times New Roman"/>
          <w:sz w:val="24"/>
          <w:szCs w:val="24"/>
          <w:lang w:val="mk-MK"/>
        </w:rPr>
        <w:t xml:space="preserve">Акцискиот план </w:t>
      </w:r>
      <w:r w:rsidR="00B50957" w:rsidRPr="00113C35">
        <w:rPr>
          <w:rFonts w:ascii="Times New Roman" w:hAnsi="Times New Roman" w:cs="Times New Roman"/>
          <w:sz w:val="24"/>
          <w:szCs w:val="24"/>
          <w:lang w:val="mk-MK"/>
        </w:rPr>
        <w:t>беше замислен како четиригодишна агенда</w:t>
      </w:r>
      <w:r w:rsidR="005B103B" w:rsidRPr="00113C35">
        <w:rPr>
          <w:rFonts w:ascii="Times New Roman" w:hAnsi="Times New Roman" w:cs="Times New Roman"/>
          <w:sz w:val="24"/>
          <w:szCs w:val="24"/>
          <w:lang w:val="mk-MK"/>
        </w:rPr>
        <w:t xml:space="preserve"> поставена врз четири столбови:</w:t>
      </w:r>
    </w:p>
    <w:p w14:paraId="0484292B" w14:textId="77777777" w:rsidR="00EA3216" w:rsidRPr="00113C35" w:rsidRDefault="001148A4" w:rsidP="00113C35">
      <w:pPr>
        <w:pStyle w:val="ListParagraph"/>
        <w:numPr>
          <w:ilvl w:val="0"/>
          <w:numId w:val="6"/>
        </w:numPr>
        <w:spacing w:after="0" w:line="240" w:lineRule="auto"/>
        <w:jc w:val="both"/>
        <w:rPr>
          <w:rFonts w:ascii="Times New Roman" w:hAnsi="Times New Roman" w:cs="Times New Roman"/>
          <w:sz w:val="24"/>
          <w:szCs w:val="24"/>
          <w:lang w:val="mk-MK"/>
        </w:rPr>
      </w:pPr>
      <w:r w:rsidRPr="00113C35">
        <w:rPr>
          <w:rFonts w:ascii="Times New Roman" w:hAnsi="Times New Roman" w:cs="Times New Roman"/>
          <w:sz w:val="24"/>
          <w:szCs w:val="24"/>
          <w:lang w:val="mk-MK"/>
        </w:rPr>
        <w:t>слободно дви</w:t>
      </w:r>
      <w:r w:rsidR="00FB3308" w:rsidRPr="00113C35">
        <w:rPr>
          <w:rFonts w:ascii="Times New Roman" w:hAnsi="Times New Roman" w:cs="Times New Roman"/>
          <w:sz w:val="24"/>
          <w:szCs w:val="24"/>
          <w:lang w:val="mk-MK"/>
        </w:rPr>
        <w:t>жења на добра и услуги</w:t>
      </w:r>
      <w:r w:rsidR="00EA3216" w:rsidRPr="00113C35">
        <w:rPr>
          <w:rFonts w:ascii="Times New Roman" w:hAnsi="Times New Roman" w:cs="Times New Roman"/>
          <w:sz w:val="24"/>
          <w:szCs w:val="24"/>
          <w:lang w:val="mk-MK"/>
        </w:rPr>
        <w:t xml:space="preserve"> </w:t>
      </w:r>
      <w:r w:rsidR="00FB3308" w:rsidRPr="00113C35">
        <w:rPr>
          <w:rFonts w:ascii="Times New Roman" w:hAnsi="Times New Roman" w:cs="Times New Roman"/>
          <w:sz w:val="24"/>
          <w:szCs w:val="24"/>
          <w:lang w:val="mk-MK"/>
        </w:rPr>
        <w:t>(</w:t>
      </w:r>
      <w:r w:rsidR="00961F9C" w:rsidRPr="00113C35">
        <w:rPr>
          <w:rFonts w:ascii="Times New Roman" w:hAnsi="Times New Roman" w:cs="Times New Roman"/>
          <w:sz w:val="24"/>
          <w:szCs w:val="24"/>
          <w:lang w:val="mk-MK"/>
        </w:rPr>
        <w:t>согласно правилата на ЦЕФТА)</w:t>
      </w:r>
    </w:p>
    <w:p w14:paraId="4406F0BA" w14:textId="77777777" w:rsidR="00EA3216" w:rsidRPr="00113C35" w:rsidRDefault="00733D11" w:rsidP="00113C35">
      <w:pPr>
        <w:pStyle w:val="ListParagraph"/>
        <w:numPr>
          <w:ilvl w:val="0"/>
          <w:numId w:val="6"/>
        </w:numPr>
        <w:spacing w:after="0" w:line="240" w:lineRule="auto"/>
        <w:jc w:val="both"/>
        <w:rPr>
          <w:rFonts w:ascii="Times New Roman" w:hAnsi="Times New Roman" w:cs="Times New Roman"/>
          <w:sz w:val="24"/>
          <w:szCs w:val="24"/>
          <w:lang w:val="mk-MK"/>
        </w:rPr>
      </w:pPr>
      <w:r w:rsidRPr="00113C35">
        <w:rPr>
          <w:rFonts w:ascii="Times New Roman" w:hAnsi="Times New Roman" w:cs="Times New Roman"/>
          <w:sz w:val="24"/>
          <w:szCs w:val="24"/>
          <w:lang w:val="mk-MK"/>
        </w:rPr>
        <w:t>инвестиции</w:t>
      </w:r>
    </w:p>
    <w:p w14:paraId="1E87213B" w14:textId="77777777" w:rsidR="00EA3216" w:rsidRPr="00113C35" w:rsidRDefault="0083319D" w:rsidP="00113C35">
      <w:pPr>
        <w:pStyle w:val="ListParagraph"/>
        <w:numPr>
          <w:ilvl w:val="0"/>
          <w:numId w:val="6"/>
        </w:numPr>
        <w:spacing w:after="0" w:line="240" w:lineRule="auto"/>
        <w:jc w:val="both"/>
        <w:rPr>
          <w:rFonts w:ascii="Times New Roman" w:hAnsi="Times New Roman" w:cs="Times New Roman"/>
          <w:sz w:val="24"/>
          <w:szCs w:val="24"/>
          <w:lang w:val="mk-MK"/>
        </w:rPr>
      </w:pPr>
      <w:r w:rsidRPr="00113C35">
        <w:rPr>
          <w:rFonts w:ascii="Times New Roman" w:hAnsi="Times New Roman" w:cs="Times New Roman"/>
          <w:sz w:val="24"/>
          <w:szCs w:val="24"/>
          <w:lang w:val="mk-MK"/>
        </w:rPr>
        <w:t xml:space="preserve"> мобилност на работната сила и</w:t>
      </w:r>
    </w:p>
    <w:p w14:paraId="19141C4C" w14:textId="594DF399" w:rsidR="004D589D" w:rsidRPr="00113C35" w:rsidRDefault="0083319D" w:rsidP="00113C35">
      <w:pPr>
        <w:pStyle w:val="ListParagraph"/>
        <w:numPr>
          <w:ilvl w:val="0"/>
          <w:numId w:val="6"/>
        </w:numPr>
        <w:spacing w:after="0" w:line="240" w:lineRule="auto"/>
        <w:jc w:val="both"/>
        <w:rPr>
          <w:rFonts w:ascii="Times New Roman" w:hAnsi="Times New Roman" w:cs="Times New Roman"/>
          <w:sz w:val="24"/>
          <w:szCs w:val="24"/>
          <w:lang w:val="mk-MK"/>
        </w:rPr>
      </w:pPr>
      <w:r w:rsidRPr="00113C35">
        <w:rPr>
          <w:rFonts w:ascii="Times New Roman" w:hAnsi="Times New Roman" w:cs="Times New Roman"/>
          <w:sz w:val="24"/>
          <w:szCs w:val="24"/>
          <w:lang w:val="mk-MK"/>
        </w:rPr>
        <w:t xml:space="preserve"> дигитализација.</w:t>
      </w:r>
    </w:p>
    <w:p w14:paraId="7932FE27" w14:textId="6A9A138F" w:rsidR="001D5586" w:rsidRPr="00113C35" w:rsidRDefault="00284F59" w:rsidP="00113C35">
      <w:pPr>
        <w:spacing w:after="0" w:line="240" w:lineRule="auto"/>
        <w:jc w:val="both"/>
        <w:rPr>
          <w:rFonts w:ascii="Times New Roman" w:hAnsi="Times New Roman" w:cs="Times New Roman"/>
          <w:sz w:val="24"/>
          <w:szCs w:val="24"/>
          <w:lang w:val="mk-MK"/>
        </w:rPr>
      </w:pPr>
      <w:r w:rsidRPr="00113C35">
        <w:rPr>
          <w:rFonts w:ascii="Times New Roman" w:hAnsi="Times New Roman" w:cs="Times New Roman"/>
          <w:sz w:val="24"/>
          <w:szCs w:val="24"/>
          <w:lang w:val="mk-MK"/>
        </w:rPr>
        <w:t xml:space="preserve">Иако Берлинскиот Процес </w:t>
      </w:r>
      <w:r w:rsidR="00F832FE" w:rsidRPr="00113C35">
        <w:rPr>
          <w:rFonts w:ascii="Times New Roman" w:hAnsi="Times New Roman" w:cs="Times New Roman"/>
          <w:sz w:val="24"/>
          <w:szCs w:val="24"/>
          <w:lang w:val="mk-MK"/>
        </w:rPr>
        <w:t>ги воспостави</w:t>
      </w:r>
      <w:r w:rsidR="006D0C29" w:rsidRPr="00113C35">
        <w:rPr>
          <w:rFonts w:ascii="Times New Roman" w:hAnsi="Times New Roman" w:cs="Times New Roman"/>
          <w:sz w:val="24"/>
          <w:szCs w:val="24"/>
          <w:lang w:val="mk-MK"/>
        </w:rPr>
        <w:t xml:space="preserve"> </w:t>
      </w:r>
      <w:r w:rsidR="00F832FE" w:rsidRPr="00113C35">
        <w:rPr>
          <w:rFonts w:ascii="Times New Roman" w:hAnsi="Times New Roman" w:cs="Times New Roman"/>
          <w:sz w:val="24"/>
          <w:szCs w:val="24"/>
          <w:lang w:val="mk-MK"/>
        </w:rPr>
        <w:t xml:space="preserve">вистинските </w:t>
      </w:r>
      <w:r w:rsidR="00FC1535" w:rsidRPr="00113C35">
        <w:rPr>
          <w:rFonts w:ascii="Times New Roman" w:hAnsi="Times New Roman" w:cs="Times New Roman"/>
          <w:sz w:val="24"/>
          <w:szCs w:val="24"/>
          <w:lang w:val="mk-MK"/>
        </w:rPr>
        <w:t>патеки</w:t>
      </w:r>
      <w:r w:rsidR="00F832FE" w:rsidRPr="00113C35">
        <w:rPr>
          <w:rFonts w:ascii="Times New Roman" w:hAnsi="Times New Roman" w:cs="Times New Roman"/>
          <w:sz w:val="24"/>
          <w:szCs w:val="24"/>
          <w:lang w:val="mk-MK"/>
        </w:rPr>
        <w:t xml:space="preserve"> за суштинско регионално поврзување</w:t>
      </w:r>
      <w:r w:rsidR="006D0C29" w:rsidRPr="00113C35">
        <w:rPr>
          <w:rFonts w:ascii="Times New Roman" w:hAnsi="Times New Roman" w:cs="Times New Roman"/>
          <w:sz w:val="24"/>
          <w:szCs w:val="24"/>
          <w:lang w:val="mk-MK"/>
        </w:rPr>
        <w:t xml:space="preserve"> на земјите од Западен Балкан</w:t>
      </w:r>
      <w:r w:rsidR="009E73FF" w:rsidRPr="00113C35">
        <w:rPr>
          <w:rFonts w:ascii="Times New Roman" w:hAnsi="Times New Roman" w:cs="Times New Roman"/>
          <w:sz w:val="24"/>
          <w:szCs w:val="24"/>
          <w:lang w:val="mk-MK"/>
        </w:rPr>
        <w:t xml:space="preserve"> како појдовна основа кон полноправно членство во Европската Унија</w:t>
      </w:r>
      <w:r w:rsidR="0057340B" w:rsidRPr="00113C35">
        <w:rPr>
          <w:rFonts w:ascii="Times New Roman" w:hAnsi="Times New Roman" w:cs="Times New Roman"/>
          <w:sz w:val="24"/>
          <w:szCs w:val="24"/>
          <w:lang w:val="mk-MK"/>
        </w:rPr>
        <w:t>,</w:t>
      </w:r>
      <w:r w:rsidR="00360664" w:rsidRPr="00113C35">
        <w:rPr>
          <w:rFonts w:ascii="Times New Roman" w:hAnsi="Times New Roman" w:cs="Times New Roman"/>
          <w:sz w:val="24"/>
          <w:szCs w:val="24"/>
          <w:lang w:val="mk-MK"/>
        </w:rPr>
        <w:t xml:space="preserve"> </w:t>
      </w:r>
      <w:r w:rsidR="0057340B" w:rsidRPr="00113C35">
        <w:rPr>
          <w:rFonts w:ascii="Times New Roman" w:hAnsi="Times New Roman" w:cs="Times New Roman"/>
          <w:sz w:val="24"/>
          <w:szCs w:val="24"/>
          <w:lang w:val="mk-MK"/>
        </w:rPr>
        <w:t>одредени</w:t>
      </w:r>
      <w:r w:rsidR="006D0C29" w:rsidRPr="00113C35">
        <w:rPr>
          <w:rFonts w:ascii="Times New Roman" w:hAnsi="Times New Roman" w:cs="Times New Roman"/>
          <w:sz w:val="24"/>
          <w:szCs w:val="24"/>
          <w:lang w:val="mk-MK"/>
        </w:rPr>
        <w:t xml:space="preserve"> слу</w:t>
      </w:r>
      <w:r w:rsidR="003242D4" w:rsidRPr="00113C35">
        <w:rPr>
          <w:rFonts w:ascii="Times New Roman" w:hAnsi="Times New Roman" w:cs="Times New Roman"/>
          <w:sz w:val="24"/>
          <w:szCs w:val="24"/>
          <w:lang w:val="mk-MK"/>
        </w:rPr>
        <w:t>чувања на внатрешен план во земјите на Западен Балкан</w:t>
      </w:r>
      <w:r w:rsidR="00360664" w:rsidRPr="00113C35">
        <w:rPr>
          <w:rFonts w:ascii="Times New Roman" w:hAnsi="Times New Roman" w:cs="Times New Roman"/>
          <w:sz w:val="24"/>
          <w:szCs w:val="24"/>
          <w:lang w:val="mk-MK"/>
        </w:rPr>
        <w:t>,</w:t>
      </w:r>
      <w:r w:rsidR="002C7517" w:rsidRPr="00113C35">
        <w:rPr>
          <w:rFonts w:ascii="Times New Roman" w:hAnsi="Times New Roman" w:cs="Times New Roman"/>
          <w:sz w:val="24"/>
          <w:szCs w:val="24"/>
          <w:lang w:val="mk-MK"/>
        </w:rPr>
        <w:t xml:space="preserve"> изразени пред се</w:t>
      </w:r>
      <w:r w:rsidR="00581028">
        <w:rPr>
          <w:rFonts w:ascii="Times New Roman" w:hAnsi="Times New Roman" w:cs="Times New Roman"/>
          <w:sz w:val="24"/>
          <w:szCs w:val="24"/>
          <w:lang w:val="mk-MK"/>
        </w:rPr>
        <w:t xml:space="preserve"> </w:t>
      </w:r>
      <w:r w:rsidR="00360664" w:rsidRPr="00113C35">
        <w:rPr>
          <w:rFonts w:ascii="Times New Roman" w:hAnsi="Times New Roman" w:cs="Times New Roman"/>
          <w:sz w:val="24"/>
          <w:szCs w:val="24"/>
          <w:lang w:val="mk-MK"/>
        </w:rPr>
        <w:t xml:space="preserve">во </w:t>
      </w:r>
      <w:r w:rsidR="002C7517" w:rsidRPr="00113C35">
        <w:rPr>
          <w:rFonts w:ascii="Times New Roman" w:hAnsi="Times New Roman" w:cs="Times New Roman"/>
          <w:sz w:val="24"/>
          <w:szCs w:val="24"/>
          <w:lang w:val="mk-MK"/>
        </w:rPr>
        <w:t>намалениот ентуз</w:t>
      </w:r>
      <w:r w:rsidR="00651E2D" w:rsidRPr="00113C35">
        <w:rPr>
          <w:rFonts w:ascii="Times New Roman" w:hAnsi="Times New Roman" w:cs="Times New Roman"/>
          <w:sz w:val="24"/>
          <w:szCs w:val="24"/>
          <w:lang w:val="mk-MK"/>
        </w:rPr>
        <w:t>ијазам</w:t>
      </w:r>
      <w:r w:rsidR="00050599" w:rsidRPr="00113C35">
        <w:rPr>
          <w:rFonts w:ascii="Times New Roman" w:hAnsi="Times New Roman" w:cs="Times New Roman"/>
          <w:sz w:val="24"/>
          <w:szCs w:val="24"/>
          <w:lang w:val="mk-MK"/>
        </w:rPr>
        <w:t xml:space="preserve"> и посветеност </w:t>
      </w:r>
      <w:r w:rsidR="00360664" w:rsidRPr="00113C35">
        <w:rPr>
          <w:rFonts w:ascii="Times New Roman" w:hAnsi="Times New Roman" w:cs="Times New Roman"/>
          <w:sz w:val="24"/>
          <w:szCs w:val="24"/>
          <w:lang w:val="mk-MK"/>
        </w:rPr>
        <w:t>во</w:t>
      </w:r>
      <w:r w:rsidR="00050599" w:rsidRPr="00113C35">
        <w:rPr>
          <w:rFonts w:ascii="Times New Roman" w:hAnsi="Times New Roman" w:cs="Times New Roman"/>
          <w:sz w:val="24"/>
          <w:szCs w:val="24"/>
          <w:lang w:val="mk-MK"/>
        </w:rPr>
        <w:t xml:space="preserve"> испо</w:t>
      </w:r>
      <w:r w:rsidR="006440C9" w:rsidRPr="00113C35">
        <w:rPr>
          <w:rFonts w:ascii="Times New Roman" w:hAnsi="Times New Roman" w:cs="Times New Roman"/>
          <w:sz w:val="24"/>
          <w:szCs w:val="24"/>
          <w:lang w:val="mk-MK"/>
        </w:rPr>
        <w:t>л</w:t>
      </w:r>
      <w:r w:rsidR="00050599" w:rsidRPr="00113C35">
        <w:rPr>
          <w:rFonts w:ascii="Times New Roman" w:hAnsi="Times New Roman" w:cs="Times New Roman"/>
          <w:sz w:val="24"/>
          <w:szCs w:val="24"/>
          <w:lang w:val="mk-MK"/>
        </w:rPr>
        <w:t>нувањето на неопходните</w:t>
      </w:r>
      <w:r w:rsidR="006440C9" w:rsidRPr="00113C35">
        <w:rPr>
          <w:rFonts w:ascii="Times New Roman" w:hAnsi="Times New Roman" w:cs="Times New Roman"/>
          <w:sz w:val="24"/>
          <w:szCs w:val="24"/>
          <w:lang w:val="mk-MK"/>
        </w:rPr>
        <w:t xml:space="preserve"> критериуми </w:t>
      </w:r>
      <w:r w:rsidR="00360664" w:rsidRPr="00113C35">
        <w:rPr>
          <w:rFonts w:ascii="Times New Roman" w:hAnsi="Times New Roman" w:cs="Times New Roman"/>
          <w:sz w:val="24"/>
          <w:szCs w:val="24"/>
          <w:lang w:val="mk-MK"/>
        </w:rPr>
        <w:t xml:space="preserve">за </w:t>
      </w:r>
      <w:r w:rsidR="00651E2D" w:rsidRPr="00113C35">
        <w:rPr>
          <w:rFonts w:ascii="Times New Roman" w:hAnsi="Times New Roman" w:cs="Times New Roman"/>
          <w:sz w:val="24"/>
          <w:szCs w:val="24"/>
          <w:lang w:val="mk-MK"/>
        </w:rPr>
        <w:t>зачленување во Европската Унија</w:t>
      </w:r>
      <w:r w:rsidR="00C618BA" w:rsidRPr="00113C35">
        <w:rPr>
          <w:rFonts w:ascii="Times New Roman" w:hAnsi="Times New Roman" w:cs="Times New Roman"/>
          <w:sz w:val="24"/>
          <w:szCs w:val="24"/>
          <w:lang w:val="mk-MK"/>
        </w:rPr>
        <w:t>,</w:t>
      </w:r>
      <w:r w:rsidR="00E12943" w:rsidRPr="00113C35">
        <w:rPr>
          <w:rFonts w:ascii="Times New Roman" w:hAnsi="Times New Roman" w:cs="Times New Roman"/>
          <w:sz w:val="24"/>
          <w:szCs w:val="24"/>
          <w:lang w:val="mk-MK"/>
        </w:rPr>
        <w:t xml:space="preserve"> сер</w:t>
      </w:r>
      <w:r w:rsidR="005144B5" w:rsidRPr="00113C35">
        <w:rPr>
          <w:rFonts w:ascii="Times New Roman" w:hAnsi="Times New Roman" w:cs="Times New Roman"/>
          <w:sz w:val="24"/>
          <w:szCs w:val="24"/>
          <w:lang w:val="mk-MK"/>
        </w:rPr>
        <w:t>и</w:t>
      </w:r>
      <w:r w:rsidR="00E12943" w:rsidRPr="00113C35">
        <w:rPr>
          <w:rFonts w:ascii="Times New Roman" w:hAnsi="Times New Roman" w:cs="Times New Roman"/>
          <w:sz w:val="24"/>
          <w:szCs w:val="24"/>
          <w:lang w:val="mk-MK"/>
        </w:rPr>
        <w:t>о</w:t>
      </w:r>
      <w:r w:rsidR="005144B5" w:rsidRPr="00113C35">
        <w:rPr>
          <w:rFonts w:ascii="Times New Roman" w:hAnsi="Times New Roman" w:cs="Times New Roman"/>
          <w:sz w:val="24"/>
          <w:szCs w:val="24"/>
          <w:lang w:val="mk-MK"/>
        </w:rPr>
        <w:t>зн</w:t>
      </w:r>
      <w:r w:rsidR="00E12943" w:rsidRPr="00113C35">
        <w:rPr>
          <w:rFonts w:ascii="Times New Roman" w:hAnsi="Times New Roman" w:cs="Times New Roman"/>
          <w:sz w:val="24"/>
          <w:szCs w:val="24"/>
          <w:lang w:val="mk-MK"/>
        </w:rPr>
        <w:t>ите забеле</w:t>
      </w:r>
      <w:r w:rsidR="00206175" w:rsidRPr="00113C35">
        <w:rPr>
          <w:rFonts w:ascii="Times New Roman" w:hAnsi="Times New Roman" w:cs="Times New Roman"/>
          <w:sz w:val="24"/>
          <w:szCs w:val="24"/>
          <w:lang w:val="mk-MK"/>
        </w:rPr>
        <w:t>шки на одредени влијателни центри во Европската Унија во</w:t>
      </w:r>
      <w:r w:rsidR="005144B5" w:rsidRPr="00113C35">
        <w:rPr>
          <w:rFonts w:ascii="Times New Roman" w:hAnsi="Times New Roman" w:cs="Times New Roman"/>
          <w:sz w:val="24"/>
          <w:szCs w:val="24"/>
          <w:lang w:val="mk-MK"/>
        </w:rPr>
        <w:t xml:space="preserve"> однос на  на владеење на правото</w:t>
      </w:r>
      <w:r w:rsidR="00237D1E" w:rsidRPr="00113C35">
        <w:rPr>
          <w:rFonts w:ascii="Times New Roman" w:hAnsi="Times New Roman" w:cs="Times New Roman"/>
          <w:sz w:val="24"/>
          <w:szCs w:val="24"/>
          <w:lang w:val="mk-MK"/>
        </w:rPr>
        <w:t xml:space="preserve"> и </w:t>
      </w:r>
      <w:r w:rsidR="00EE4828" w:rsidRPr="00113C35">
        <w:rPr>
          <w:rFonts w:ascii="Times New Roman" w:hAnsi="Times New Roman" w:cs="Times New Roman"/>
          <w:sz w:val="24"/>
          <w:szCs w:val="24"/>
          <w:lang w:val="mk-MK"/>
        </w:rPr>
        <w:t>борбата против институционаланта корупција</w:t>
      </w:r>
      <w:r w:rsidR="005144B5" w:rsidRPr="00113C35">
        <w:rPr>
          <w:rFonts w:ascii="Times New Roman" w:hAnsi="Times New Roman" w:cs="Times New Roman"/>
          <w:sz w:val="24"/>
          <w:szCs w:val="24"/>
          <w:lang w:val="mk-MK"/>
        </w:rPr>
        <w:t xml:space="preserve"> во</w:t>
      </w:r>
      <w:r w:rsidR="00237D1E" w:rsidRPr="00113C35">
        <w:rPr>
          <w:rFonts w:ascii="Times New Roman" w:hAnsi="Times New Roman" w:cs="Times New Roman"/>
          <w:sz w:val="24"/>
          <w:szCs w:val="24"/>
          <w:lang w:val="mk-MK"/>
        </w:rPr>
        <w:t xml:space="preserve"> земјите на Западен Балкан</w:t>
      </w:r>
      <w:r w:rsidR="00EE4828" w:rsidRPr="00113C35">
        <w:rPr>
          <w:rFonts w:ascii="Times New Roman" w:hAnsi="Times New Roman" w:cs="Times New Roman"/>
          <w:sz w:val="24"/>
          <w:szCs w:val="24"/>
          <w:lang w:val="mk-MK"/>
        </w:rPr>
        <w:t>,</w:t>
      </w:r>
      <w:r w:rsidR="001D5586" w:rsidRPr="00113C35">
        <w:rPr>
          <w:rFonts w:ascii="Times New Roman" w:hAnsi="Times New Roman" w:cs="Times New Roman"/>
          <w:sz w:val="24"/>
          <w:szCs w:val="24"/>
          <w:lang w:val="mk-MK"/>
        </w:rPr>
        <w:t xml:space="preserve"> </w:t>
      </w:r>
      <w:r w:rsidR="00E555F2" w:rsidRPr="00113C35">
        <w:rPr>
          <w:rFonts w:ascii="Times New Roman" w:hAnsi="Times New Roman" w:cs="Times New Roman"/>
          <w:sz w:val="24"/>
          <w:szCs w:val="24"/>
          <w:lang w:val="mk-MK"/>
        </w:rPr>
        <w:t>како</w:t>
      </w:r>
      <w:r w:rsidR="00E27AB5" w:rsidRPr="00113C35">
        <w:rPr>
          <w:rFonts w:ascii="Times New Roman" w:hAnsi="Times New Roman" w:cs="Times New Roman"/>
          <w:sz w:val="24"/>
          <w:szCs w:val="24"/>
          <w:lang w:val="mk-MK"/>
        </w:rPr>
        <w:t xml:space="preserve"> и </w:t>
      </w:r>
      <w:r w:rsidR="00E555F2" w:rsidRPr="00113C35">
        <w:rPr>
          <w:rFonts w:ascii="Times New Roman" w:hAnsi="Times New Roman" w:cs="Times New Roman"/>
          <w:sz w:val="24"/>
          <w:szCs w:val="24"/>
          <w:lang w:val="mk-MK"/>
        </w:rPr>
        <w:t>оддредени случувања на глобалната сцена по</w:t>
      </w:r>
      <w:r w:rsidR="00655600" w:rsidRPr="00113C35">
        <w:rPr>
          <w:rFonts w:ascii="Times New Roman" w:hAnsi="Times New Roman" w:cs="Times New Roman"/>
          <w:sz w:val="24"/>
          <w:szCs w:val="24"/>
          <w:lang w:val="mk-MK"/>
        </w:rPr>
        <w:t>врзани со воените конфронтирањ</w:t>
      </w:r>
      <w:r w:rsidR="005D2873" w:rsidRPr="00113C35">
        <w:rPr>
          <w:rFonts w:ascii="Times New Roman" w:hAnsi="Times New Roman" w:cs="Times New Roman"/>
          <w:sz w:val="24"/>
          <w:szCs w:val="24"/>
          <w:lang w:val="mk-MK"/>
        </w:rPr>
        <w:t>а</w:t>
      </w:r>
      <w:r w:rsidR="00655600" w:rsidRPr="00113C35">
        <w:rPr>
          <w:rFonts w:ascii="Times New Roman" w:hAnsi="Times New Roman" w:cs="Times New Roman"/>
          <w:sz w:val="24"/>
          <w:szCs w:val="24"/>
          <w:lang w:val="mk-MK"/>
        </w:rPr>
        <w:t xml:space="preserve"> во Исто</w:t>
      </w:r>
      <w:r w:rsidR="00E27AB5" w:rsidRPr="00113C35">
        <w:rPr>
          <w:rFonts w:ascii="Times New Roman" w:hAnsi="Times New Roman" w:cs="Times New Roman"/>
          <w:sz w:val="24"/>
          <w:szCs w:val="24"/>
          <w:lang w:val="mk-MK"/>
        </w:rPr>
        <w:t>ч</w:t>
      </w:r>
      <w:r w:rsidR="00655600" w:rsidRPr="00113C35">
        <w:rPr>
          <w:rFonts w:ascii="Times New Roman" w:hAnsi="Times New Roman" w:cs="Times New Roman"/>
          <w:sz w:val="24"/>
          <w:szCs w:val="24"/>
          <w:lang w:val="mk-MK"/>
        </w:rPr>
        <w:t xml:space="preserve">ното соседство </w:t>
      </w:r>
      <w:r w:rsidR="00E27AB5" w:rsidRPr="00113C35">
        <w:rPr>
          <w:rFonts w:ascii="Times New Roman" w:hAnsi="Times New Roman" w:cs="Times New Roman"/>
          <w:sz w:val="24"/>
          <w:szCs w:val="24"/>
          <w:lang w:val="mk-MK"/>
        </w:rPr>
        <w:t>на Европската Унија</w:t>
      </w:r>
      <w:r w:rsidR="001D5586" w:rsidRPr="00113C35">
        <w:rPr>
          <w:rFonts w:ascii="Times New Roman" w:hAnsi="Times New Roman" w:cs="Times New Roman"/>
          <w:sz w:val="24"/>
          <w:szCs w:val="24"/>
          <w:lang w:val="mk-MK"/>
        </w:rPr>
        <w:t>,</w:t>
      </w:r>
      <w:r w:rsidR="00E27AB5" w:rsidRPr="00113C35">
        <w:rPr>
          <w:rFonts w:ascii="Times New Roman" w:hAnsi="Times New Roman" w:cs="Times New Roman"/>
          <w:sz w:val="24"/>
          <w:szCs w:val="24"/>
          <w:lang w:val="mk-MK"/>
        </w:rPr>
        <w:t xml:space="preserve"> </w:t>
      </w:r>
      <w:r w:rsidR="005D2873" w:rsidRPr="00113C35">
        <w:rPr>
          <w:rFonts w:ascii="Times New Roman" w:hAnsi="Times New Roman" w:cs="Times New Roman"/>
          <w:sz w:val="24"/>
          <w:szCs w:val="24"/>
          <w:lang w:val="mk-MK"/>
        </w:rPr>
        <w:t xml:space="preserve">силно </w:t>
      </w:r>
      <w:r w:rsidR="001D5586" w:rsidRPr="00113C35">
        <w:rPr>
          <w:rFonts w:ascii="Times New Roman" w:hAnsi="Times New Roman" w:cs="Times New Roman"/>
          <w:sz w:val="24"/>
          <w:szCs w:val="24"/>
          <w:lang w:val="mk-MK"/>
        </w:rPr>
        <w:t xml:space="preserve">придонесоа </w:t>
      </w:r>
      <w:r w:rsidR="005D2873" w:rsidRPr="00113C35">
        <w:rPr>
          <w:rFonts w:ascii="Times New Roman" w:hAnsi="Times New Roman" w:cs="Times New Roman"/>
          <w:sz w:val="24"/>
          <w:szCs w:val="24"/>
          <w:lang w:val="mk-MK"/>
        </w:rPr>
        <w:t xml:space="preserve">во </w:t>
      </w:r>
      <w:r w:rsidR="004C757F" w:rsidRPr="00113C35">
        <w:rPr>
          <w:rFonts w:ascii="Times New Roman" w:hAnsi="Times New Roman" w:cs="Times New Roman"/>
          <w:sz w:val="24"/>
          <w:szCs w:val="24"/>
          <w:lang w:val="mk-MK"/>
        </w:rPr>
        <w:t xml:space="preserve">забавување на предвидените регионални </w:t>
      </w:r>
      <w:r w:rsidR="006440C9" w:rsidRPr="00113C35">
        <w:rPr>
          <w:rFonts w:ascii="Times New Roman" w:hAnsi="Times New Roman" w:cs="Times New Roman"/>
          <w:sz w:val="24"/>
          <w:szCs w:val="24"/>
          <w:lang w:val="mk-MK"/>
        </w:rPr>
        <w:t>активности</w:t>
      </w:r>
      <w:r w:rsidR="00313797" w:rsidRPr="00113C35">
        <w:rPr>
          <w:rFonts w:ascii="Times New Roman" w:hAnsi="Times New Roman" w:cs="Times New Roman"/>
          <w:sz w:val="24"/>
          <w:szCs w:val="24"/>
          <w:lang w:val="mk-MK"/>
        </w:rPr>
        <w:t xml:space="preserve"> проектирани со Агендата за поврзување.</w:t>
      </w:r>
    </w:p>
    <w:p w14:paraId="4C961993" w14:textId="44B4188D" w:rsidR="0057520C" w:rsidRPr="00113C35" w:rsidRDefault="005B6B16" w:rsidP="00113C35">
      <w:pPr>
        <w:spacing w:after="0" w:line="240" w:lineRule="auto"/>
        <w:jc w:val="both"/>
        <w:rPr>
          <w:rFonts w:ascii="Times New Roman" w:hAnsi="Times New Roman" w:cs="Times New Roman"/>
          <w:sz w:val="24"/>
          <w:szCs w:val="24"/>
          <w:lang w:val="mk-MK"/>
        </w:rPr>
      </w:pPr>
      <w:r w:rsidRPr="00113C35">
        <w:rPr>
          <w:rFonts w:ascii="Times New Roman" w:hAnsi="Times New Roman" w:cs="Times New Roman"/>
          <w:sz w:val="24"/>
          <w:szCs w:val="24"/>
          <w:lang w:val="mk-MK"/>
        </w:rPr>
        <w:t>Имајќи ги в</w:t>
      </w:r>
      <w:r w:rsidR="001D5586" w:rsidRPr="00113C35">
        <w:rPr>
          <w:rFonts w:ascii="Times New Roman" w:hAnsi="Times New Roman" w:cs="Times New Roman"/>
          <w:sz w:val="24"/>
          <w:szCs w:val="24"/>
          <w:lang w:val="mk-MK"/>
        </w:rPr>
        <w:t>о</w:t>
      </w:r>
      <w:r w:rsidRPr="00113C35">
        <w:rPr>
          <w:rFonts w:ascii="Times New Roman" w:hAnsi="Times New Roman" w:cs="Times New Roman"/>
          <w:sz w:val="24"/>
          <w:szCs w:val="24"/>
          <w:lang w:val="mk-MK"/>
        </w:rPr>
        <w:t xml:space="preserve"> предвид ваквите околност</w:t>
      </w:r>
      <w:r w:rsidR="008F5B4F" w:rsidRPr="00113C35">
        <w:rPr>
          <w:rFonts w:ascii="Times New Roman" w:hAnsi="Times New Roman" w:cs="Times New Roman"/>
          <w:sz w:val="24"/>
          <w:szCs w:val="24"/>
          <w:lang w:val="mk-MK"/>
        </w:rPr>
        <w:t>и</w:t>
      </w:r>
      <w:r w:rsidR="008405A7" w:rsidRPr="00113C35">
        <w:rPr>
          <w:rFonts w:ascii="Times New Roman" w:hAnsi="Times New Roman" w:cs="Times New Roman"/>
          <w:sz w:val="24"/>
          <w:szCs w:val="24"/>
          <w:lang w:val="mk-MK"/>
        </w:rPr>
        <w:t>, како и</w:t>
      </w:r>
      <w:r w:rsidR="000247B5" w:rsidRPr="00113C35">
        <w:rPr>
          <w:rFonts w:ascii="Times New Roman" w:hAnsi="Times New Roman" w:cs="Times New Roman"/>
          <w:sz w:val="24"/>
          <w:szCs w:val="24"/>
          <w:lang w:val="mk-MK"/>
        </w:rPr>
        <w:t xml:space="preserve"> сериозна</w:t>
      </w:r>
      <w:r w:rsidR="008F5B4F" w:rsidRPr="00113C35">
        <w:rPr>
          <w:rFonts w:ascii="Times New Roman" w:hAnsi="Times New Roman" w:cs="Times New Roman"/>
          <w:sz w:val="24"/>
          <w:szCs w:val="24"/>
          <w:lang w:val="mk-MK"/>
        </w:rPr>
        <w:t>та</w:t>
      </w:r>
      <w:r w:rsidR="000247B5" w:rsidRPr="00113C35">
        <w:rPr>
          <w:rFonts w:ascii="Times New Roman" w:hAnsi="Times New Roman" w:cs="Times New Roman"/>
          <w:sz w:val="24"/>
          <w:szCs w:val="24"/>
          <w:lang w:val="mk-MK"/>
        </w:rPr>
        <w:t xml:space="preserve"> опасност од </w:t>
      </w:r>
      <w:r w:rsidR="001A30E4" w:rsidRPr="00113C35">
        <w:rPr>
          <w:rFonts w:ascii="Times New Roman" w:hAnsi="Times New Roman" w:cs="Times New Roman"/>
          <w:sz w:val="24"/>
          <w:szCs w:val="24"/>
          <w:lang w:val="mk-MK"/>
        </w:rPr>
        <w:t>целосна периферијалност</w:t>
      </w:r>
      <w:r w:rsidR="000247B5" w:rsidRPr="00113C35">
        <w:rPr>
          <w:rFonts w:ascii="Times New Roman" w:hAnsi="Times New Roman" w:cs="Times New Roman"/>
          <w:sz w:val="24"/>
          <w:szCs w:val="24"/>
          <w:lang w:val="mk-MK"/>
        </w:rPr>
        <w:t xml:space="preserve"> на </w:t>
      </w:r>
      <w:r w:rsidR="0033236C" w:rsidRPr="00113C35">
        <w:rPr>
          <w:rFonts w:ascii="Times New Roman" w:hAnsi="Times New Roman" w:cs="Times New Roman"/>
          <w:sz w:val="24"/>
          <w:szCs w:val="24"/>
          <w:lang w:val="mk-MK"/>
        </w:rPr>
        <w:t>регионот на З</w:t>
      </w:r>
      <w:r w:rsidR="00805128" w:rsidRPr="00113C35">
        <w:rPr>
          <w:rFonts w:ascii="Times New Roman" w:hAnsi="Times New Roman" w:cs="Times New Roman"/>
          <w:sz w:val="24"/>
          <w:szCs w:val="24"/>
          <w:lang w:val="mk-MK"/>
        </w:rPr>
        <w:t>а</w:t>
      </w:r>
      <w:r w:rsidR="0033236C" w:rsidRPr="00113C35">
        <w:rPr>
          <w:rFonts w:ascii="Times New Roman" w:hAnsi="Times New Roman" w:cs="Times New Roman"/>
          <w:sz w:val="24"/>
          <w:szCs w:val="24"/>
          <w:lang w:val="mk-MK"/>
        </w:rPr>
        <w:t>паден Балкан</w:t>
      </w:r>
      <w:r w:rsidR="00692C13" w:rsidRPr="00113C35">
        <w:rPr>
          <w:rFonts w:ascii="Times New Roman" w:hAnsi="Times New Roman" w:cs="Times New Roman"/>
          <w:sz w:val="24"/>
          <w:szCs w:val="24"/>
          <w:lang w:val="mk-MK"/>
        </w:rPr>
        <w:t>,</w:t>
      </w:r>
      <w:r w:rsidR="001A30E4" w:rsidRPr="00113C35">
        <w:rPr>
          <w:rFonts w:ascii="Times New Roman" w:hAnsi="Times New Roman" w:cs="Times New Roman"/>
          <w:sz w:val="24"/>
          <w:szCs w:val="24"/>
          <w:lang w:val="mk-MK"/>
        </w:rPr>
        <w:t xml:space="preserve"> </w:t>
      </w:r>
      <w:r w:rsidR="008C74F7" w:rsidRPr="00113C35">
        <w:rPr>
          <w:rFonts w:ascii="Times New Roman" w:hAnsi="Times New Roman" w:cs="Times New Roman"/>
          <w:sz w:val="24"/>
          <w:szCs w:val="24"/>
          <w:lang w:val="mk-MK"/>
        </w:rPr>
        <w:t xml:space="preserve">дојде до оживување на веќе </w:t>
      </w:r>
      <w:r w:rsidR="00D47EEF" w:rsidRPr="00113C35">
        <w:rPr>
          <w:rFonts w:ascii="Times New Roman" w:hAnsi="Times New Roman" w:cs="Times New Roman"/>
          <w:sz w:val="24"/>
          <w:szCs w:val="24"/>
          <w:lang w:val="mk-MK"/>
        </w:rPr>
        <w:t xml:space="preserve">подредената </w:t>
      </w:r>
      <w:r w:rsidR="008121A9" w:rsidRPr="00113C35">
        <w:rPr>
          <w:rFonts w:ascii="Times New Roman" w:hAnsi="Times New Roman" w:cs="Times New Roman"/>
          <w:sz w:val="24"/>
          <w:szCs w:val="24"/>
          <w:lang w:val="mk-MK"/>
        </w:rPr>
        <w:t xml:space="preserve">иницијатива-Берлински Процес. </w:t>
      </w:r>
      <w:r w:rsidR="00A06756" w:rsidRPr="00113C35">
        <w:rPr>
          <w:rFonts w:ascii="Times New Roman" w:hAnsi="Times New Roman" w:cs="Times New Roman"/>
          <w:sz w:val="24"/>
          <w:szCs w:val="24"/>
          <w:lang w:val="mk-MK"/>
        </w:rPr>
        <w:t>Имено,</w:t>
      </w:r>
      <w:r w:rsidR="00581028">
        <w:rPr>
          <w:rFonts w:ascii="Times New Roman" w:hAnsi="Times New Roman" w:cs="Times New Roman"/>
          <w:sz w:val="24"/>
          <w:szCs w:val="24"/>
          <w:lang w:val="mk-MK"/>
        </w:rPr>
        <w:t xml:space="preserve"> со</w:t>
      </w:r>
      <w:r w:rsidR="00A06756" w:rsidRPr="00113C35">
        <w:rPr>
          <w:rFonts w:ascii="Times New Roman" w:hAnsi="Times New Roman" w:cs="Times New Roman"/>
          <w:sz w:val="24"/>
          <w:szCs w:val="24"/>
          <w:lang w:val="mk-MK"/>
        </w:rPr>
        <w:t xml:space="preserve"> по</w:t>
      </w:r>
      <w:r w:rsidR="009E03F9" w:rsidRPr="00113C35">
        <w:rPr>
          <w:rFonts w:ascii="Times New Roman" w:hAnsi="Times New Roman" w:cs="Times New Roman"/>
          <w:sz w:val="24"/>
          <w:szCs w:val="24"/>
          <w:lang w:val="mk-MK"/>
        </w:rPr>
        <w:t xml:space="preserve">бедата на последните федерални парламентарни избори во </w:t>
      </w:r>
      <w:r w:rsidR="002359B1" w:rsidRPr="00113C35">
        <w:rPr>
          <w:rFonts w:ascii="Times New Roman" w:hAnsi="Times New Roman" w:cs="Times New Roman"/>
          <w:sz w:val="24"/>
          <w:szCs w:val="24"/>
          <w:lang w:val="mk-MK"/>
        </w:rPr>
        <w:t xml:space="preserve"> </w:t>
      </w:r>
      <w:r w:rsidR="009E03F9" w:rsidRPr="00113C35">
        <w:rPr>
          <w:rFonts w:ascii="Times New Roman" w:hAnsi="Times New Roman" w:cs="Times New Roman"/>
          <w:sz w:val="24"/>
          <w:szCs w:val="24"/>
          <w:lang w:val="mk-MK"/>
        </w:rPr>
        <w:t>Германија</w:t>
      </w:r>
      <w:r w:rsidR="00C35DE2" w:rsidRPr="00113C35">
        <w:rPr>
          <w:rFonts w:ascii="Times New Roman" w:hAnsi="Times New Roman" w:cs="Times New Roman"/>
          <w:sz w:val="24"/>
          <w:szCs w:val="24"/>
          <w:lang w:val="mk-MK"/>
        </w:rPr>
        <w:t xml:space="preserve"> и</w:t>
      </w:r>
      <w:r w:rsidR="002359B1" w:rsidRPr="00113C35">
        <w:rPr>
          <w:rFonts w:ascii="Times New Roman" w:hAnsi="Times New Roman" w:cs="Times New Roman"/>
          <w:sz w:val="24"/>
          <w:szCs w:val="24"/>
          <w:lang w:val="mk-MK"/>
        </w:rPr>
        <w:t xml:space="preserve"> изборот на Олаф Шолц</w:t>
      </w:r>
      <w:r w:rsidR="009E03F9" w:rsidRPr="00113C35">
        <w:rPr>
          <w:rFonts w:ascii="Times New Roman" w:hAnsi="Times New Roman" w:cs="Times New Roman"/>
          <w:sz w:val="24"/>
          <w:szCs w:val="24"/>
          <w:lang w:val="mk-MK"/>
        </w:rPr>
        <w:t xml:space="preserve"> </w:t>
      </w:r>
      <w:r w:rsidR="002359B1" w:rsidRPr="00113C35">
        <w:rPr>
          <w:rFonts w:ascii="Times New Roman" w:hAnsi="Times New Roman" w:cs="Times New Roman"/>
          <w:sz w:val="24"/>
          <w:szCs w:val="24"/>
          <w:lang w:val="mk-MK"/>
        </w:rPr>
        <w:t xml:space="preserve">за Канцелар </w:t>
      </w:r>
      <w:r w:rsidR="002F3A77" w:rsidRPr="00113C35">
        <w:rPr>
          <w:rFonts w:ascii="Times New Roman" w:hAnsi="Times New Roman" w:cs="Times New Roman"/>
          <w:sz w:val="24"/>
          <w:szCs w:val="24"/>
          <w:lang w:val="mk-MK"/>
        </w:rPr>
        <w:t xml:space="preserve">ја постави </w:t>
      </w:r>
      <w:r w:rsidR="00B24DE9" w:rsidRPr="00113C35">
        <w:rPr>
          <w:rFonts w:ascii="Times New Roman" w:hAnsi="Times New Roman" w:cs="Times New Roman"/>
          <w:sz w:val="24"/>
          <w:szCs w:val="24"/>
          <w:lang w:val="mk-MK"/>
        </w:rPr>
        <w:t xml:space="preserve"> на </w:t>
      </w:r>
      <w:r w:rsidR="002F3A77" w:rsidRPr="00113C35">
        <w:rPr>
          <w:rFonts w:ascii="Times New Roman" w:hAnsi="Times New Roman" w:cs="Times New Roman"/>
          <w:sz w:val="24"/>
          <w:szCs w:val="24"/>
          <w:lang w:val="mk-MK"/>
        </w:rPr>
        <w:t>регионалната иницијатива Берлински Процес</w:t>
      </w:r>
      <w:r w:rsidR="0057520C" w:rsidRPr="00113C35">
        <w:rPr>
          <w:rFonts w:ascii="Times New Roman" w:hAnsi="Times New Roman" w:cs="Times New Roman"/>
          <w:sz w:val="24"/>
          <w:szCs w:val="24"/>
          <w:lang w:val="mk-MK"/>
        </w:rPr>
        <w:t xml:space="preserve"> на високо место во</w:t>
      </w:r>
      <w:r w:rsidR="002F3A77" w:rsidRPr="00113C35">
        <w:rPr>
          <w:rFonts w:ascii="Times New Roman" w:hAnsi="Times New Roman" w:cs="Times New Roman"/>
          <w:sz w:val="24"/>
          <w:szCs w:val="24"/>
          <w:lang w:val="mk-MK"/>
        </w:rPr>
        <w:t xml:space="preserve"> </w:t>
      </w:r>
      <w:r w:rsidR="00C35DE2" w:rsidRPr="00113C35">
        <w:rPr>
          <w:rFonts w:ascii="Times New Roman" w:hAnsi="Times New Roman" w:cs="Times New Roman"/>
          <w:sz w:val="24"/>
          <w:szCs w:val="24"/>
          <w:lang w:val="mk-MK"/>
        </w:rPr>
        <w:t>надворе</w:t>
      </w:r>
      <w:r w:rsidR="00BF7402" w:rsidRPr="00113C35">
        <w:rPr>
          <w:rFonts w:ascii="Times New Roman" w:hAnsi="Times New Roman" w:cs="Times New Roman"/>
          <w:sz w:val="24"/>
          <w:szCs w:val="24"/>
          <w:lang w:val="mk-MK"/>
        </w:rPr>
        <w:t>ш</w:t>
      </w:r>
      <w:r w:rsidR="00C35DE2" w:rsidRPr="00113C35">
        <w:rPr>
          <w:rFonts w:ascii="Times New Roman" w:hAnsi="Times New Roman" w:cs="Times New Roman"/>
          <w:sz w:val="24"/>
          <w:szCs w:val="24"/>
          <w:lang w:val="mk-MK"/>
        </w:rPr>
        <w:t>но-политичката агенда</w:t>
      </w:r>
      <w:r w:rsidR="009B2076" w:rsidRPr="00113C35">
        <w:rPr>
          <w:rFonts w:ascii="Times New Roman" w:hAnsi="Times New Roman" w:cs="Times New Roman"/>
          <w:sz w:val="24"/>
          <w:szCs w:val="24"/>
          <w:lang w:val="mk-MK"/>
        </w:rPr>
        <w:t xml:space="preserve"> како еден од </w:t>
      </w:r>
      <w:r w:rsidR="00692C13" w:rsidRPr="00113C35">
        <w:rPr>
          <w:rFonts w:ascii="Times New Roman" w:hAnsi="Times New Roman" w:cs="Times New Roman"/>
          <w:sz w:val="24"/>
          <w:szCs w:val="24"/>
          <w:lang w:val="mk-MK"/>
        </w:rPr>
        <w:t>на</w:t>
      </w:r>
      <w:r w:rsidR="00B55CBE" w:rsidRPr="00113C35">
        <w:rPr>
          <w:rFonts w:ascii="Times New Roman" w:hAnsi="Times New Roman" w:cs="Times New Roman"/>
          <w:sz w:val="24"/>
          <w:szCs w:val="24"/>
          <w:lang w:val="mk-MK"/>
        </w:rPr>
        <w:t>јважните приоритети</w:t>
      </w:r>
      <w:r w:rsidR="009B2076" w:rsidRPr="00113C35">
        <w:rPr>
          <w:rFonts w:ascii="Times New Roman" w:hAnsi="Times New Roman" w:cs="Times New Roman"/>
          <w:sz w:val="24"/>
          <w:szCs w:val="24"/>
          <w:lang w:val="mk-MK"/>
        </w:rPr>
        <w:t xml:space="preserve"> на новата Германска Влада</w:t>
      </w:r>
      <w:r w:rsidR="00F46A74" w:rsidRPr="00113C35">
        <w:rPr>
          <w:rFonts w:ascii="Times New Roman" w:hAnsi="Times New Roman" w:cs="Times New Roman"/>
          <w:sz w:val="24"/>
          <w:szCs w:val="24"/>
          <w:lang w:val="mk-MK"/>
        </w:rPr>
        <w:t>.</w:t>
      </w:r>
      <w:r w:rsidR="00A06756" w:rsidRPr="00113C35">
        <w:rPr>
          <w:rFonts w:ascii="Times New Roman" w:hAnsi="Times New Roman" w:cs="Times New Roman"/>
          <w:sz w:val="24"/>
          <w:szCs w:val="24"/>
          <w:lang w:val="mk-MK"/>
        </w:rPr>
        <w:t xml:space="preserve"> </w:t>
      </w:r>
    </w:p>
    <w:p w14:paraId="0F3C68E8" w14:textId="60B36E09" w:rsidR="00E7762C" w:rsidRPr="00113C35" w:rsidRDefault="00F46A74" w:rsidP="00113C35">
      <w:pPr>
        <w:spacing w:after="0" w:line="240" w:lineRule="auto"/>
        <w:jc w:val="both"/>
        <w:rPr>
          <w:rFonts w:ascii="Times New Roman" w:hAnsi="Times New Roman" w:cs="Times New Roman"/>
          <w:sz w:val="24"/>
          <w:szCs w:val="24"/>
          <w:lang w:val="mk-MK"/>
        </w:rPr>
      </w:pPr>
      <w:r w:rsidRPr="00113C35">
        <w:rPr>
          <w:rFonts w:ascii="Times New Roman" w:hAnsi="Times New Roman" w:cs="Times New Roman"/>
          <w:sz w:val="24"/>
          <w:szCs w:val="24"/>
          <w:lang w:val="mk-MK"/>
        </w:rPr>
        <w:t>Во тој смис</w:t>
      </w:r>
      <w:r w:rsidR="00157A72" w:rsidRPr="00113C35">
        <w:rPr>
          <w:rFonts w:ascii="Times New Roman" w:hAnsi="Times New Roman" w:cs="Times New Roman"/>
          <w:sz w:val="24"/>
          <w:szCs w:val="24"/>
          <w:lang w:val="mk-MK"/>
        </w:rPr>
        <w:t>ол</w:t>
      </w:r>
      <w:r w:rsidR="0057520C" w:rsidRPr="00113C35">
        <w:rPr>
          <w:rFonts w:ascii="Times New Roman" w:hAnsi="Times New Roman" w:cs="Times New Roman"/>
          <w:sz w:val="24"/>
          <w:szCs w:val="24"/>
          <w:lang w:val="mk-MK"/>
        </w:rPr>
        <w:t>,</w:t>
      </w:r>
      <w:r w:rsidRPr="00113C35">
        <w:rPr>
          <w:rFonts w:ascii="Times New Roman" w:hAnsi="Times New Roman" w:cs="Times New Roman"/>
          <w:sz w:val="24"/>
          <w:szCs w:val="24"/>
          <w:lang w:val="mk-MK"/>
        </w:rPr>
        <w:t xml:space="preserve"> </w:t>
      </w:r>
      <w:r w:rsidR="006F47B5" w:rsidRPr="00113C35">
        <w:rPr>
          <w:rFonts w:ascii="Times New Roman" w:hAnsi="Times New Roman" w:cs="Times New Roman"/>
          <w:sz w:val="24"/>
          <w:szCs w:val="24"/>
          <w:lang w:val="mk-MK"/>
        </w:rPr>
        <w:t>одржаниот Самит на Берлинскиот Процес во Тирана</w:t>
      </w:r>
      <w:r w:rsidR="002A6CB7" w:rsidRPr="00113C35">
        <w:rPr>
          <w:rFonts w:ascii="Times New Roman" w:hAnsi="Times New Roman" w:cs="Times New Roman"/>
          <w:sz w:val="24"/>
          <w:szCs w:val="24"/>
          <w:lang w:val="mk-MK"/>
        </w:rPr>
        <w:t xml:space="preserve"> </w:t>
      </w:r>
      <w:r w:rsidR="00B63BAC" w:rsidRPr="00113C35">
        <w:rPr>
          <w:rFonts w:ascii="Times New Roman" w:hAnsi="Times New Roman" w:cs="Times New Roman"/>
          <w:sz w:val="24"/>
          <w:szCs w:val="24"/>
          <w:lang w:val="mk-MK"/>
        </w:rPr>
        <w:t xml:space="preserve">ја потврди </w:t>
      </w:r>
      <w:r w:rsidR="00192D43" w:rsidRPr="00113C35">
        <w:rPr>
          <w:rFonts w:ascii="Times New Roman" w:hAnsi="Times New Roman" w:cs="Times New Roman"/>
          <w:sz w:val="24"/>
          <w:szCs w:val="24"/>
          <w:lang w:val="mk-MK"/>
        </w:rPr>
        <w:t xml:space="preserve">својата посветеност кон остварувањето на </w:t>
      </w:r>
      <w:r w:rsidR="006B785F" w:rsidRPr="00113C35">
        <w:rPr>
          <w:rFonts w:ascii="Times New Roman" w:hAnsi="Times New Roman" w:cs="Times New Roman"/>
          <w:sz w:val="24"/>
          <w:szCs w:val="24"/>
          <w:lang w:val="mk-MK"/>
        </w:rPr>
        <w:t>целите на Берлинскиот Процес</w:t>
      </w:r>
      <w:r w:rsidR="00CB4415">
        <w:rPr>
          <w:rFonts w:ascii="Times New Roman" w:hAnsi="Times New Roman" w:cs="Times New Roman"/>
          <w:sz w:val="24"/>
          <w:szCs w:val="24"/>
          <w:lang w:val="mk-MK"/>
        </w:rPr>
        <w:t>.Б</w:t>
      </w:r>
      <w:r w:rsidR="00CF4EB8">
        <w:rPr>
          <w:rFonts w:ascii="Times New Roman" w:hAnsi="Times New Roman" w:cs="Times New Roman"/>
          <w:sz w:val="24"/>
          <w:szCs w:val="24"/>
          <w:lang w:val="mk-MK"/>
        </w:rPr>
        <w:t>ИЕПАГ-</w:t>
      </w:r>
      <w:r w:rsidR="00EC1C23" w:rsidRPr="00113C35">
        <w:rPr>
          <w:rFonts w:ascii="Times New Roman" w:hAnsi="Times New Roman" w:cs="Times New Roman"/>
          <w:sz w:val="24"/>
          <w:szCs w:val="24"/>
          <w:lang w:val="mk-MK"/>
        </w:rPr>
        <w:t xml:space="preserve"> BIEPAG(2023).</w:t>
      </w:r>
      <w:r w:rsidR="00854898" w:rsidRPr="00113C35">
        <w:rPr>
          <w:rFonts w:ascii="Times New Roman" w:hAnsi="Times New Roman" w:cs="Times New Roman"/>
          <w:sz w:val="24"/>
          <w:szCs w:val="24"/>
          <w:lang w:val="mk-MK"/>
        </w:rPr>
        <w:t xml:space="preserve">Земјите ченки на Западниот Балкан целосно се согласија </w:t>
      </w:r>
      <w:r w:rsidR="008B7E4B" w:rsidRPr="00113C35">
        <w:rPr>
          <w:rFonts w:ascii="Times New Roman" w:hAnsi="Times New Roman" w:cs="Times New Roman"/>
          <w:sz w:val="24"/>
          <w:szCs w:val="24"/>
          <w:lang w:val="mk-MK"/>
        </w:rPr>
        <w:t>на новоусвоениот план за раст на Европската Комисија, каде преку посветена регионална економска интеграција</w:t>
      </w:r>
      <w:r w:rsidR="009E5B23" w:rsidRPr="00113C35">
        <w:rPr>
          <w:rFonts w:ascii="Times New Roman" w:hAnsi="Times New Roman" w:cs="Times New Roman"/>
          <w:sz w:val="24"/>
          <w:szCs w:val="24"/>
          <w:lang w:val="mk-MK"/>
        </w:rPr>
        <w:t xml:space="preserve"> во заедничкиот регионален пазар</w:t>
      </w:r>
      <w:r w:rsidR="003F46F1" w:rsidRPr="00113C35">
        <w:rPr>
          <w:rFonts w:ascii="Times New Roman" w:hAnsi="Times New Roman" w:cs="Times New Roman"/>
          <w:sz w:val="24"/>
          <w:szCs w:val="24"/>
          <w:lang w:val="mk-MK"/>
        </w:rPr>
        <w:t xml:space="preserve"> </w:t>
      </w:r>
      <w:r w:rsidR="008D0B9D" w:rsidRPr="00113C35">
        <w:rPr>
          <w:rFonts w:ascii="Times New Roman" w:hAnsi="Times New Roman" w:cs="Times New Roman"/>
          <w:sz w:val="24"/>
          <w:szCs w:val="24"/>
          <w:lang w:val="mk-MK"/>
        </w:rPr>
        <w:t>се обв</w:t>
      </w:r>
      <w:r w:rsidR="004D01C9" w:rsidRPr="00113C35">
        <w:rPr>
          <w:rFonts w:ascii="Times New Roman" w:hAnsi="Times New Roman" w:cs="Times New Roman"/>
          <w:sz w:val="24"/>
          <w:szCs w:val="24"/>
          <w:lang w:val="mk-MK"/>
        </w:rPr>
        <w:t xml:space="preserve">рзаа за </w:t>
      </w:r>
      <w:r w:rsidR="003F46F1" w:rsidRPr="00113C35">
        <w:rPr>
          <w:rFonts w:ascii="Times New Roman" w:hAnsi="Times New Roman" w:cs="Times New Roman"/>
          <w:sz w:val="24"/>
          <w:szCs w:val="24"/>
          <w:lang w:val="mk-MK"/>
        </w:rPr>
        <w:t xml:space="preserve">целосно </w:t>
      </w:r>
      <w:r w:rsidR="00083095" w:rsidRPr="00113C35">
        <w:rPr>
          <w:rFonts w:ascii="Times New Roman" w:hAnsi="Times New Roman" w:cs="Times New Roman"/>
          <w:sz w:val="24"/>
          <w:szCs w:val="24"/>
          <w:lang w:val="mk-MK"/>
        </w:rPr>
        <w:t xml:space="preserve">исполнување на дадените ветувања кои се однесуваа на имплементирање </w:t>
      </w:r>
      <w:r w:rsidR="00D03E60" w:rsidRPr="00113C35">
        <w:rPr>
          <w:rFonts w:ascii="Times New Roman" w:hAnsi="Times New Roman" w:cs="Times New Roman"/>
          <w:sz w:val="24"/>
          <w:szCs w:val="24"/>
          <w:lang w:val="mk-MK"/>
        </w:rPr>
        <w:t>на неопходните политичко-економски реформи</w:t>
      </w:r>
      <w:r w:rsidR="004D01C9" w:rsidRPr="00113C35">
        <w:rPr>
          <w:rFonts w:ascii="Times New Roman" w:hAnsi="Times New Roman" w:cs="Times New Roman"/>
          <w:sz w:val="24"/>
          <w:szCs w:val="24"/>
          <w:lang w:val="mk-MK"/>
        </w:rPr>
        <w:t xml:space="preserve"> согласно</w:t>
      </w:r>
      <w:r w:rsidR="00E446E8" w:rsidRPr="00113C35">
        <w:rPr>
          <w:rFonts w:ascii="Times New Roman" w:hAnsi="Times New Roman" w:cs="Times New Roman"/>
          <w:sz w:val="24"/>
          <w:szCs w:val="24"/>
          <w:lang w:val="mk-MK"/>
        </w:rPr>
        <w:t xml:space="preserve"> критериумите од Копенхаген и Мадрид.</w:t>
      </w:r>
      <w:r w:rsidR="00E7762C" w:rsidRPr="00113C35">
        <w:rPr>
          <w:rFonts w:ascii="Times New Roman" w:hAnsi="Times New Roman" w:cs="Times New Roman"/>
          <w:sz w:val="24"/>
          <w:szCs w:val="24"/>
          <w:lang w:val="mk-MK"/>
        </w:rPr>
        <w:t xml:space="preserve"> </w:t>
      </w:r>
    </w:p>
    <w:p w14:paraId="77B91652" w14:textId="398B71AC" w:rsidR="00B2747B" w:rsidRPr="00113C35" w:rsidRDefault="00E7762C" w:rsidP="00113C35">
      <w:pPr>
        <w:spacing w:after="0" w:line="240" w:lineRule="auto"/>
        <w:jc w:val="both"/>
        <w:rPr>
          <w:rFonts w:ascii="Times New Roman" w:hAnsi="Times New Roman" w:cs="Times New Roman"/>
          <w:sz w:val="24"/>
          <w:szCs w:val="24"/>
          <w:lang w:val="mk-MK"/>
        </w:rPr>
      </w:pPr>
      <w:r w:rsidRPr="00113C35">
        <w:rPr>
          <w:rFonts w:ascii="Times New Roman" w:hAnsi="Times New Roman" w:cs="Times New Roman"/>
          <w:sz w:val="24"/>
          <w:szCs w:val="24"/>
          <w:lang w:val="mk-MK"/>
        </w:rPr>
        <w:t>Согласно вака создадениот позитивен моментум</w:t>
      </w:r>
      <w:r w:rsidR="00D7359B" w:rsidRPr="00113C35">
        <w:rPr>
          <w:rFonts w:ascii="Times New Roman" w:hAnsi="Times New Roman" w:cs="Times New Roman"/>
          <w:sz w:val="24"/>
          <w:szCs w:val="24"/>
          <w:lang w:val="mk-MK"/>
        </w:rPr>
        <w:t xml:space="preserve"> на Самитот</w:t>
      </w:r>
      <w:r w:rsidR="00CE2295" w:rsidRPr="00113C35">
        <w:rPr>
          <w:rFonts w:ascii="Times New Roman" w:hAnsi="Times New Roman" w:cs="Times New Roman"/>
          <w:sz w:val="24"/>
          <w:szCs w:val="24"/>
          <w:lang w:val="mk-MK"/>
        </w:rPr>
        <w:t xml:space="preserve"> на Берлинскиот Процес </w:t>
      </w:r>
      <w:r w:rsidR="00927B21" w:rsidRPr="00113C35">
        <w:rPr>
          <w:rFonts w:ascii="Times New Roman" w:hAnsi="Times New Roman" w:cs="Times New Roman"/>
          <w:sz w:val="24"/>
          <w:szCs w:val="24"/>
          <w:lang w:val="mk-MK"/>
        </w:rPr>
        <w:t xml:space="preserve"> одржан во Тирана</w:t>
      </w:r>
      <w:r w:rsidR="00D7359B" w:rsidRPr="00113C35">
        <w:rPr>
          <w:rFonts w:ascii="Times New Roman" w:hAnsi="Times New Roman" w:cs="Times New Roman"/>
          <w:sz w:val="24"/>
          <w:szCs w:val="24"/>
          <w:lang w:val="mk-MK"/>
        </w:rPr>
        <w:t xml:space="preserve"> </w:t>
      </w:r>
      <w:r w:rsidR="00CE2295" w:rsidRPr="00113C35">
        <w:rPr>
          <w:rFonts w:ascii="Times New Roman" w:hAnsi="Times New Roman" w:cs="Times New Roman"/>
          <w:sz w:val="24"/>
          <w:szCs w:val="24"/>
          <w:lang w:val="mk-MK"/>
        </w:rPr>
        <w:t xml:space="preserve"> во 2023 година</w:t>
      </w:r>
      <w:r w:rsidR="00B2747B" w:rsidRPr="00113C35">
        <w:rPr>
          <w:rFonts w:ascii="Times New Roman" w:hAnsi="Times New Roman" w:cs="Times New Roman"/>
          <w:sz w:val="24"/>
          <w:szCs w:val="24"/>
          <w:lang w:val="mk-MK"/>
        </w:rPr>
        <w:t>,</w:t>
      </w:r>
      <w:r w:rsidR="00D7359B" w:rsidRPr="00113C35">
        <w:rPr>
          <w:rFonts w:ascii="Times New Roman" w:hAnsi="Times New Roman" w:cs="Times New Roman"/>
          <w:sz w:val="24"/>
          <w:szCs w:val="24"/>
          <w:lang w:val="mk-MK"/>
        </w:rPr>
        <w:t xml:space="preserve"> беа потпишани три важни договори</w:t>
      </w:r>
      <w:r w:rsidR="00FE0294" w:rsidRPr="00113C35">
        <w:rPr>
          <w:rFonts w:ascii="Times New Roman" w:hAnsi="Times New Roman" w:cs="Times New Roman"/>
          <w:sz w:val="24"/>
          <w:szCs w:val="24"/>
          <w:lang w:val="mk-MK"/>
        </w:rPr>
        <w:t xml:space="preserve"> со кои се овозможува посуштинска реализација на четирите столбови на </w:t>
      </w:r>
      <w:r w:rsidR="00B2747B" w:rsidRPr="00113C35">
        <w:rPr>
          <w:rFonts w:ascii="Times New Roman" w:hAnsi="Times New Roman" w:cs="Times New Roman"/>
          <w:sz w:val="24"/>
          <w:szCs w:val="24"/>
          <w:lang w:val="mk-MK"/>
        </w:rPr>
        <w:t>Заедничкиот Регионален пазар.</w:t>
      </w:r>
      <w:r w:rsidR="00927B21" w:rsidRPr="00113C35">
        <w:rPr>
          <w:rFonts w:ascii="Times New Roman" w:hAnsi="Times New Roman" w:cs="Times New Roman"/>
          <w:sz w:val="24"/>
          <w:szCs w:val="24"/>
          <w:lang w:val="mk-MK"/>
        </w:rPr>
        <w:t>:</w:t>
      </w:r>
    </w:p>
    <w:p w14:paraId="2244BBF8" w14:textId="668BFF85" w:rsidR="00B2747B" w:rsidRPr="00113C35" w:rsidRDefault="00B2747B" w:rsidP="00113C35">
      <w:pPr>
        <w:pStyle w:val="ListParagraph"/>
        <w:numPr>
          <w:ilvl w:val="0"/>
          <w:numId w:val="7"/>
        </w:numPr>
        <w:spacing w:after="0" w:line="240" w:lineRule="auto"/>
        <w:jc w:val="both"/>
        <w:rPr>
          <w:rFonts w:ascii="Times New Roman" w:hAnsi="Times New Roman" w:cs="Times New Roman"/>
          <w:sz w:val="24"/>
          <w:szCs w:val="24"/>
          <w:lang w:val="mk-MK"/>
        </w:rPr>
      </w:pPr>
      <w:r w:rsidRPr="00113C35">
        <w:rPr>
          <w:rFonts w:ascii="Times New Roman" w:hAnsi="Times New Roman" w:cs="Times New Roman"/>
          <w:sz w:val="24"/>
          <w:szCs w:val="24"/>
          <w:lang w:val="mk-MK"/>
        </w:rPr>
        <w:t xml:space="preserve">Договор за взаемно признавање на </w:t>
      </w:r>
      <w:r w:rsidR="001E1D40" w:rsidRPr="00113C35">
        <w:rPr>
          <w:rFonts w:ascii="Times New Roman" w:hAnsi="Times New Roman" w:cs="Times New Roman"/>
          <w:sz w:val="24"/>
          <w:szCs w:val="24"/>
          <w:lang w:val="mk-MK"/>
        </w:rPr>
        <w:t>високо образовните</w:t>
      </w:r>
      <w:r w:rsidR="006E0F6D" w:rsidRPr="00113C35">
        <w:rPr>
          <w:rFonts w:ascii="Times New Roman" w:hAnsi="Times New Roman" w:cs="Times New Roman"/>
          <w:sz w:val="24"/>
          <w:szCs w:val="24"/>
          <w:lang w:val="mk-MK"/>
        </w:rPr>
        <w:t xml:space="preserve"> квалификации </w:t>
      </w:r>
      <w:r w:rsidR="001E1D40" w:rsidRPr="00113C35">
        <w:rPr>
          <w:rFonts w:ascii="Times New Roman" w:hAnsi="Times New Roman" w:cs="Times New Roman"/>
          <w:sz w:val="24"/>
          <w:szCs w:val="24"/>
          <w:lang w:val="mk-MK"/>
        </w:rPr>
        <w:t>во земјите од Западен Балкан</w:t>
      </w:r>
    </w:p>
    <w:p w14:paraId="13DFB52C" w14:textId="77777777" w:rsidR="00E44AD8" w:rsidRPr="00113C35" w:rsidRDefault="001E1D40" w:rsidP="00113C35">
      <w:pPr>
        <w:pStyle w:val="ListParagraph"/>
        <w:numPr>
          <w:ilvl w:val="0"/>
          <w:numId w:val="7"/>
        </w:numPr>
        <w:spacing w:after="0" w:line="240" w:lineRule="auto"/>
        <w:jc w:val="both"/>
        <w:rPr>
          <w:rFonts w:ascii="Times New Roman" w:hAnsi="Times New Roman" w:cs="Times New Roman"/>
          <w:sz w:val="24"/>
          <w:szCs w:val="24"/>
          <w:lang w:val="mk-MK"/>
        </w:rPr>
      </w:pPr>
      <w:r w:rsidRPr="00113C35">
        <w:rPr>
          <w:rFonts w:ascii="Times New Roman" w:hAnsi="Times New Roman" w:cs="Times New Roman"/>
          <w:sz w:val="24"/>
          <w:szCs w:val="24"/>
          <w:lang w:val="mk-MK"/>
        </w:rPr>
        <w:t xml:space="preserve">Договор на взаемно признавање на професионалните квалификации на докторите по медицина, стоматолози </w:t>
      </w:r>
      <w:r w:rsidR="0082228D" w:rsidRPr="00113C35">
        <w:rPr>
          <w:rFonts w:ascii="Times New Roman" w:hAnsi="Times New Roman" w:cs="Times New Roman"/>
          <w:sz w:val="24"/>
          <w:szCs w:val="24"/>
          <w:lang w:val="mk-MK"/>
        </w:rPr>
        <w:t>и архитекти засновани на правилата на Европска Унија</w:t>
      </w:r>
    </w:p>
    <w:p w14:paraId="03612073" w14:textId="2D5E52E0" w:rsidR="004370B8" w:rsidRPr="00113C35" w:rsidRDefault="001A56C2" w:rsidP="00113C35">
      <w:pPr>
        <w:pStyle w:val="ListParagraph"/>
        <w:numPr>
          <w:ilvl w:val="0"/>
          <w:numId w:val="7"/>
        </w:numPr>
        <w:spacing w:after="0" w:line="240" w:lineRule="auto"/>
        <w:jc w:val="both"/>
        <w:rPr>
          <w:rFonts w:ascii="Times New Roman" w:hAnsi="Times New Roman" w:cs="Times New Roman"/>
          <w:sz w:val="24"/>
          <w:szCs w:val="24"/>
          <w:lang w:val="mk-MK"/>
        </w:rPr>
      </w:pPr>
      <w:r w:rsidRPr="00113C35">
        <w:rPr>
          <w:rFonts w:ascii="Times New Roman" w:hAnsi="Times New Roman" w:cs="Times New Roman"/>
          <w:sz w:val="24"/>
          <w:szCs w:val="24"/>
          <w:lang w:val="mk-MK"/>
        </w:rPr>
        <w:t xml:space="preserve">Договор за слободно движење на луѓе </w:t>
      </w:r>
      <w:r w:rsidR="009F6D64" w:rsidRPr="00113C35">
        <w:rPr>
          <w:rFonts w:ascii="Times New Roman" w:hAnsi="Times New Roman" w:cs="Times New Roman"/>
          <w:sz w:val="24"/>
          <w:szCs w:val="24"/>
          <w:lang w:val="mk-MK"/>
        </w:rPr>
        <w:t>со документ за идентификација (лична ларта) во Западен Балкан.</w:t>
      </w:r>
      <w:r w:rsidR="005E7CC7">
        <w:rPr>
          <w:rFonts w:ascii="Times New Roman" w:hAnsi="Times New Roman" w:cs="Times New Roman"/>
          <w:sz w:val="24"/>
          <w:szCs w:val="24"/>
          <w:lang w:val="mk-MK"/>
        </w:rPr>
        <w:t>БИЕПАГ-</w:t>
      </w:r>
      <w:r w:rsidR="00330289" w:rsidRPr="00113C35">
        <w:rPr>
          <w:rFonts w:ascii="Times New Roman" w:hAnsi="Times New Roman" w:cs="Times New Roman"/>
          <w:sz w:val="24"/>
          <w:szCs w:val="24"/>
          <w:lang w:val="mk-MK"/>
        </w:rPr>
        <w:t>BIEPAG(2023)</w:t>
      </w:r>
    </w:p>
    <w:p w14:paraId="1AB7131F" w14:textId="520E22FD" w:rsidR="00EC65D5" w:rsidRPr="00113C35" w:rsidRDefault="00526934" w:rsidP="00113C35">
      <w:pPr>
        <w:spacing w:after="0" w:line="240" w:lineRule="auto"/>
        <w:jc w:val="both"/>
        <w:rPr>
          <w:rFonts w:ascii="Times New Roman" w:hAnsi="Times New Roman" w:cs="Times New Roman"/>
          <w:sz w:val="24"/>
          <w:szCs w:val="24"/>
          <w:lang w:val="mk-MK"/>
        </w:rPr>
      </w:pPr>
      <w:r w:rsidRPr="00113C35">
        <w:rPr>
          <w:rFonts w:ascii="Times New Roman" w:hAnsi="Times New Roman" w:cs="Times New Roman"/>
          <w:sz w:val="24"/>
          <w:szCs w:val="24"/>
          <w:lang w:val="mk-MK"/>
        </w:rPr>
        <w:t>Вака обновениот</w:t>
      </w:r>
      <w:r w:rsidR="00F46A74" w:rsidRPr="00113C35">
        <w:rPr>
          <w:rFonts w:ascii="Times New Roman" w:hAnsi="Times New Roman" w:cs="Times New Roman"/>
          <w:sz w:val="24"/>
          <w:szCs w:val="24"/>
          <w:lang w:val="mk-MK"/>
        </w:rPr>
        <w:t xml:space="preserve"> пристап</w:t>
      </w:r>
      <w:r w:rsidR="00916162" w:rsidRPr="00113C35">
        <w:rPr>
          <w:rFonts w:ascii="Times New Roman" w:hAnsi="Times New Roman" w:cs="Times New Roman"/>
          <w:sz w:val="24"/>
          <w:szCs w:val="24"/>
          <w:lang w:val="mk-MK"/>
        </w:rPr>
        <w:t xml:space="preserve"> треба  да </w:t>
      </w:r>
      <w:r w:rsidRPr="00113C35">
        <w:rPr>
          <w:rFonts w:ascii="Times New Roman" w:hAnsi="Times New Roman" w:cs="Times New Roman"/>
          <w:sz w:val="24"/>
          <w:szCs w:val="24"/>
          <w:lang w:val="mk-MK"/>
        </w:rPr>
        <w:t>поттикне силно</w:t>
      </w:r>
      <w:r w:rsidR="00157A72" w:rsidRPr="00113C35">
        <w:rPr>
          <w:rFonts w:ascii="Times New Roman" w:hAnsi="Times New Roman" w:cs="Times New Roman"/>
          <w:sz w:val="24"/>
          <w:szCs w:val="24"/>
          <w:lang w:val="mk-MK"/>
        </w:rPr>
        <w:t xml:space="preserve"> придвижување</w:t>
      </w:r>
      <w:r w:rsidR="00006F8B" w:rsidRPr="00113C35">
        <w:rPr>
          <w:rFonts w:ascii="Times New Roman" w:hAnsi="Times New Roman" w:cs="Times New Roman"/>
          <w:sz w:val="24"/>
          <w:szCs w:val="24"/>
          <w:lang w:val="mk-MK"/>
        </w:rPr>
        <w:t xml:space="preserve"> на евроинтегративн</w:t>
      </w:r>
      <w:r w:rsidR="00BD422C" w:rsidRPr="00113C35">
        <w:rPr>
          <w:rFonts w:ascii="Times New Roman" w:hAnsi="Times New Roman" w:cs="Times New Roman"/>
          <w:sz w:val="24"/>
          <w:szCs w:val="24"/>
          <w:lang w:val="mk-MK"/>
        </w:rPr>
        <w:t>ата траекторија</w:t>
      </w:r>
      <w:r w:rsidR="00BF6FD0" w:rsidRPr="00113C35">
        <w:rPr>
          <w:rFonts w:ascii="Times New Roman" w:hAnsi="Times New Roman" w:cs="Times New Roman"/>
          <w:sz w:val="24"/>
          <w:szCs w:val="24"/>
          <w:lang w:val="mk-MK"/>
        </w:rPr>
        <w:t xml:space="preserve"> на земјите од Западен Балкан, и </w:t>
      </w:r>
      <w:r w:rsidR="008B691E" w:rsidRPr="00113C35">
        <w:rPr>
          <w:rFonts w:ascii="Times New Roman" w:hAnsi="Times New Roman" w:cs="Times New Roman"/>
          <w:sz w:val="24"/>
          <w:szCs w:val="24"/>
          <w:lang w:val="mk-MK"/>
        </w:rPr>
        <w:t xml:space="preserve"> ставањето во подреден </w:t>
      </w:r>
      <w:r w:rsidR="00E42445" w:rsidRPr="00113C35">
        <w:rPr>
          <w:rFonts w:ascii="Times New Roman" w:hAnsi="Times New Roman" w:cs="Times New Roman"/>
          <w:sz w:val="24"/>
          <w:szCs w:val="24"/>
          <w:lang w:val="mk-MK"/>
        </w:rPr>
        <w:t xml:space="preserve"> план</w:t>
      </w:r>
      <w:r w:rsidR="00BF6FD0" w:rsidRPr="00113C35">
        <w:rPr>
          <w:rFonts w:ascii="Times New Roman" w:hAnsi="Times New Roman" w:cs="Times New Roman"/>
          <w:sz w:val="24"/>
          <w:szCs w:val="24"/>
          <w:lang w:val="mk-MK"/>
        </w:rPr>
        <w:t xml:space="preserve"> на</w:t>
      </w:r>
      <w:r w:rsidR="00A9204A" w:rsidRPr="00113C35">
        <w:rPr>
          <w:rFonts w:ascii="Times New Roman" w:hAnsi="Times New Roman" w:cs="Times New Roman"/>
          <w:sz w:val="24"/>
          <w:szCs w:val="24"/>
          <w:lang w:val="mk-MK"/>
        </w:rPr>
        <w:t xml:space="preserve"> </w:t>
      </w:r>
      <w:r w:rsidR="008B691E" w:rsidRPr="00113C35">
        <w:rPr>
          <w:rFonts w:ascii="Times New Roman" w:hAnsi="Times New Roman" w:cs="Times New Roman"/>
          <w:sz w:val="24"/>
          <w:szCs w:val="24"/>
          <w:lang w:val="mk-MK"/>
        </w:rPr>
        <w:t xml:space="preserve">одредени други регионални иницијативи кои се случија </w:t>
      </w:r>
      <w:r w:rsidR="00DC6558" w:rsidRPr="00113C35">
        <w:rPr>
          <w:rFonts w:ascii="Times New Roman" w:hAnsi="Times New Roman" w:cs="Times New Roman"/>
          <w:sz w:val="24"/>
          <w:szCs w:val="24"/>
          <w:lang w:val="mk-MK"/>
        </w:rPr>
        <w:t>во п</w:t>
      </w:r>
      <w:r w:rsidR="00072CF5" w:rsidRPr="00113C35">
        <w:rPr>
          <w:rFonts w:ascii="Times New Roman" w:hAnsi="Times New Roman" w:cs="Times New Roman"/>
          <w:sz w:val="24"/>
          <w:szCs w:val="24"/>
          <w:lang w:val="mk-MK"/>
        </w:rPr>
        <w:t>е</w:t>
      </w:r>
      <w:r w:rsidR="00DC6558" w:rsidRPr="00113C35">
        <w:rPr>
          <w:rFonts w:ascii="Times New Roman" w:hAnsi="Times New Roman" w:cs="Times New Roman"/>
          <w:sz w:val="24"/>
          <w:szCs w:val="24"/>
          <w:lang w:val="mk-MK"/>
        </w:rPr>
        <w:t>риодот на стагнација на Берлинскиот Процес.</w:t>
      </w:r>
    </w:p>
    <w:p w14:paraId="6C085A9C" w14:textId="77777777" w:rsidR="00D707F5" w:rsidRPr="00113C35" w:rsidRDefault="00D707F5" w:rsidP="00113C35">
      <w:pPr>
        <w:spacing w:after="0" w:line="240" w:lineRule="auto"/>
        <w:jc w:val="both"/>
        <w:rPr>
          <w:rFonts w:ascii="Times New Roman" w:hAnsi="Times New Roman" w:cs="Times New Roman"/>
          <w:sz w:val="24"/>
          <w:szCs w:val="24"/>
          <w:lang w:val="mk-MK"/>
        </w:rPr>
      </w:pPr>
    </w:p>
    <w:p w14:paraId="56E583A7" w14:textId="118DFE21" w:rsidR="001F17ED" w:rsidRPr="00113C35" w:rsidRDefault="001F17ED" w:rsidP="00113C35">
      <w:pPr>
        <w:pStyle w:val="Heading2"/>
        <w:numPr>
          <w:ilvl w:val="2"/>
          <w:numId w:val="9"/>
        </w:numPr>
        <w:spacing w:before="0" w:line="240" w:lineRule="auto"/>
        <w:jc w:val="both"/>
        <w:rPr>
          <w:rFonts w:ascii="Times New Roman" w:hAnsi="Times New Roman" w:cs="Times New Roman"/>
          <w:b/>
          <w:bCs/>
          <w:i/>
          <w:iCs/>
          <w:sz w:val="24"/>
          <w:szCs w:val="24"/>
          <w:lang w:val="mk-MK"/>
        </w:rPr>
      </w:pPr>
      <w:bookmarkStart w:id="14" w:name="_Toc157336579"/>
      <w:r w:rsidRPr="00113C35">
        <w:rPr>
          <w:rFonts w:ascii="Times New Roman" w:hAnsi="Times New Roman" w:cs="Times New Roman"/>
          <w:b/>
          <w:bCs/>
          <w:i/>
          <w:iCs/>
          <w:sz w:val="24"/>
          <w:szCs w:val="24"/>
          <w:lang w:val="mk-MK"/>
        </w:rPr>
        <w:lastRenderedPageBreak/>
        <w:t>Иницијатива Отворен Балкан</w:t>
      </w:r>
      <w:bookmarkEnd w:id="14"/>
    </w:p>
    <w:p w14:paraId="7DD79399" w14:textId="110F6663" w:rsidR="00516F57" w:rsidRPr="00113C35" w:rsidRDefault="0058683B" w:rsidP="00113C35">
      <w:pPr>
        <w:spacing w:after="0" w:line="240" w:lineRule="auto"/>
        <w:jc w:val="both"/>
        <w:rPr>
          <w:rFonts w:ascii="Times New Roman" w:hAnsi="Times New Roman" w:cs="Times New Roman"/>
          <w:sz w:val="24"/>
          <w:szCs w:val="24"/>
          <w:lang w:val="mk-MK"/>
        </w:rPr>
      </w:pPr>
      <w:r w:rsidRPr="00113C35">
        <w:rPr>
          <w:rFonts w:ascii="Times New Roman" w:hAnsi="Times New Roman" w:cs="Times New Roman"/>
          <w:sz w:val="24"/>
          <w:szCs w:val="24"/>
          <w:lang w:val="mk-MK"/>
        </w:rPr>
        <w:t xml:space="preserve">Одредени </w:t>
      </w:r>
      <w:r w:rsidR="0064295A" w:rsidRPr="00113C35">
        <w:rPr>
          <w:rFonts w:ascii="Times New Roman" w:hAnsi="Times New Roman" w:cs="Times New Roman"/>
          <w:sz w:val="24"/>
          <w:szCs w:val="24"/>
          <w:lang w:val="mk-MK"/>
        </w:rPr>
        <w:t>с</w:t>
      </w:r>
      <w:r w:rsidR="000206A8" w:rsidRPr="00113C35">
        <w:rPr>
          <w:rFonts w:ascii="Times New Roman" w:hAnsi="Times New Roman" w:cs="Times New Roman"/>
          <w:sz w:val="24"/>
          <w:szCs w:val="24"/>
          <w:lang w:val="mk-MK"/>
        </w:rPr>
        <w:t>л</w:t>
      </w:r>
      <w:r w:rsidR="004329A7" w:rsidRPr="00113C35">
        <w:rPr>
          <w:rFonts w:ascii="Times New Roman" w:hAnsi="Times New Roman" w:cs="Times New Roman"/>
          <w:sz w:val="24"/>
          <w:szCs w:val="24"/>
          <w:lang w:val="mk-MK"/>
        </w:rPr>
        <w:t>учувања што предизвика</w:t>
      </w:r>
      <w:r w:rsidR="00D14DE4" w:rsidRPr="00113C35">
        <w:rPr>
          <w:rFonts w:ascii="Times New Roman" w:hAnsi="Times New Roman" w:cs="Times New Roman"/>
          <w:sz w:val="24"/>
          <w:szCs w:val="24"/>
          <w:lang w:val="mk-MK"/>
        </w:rPr>
        <w:t>а силна загриженост во европските и светските полтички центри,</w:t>
      </w:r>
      <w:r w:rsidR="00F14C69" w:rsidRPr="00113C35">
        <w:rPr>
          <w:rFonts w:ascii="Times New Roman" w:hAnsi="Times New Roman" w:cs="Times New Roman"/>
          <w:sz w:val="24"/>
          <w:szCs w:val="24"/>
          <w:lang w:val="mk-MK"/>
        </w:rPr>
        <w:t xml:space="preserve"> </w:t>
      </w:r>
      <w:r w:rsidR="00D14DE4" w:rsidRPr="00113C35">
        <w:rPr>
          <w:rFonts w:ascii="Times New Roman" w:hAnsi="Times New Roman" w:cs="Times New Roman"/>
          <w:sz w:val="24"/>
          <w:szCs w:val="24"/>
          <w:lang w:val="mk-MK"/>
        </w:rPr>
        <w:t>како и одредени</w:t>
      </w:r>
      <w:r w:rsidR="00F25357" w:rsidRPr="00113C35">
        <w:rPr>
          <w:rFonts w:ascii="Times New Roman" w:hAnsi="Times New Roman" w:cs="Times New Roman"/>
          <w:sz w:val="24"/>
          <w:szCs w:val="24"/>
          <w:lang w:val="mk-MK"/>
        </w:rPr>
        <w:t xml:space="preserve"> неодговорни изјави на</w:t>
      </w:r>
      <w:r w:rsidR="00D14DE4" w:rsidRPr="00113C35">
        <w:rPr>
          <w:rFonts w:ascii="Times New Roman" w:hAnsi="Times New Roman" w:cs="Times New Roman"/>
          <w:sz w:val="24"/>
          <w:szCs w:val="24"/>
          <w:lang w:val="mk-MK"/>
        </w:rPr>
        <w:t xml:space="preserve"> </w:t>
      </w:r>
      <w:r w:rsidR="00382507" w:rsidRPr="00113C35">
        <w:rPr>
          <w:rFonts w:ascii="Times New Roman" w:hAnsi="Times New Roman" w:cs="Times New Roman"/>
          <w:sz w:val="24"/>
          <w:szCs w:val="24"/>
          <w:lang w:val="mk-MK"/>
        </w:rPr>
        <w:t>влијателни лидери во однос на</w:t>
      </w:r>
      <w:r w:rsidR="00C84DF1" w:rsidRPr="00113C35">
        <w:rPr>
          <w:rFonts w:ascii="Times New Roman" w:hAnsi="Times New Roman" w:cs="Times New Roman"/>
          <w:sz w:val="24"/>
          <w:szCs w:val="24"/>
          <w:lang w:val="mk-MK"/>
        </w:rPr>
        <w:t xml:space="preserve"> перспективите за проширување на Европската Унија</w:t>
      </w:r>
      <w:r w:rsidR="00234750">
        <w:rPr>
          <w:rFonts w:ascii="Times New Roman" w:hAnsi="Times New Roman" w:cs="Times New Roman"/>
          <w:sz w:val="24"/>
          <w:szCs w:val="24"/>
          <w:lang w:val="mk-MK"/>
        </w:rPr>
        <w:t>,</w:t>
      </w:r>
      <w:r w:rsidR="009A4E7F">
        <w:rPr>
          <w:rFonts w:ascii="Times New Roman" w:hAnsi="Times New Roman" w:cs="Times New Roman"/>
          <w:sz w:val="24"/>
          <w:szCs w:val="24"/>
          <w:lang w:val="mk-MK"/>
        </w:rPr>
        <w:t xml:space="preserve"> </w:t>
      </w:r>
      <w:r w:rsidR="00AC1F33" w:rsidRPr="00113C35">
        <w:rPr>
          <w:rFonts w:ascii="Times New Roman" w:hAnsi="Times New Roman" w:cs="Times New Roman"/>
          <w:sz w:val="24"/>
          <w:szCs w:val="24"/>
          <w:lang w:val="mk-MK"/>
        </w:rPr>
        <w:t xml:space="preserve">The Juncker Commission (2014), </w:t>
      </w:r>
      <w:r w:rsidR="003753A7" w:rsidRPr="00113C35">
        <w:rPr>
          <w:rFonts w:ascii="Times New Roman" w:hAnsi="Times New Roman" w:cs="Times New Roman"/>
          <w:sz w:val="24"/>
          <w:szCs w:val="24"/>
          <w:lang w:val="mk-MK"/>
        </w:rPr>
        <w:t>забавен</w:t>
      </w:r>
      <w:r w:rsidR="002E7296" w:rsidRPr="00113C35">
        <w:rPr>
          <w:rFonts w:ascii="Times New Roman" w:hAnsi="Times New Roman" w:cs="Times New Roman"/>
          <w:sz w:val="24"/>
          <w:szCs w:val="24"/>
          <w:lang w:val="mk-MK"/>
        </w:rPr>
        <w:t>и</w:t>
      </w:r>
      <w:r w:rsidR="006C4C8A" w:rsidRPr="00113C35">
        <w:rPr>
          <w:rFonts w:ascii="Times New Roman" w:hAnsi="Times New Roman" w:cs="Times New Roman"/>
          <w:sz w:val="24"/>
          <w:szCs w:val="24"/>
          <w:lang w:val="mk-MK"/>
        </w:rPr>
        <w:t>от</w:t>
      </w:r>
      <w:r w:rsidR="002E7296" w:rsidRPr="00113C35">
        <w:rPr>
          <w:rFonts w:ascii="Times New Roman" w:hAnsi="Times New Roman" w:cs="Times New Roman"/>
          <w:sz w:val="24"/>
          <w:szCs w:val="24"/>
          <w:lang w:val="mk-MK"/>
        </w:rPr>
        <w:t xml:space="preserve"> еврои</w:t>
      </w:r>
      <w:r w:rsidR="006C4C8A" w:rsidRPr="00113C35">
        <w:rPr>
          <w:rFonts w:ascii="Times New Roman" w:hAnsi="Times New Roman" w:cs="Times New Roman"/>
          <w:sz w:val="24"/>
          <w:szCs w:val="24"/>
          <w:lang w:val="mk-MK"/>
        </w:rPr>
        <w:t>н</w:t>
      </w:r>
      <w:r w:rsidR="002E7296" w:rsidRPr="00113C35">
        <w:rPr>
          <w:rFonts w:ascii="Times New Roman" w:hAnsi="Times New Roman" w:cs="Times New Roman"/>
          <w:sz w:val="24"/>
          <w:szCs w:val="24"/>
          <w:lang w:val="mk-MK"/>
        </w:rPr>
        <w:t>тегративен курс на земјите од Западен Балкан</w:t>
      </w:r>
      <w:r w:rsidR="006C4C8A" w:rsidRPr="00113C35">
        <w:rPr>
          <w:rFonts w:ascii="Times New Roman" w:hAnsi="Times New Roman" w:cs="Times New Roman"/>
          <w:sz w:val="24"/>
          <w:szCs w:val="24"/>
          <w:lang w:val="mk-MK"/>
        </w:rPr>
        <w:t>,</w:t>
      </w:r>
      <w:r w:rsidR="00983BFC" w:rsidRPr="00113C35">
        <w:rPr>
          <w:rFonts w:ascii="Times New Roman" w:hAnsi="Times New Roman" w:cs="Times New Roman"/>
          <w:sz w:val="24"/>
          <w:szCs w:val="24"/>
          <w:lang w:val="mk-MK"/>
        </w:rPr>
        <w:t xml:space="preserve"> </w:t>
      </w:r>
      <w:r w:rsidR="00E001BF" w:rsidRPr="00113C35">
        <w:rPr>
          <w:rFonts w:ascii="Times New Roman" w:hAnsi="Times New Roman" w:cs="Times New Roman"/>
          <w:sz w:val="24"/>
          <w:szCs w:val="24"/>
          <w:lang w:val="mk-MK"/>
        </w:rPr>
        <w:t xml:space="preserve">ги </w:t>
      </w:r>
      <w:r w:rsidR="00983BFC" w:rsidRPr="00113C35">
        <w:rPr>
          <w:rFonts w:ascii="Times New Roman" w:hAnsi="Times New Roman" w:cs="Times New Roman"/>
          <w:sz w:val="24"/>
          <w:szCs w:val="24"/>
          <w:lang w:val="mk-MK"/>
        </w:rPr>
        <w:t>пот</w:t>
      </w:r>
      <w:r w:rsidR="00E001BF" w:rsidRPr="00113C35">
        <w:rPr>
          <w:rFonts w:ascii="Times New Roman" w:hAnsi="Times New Roman" w:cs="Times New Roman"/>
          <w:sz w:val="24"/>
          <w:szCs w:val="24"/>
          <w:lang w:val="mk-MK"/>
        </w:rPr>
        <w:t>т</w:t>
      </w:r>
      <w:r w:rsidR="00983BFC" w:rsidRPr="00113C35">
        <w:rPr>
          <w:rFonts w:ascii="Times New Roman" w:hAnsi="Times New Roman" w:cs="Times New Roman"/>
          <w:sz w:val="24"/>
          <w:szCs w:val="24"/>
          <w:lang w:val="mk-MK"/>
        </w:rPr>
        <w:t>икна</w:t>
      </w:r>
      <w:r w:rsidR="009A6E12" w:rsidRPr="00113C35">
        <w:rPr>
          <w:rFonts w:ascii="Times New Roman" w:hAnsi="Times New Roman" w:cs="Times New Roman"/>
          <w:sz w:val="24"/>
          <w:szCs w:val="24"/>
          <w:lang w:val="mk-MK"/>
        </w:rPr>
        <w:t xml:space="preserve"> </w:t>
      </w:r>
      <w:r w:rsidR="005015F7" w:rsidRPr="00113C35">
        <w:rPr>
          <w:rFonts w:ascii="Times New Roman" w:hAnsi="Times New Roman" w:cs="Times New Roman"/>
          <w:sz w:val="24"/>
          <w:szCs w:val="24"/>
          <w:lang w:val="mk-MK"/>
        </w:rPr>
        <w:t xml:space="preserve">политичките лидери на оделни земји од Западен Балкан </w:t>
      </w:r>
      <w:r w:rsidR="009A6E12" w:rsidRPr="00113C35">
        <w:rPr>
          <w:rFonts w:ascii="Times New Roman" w:hAnsi="Times New Roman" w:cs="Times New Roman"/>
          <w:sz w:val="24"/>
          <w:szCs w:val="24"/>
          <w:lang w:val="mk-MK"/>
        </w:rPr>
        <w:t>да размислуваат</w:t>
      </w:r>
      <w:r w:rsidR="00A268BE" w:rsidRPr="00113C35">
        <w:rPr>
          <w:rFonts w:ascii="Times New Roman" w:hAnsi="Times New Roman" w:cs="Times New Roman"/>
          <w:sz w:val="24"/>
          <w:szCs w:val="24"/>
          <w:lang w:val="mk-MK"/>
        </w:rPr>
        <w:t xml:space="preserve"> за со</w:t>
      </w:r>
      <w:r w:rsidR="009A6E12" w:rsidRPr="00113C35">
        <w:rPr>
          <w:rFonts w:ascii="Times New Roman" w:hAnsi="Times New Roman" w:cs="Times New Roman"/>
          <w:sz w:val="24"/>
          <w:szCs w:val="24"/>
          <w:lang w:val="mk-MK"/>
        </w:rPr>
        <w:t>з</w:t>
      </w:r>
      <w:r w:rsidR="00A268BE" w:rsidRPr="00113C35">
        <w:rPr>
          <w:rFonts w:ascii="Times New Roman" w:hAnsi="Times New Roman" w:cs="Times New Roman"/>
          <w:sz w:val="24"/>
          <w:szCs w:val="24"/>
          <w:lang w:val="mk-MK"/>
        </w:rPr>
        <w:t>давање на нов регионален формат</w:t>
      </w:r>
      <w:r w:rsidR="001F1076" w:rsidRPr="00113C35">
        <w:rPr>
          <w:rFonts w:ascii="Times New Roman" w:hAnsi="Times New Roman" w:cs="Times New Roman"/>
          <w:sz w:val="24"/>
          <w:szCs w:val="24"/>
          <w:lang w:val="mk-MK"/>
        </w:rPr>
        <w:t>,</w:t>
      </w:r>
      <w:r w:rsidR="00470411" w:rsidRPr="00113C35">
        <w:rPr>
          <w:rFonts w:ascii="Times New Roman" w:hAnsi="Times New Roman" w:cs="Times New Roman"/>
          <w:sz w:val="24"/>
          <w:szCs w:val="24"/>
          <w:lang w:val="mk-MK"/>
        </w:rPr>
        <w:t xml:space="preserve"> </w:t>
      </w:r>
      <w:r w:rsidR="001F1076" w:rsidRPr="00113C35">
        <w:rPr>
          <w:rFonts w:ascii="Times New Roman" w:hAnsi="Times New Roman" w:cs="Times New Roman"/>
          <w:sz w:val="24"/>
          <w:szCs w:val="24"/>
          <w:lang w:val="mk-MK"/>
        </w:rPr>
        <w:t xml:space="preserve">со цел </w:t>
      </w:r>
      <w:r w:rsidR="00D7053B" w:rsidRPr="00113C35">
        <w:rPr>
          <w:rFonts w:ascii="Times New Roman" w:hAnsi="Times New Roman" w:cs="Times New Roman"/>
          <w:sz w:val="24"/>
          <w:szCs w:val="24"/>
          <w:lang w:val="mk-MK"/>
        </w:rPr>
        <w:t>забрзување на регионалното поврзување со една единствена цел</w:t>
      </w:r>
      <w:r w:rsidR="00470411" w:rsidRPr="00113C35">
        <w:rPr>
          <w:rFonts w:ascii="Times New Roman" w:hAnsi="Times New Roman" w:cs="Times New Roman"/>
          <w:sz w:val="24"/>
          <w:szCs w:val="24"/>
          <w:lang w:val="mk-MK"/>
        </w:rPr>
        <w:t>:</w:t>
      </w:r>
      <w:r w:rsidR="00F93FFD" w:rsidRPr="00113C35">
        <w:rPr>
          <w:rFonts w:ascii="Times New Roman" w:hAnsi="Times New Roman" w:cs="Times New Roman"/>
          <w:sz w:val="24"/>
          <w:szCs w:val="24"/>
          <w:lang w:val="mk-MK"/>
        </w:rPr>
        <w:t xml:space="preserve"> </w:t>
      </w:r>
      <w:r w:rsidR="006F011F" w:rsidRPr="00113C35">
        <w:rPr>
          <w:rFonts w:ascii="Times New Roman" w:hAnsi="Times New Roman" w:cs="Times New Roman"/>
          <w:sz w:val="24"/>
          <w:szCs w:val="24"/>
          <w:lang w:val="mk-MK"/>
        </w:rPr>
        <w:t>полноправно членство во Европската Унија.</w:t>
      </w:r>
      <w:r w:rsidR="009963D0" w:rsidRPr="00113C35">
        <w:rPr>
          <w:rFonts w:ascii="Times New Roman" w:hAnsi="Times New Roman" w:cs="Times New Roman"/>
          <w:sz w:val="24"/>
          <w:szCs w:val="24"/>
          <w:lang w:val="mk-MK"/>
        </w:rPr>
        <w:t xml:space="preserve"> </w:t>
      </w:r>
      <w:r w:rsidR="003346F0" w:rsidRPr="00113C35">
        <w:rPr>
          <w:rFonts w:ascii="Times New Roman" w:hAnsi="Times New Roman" w:cs="Times New Roman"/>
          <w:sz w:val="24"/>
          <w:szCs w:val="24"/>
          <w:lang w:val="mk-MK"/>
        </w:rPr>
        <w:t xml:space="preserve">На иницијатива на поранешниот </w:t>
      </w:r>
      <w:r w:rsidR="0057703E" w:rsidRPr="00113C35">
        <w:rPr>
          <w:rFonts w:ascii="Times New Roman" w:hAnsi="Times New Roman" w:cs="Times New Roman"/>
          <w:sz w:val="24"/>
          <w:szCs w:val="24"/>
          <w:lang w:val="mk-MK"/>
        </w:rPr>
        <w:t>П</w:t>
      </w:r>
      <w:r w:rsidR="00DD2848" w:rsidRPr="00113C35">
        <w:rPr>
          <w:rFonts w:ascii="Times New Roman" w:hAnsi="Times New Roman" w:cs="Times New Roman"/>
          <w:sz w:val="24"/>
          <w:szCs w:val="24"/>
          <w:lang w:val="mk-MK"/>
        </w:rPr>
        <w:t>ремиер на Северна Македонија,</w:t>
      </w:r>
      <w:r w:rsidR="00CD617B" w:rsidRPr="00113C35">
        <w:rPr>
          <w:rFonts w:ascii="Times New Roman" w:hAnsi="Times New Roman" w:cs="Times New Roman"/>
          <w:sz w:val="24"/>
          <w:szCs w:val="24"/>
          <w:lang w:val="mk-MK"/>
        </w:rPr>
        <w:t xml:space="preserve"> </w:t>
      </w:r>
      <w:r w:rsidR="00DD2848" w:rsidRPr="00113C35">
        <w:rPr>
          <w:rFonts w:ascii="Times New Roman" w:hAnsi="Times New Roman" w:cs="Times New Roman"/>
          <w:sz w:val="24"/>
          <w:szCs w:val="24"/>
          <w:lang w:val="mk-MK"/>
        </w:rPr>
        <w:t>Зоран Заев</w:t>
      </w:r>
      <w:r w:rsidR="00F93FFD" w:rsidRPr="00113C35">
        <w:rPr>
          <w:rFonts w:ascii="Times New Roman" w:hAnsi="Times New Roman" w:cs="Times New Roman"/>
          <w:sz w:val="24"/>
          <w:szCs w:val="24"/>
          <w:lang w:val="mk-MK"/>
        </w:rPr>
        <w:t xml:space="preserve">; </w:t>
      </w:r>
      <w:r w:rsidR="0057703E" w:rsidRPr="00113C35">
        <w:rPr>
          <w:rFonts w:ascii="Times New Roman" w:hAnsi="Times New Roman" w:cs="Times New Roman"/>
          <w:sz w:val="24"/>
          <w:szCs w:val="24"/>
          <w:lang w:val="mk-MK"/>
        </w:rPr>
        <w:t>П</w:t>
      </w:r>
      <w:r w:rsidR="00977774" w:rsidRPr="00113C35">
        <w:rPr>
          <w:rFonts w:ascii="Times New Roman" w:hAnsi="Times New Roman" w:cs="Times New Roman"/>
          <w:sz w:val="24"/>
          <w:szCs w:val="24"/>
          <w:lang w:val="mk-MK"/>
        </w:rPr>
        <w:t>р</w:t>
      </w:r>
      <w:r w:rsidR="0057703E" w:rsidRPr="00113C35">
        <w:rPr>
          <w:rFonts w:ascii="Times New Roman" w:hAnsi="Times New Roman" w:cs="Times New Roman"/>
          <w:sz w:val="24"/>
          <w:szCs w:val="24"/>
          <w:lang w:val="mk-MK"/>
        </w:rPr>
        <w:t>емиерот</w:t>
      </w:r>
      <w:r w:rsidR="00977774" w:rsidRPr="00113C35">
        <w:rPr>
          <w:rFonts w:ascii="Times New Roman" w:hAnsi="Times New Roman" w:cs="Times New Roman"/>
          <w:sz w:val="24"/>
          <w:szCs w:val="24"/>
          <w:lang w:val="mk-MK"/>
        </w:rPr>
        <w:t xml:space="preserve"> на</w:t>
      </w:r>
      <w:r w:rsidR="00CD617B" w:rsidRPr="00113C35">
        <w:rPr>
          <w:rFonts w:ascii="Times New Roman" w:hAnsi="Times New Roman" w:cs="Times New Roman"/>
          <w:sz w:val="24"/>
          <w:szCs w:val="24"/>
          <w:lang w:val="mk-MK"/>
        </w:rPr>
        <w:t xml:space="preserve"> </w:t>
      </w:r>
      <w:r w:rsidR="00977774" w:rsidRPr="00113C35">
        <w:rPr>
          <w:rFonts w:ascii="Times New Roman" w:hAnsi="Times New Roman" w:cs="Times New Roman"/>
          <w:sz w:val="24"/>
          <w:szCs w:val="24"/>
          <w:lang w:val="mk-MK"/>
        </w:rPr>
        <w:t>Албанија,</w:t>
      </w:r>
      <w:r w:rsidR="00F93FFD" w:rsidRPr="00113C35">
        <w:rPr>
          <w:rFonts w:ascii="Times New Roman" w:hAnsi="Times New Roman" w:cs="Times New Roman"/>
          <w:sz w:val="24"/>
          <w:szCs w:val="24"/>
          <w:lang w:val="mk-MK"/>
        </w:rPr>
        <w:t xml:space="preserve"> </w:t>
      </w:r>
      <w:r w:rsidR="00977774" w:rsidRPr="00113C35">
        <w:rPr>
          <w:rFonts w:ascii="Times New Roman" w:hAnsi="Times New Roman" w:cs="Times New Roman"/>
          <w:sz w:val="24"/>
          <w:szCs w:val="24"/>
          <w:lang w:val="mk-MK"/>
        </w:rPr>
        <w:t xml:space="preserve">Еди </w:t>
      </w:r>
      <w:r w:rsidR="00E26D80" w:rsidRPr="00113C35">
        <w:rPr>
          <w:rFonts w:ascii="Times New Roman" w:hAnsi="Times New Roman" w:cs="Times New Roman"/>
          <w:sz w:val="24"/>
          <w:szCs w:val="24"/>
          <w:lang w:val="mk-MK"/>
        </w:rPr>
        <w:t>Рама</w:t>
      </w:r>
      <w:r w:rsidR="00F93FFD" w:rsidRPr="00113C35">
        <w:rPr>
          <w:rFonts w:ascii="Times New Roman" w:hAnsi="Times New Roman" w:cs="Times New Roman"/>
          <w:sz w:val="24"/>
          <w:szCs w:val="24"/>
          <w:lang w:val="mk-MK"/>
        </w:rPr>
        <w:t>;</w:t>
      </w:r>
      <w:r w:rsidR="00E26D80" w:rsidRPr="00113C35">
        <w:rPr>
          <w:rFonts w:ascii="Times New Roman" w:hAnsi="Times New Roman" w:cs="Times New Roman"/>
          <w:sz w:val="24"/>
          <w:szCs w:val="24"/>
          <w:lang w:val="mk-MK"/>
        </w:rPr>
        <w:t xml:space="preserve"> как</w:t>
      </w:r>
      <w:r w:rsidR="00A8210A" w:rsidRPr="00113C35">
        <w:rPr>
          <w:rFonts w:ascii="Times New Roman" w:hAnsi="Times New Roman" w:cs="Times New Roman"/>
          <w:sz w:val="24"/>
          <w:szCs w:val="24"/>
          <w:lang w:val="mk-MK"/>
        </w:rPr>
        <w:t>o и</w:t>
      </w:r>
      <w:r w:rsidR="00E26D80" w:rsidRPr="00113C35">
        <w:rPr>
          <w:rFonts w:ascii="Times New Roman" w:hAnsi="Times New Roman" w:cs="Times New Roman"/>
          <w:sz w:val="24"/>
          <w:szCs w:val="24"/>
          <w:lang w:val="mk-MK"/>
        </w:rPr>
        <w:t xml:space="preserve"> </w:t>
      </w:r>
      <w:r w:rsidR="00F93FFD" w:rsidRPr="00113C35">
        <w:rPr>
          <w:rFonts w:ascii="Times New Roman" w:hAnsi="Times New Roman" w:cs="Times New Roman"/>
          <w:sz w:val="24"/>
          <w:szCs w:val="24"/>
          <w:lang w:val="mk-MK"/>
        </w:rPr>
        <w:t xml:space="preserve">на </w:t>
      </w:r>
      <w:r w:rsidR="0057703E" w:rsidRPr="00113C35">
        <w:rPr>
          <w:rFonts w:ascii="Times New Roman" w:hAnsi="Times New Roman" w:cs="Times New Roman"/>
          <w:sz w:val="24"/>
          <w:szCs w:val="24"/>
          <w:lang w:val="mk-MK"/>
        </w:rPr>
        <w:t>П</w:t>
      </w:r>
      <w:r w:rsidR="00E26D80" w:rsidRPr="00113C35">
        <w:rPr>
          <w:rFonts w:ascii="Times New Roman" w:hAnsi="Times New Roman" w:cs="Times New Roman"/>
          <w:sz w:val="24"/>
          <w:szCs w:val="24"/>
          <w:lang w:val="mk-MK"/>
        </w:rPr>
        <w:t>ретседател</w:t>
      </w:r>
      <w:r w:rsidR="0057703E" w:rsidRPr="00113C35">
        <w:rPr>
          <w:rFonts w:ascii="Times New Roman" w:hAnsi="Times New Roman" w:cs="Times New Roman"/>
          <w:sz w:val="24"/>
          <w:szCs w:val="24"/>
          <w:lang w:val="mk-MK"/>
        </w:rPr>
        <w:t>от на</w:t>
      </w:r>
      <w:r w:rsidR="0075415D" w:rsidRPr="00113C35">
        <w:rPr>
          <w:rFonts w:ascii="Times New Roman" w:hAnsi="Times New Roman" w:cs="Times New Roman"/>
          <w:sz w:val="24"/>
          <w:szCs w:val="24"/>
          <w:lang w:val="mk-MK"/>
        </w:rPr>
        <w:t xml:space="preserve"> </w:t>
      </w:r>
      <w:r w:rsidR="0057703E" w:rsidRPr="00113C35">
        <w:rPr>
          <w:rFonts w:ascii="Times New Roman" w:hAnsi="Times New Roman" w:cs="Times New Roman"/>
          <w:sz w:val="24"/>
          <w:szCs w:val="24"/>
          <w:lang w:val="mk-MK"/>
        </w:rPr>
        <w:t>Србија</w:t>
      </w:r>
      <w:r w:rsidR="00E26D80" w:rsidRPr="00113C35">
        <w:rPr>
          <w:rFonts w:ascii="Times New Roman" w:hAnsi="Times New Roman" w:cs="Times New Roman"/>
          <w:sz w:val="24"/>
          <w:szCs w:val="24"/>
          <w:lang w:val="mk-MK"/>
        </w:rPr>
        <w:t xml:space="preserve"> Александар Вучиќ</w:t>
      </w:r>
      <w:r w:rsidR="00D348F5" w:rsidRPr="00113C35">
        <w:rPr>
          <w:rFonts w:ascii="Times New Roman" w:hAnsi="Times New Roman" w:cs="Times New Roman"/>
          <w:sz w:val="24"/>
          <w:szCs w:val="24"/>
          <w:lang w:val="mk-MK"/>
        </w:rPr>
        <w:t xml:space="preserve"> во 2019 година </w:t>
      </w:r>
      <w:r w:rsidR="00CD2CD8" w:rsidRPr="00113C35">
        <w:rPr>
          <w:rFonts w:ascii="Times New Roman" w:hAnsi="Times New Roman" w:cs="Times New Roman"/>
          <w:sz w:val="24"/>
          <w:szCs w:val="24"/>
          <w:lang w:val="mk-MK"/>
        </w:rPr>
        <w:t xml:space="preserve">се </w:t>
      </w:r>
      <w:r w:rsidR="00A11538" w:rsidRPr="00113C35">
        <w:rPr>
          <w:rFonts w:ascii="Times New Roman" w:hAnsi="Times New Roman" w:cs="Times New Roman"/>
          <w:sz w:val="24"/>
          <w:szCs w:val="24"/>
          <w:lang w:val="mk-MK"/>
        </w:rPr>
        <w:t xml:space="preserve"> потпиша </w:t>
      </w:r>
      <w:r w:rsidR="00002527" w:rsidRPr="00113C35">
        <w:rPr>
          <w:rFonts w:ascii="Times New Roman" w:hAnsi="Times New Roman" w:cs="Times New Roman"/>
          <w:sz w:val="24"/>
          <w:szCs w:val="24"/>
          <w:lang w:val="mk-MK"/>
        </w:rPr>
        <w:t>Д</w:t>
      </w:r>
      <w:r w:rsidR="00A11538" w:rsidRPr="00113C35">
        <w:rPr>
          <w:rFonts w:ascii="Times New Roman" w:hAnsi="Times New Roman" w:cs="Times New Roman"/>
          <w:sz w:val="24"/>
          <w:szCs w:val="24"/>
          <w:lang w:val="mk-MK"/>
        </w:rPr>
        <w:t>екларација со која се воспостави</w:t>
      </w:r>
      <w:r w:rsidR="00CD2CD8" w:rsidRPr="00113C35">
        <w:rPr>
          <w:rFonts w:ascii="Times New Roman" w:hAnsi="Times New Roman" w:cs="Times New Roman"/>
          <w:sz w:val="24"/>
          <w:szCs w:val="24"/>
          <w:lang w:val="mk-MK"/>
        </w:rPr>
        <w:t xml:space="preserve"> регионалниот формат Мини-Шенген</w:t>
      </w:r>
      <w:r w:rsidR="00542F5E" w:rsidRPr="00113C35">
        <w:rPr>
          <w:rFonts w:ascii="Times New Roman" w:hAnsi="Times New Roman" w:cs="Times New Roman"/>
          <w:sz w:val="24"/>
          <w:szCs w:val="24"/>
          <w:lang w:val="mk-MK"/>
        </w:rPr>
        <w:t>.</w:t>
      </w:r>
      <w:r w:rsidR="00002527" w:rsidRPr="00113C35">
        <w:rPr>
          <w:rFonts w:ascii="Times New Roman" w:hAnsi="Times New Roman" w:cs="Times New Roman"/>
          <w:sz w:val="24"/>
          <w:szCs w:val="24"/>
          <w:lang w:val="mk-MK"/>
        </w:rPr>
        <w:t xml:space="preserve"> </w:t>
      </w:r>
      <w:r w:rsidR="00542F5E" w:rsidRPr="00113C35">
        <w:rPr>
          <w:rFonts w:ascii="Times New Roman" w:hAnsi="Times New Roman" w:cs="Times New Roman"/>
          <w:sz w:val="24"/>
          <w:szCs w:val="24"/>
          <w:lang w:val="mk-MK"/>
        </w:rPr>
        <w:t>Целта на воспоставената иницијатива</w:t>
      </w:r>
      <w:r w:rsidR="00797E90" w:rsidRPr="00113C35">
        <w:rPr>
          <w:rFonts w:ascii="Times New Roman" w:hAnsi="Times New Roman" w:cs="Times New Roman"/>
          <w:sz w:val="24"/>
          <w:szCs w:val="24"/>
          <w:lang w:val="mk-MK"/>
        </w:rPr>
        <w:t xml:space="preserve"> </w:t>
      </w:r>
      <w:r w:rsidR="00002527" w:rsidRPr="00113C35">
        <w:rPr>
          <w:rFonts w:ascii="Times New Roman" w:hAnsi="Times New Roman" w:cs="Times New Roman"/>
          <w:sz w:val="24"/>
          <w:szCs w:val="24"/>
          <w:lang w:val="mk-MK"/>
        </w:rPr>
        <w:t xml:space="preserve">беше </w:t>
      </w:r>
      <w:r w:rsidR="00440225" w:rsidRPr="00113C35">
        <w:rPr>
          <w:rFonts w:ascii="Times New Roman" w:hAnsi="Times New Roman" w:cs="Times New Roman"/>
          <w:sz w:val="24"/>
          <w:szCs w:val="24"/>
          <w:lang w:val="mk-MK"/>
        </w:rPr>
        <w:t>ре</w:t>
      </w:r>
      <w:r w:rsidR="00D60A48" w:rsidRPr="00113C35">
        <w:rPr>
          <w:rFonts w:ascii="Times New Roman" w:hAnsi="Times New Roman" w:cs="Times New Roman"/>
          <w:sz w:val="24"/>
          <w:szCs w:val="24"/>
          <w:lang w:val="mk-MK"/>
        </w:rPr>
        <w:t xml:space="preserve">пликација на </w:t>
      </w:r>
      <w:r w:rsidR="0071175C" w:rsidRPr="00113C35">
        <w:rPr>
          <w:rFonts w:ascii="Times New Roman" w:hAnsi="Times New Roman" w:cs="Times New Roman"/>
          <w:sz w:val="24"/>
          <w:szCs w:val="24"/>
          <w:lang w:val="mk-MK"/>
        </w:rPr>
        <w:t xml:space="preserve"> столбот на </w:t>
      </w:r>
      <w:r w:rsidR="00C74FA0" w:rsidRPr="00113C35">
        <w:rPr>
          <w:rFonts w:ascii="Times New Roman" w:hAnsi="Times New Roman" w:cs="Times New Roman"/>
          <w:sz w:val="24"/>
          <w:szCs w:val="24"/>
          <w:lang w:val="mk-MK"/>
        </w:rPr>
        <w:t>четири слободи</w:t>
      </w:r>
      <w:r w:rsidR="00D60A48" w:rsidRPr="00113C35">
        <w:rPr>
          <w:rFonts w:ascii="Times New Roman" w:hAnsi="Times New Roman" w:cs="Times New Roman"/>
          <w:sz w:val="24"/>
          <w:szCs w:val="24"/>
          <w:lang w:val="mk-MK"/>
        </w:rPr>
        <w:t xml:space="preserve"> промовиран од Берлинскиот Процес</w:t>
      </w:r>
      <w:r w:rsidR="00C74FA0" w:rsidRPr="00113C35">
        <w:rPr>
          <w:rFonts w:ascii="Times New Roman" w:hAnsi="Times New Roman" w:cs="Times New Roman"/>
          <w:sz w:val="24"/>
          <w:szCs w:val="24"/>
          <w:lang w:val="mk-MK"/>
        </w:rPr>
        <w:t>:</w:t>
      </w:r>
      <w:r w:rsidR="00002527" w:rsidRPr="00113C35">
        <w:rPr>
          <w:rFonts w:ascii="Times New Roman" w:hAnsi="Times New Roman" w:cs="Times New Roman"/>
          <w:sz w:val="24"/>
          <w:szCs w:val="24"/>
          <w:lang w:val="mk-MK"/>
        </w:rPr>
        <w:t xml:space="preserve"> </w:t>
      </w:r>
      <w:r w:rsidR="00C74FA0" w:rsidRPr="00113C35">
        <w:rPr>
          <w:rFonts w:ascii="Times New Roman" w:hAnsi="Times New Roman" w:cs="Times New Roman"/>
          <w:sz w:val="24"/>
          <w:szCs w:val="24"/>
          <w:lang w:val="mk-MK"/>
        </w:rPr>
        <w:t xml:space="preserve">слободен проток </w:t>
      </w:r>
      <w:r w:rsidR="002568B9" w:rsidRPr="00113C35">
        <w:rPr>
          <w:rFonts w:ascii="Times New Roman" w:hAnsi="Times New Roman" w:cs="Times New Roman"/>
          <w:sz w:val="24"/>
          <w:szCs w:val="24"/>
          <w:lang w:val="mk-MK"/>
        </w:rPr>
        <w:t>на лица,</w:t>
      </w:r>
      <w:r w:rsidR="00002527" w:rsidRPr="00113C35">
        <w:rPr>
          <w:rFonts w:ascii="Times New Roman" w:hAnsi="Times New Roman" w:cs="Times New Roman"/>
          <w:sz w:val="24"/>
          <w:szCs w:val="24"/>
          <w:lang w:val="mk-MK"/>
        </w:rPr>
        <w:t xml:space="preserve"> </w:t>
      </w:r>
      <w:r w:rsidR="002568B9" w:rsidRPr="00113C35">
        <w:rPr>
          <w:rFonts w:ascii="Times New Roman" w:hAnsi="Times New Roman" w:cs="Times New Roman"/>
          <w:sz w:val="24"/>
          <w:szCs w:val="24"/>
          <w:lang w:val="mk-MK"/>
        </w:rPr>
        <w:t>добра,</w:t>
      </w:r>
      <w:r w:rsidR="00002527" w:rsidRPr="00113C35">
        <w:rPr>
          <w:rFonts w:ascii="Times New Roman" w:hAnsi="Times New Roman" w:cs="Times New Roman"/>
          <w:sz w:val="24"/>
          <w:szCs w:val="24"/>
          <w:lang w:val="mk-MK"/>
        </w:rPr>
        <w:t xml:space="preserve"> </w:t>
      </w:r>
      <w:r w:rsidR="002568B9" w:rsidRPr="00113C35">
        <w:rPr>
          <w:rFonts w:ascii="Times New Roman" w:hAnsi="Times New Roman" w:cs="Times New Roman"/>
          <w:sz w:val="24"/>
          <w:szCs w:val="24"/>
          <w:lang w:val="mk-MK"/>
        </w:rPr>
        <w:t xml:space="preserve">услуги и капитал помеѓу земјите потписнички </w:t>
      </w:r>
      <w:r w:rsidR="005E7AF0" w:rsidRPr="00113C35">
        <w:rPr>
          <w:rFonts w:ascii="Times New Roman" w:hAnsi="Times New Roman" w:cs="Times New Roman"/>
          <w:sz w:val="24"/>
          <w:szCs w:val="24"/>
          <w:lang w:val="mk-MK"/>
        </w:rPr>
        <w:t>на иницијативата</w:t>
      </w:r>
      <w:r w:rsidR="00213086" w:rsidRPr="00113C35">
        <w:rPr>
          <w:rFonts w:ascii="Times New Roman" w:hAnsi="Times New Roman" w:cs="Times New Roman"/>
          <w:sz w:val="24"/>
          <w:szCs w:val="24"/>
          <w:lang w:val="mk-MK"/>
        </w:rPr>
        <w:t>.</w:t>
      </w:r>
      <w:r w:rsidR="00002527" w:rsidRPr="00113C35">
        <w:rPr>
          <w:rFonts w:ascii="Times New Roman" w:hAnsi="Times New Roman" w:cs="Times New Roman"/>
          <w:sz w:val="24"/>
          <w:szCs w:val="24"/>
          <w:lang w:val="mk-MK"/>
        </w:rPr>
        <w:t xml:space="preserve"> </w:t>
      </w:r>
      <w:r w:rsidR="005F6999" w:rsidRPr="00113C35">
        <w:rPr>
          <w:rFonts w:ascii="Times New Roman" w:hAnsi="Times New Roman" w:cs="Times New Roman"/>
          <w:sz w:val="24"/>
          <w:szCs w:val="24"/>
          <w:lang w:val="mk-MK"/>
        </w:rPr>
        <w:t>По извесен период</w:t>
      </w:r>
      <w:r w:rsidR="007D65A5" w:rsidRPr="00113C35">
        <w:rPr>
          <w:rFonts w:ascii="Times New Roman" w:hAnsi="Times New Roman" w:cs="Times New Roman"/>
          <w:sz w:val="24"/>
          <w:szCs w:val="24"/>
          <w:lang w:val="mk-MK"/>
        </w:rPr>
        <w:t xml:space="preserve"> на </w:t>
      </w:r>
      <w:r w:rsidR="005F6999" w:rsidRPr="00113C35">
        <w:rPr>
          <w:rFonts w:ascii="Times New Roman" w:hAnsi="Times New Roman" w:cs="Times New Roman"/>
          <w:sz w:val="24"/>
          <w:szCs w:val="24"/>
          <w:lang w:val="mk-MK"/>
        </w:rPr>
        <w:t>де</w:t>
      </w:r>
      <w:r w:rsidR="007D65A5" w:rsidRPr="00113C35">
        <w:rPr>
          <w:rFonts w:ascii="Times New Roman" w:hAnsi="Times New Roman" w:cs="Times New Roman"/>
          <w:sz w:val="24"/>
          <w:szCs w:val="24"/>
          <w:lang w:val="mk-MK"/>
        </w:rPr>
        <w:t>јствување</w:t>
      </w:r>
      <w:r w:rsidR="00002527" w:rsidRPr="00113C35">
        <w:rPr>
          <w:rFonts w:ascii="Times New Roman" w:hAnsi="Times New Roman" w:cs="Times New Roman"/>
          <w:sz w:val="24"/>
          <w:szCs w:val="24"/>
          <w:lang w:val="mk-MK"/>
        </w:rPr>
        <w:t>,</w:t>
      </w:r>
      <w:r w:rsidR="002139FB" w:rsidRPr="00113C35">
        <w:rPr>
          <w:rFonts w:ascii="Times New Roman" w:hAnsi="Times New Roman" w:cs="Times New Roman"/>
          <w:sz w:val="24"/>
          <w:szCs w:val="24"/>
          <w:lang w:val="mk-MK"/>
        </w:rPr>
        <w:t xml:space="preserve"> предводниците на овој регионале</w:t>
      </w:r>
      <w:r w:rsidR="00651DA3" w:rsidRPr="00113C35">
        <w:rPr>
          <w:rFonts w:ascii="Times New Roman" w:hAnsi="Times New Roman" w:cs="Times New Roman"/>
          <w:sz w:val="24"/>
          <w:szCs w:val="24"/>
          <w:lang w:val="mk-MK"/>
        </w:rPr>
        <w:t>н</w:t>
      </w:r>
      <w:r w:rsidR="002139FB" w:rsidRPr="00113C35">
        <w:rPr>
          <w:rFonts w:ascii="Times New Roman" w:hAnsi="Times New Roman" w:cs="Times New Roman"/>
          <w:sz w:val="24"/>
          <w:szCs w:val="24"/>
          <w:lang w:val="mk-MK"/>
        </w:rPr>
        <w:t xml:space="preserve"> формат</w:t>
      </w:r>
      <w:r w:rsidR="009E147E" w:rsidRPr="00113C35">
        <w:rPr>
          <w:rFonts w:ascii="Times New Roman" w:hAnsi="Times New Roman" w:cs="Times New Roman"/>
          <w:sz w:val="24"/>
          <w:szCs w:val="24"/>
          <w:lang w:val="mk-MK"/>
        </w:rPr>
        <w:t xml:space="preserve"> со поддршка на Соединетите Американски Држави</w:t>
      </w:r>
      <w:r w:rsidR="001E671F" w:rsidRPr="00113C35">
        <w:rPr>
          <w:rFonts w:ascii="Times New Roman" w:hAnsi="Times New Roman" w:cs="Times New Roman"/>
          <w:sz w:val="24"/>
          <w:szCs w:val="24"/>
          <w:lang w:val="mk-MK"/>
        </w:rPr>
        <w:t xml:space="preserve"> </w:t>
      </w:r>
      <w:r w:rsidR="00651DA3" w:rsidRPr="00113C35">
        <w:rPr>
          <w:rFonts w:ascii="Times New Roman" w:hAnsi="Times New Roman" w:cs="Times New Roman"/>
          <w:sz w:val="24"/>
          <w:szCs w:val="24"/>
          <w:lang w:val="mk-MK"/>
        </w:rPr>
        <w:t>се одлучија за негово ребрендирање</w:t>
      </w:r>
      <w:r w:rsidR="006A20C4" w:rsidRPr="00113C35">
        <w:rPr>
          <w:rFonts w:ascii="Times New Roman" w:hAnsi="Times New Roman" w:cs="Times New Roman"/>
          <w:sz w:val="24"/>
          <w:szCs w:val="24"/>
          <w:lang w:val="mk-MK"/>
        </w:rPr>
        <w:t xml:space="preserve"> во Иницијативата Отворен Балкан</w:t>
      </w:r>
      <w:r w:rsidR="004C6793" w:rsidRPr="00113C35">
        <w:rPr>
          <w:rFonts w:ascii="Times New Roman" w:hAnsi="Times New Roman" w:cs="Times New Roman"/>
          <w:sz w:val="24"/>
          <w:szCs w:val="24"/>
          <w:lang w:val="mk-MK"/>
        </w:rPr>
        <w:t xml:space="preserve">, </w:t>
      </w:r>
      <w:r w:rsidR="00516F57" w:rsidRPr="00113C35">
        <w:rPr>
          <w:rFonts w:ascii="Times New Roman" w:hAnsi="Times New Roman" w:cs="Times New Roman"/>
          <w:sz w:val="24"/>
          <w:szCs w:val="24"/>
          <w:lang w:val="mk-MK"/>
        </w:rPr>
        <w:t>што</w:t>
      </w:r>
      <w:r w:rsidR="00651DA3" w:rsidRPr="00113C35">
        <w:rPr>
          <w:rFonts w:ascii="Times New Roman" w:hAnsi="Times New Roman" w:cs="Times New Roman"/>
          <w:sz w:val="24"/>
          <w:szCs w:val="24"/>
          <w:lang w:val="mk-MK"/>
        </w:rPr>
        <w:t xml:space="preserve"> се </w:t>
      </w:r>
      <w:r w:rsidR="001E671F" w:rsidRPr="00113C35">
        <w:rPr>
          <w:rFonts w:ascii="Times New Roman" w:hAnsi="Times New Roman" w:cs="Times New Roman"/>
          <w:sz w:val="24"/>
          <w:szCs w:val="24"/>
          <w:lang w:val="mk-MK"/>
        </w:rPr>
        <w:t xml:space="preserve">случи </w:t>
      </w:r>
      <w:r w:rsidR="008A16D8" w:rsidRPr="00113C35">
        <w:rPr>
          <w:rFonts w:ascii="Times New Roman" w:hAnsi="Times New Roman" w:cs="Times New Roman"/>
          <w:sz w:val="24"/>
          <w:szCs w:val="24"/>
          <w:lang w:val="mk-MK"/>
        </w:rPr>
        <w:t>на Регионалниот Форум за економска соработка во Скопје</w:t>
      </w:r>
      <w:r w:rsidR="009963D0" w:rsidRPr="00113C35">
        <w:rPr>
          <w:rFonts w:ascii="Times New Roman" w:hAnsi="Times New Roman" w:cs="Times New Roman"/>
          <w:sz w:val="24"/>
          <w:szCs w:val="24"/>
          <w:lang w:val="mk-MK"/>
        </w:rPr>
        <w:t>, во 2021 година.</w:t>
      </w:r>
      <w:r w:rsidR="00171100" w:rsidRPr="00113C35">
        <w:rPr>
          <w:rFonts w:ascii="Times New Roman" w:hAnsi="Times New Roman" w:cs="Times New Roman"/>
          <w:sz w:val="24"/>
          <w:szCs w:val="24"/>
          <w:lang w:val="mk-MK"/>
        </w:rPr>
        <w:t xml:space="preserve"> Press </w:t>
      </w:r>
      <w:r w:rsidR="00924720" w:rsidRPr="00924720">
        <w:rPr>
          <w:rFonts w:ascii="Times New Roman" w:hAnsi="Times New Roman" w:cs="Times New Roman"/>
          <w:sz w:val="24"/>
          <w:szCs w:val="24"/>
          <w:lang w:val="mk-MK"/>
        </w:rPr>
        <w:t>Corner</w:t>
      </w:r>
      <w:r w:rsidR="00171100" w:rsidRPr="00113C35">
        <w:rPr>
          <w:rFonts w:ascii="Times New Roman" w:hAnsi="Times New Roman" w:cs="Times New Roman"/>
          <w:sz w:val="24"/>
          <w:szCs w:val="24"/>
          <w:lang w:val="mk-MK"/>
        </w:rPr>
        <w:t xml:space="preserve"> (2021).</w:t>
      </w:r>
    </w:p>
    <w:p w14:paraId="10E526E8" w14:textId="5E998AEC" w:rsidR="00555459" w:rsidRPr="00113C35" w:rsidRDefault="00F21268" w:rsidP="00113C35">
      <w:pPr>
        <w:spacing w:after="0" w:line="240" w:lineRule="auto"/>
        <w:jc w:val="both"/>
        <w:rPr>
          <w:rFonts w:ascii="Times New Roman" w:hAnsi="Times New Roman" w:cs="Times New Roman"/>
          <w:sz w:val="24"/>
          <w:szCs w:val="24"/>
          <w:shd w:val="clear" w:color="auto" w:fill="FFFFFF"/>
          <w:lang w:val="mk-MK"/>
        </w:rPr>
      </w:pPr>
      <w:r w:rsidRPr="00113C35">
        <w:rPr>
          <w:rFonts w:ascii="Times New Roman" w:hAnsi="Times New Roman" w:cs="Times New Roman"/>
          <w:sz w:val="24"/>
          <w:szCs w:val="24"/>
          <w:shd w:val="clear" w:color="auto" w:fill="FFFFFF"/>
          <w:lang w:val="mk-MK"/>
        </w:rPr>
        <w:t>Според</w:t>
      </w:r>
      <w:r w:rsidR="00CB631C" w:rsidRPr="00113C35">
        <w:rPr>
          <w:rFonts w:ascii="Times New Roman" w:hAnsi="Times New Roman" w:cs="Times New Roman"/>
          <w:sz w:val="24"/>
          <w:szCs w:val="24"/>
          <w:shd w:val="clear" w:color="auto" w:fill="FFFFFF"/>
          <w:lang w:val="mk-MK"/>
        </w:rPr>
        <w:t>, анализата на</w:t>
      </w:r>
      <w:r w:rsidRPr="00113C35">
        <w:rPr>
          <w:rFonts w:ascii="Times New Roman" w:hAnsi="Times New Roman" w:cs="Times New Roman"/>
          <w:sz w:val="24"/>
          <w:szCs w:val="24"/>
          <w:shd w:val="clear" w:color="auto" w:fill="FFFFFF"/>
          <w:lang w:val="mk-MK"/>
        </w:rPr>
        <w:t xml:space="preserve"> Антонела Димолеа</w:t>
      </w:r>
      <w:r w:rsidR="00140C8E" w:rsidRPr="00113C35">
        <w:rPr>
          <w:rFonts w:ascii="Times New Roman" w:hAnsi="Times New Roman" w:cs="Times New Roman"/>
          <w:sz w:val="24"/>
          <w:szCs w:val="24"/>
          <w:shd w:val="clear" w:color="auto" w:fill="FFFFFF"/>
          <w:lang w:val="mk-MK"/>
        </w:rPr>
        <w:t xml:space="preserve">, </w:t>
      </w:r>
      <w:r w:rsidR="00A9464A" w:rsidRPr="00113C35">
        <w:rPr>
          <w:rFonts w:ascii="Times New Roman" w:hAnsi="Times New Roman" w:cs="Times New Roman"/>
          <w:sz w:val="24"/>
          <w:szCs w:val="24"/>
          <w:shd w:val="clear" w:color="auto" w:fill="FFFFFF"/>
          <w:lang w:val="mk-MK"/>
        </w:rPr>
        <w:t>Иницијативата Отворен Балкан</w:t>
      </w:r>
      <w:r w:rsidR="00B17C1D" w:rsidRPr="00113C35">
        <w:rPr>
          <w:rFonts w:ascii="Times New Roman" w:hAnsi="Times New Roman" w:cs="Times New Roman"/>
          <w:sz w:val="24"/>
          <w:szCs w:val="24"/>
          <w:shd w:val="clear" w:color="auto" w:fill="FFFFFF"/>
          <w:lang w:val="mk-MK"/>
        </w:rPr>
        <w:t xml:space="preserve"> претставува </w:t>
      </w:r>
      <w:r w:rsidR="0073403E" w:rsidRPr="00113C35">
        <w:rPr>
          <w:rFonts w:ascii="Times New Roman" w:hAnsi="Times New Roman" w:cs="Times New Roman"/>
          <w:sz w:val="24"/>
          <w:szCs w:val="24"/>
          <w:shd w:val="clear" w:color="auto" w:fill="FFFFFF"/>
          <w:lang w:val="mk-MK"/>
        </w:rPr>
        <w:t xml:space="preserve">автохтона </w:t>
      </w:r>
      <w:r w:rsidR="00B17C1D" w:rsidRPr="00113C35">
        <w:rPr>
          <w:rFonts w:ascii="Times New Roman" w:hAnsi="Times New Roman" w:cs="Times New Roman"/>
          <w:sz w:val="24"/>
          <w:szCs w:val="24"/>
          <w:shd w:val="clear" w:color="auto" w:fill="FFFFFF"/>
          <w:lang w:val="mk-MK"/>
        </w:rPr>
        <w:t>регионална економска иницијати</w:t>
      </w:r>
      <w:r w:rsidR="00D7501E" w:rsidRPr="00113C35">
        <w:rPr>
          <w:rFonts w:ascii="Times New Roman" w:hAnsi="Times New Roman" w:cs="Times New Roman"/>
          <w:sz w:val="24"/>
          <w:szCs w:val="24"/>
          <w:shd w:val="clear" w:color="auto" w:fill="FFFFFF"/>
          <w:lang w:val="mk-MK"/>
        </w:rPr>
        <w:t>ва</w:t>
      </w:r>
      <w:r w:rsidR="004140BC">
        <w:rPr>
          <w:rFonts w:ascii="Times New Roman" w:hAnsi="Times New Roman" w:cs="Times New Roman"/>
          <w:sz w:val="24"/>
          <w:szCs w:val="24"/>
          <w:shd w:val="clear" w:color="auto" w:fill="FFFFFF"/>
          <w:lang w:val="mk-MK"/>
        </w:rPr>
        <w:t xml:space="preserve"> </w:t>
      </w:r>
      <w:r w:rsidR="00924720">
        <w:rPr>
          <w:rFonts w:ascii="Times New Roman" w:hAnsi="Times New Roman" w:cs="Times New Roman"/>
          <w:sz w:val="24"/>
          <w:szCs w:val="24"/>
          <w:shd w:val="clear" w:color="auto" w:fill="FFFFFF"/>
          <w:lang w:val="mk-MK"/>
        </w:rPr>
        <w:t>Димолеа,А</w:t>
      </w:r>
      <w:r w:rsidR="004140BC">
        <w:rPr>
          <w:rFonts w:ascii="Times New Roman" w:hAnsi="Times New Roman" w:cs="Times New Roman"/>
          <w:sz w:val="24"/>
          <w:szCs w:val="24"/>
          <w:shd w:val="clear" w:color="auto" w:fill="FFFFFF"/>
          <w:lang w:val="mk-MK"/>
        </w:rPr>
        <w:t>.-</w:t>
      </w:r>
      <w:r w:rsidR="00553203" w:rsidRPr="00113C35">
        <w:rPr>
          <w:rFonts w:ascii="Times New Roman" w:hAnsi="Times New Roman" w:cs="Times New Roman"/>
          <w:sz w:val="24"/>
          <w:szCs w:val="24"/>
          <w:shd w:val="clear" w:color="auto" w:fill="FFFFFF"/>
          <w:lang w:val="mk-MK"/>
        </w:rPr>
        <w:t>Dhimolea,</w:t>
      </w:r>
      <w:r w:rsidR="004140BC" w:rsidRPr="004140BC">
        <w:rPr>
          <w:rFonts w:ascii="Times New Roman" w:hAnsi="Times New Roman" w:cs="Times New Roman"/>
          <w:sz w:val="24"/>
          <w:szCs w:val="24"/>
          <w:shd w:val="clear" w:color="auto" w:fill="FFFFFF"/>
          <w:lang w:val="mk-MK"/>
        </w:rPr>
        <w:t>A</w:t>
      </w:r>
      <w:r w:rsidR="00553203" w:rsidRPr="00113C35">
        <w:rPr>
          <w:rFonts w:ascii="Times New Roman" w:hAnsi="Times New Roman" w:cs="Times New Roman"/>
          <w:sz w:val="24"/>
          <w:szCs w:val="24"/>
          <w:shd w:val="clear" w:color="auto" w:fill="FFFFFF"/>
          <w:lang w:val="mk-MK"/>
        </w:rPr>
        <w:t>(2022),</w:t>
      </w:r>
      <w:r w:rsidR="003266F2" w:rsidRPr="00113C35">
        <w:rPr>
          <w:rFonts w:ascii="Times New Roman" w:hAnsi="Times New Roman" w:cs="Times New Roman"/>
          <w:sz w:val="24"/>
          <w:szCs w:val="24"/>
          <w:shd w:val="clear" w:color="auto" w:fill="FFFFFF"/>
          <w:lang w:val="mk-MK"/>
        </w:rPr>
        <w:t>што овозможува</w:t>
      </w:r>
      <w:r w:rsidR="00CF0E36" w:rsidRPr="00113C35">
        <w:rPr>
          <w:rFonts w:ascii="Times New Roman" w:hAnsi="Times New Roman" w:cs="Times New Roman"/>
          <w:sz w:val="24"/>
          <w:szCs w:val="24"/>
          <w:shd w:val="clear" w:color="auto" w:fill="FFFFFF"/>
          <w:lang w:val="mk-MK"/>
        </w:rPr>
        <w:t xml:space="preserve"> соработка помеѓу Албанија,</w:t>
      </w:r>
      <w:r w:rsidR="00D7501E" w:rsidRPr="00113C35">
        <w:rPr>
          <w:rFonts w:ascii="Times New Roman" w:hAnsi="Times New Roman" w:cs="Times New Roman"/>
          <w:sz w:val="24"/>
          <w:szCs w:val="24"/>
          <w:shd w:val="clear" w:color="auto" w:fill="FFFFFF"/>
          <w:lang w:val="mk-MK"/>
        </w:rPr>
        <w:t xml:space="preserve"> </w:t>
      </w:r>
      <w:r w:rsidR="00CF0E36" w:rsidRPr="00113C35">
        <w:rPr>
          <w:rFonts w:ascii="Times New Roman" w:hAnsi="Times New Roman" w:cs="Times New Roman"/>
          <w:sz w:val="24"/>
          <w:szCs w:val="24"/>
          <w:shd w:val="clear" w:color="auto" w:fill="FFFFFF"/>
          <w:lang w:val="mk-MK"/>
        </w:rPr>
        <w:t>Северна Македонија и Србија</w:t>
      </w:r>
      <w:r w:rsidR="00D039C3" w:rsidRPr="00113C35">
        <w:rPr>
          <w:rFonts w:ascii="Times New Roman" w:hAnsi="Times New Roman" w:cs="Times New Roman"/>
          <w:sz w:val="24"/>
          <w:szCs w:val="24"/>
          <w:shd w:val="clear" w:color="auto" w:fill="FFFFFF"/>
          <w:lang w:val="mk-MK"/>
        </w:rPr>
        <w:t xml:space="preserve"> и </w:t>
      </w:r>
      <w:r w:rsidR="00A13162" w:rsidRPr="00113C35">
        <w:rPr>
          <w:rFonts w:ascii="Times New Roman" w:hAnsi="Times New Roman" w:cs="Times New Roman"/>
          <w:sz w:val="24"/>
          <w:szCs w:val="24"/>
          <w:shd w:val="clear" w:color="auto" w:fill="FFFFFF"/>
          <w:lang w:val="mk-MK"/>
        </w:rPr>
        <w:t>има за цел да се имплементираат четирите слободи на</w:t>
      </w:r>
      <w:r w:rsidR="00555459" w:rsidRPr="00113C35">
        <w:rPr>
          <w:rFonts w:ascii="Times New Roman" w:hAnsi="Times New Roman" w:cs="Times New Roman"/>
          <w:sz w:val="24"/>
          <w:szCs w:val="24"/>
          <w:shd w:val="clear" w:color="auto" w:fill="FFFFFF"/>
          <w:lang w:val="mk-MK"/>
        </w:rPr>
        <w:t xml:space="preserve"> </w:t>
      </w:r>
      <w:r w:rsidR="00282AC4" w:rsidRPr="00113C35">
        <w:rPr>
          <w:rFonts w:ascii="Times New Roman" w:hAnsi="Times New Roman" w:cs="Times New Roman"/>
          <w:sz w:val="24"/>
          <w:szCs w:val="24"/>
          <w:shd w:val="clear" w:color="auto" w:fill="FFFFFF"/>
          <w:lang w:val="mk-MK"/>
        </w:rPr>
        <w:t>Заедничкиот Регионален Пазар воспоставен со Берлинскиот Проце</w:t>
      </w:r>
      <w:r w:rsidR="009C6142" w:rsidRPr="00113C35">
        <w:rPr>
          <w:rFonts w:ascii="Times New Roman" w:hAnsi="Times New Roman" w:cs="Times New Roman"/>
          <w:sz w:val="24"/>
          <w:szCs w:val="24"/>
          <w:shd w:val="clear" w:color="auto" w:fill="FFFFFF"/>
          <w:lang w:val="mk-MK"/>
        </w:rPr>
        <w:t>с.</w:t>
      </w:r>
    </w:p>
    <w:p w14:paraId="5B0A7B49" w14:textId="77777777" w:rsidR="007D42A8" w:rsidRPr="00113C35" w:rsidRDefault="002C6661" w:rsidP="00113C35">
      <w:pPr>
        <w:spacing w:after="0" w:line="240" w:lineRule="auto"/>
        <w:jc w:val="both"/>
        <w:rPr>
          <w:rFonts w:ascii="Times New Roman" w:hAnsi="Times New Roman" w:cs="Times New Roman"/>
          <w:sz w:val="24"/>
          <w:szCs w:val="24"/>
          <w:shd w:val="clear" w:color="auto" w:fill="FFFFFF"/>
          <w:lang w:val="mk-MK"/>
        </w:rPr>
      </w:pPr>
      <w:r w:rsidRPr="00113C35">
        <w:rPr>
          <w:rFonts w:ascii="Times New Roman" w:hAnsi="Times New Roman" w:cs="Times New Roman"/>
          <w:sz w:val="24"/>
          <w:szCs w:val="24"/>
          <w:shd w:val="clear" w:color="auto" w:fill="FFFFFF"/>
          <w:lang w:val="mk-MK"/>
        </w:rPr>
        <w:t>Иницијативата Отворен Балкан</w:t>
      </w:r>
      <w:r w:rsidR="004B50FB" w:rsidRPr="00113C35">
        <w:rPr>
          <w:rFonts w:ascii="Times New Roman" w:hAnsi="Times New Roman" w:cs="Times New Roman"/>
          <w:sz w:val="24"/>
          <w:szCs w:val="24"/>
          <w:shd w:val="clear" w:color="auto" w:fill="FFFFFF"/>
          <w:lang w:val="mk-MK"/>
        </w:rPr>
        <w:t xml:space="preserve"> треба да</w:t>
      </w:r>
      <w:r w:rsidR="006275BD" w:rsidRPr="00113C35">
        <w:rPr>
          <w:rFonts w:ascii="Times New Roman" w:hAnsi="Times New Roman" w:cs="Times New Roman"/>
          <w:sz w:val="24"/>
          <w:szCs w:val="24"/>
          <w:shd w:val="clear" w:color="auto" w:fill="FFFFFF"/>
          <w:lang w:val="mk-MK"/>
        </w:rPr>
        <w:t xml:space="preserve"> </w:t>
      </w:r>
      <w:r w:rsidR="004B50FB" w:rsidRPr="00113C35">
        <w:rPr>
          <w:rFonts w:ascii="Times New Roman" w:hAnsi="Times New Roman" w:cs="Times New Roman"/>
          <w:sz w:val="24"/>
          <w:szCs w:val="24"/>
          <w:shd w:val="clear" w:color="auto" w:fill="FFFFFF"/>
          <w:lang w:val="mk-MK"/>
        </w:rPr>
        <w:t>с</w:t>
      </w:r>
      <w:r w:rsidR="006275BD" w:rsidRPr="00113C35">
        <w:rPr>
          <w:rFonts w:ascii="Times New Roman" w:hAnsi="Times New Roman" w:cs="Times New Roman"/>
          <w:sz w:val="24"/>
          <w:szCs w:val="24"/>
          <w:shd w:val="clear" w:color="auto" w:fill="FFFFFF"/>
          <w:lang w:val="mk-MK"/>
        </w:rPr>
        <w:t>е</w:t>
      </w:r>
      <w:r w:rsidR="004B50FB" w:rsidRPr="00113C35">
        <w:rPr>
          <w:rFonts w:ascii="Times New Roman" w:hAnsi="Times New Roman" w:cs="Times New Roman"/>
          <w:sz w:val="24"/>
          <w:szCs w:val="24"/>
          <w:shd w:val="clear" w:color="auto" w:fill="FFFFFF"/>
          <w:lang w:val="mk-MK"/>
        </w:rPr>
        <w:t xml:space="preserve"> смета како регионален формат</w:t>
      </w:r>
      <w:r w:rsidR="00F872DF" w:rsidRPr="00113C35">
        <w:rPr>
          <w:rFonts w:ascii="Times New Roman" w:hAnsi="Times New Roman" w:cs="Times New Roman"/>
          <w:sz w:val="24"/>
          <w:szCs w:val="24"/>
          <w:shd w:val="clear" w:color="auto" w:fill="FFFFFF"/>
          <w:lang w:val="mk-MK"/>
        </w:rPr>
        <w:t xml:space="preserve"> со интенција за забрзување на евроинтегративните перспективи на трите земји</w:t>
      </w:r>
      <w:r w:rsidR="00BC44A8" w:rsidRPr="00113C35">
        <w:rPr>
          <w:rFonts w:ascii="Times New Roman" w:hAnsi="Times New Roman" w:cs="Times New Roman"/>
          <w:sz w:val="24"/>
          <w:szCs w:val="24"/>
          <w:shd w:val="clear" w:color="auto" w:fill="FFFFFF"/>
          <w:lang w:val="mk-MK"/>
        </w:rPr>
        <w:t>-основачи</w:t>
      </w:r>
      <w:r w:rsidR="00555459" w:rsidRPr="00113C35">
        <w:rPr>
          <w:rFonts w:ascii="Times New Roman" w:hAnsi="Times New Roman" w:cs="Times New Roman"/>
          <w:sz w:val="24"/>
          <w:szCs w:val="24"/>
          <w:shd w:val="clear" w:color="auto" w:fill="FFFFFF"/>
          <w:lang w:val="mk-MK"/>
        </w:rPr>
        <w:t>,</w:t>
      </w:r>
      <w:r w:rsidR="00F75F72" w:rsidRPr="00113C35">
        <w:rPr>
          <w:rFonts w:ascii="Times New Roman" w:hAnsi="Times New Roman" w:cs="Times New Roman"/>
          <w:sz w:val="24"/>
          <w:szCs w:val="24"/>
          <w:shd w:val="clear" w:color="auto" w:fill="FFFFFF"/>
          <w:lang w:val="mk-MK"/>
        </w:rPr>
        <w:t xml:space="preserve"> иако вратите за придружувањее кон ова регионална иницијатива остануваат отворени</w:t>
      </w:r>
      <w:r w:rsidR="00651DA3" w:rsidRPr="00113C35">
        <w:rPr>
          <w:rFonts w:ascii="Times New Roman" w:hAnsi="Times New Roman" w:cs="Times New Roman"/>
          <w:sz w:val="24"/>
          <w:szCs w:val="24"/>
          <w:shd w:val="clear" w:color="auto" w:fill="FFFFFF"/>
          <w:lang w:val="mk-MK"/>
        </w:rPr>
        <w:t xml:space="preserve"> </w:t>
      </w:r>
      <w:r w:rsidR="00EC181C" w:rsidRPr="00113C35">
        <w:rPr>
          <w:rFonts w:ascii="Times New Roman" w:hAnsi="Times New Roman" w:cs="Times New Roman"/>
          <w:sz w:val="24"/>
          <w:szCs w:val="24"/>
          <w:shd w:val="clear" w:color="auto" w:fill="FFFFFF"/>
          <w:lang w:val="mk-MK"/>
        </w:rPr>
        <w:t>и за останатите земји од Западен Балка</w:t>
      </w:r>
      <w:r w:rsidR="00651DA3" w:rsidRPr="00113C35">
        <w:rPr>
          <w:rFonts w:ascii="Times New Roman" w:hAnsi="Times New Roman" w:cs="Times New Roman"/>
          <w:sz w:val="24"/>
          <w:szCs w:val="24"/>
          <w:shd w:val="clear" w:color="auto" w:fill="FFFFFF"/>
          <w:lang w:val="mk-MK"/>
        </w:rPr>
        <w:t>н</w:t>
      </w:r>
      <w:r w:rsidR="00EC181C" w:rsidRPr="00113C35">
        <w:rPr>
          <w:rFonts w:ascii="Times New Roman" w:hAnsi="Times New Roman" w:cs="Times New Roman"/>
          <w:sz w:val="24"/>
          <w:szCs w:val="24"/>
          <w:shd w:val="clear" w:color="auto" w:fill="FFFFFF"/>
          <w:lang w:val="mk-MK"/>
        </w:rPr>
        <w:t xml:space="preserve"> кои </w:t>
      </w:r>
      <w:r w:rsidR="004B5624" w:rsidRPr="00113C35">
        <w:rPr>
          <w:rFonts w:ascii="Times New Roman" w:hAnsi="Times New Roman" w:cs="Times New Roman"/>
          <w:sz w:val="24"/>
          <w:szCs w:val="24"/>
          <w:shd w:val="clear" w:color="auto" w:fill="FFFFFF"/>
          <w:lang w:val="mk-MK"/>
        </w:rPr>
        <w:t>имаат силни резерви кон Иницијативата Отворен Балкан</w:t>
      </w:r>
      <w:r w:rsidR="004C72CB" w:rsidRPr="00113C35">
        <w:rPr>
          <w:rFonts w:ascii="Times New Roman" w:hAnsi="Times New Roman" w:cs="Times New Roman"/>
          <w:sz w:val="24"/>
          <w:szCs w:val="24"/>
          <w:shd w:val="clear" w:color="auto" w:fill="FFFFFF"/>
          <w:lang w:val="mk-MK"/>
        </w:rPr>
        <w:t>.</w:t>
      </w:r>
      <w:r w:rsidR="006756A9" w:rsidRPr="00113C35">
        <w:rPr>
          <w:rFonts w:ascii="Times New Roman" w:hAnsi="Times New Roman" w:cs="Times New Roman"/>
          <w:sz w:val="24"/>
          <w:szCs w:val="24"/>
          <w:shd w:val="clear" w:color="auto" w:fill="FFFFFF"/>
          <w:lang w:val="mk-MK"/>
        </w:rPr>
        <w:t xml:space="preserve"> </w:t>
      </w:r>
    </w:p>
    <w:p w14:paraId="28845302" w14:textId="080CCF4C" w:rsidR="00F00C14" w:rsidRPr="00113C35" w:rsidRDefault="00085FC6" w:rsidP="00113C35">
      <w:pPr>
        <w:spacing w:after="0" w:line="240" w:lineRule="auto"/>
        <w:jc w:val="both"/>
        <w:rPr>
          <w:rFonts w:ascii="Times New Roman" w:hAnsi="Times New Roman" w:cs="Times New Roman"/>
          <w:sz w:val="24"/>
          <w:szCs w:val="24"/>
          <w:shd w:val="clear" w:color="auto" w:fill="FFFFFF"/>
          <w:lang w:val="mk-MK"/>
        </w:rPr>
      </w:pPr>
      <w:r w:rsidRPr="00113C35">
        <w:rPr>
          <w:rFonts w:ascii="Times New Roman" w:hAnsi="Times New Roman" w:cs="Times New Roman"/>
          <w:sz w:val="24"/>
          <w:szCs w:val="24"/>
          <w:shd w:val="clear" w:color="auto" w:fill="FFFFFF"/>
          <w:lang w:val="mk-MK"/>
        </w:rPr>
        <w:t>Според</w:t>
      </w:r>
      <w:r w:rsidR="00EC181C" w:rsidRPr="00113C35">
        <w:rPr>
          <w:rFonts w:ascii="Times New Roman" w:hAnsi="Times New Roman" w:cs="Times New Roman"/>
          <w:sz w:val="24"/>
          <w:szCs w:val="24"/>
          <w:shd w:val="clear" w:color="auto" w:fill="FFFFFF"/>
          <w:lang w:val="mk-MK"/>
        </w:rPr>
        <w:t xml:space="preserve"> </w:t>
      </w:r>
      <w:r w:rsidR="00FE1A39" w:rsidRPr="00113C35">
        <w:rPr>
          <w:rFonts w:ascii="Times New Roman" w:hAnsi="Times New Roman" w:cs="Times New Roman"/>
          <w:sz w:val="24"/>
          <w:szCs w:val="24"/>
          <w:shd w:val="clear" w:color="auto" w:fill="FFFFFF"/>
          <w:lang w:val="mk-MK"/>
        </w:rPr>
        <w:t>Димолеа</w:t>
      </w:r>
      <w:r w:rsidR="004C72CB" w:rsidRPr="00113C35">
        <w:rPr>
          <w:rFonts w:ascii="Times New Roman" w:hAnsi="Times New Roman" w:cs="Times New Roman"/>
          <w:sz w:val="24"/>
          <w:szCs w:val="24"/>
          <w:shd w:val="clear" w:color="auto" w:fill="FFFFFF"/>
          <w:lang w:val="mk-MK"/>
        </w:rPr>
        <w:t>,</w:t>
      </w:r>
      <w:r w:rsidR="006756A9" w:rsidRPr="00113C35">
        <w:rPr>
          <w:rFonts w:ascii="Times New Roman" w:hAnsi="Times New Roman" w:cs="Times New Roman"/>
          <w:sz w:val="24"/>
          <w:szCs w:val="24"/>
          <w:shd w:val="clear" w:color="auto" w:fill="FFFFFF"/>
          <w:lang w:val="mk-MK"/>
        </w:rPr>
        <w:t xml:space="preserve"> </w:t>
      </w:r>
      <w:r w:rsidR="00E801F7" w:rsidRPr="00113C35">
        <w:rPr>
          <w:rFonts w:ascii="Times New Roman" w:hAnsi="Times New Roman" w:cs="Times New Roman"/>
          <w:sz w:val="24"/>
          <w:szCs w:val="24"/>
          <w:shd w:val="clear" w:color="auto" w:fill="FFFFFF"/>
          <w:lang w:val="mk-MK"/>
        </w:rPr>
        <w:t>Отворен Балкан не претставува двојство на Берлинскиот Процес</w:t>
      </w:r>
      <w:r w:rsidR="00436028" w:rsidRPr="00113C35">
        <w:rPr>
          <w:rFonts w:ascii="Times New Roman" w:hAnsi="Times New Roman" w:cs="Times New Roman"/>
          <w:sz w:val="24"/>
          <w:szCs w:val="24"/>
          <w:shd w:val="clear" w:color="auto" w:fill="FFFFFF"/>
          <w:lang w:val="mk-MK"/>
        </w:rPr>
        <w:t>,</w:t>
      </w:r>
      <w:r w:rsidR="00572BD1" w:rsidRPr="00113C35">
        <w:rPr>
          <w:rFonts w:ascii="Times New Roman" w:hAnsi="Times New Roman" w:cs="Times New Roman"/>
          <w:sz w:val="24"/>
          <w:szCs w:val="24"/>
          <w:shd w:val="clear" w:color="auto" w:fill="FFFFFF"/>
          <w:lang w:val="mk-MK"/>
        </w:rPr>
        <w:t xml:space="preserve"> </w:t>
      </w:r>
      <w:r w:rsidR="00436028" w:rsidRPr="00113C35">
        <w:rPr>
          <w:rFonts w:ascii="Times New Roman" w:hAnsi="Times New Roman" w:cs="Times New Roman"/>
          <w:sz w:val="24"/>
          <w:szCs w:val="24"/>
          <w:shd w:val="clear" w:color="auto" w:fill="FFFFFF"/>
          <w:lang w:val="mk-MK"/>
        </w:rPr>
        <w:t>односно двете иницијативи  се меѓусебно компле</w:t>
      </w:r>
      <w:r w:rsidR="00572BD1" w:rsidRPr="00113C35">
        <w:rPr>
          <w:rFonts w:ascii="Times New Roman" w:hAnsi="Times New Roman" w:cs="Times New Roman"/>
          <w:sz w:val="24"/>
          <w:szCs w:val="24"/>
          <w:shd w:val="clear" w:color="auto" w:fill="FFFFFF"/>
          <w:lang w:val="mk-MK"/>
        </w:rPr>
        <w:t>мен</w:t>
      </w:r>
      <w:r w:rsidR="00436028" w:rsidRPr="00113C35">
        <w:rPr>
          <w:rFonts w:ascii="Times New Roman" w:hAnsi="Times New Roman" w:cs="Times New Roman"/>
          <w:sz w:val="24"/>
          <w:szCs w:val="24"/>
          <w:shd w:val="clear" w:color="auto" w:fill="FFFFFF"/>
          <w:lang w:val="mk-MK"/>
        </w:rPr>
        <w:t>тарни</w:t>
      </w:r>
      <w:r w:rsidR="008953B8" w:rsidRPr="00113C35">
        <w:rPr>
          <w:rFonts w:ascii="Times New Roman" w:hAnsi="Times New Roman" w:cs="Times New Roman"/>
          <w:sz w:val="24"/>
          <w:szCs w:val="24"/>
          <w:shd w:val="clear" w:color="auto" w:fill="FFFFFF"/>
          <w:lang w:val="mk-MK"/>
        </w:rPr>
        <w:t xml:space="preserve">  и </w:t>
      </w:r>
      <w:r w:rsidR="00D94494" w:rsidRPr="00113C35">
        <w:rPr>
          <w:rFonts w:ascii="Times New Roman" w:hAnsi="Times New Roman" w:cs="Times New Roman"/>
          <w:sz w:val="24"/>
          <w:szCs w:val="24"/>
          <w:shd w:val="clear" w:color="auto" w:fill="FFFFFF"/>
          <w:lang w:val="mk-MK"/>
        </w:rPr>
        <w:t xml:space="preserve"> Отворениот Балкан </w:t>
      </w:r>
      <w:r w:rsidR="008953B8" w:rsidRPr="00113C35">
        <w:rPr>
          <w:rFonts w:ascii="Times New Roman" w:hAnsi="Times New Roman" w:cs="Times New Roman"/>
          <w:sz w:val="24"/>
          <w:szCs w:val="24"/>
          <w:shd w:val="clear" w:color="auto" w:fill="FFFFFF"/>
          <w:lang w:val="mk-MK"/>
        </w:rPr>
        <w:t>претставува</w:t>
      </w:r>
      <w:r w:rsidR="00572BD1" w:rsidRPr="00113C35">
        <w:rPr>
          <w:rFonts w:ascii="Times New Roman" w:hAnsi="Times New Roman" w:cs="Times New Roman"/>
          <w:sz w:val="24"/>
          <w:szCs w:val="24"/>
          <w:shd w:val="clear" w:color="auto" w:fill="FFFFFF"/>
          <w:lang w:val="mk-MK"/>
        </w:rPr>
        <w:t xml:space="preserve"> имплементирачка единица на Берлинскиот Процес</w:t>
      </w:r>
      <w:r w:rsidR="0067460F" w:rsidRPr="00113C35">
        <w:rPr>
          <w:rFonts w:ascii="Times New Roman" w:hAnsi="Times New Roman" w:cs="Times New Roman"/>
          <w:sz w:val="24"/>
          <w:szCs w:val="24"/>
          <w:shd w:val="clear" w:color="auto" w:fill="FFFFFF"/>
          <w:lang w:val="mk-MK"/>
        </w:rPr>
        <w:t xml:space="preserve">, при што </w:t>
      </w:r>
      <w:r w:rsidR="00F5157D" w:rsidRPr="00113C35">
        <w:rPr>
          <w:rFonts w:ascii="Times New Roman" w:hAnsi="Times New Roman" w:cs="Times New Roman"/>
          <w:sz w:val="24"/>
          <w:szCs w:val="24"/>
          <w:shd w:val="clear" w:color="auto" w:fill="FFFFFF"/>
          <w:lang w:val="mk-MK"/>
        </w:rPr>
        <w:t xml:space="preserve">одредени процеси </w:t>
      </w:r>
      <w:r w:rsidR="0067460F" w:rsidRPr="00113C35">
        <w:rPr>
          <w:rFonts w:ascii="Times New Roman" w:hAnsi="Times New Roman" w:cs="Times New Roman"/>
          <w:sz w:val="24"/>
          <w:szCs w:val="24"/>
          <w:shd w:val="clear" w:color="auto" w:fill="FFFFFF"/>
          <w:lang w:val="mk-MK"/>
        </w:rPr>
        <w:t xml:space="preserve">од </w:t>
      </w:r>
      <w:r w:rsidR="00F5157D" w:rsidRPr="00113C35">
        <w:rPr>
          <w:rFonts w:ascii="Times New Roman" w:hAnsi="Times New Roman" w:cs="Times New Roman"/>
          <w:sz w:val="24"/>
          <w:szCs w:val="24"/>
          <w:shd w:val="clear" w:color="auto" w:fill="FFFFFF"/>
          <w:lang w:val="mk-MK"/>
        </w:rPr>
        <w:t xml:space="preserve"> Отворен Балкан</w:t>
      </w:r>
      <w:r w:rsidR="00F50BAE" w:rsidRPr="00113C35">
        <w:rPr>
          <w:rFonts w:ascii="Times New Roman" w:hAnsi="Times New Roman" w:cs="Times New Roman"/>
          <w:sz w:val="24"/>
          <w:szCs w:val="24"/>
          <w:shd w:val="clear" w:color="auto" w:fill="FFFFFF"/>
          <w:lang w:val="mk-MK"/>
        </w:rPr>
        <w:t xml:space="preserve">, поради одредени билатерални пречки со кои се соочува Берлинскиот Процес, овозможуваат </w:t>
      </w:r>
      <w:r w:rsidR="003A2720" w:rsidRPr="00113C35">
        <w:rPr>
          <w:rFonts w:ascii="Times New Roman" w:hAnsi="Times New Roman" w:cs="Times New Roman"/>
          <w:sz w:val="24"/>
          <w:szCs w:val="24"/>
          <w:shd w:val="clear" w:color="auto" w:fill="FFFFFF"/>
          <w:lang w:val="mk-MK"/>
        </w:rPr>
        <w:t>позитивна насока</w:t>
      </w:r>
      <w:r w:rsidR="00505910" w:rsidRPr="00113C35">
        <w:rPr>
          <w:rFonts w:ascii="Times New Roman" w:hAnsi="Times New Roman" w:cs="Times New Roman"/>
          <w:sz w:val="24"/>
          <w:szCs w:val="24"/>
          <w:shd w:val="clear" w:color="auto" w:fill="FFFFFF"/>
          <w:lang w:val="mk-MK"/>
        </w:rPr>
        <w:t xml:space="preserve"> на регионалната соработка</w:t>
      </w:r>
      <w:r w:rsidR="00976DCB">
        <w:rPr>
          <w:rFonts w:ascii="Times New Roman" w:hAnsi="Times New Roman" w:cs="Times New Roman"/>
          <w:sz w:val="24"/>
          <w:szCs w:val="24"/>
          <w:shd w:val="clear" w:color="auto" w:fill="FFFFFF"/>
          <w:lang w:val="mk-MK"/>
        </w:rPr>
        <w:t>.</w:t>
      </w:r>
      <w:r w:rsidR="00AE066D">
        <w:rPr>
          <w:rFonts w:ascii="Times New Roman" w:hAnsi="Times New Roman" w:cs="Times New Roman"/>
          <w:sz w:val="24"/>
          <w:szCs w:val="24"/>
          <w:shd w:val="clear" w:color="auto" w:fill="FFFFFF"/>
          <w:lang w:val="mk-MK"/>
        </w:rPr>
        <w:t>Димолеа,</w:t>
      </w:r>
      <w:r w:rsidR="00CB4415">
        <w:rPr>
          <w:rFonts w:ascii="Times New Roman" w:hAnsi="Times New Roman" w:cs="Times New Roman"/>
          <w:sz w:val="24"/>
          <w:szCs w:val="24"/>
          <w:shd w:val="clear" w:color="auto" w:fill="FFFFFF"/>
          <w:lang w:val="mk-MK"/>
        </w:rPr>
        <w:t>А.-</w:t>
      </w:r>
      <w:r w:rsidR="00A23817" w:rsidRPr="00113C35">
        <w:rPr>
          <w:rFonts w:ascii="Times New Roman" w:hAnsi="Times New Roman" w:cs="Times New Roman"/>
          <w:sz w:val="24"/>
          <w:szCs w:val="24"/>
          <w:shd w:val="clear" w:color="auto" w:fill="FFFFFF"/>
          <w:lang w:val="mk-MK"/>
        </w:rPr>
        <w:t>Dhimolea,A. (2022).</w:t>
      </w:r>
    </w:p>
    <w:p w14:paraId="0E364392" w14:textId="77777777" w:rsidR="00E46721" w:rsidRPr="00113C35" w:rsidRDefault="00E46721" w:rsidP="00113C35">
      <w:pPr>
        <w:spacing w:after="0" w:line="240" w:lineRule="auto"/>
        <w:jc w:val="both"/>
        <w:rPr>
          <w:rFonts w:ascii="Times New Roman" w:hAnsi="Times New Roman" w:cs="Times New Roman"/>
          <w:sz w:val="24"/>
          <w:szCs w:val="24"/>
          <w:shd w:val="clear" w:color="auto" w:fill="FFFFFF"/>
          <w:lang w:val="mk-MK"/>
        </w:rPr>
      </w:pPr>
    </w:p>
    <w:p w14:paraId="70800989" w14:textId="2AAFAD4A" w:rsidR="00AF5076" w:rsidRPr="00113C35" w:rsidRDefault="00AF5076" w:rsidP="00113C35">
      <w:pPr>
        <w:pStyle w:val="Heading1"/>
        <w:numPr>
          <w:ilvl w:val="0"/>
          <w:numId w:val="9"/>
        </w:numPr>
        <w:spacing w:before="0" w:line="240" w:lineRule="auto"/>
        <w:jc w:val="both"/>
        <w:rPr>
          <w:rFonts w:ascii="Times New Roman" w:hAnsi="Times New Roman" w:cs="Times New Roman"/>
          <w:b/>
          <w:bCs/>
          <w:sz w:val="24"/>
          <w:szCs w:val="24"/>
          <w:lang w:val="mk-MK"/>
        </w:rPr>
      </w:pPr>
      <w:bookmarkStart w:id="15" w:name="_Toc157336580"/>
      <w:r w:rsidRPr="00113C35">
        <w:rPr>
          <w:rFonts w:ascii="Times New Roman" w:hAnsi="Times New Roman" w:cs="Times New Roman"/>
          <w:b/>
          <w:bCs/>
          <w:sz w:val="24"/>
          <w:szCs w:val="24"/>
          <w:lang w:val="mk-MK"/>
        </w:rPr>
        <w:t>Методи и материјали</w:t>
      </w:r>
      <w:bookmarkEnd w:id="15"/>
    </w:p>
    <w:p w14:paraId="7BA9A68A" w14:textId="060C5625" w:rsidR="00D707F5" w:rsidRPr="00113C35" w:rsidRDefault="00BC3C89" w:rsidP="00113C35">
      <w:pPr>
        <w:spacing w:after="0" w:line="240" w:lineRule="auto"/>
        <w:jc w:val="both"/>
        <w:rPr>
          <w:rFonts w:ascii="Times New Roman" w:hAnsi="Times New Roman" w:cs="Times New Roman"/>
          <w:sz w:val="24"/>
          <w:szCs w:val="24"/>
          <w:lang w:val="mk-MK"/>
        </w:rPr>
      </w:pPr>
      <w:r w:rsidRPr="00113C35">
        <w:rPr>
          <w:rFonts w:ascii="Times New Roman" w:hAnsi="Times New Roman" w:cs="Times New Roman"/>
          <w:sz w:val="24"/>
          <w:szCs w:val="24"/>
          <w:lang w:val="mk-MK"/>
        </w:rPr>
        <w:t xml:space="preserve">За </w:t>
      </w:r>
      <w:r w:rsidR="00FD249A" w:rsidRPr="00113C35">
        <w:rPr>
          <w:rFonts w:ascii="Times New Roman" w:hAnsi="Times New Roman" w:cs="Times New Roman"/>
          <w:sz w:val="24"/>
          <w:szCs w:val="24"/>
          <w:lang w:val="mk-MK"/>
        </w:rPr>
        <w:t>изготвување на</w:t>
      </w:r>
      <w:r w:rsidRPr="00113C35">
        <w:rPr>
          <w:rFonts w:ascii="Times New Roman" w:hAnsi="Times New Roman" w:cs="Times New Roman"/>
          <w:sz w:val="24"/>
          <w:szCs w:val="24"/>
          <w:lang w:val="mk-MK"/>
        </w:rPr>
        <w:t xml:space="preserve"> овој проект </w:t>
      </w:r>
      <w:r w:rsidR="007C2D27" w:rsidRPr="00113C35">
        <w:rPr>
          <w:rFonts w:ascii="Times New Roman" w:hAnsi="Times New Roman" w:cs="Times New Roman"/>
          <w:sz w:val="24"/>
          <w:szCs w:val="24"/>
          <w:lang w:val="mk-MK"/>
        </w:rPr>
        <w:t>ќе се примени квалитативен метод на истражување</w:t>
      </w:r>
      <w:r w:rsidR="000E2570" w:rsidRPr="00113C35">
        <w:rPr>
          <w:rFonts w:ascii="Times New Roman" w:hAnsi="Times New Roman" w:cs="Times New Roman"/>
          <w:sz w:val="24"/>
          <w:szCs w:val="24"/>
          <w:lang w:val="mk-MK"/>
        </w:rPr>
        <w:t xml:space="preserve"> кој треба да даде одговор на следниве истрашувачки прашања:</w:t>
      </w:r>
    </w:p>
    <w:p w14:paraId="6075E944" w14:textId="6D0BAED8" w:rsidR="0056329B" w:rsidRPr="00113C35" w:rsidRDefault="0056329B" w:rsidP="00113C35">
      <w:pPr>
        <w:pStyle w:val="ListParagraph"/>
        <w:numPr>
          <w:ilvl w:val="0"/>
          <w:numId w:val="13"/>
        </w:numPr>
        <w:spacing w:after="0" w:line="240" w:lineRule="auto"/>
        <w:jc w:val="both"/>
        <w:rPr>
          <w:rFonts w:ascii="Times New Roman" w:hAnsi="Times New Roman" w:cs="Times New Roman"/>
          <w:sz w:val="24"/>
          <w:szCs w:val="24"/>
          <w:lang w:val="mk-MK"/>
        </w:rPr>
      </w:pPr>
      <w:r w:rsidRPr="00113C35">
        <w:rPr>
          <w:rFonts w:ascii="Times New Roman" w:hAnsi="Times New Roman" w:cs="Times New Roman"/>
          <w:sz w:val="24"/>
          <w:szCs w:val="24"/>
          <w:lang w:val="mk-MK"/>
        </w:rPr>
        <w:t>Зошто р</w:t>
      </w:r>
      <w:r w:rsidR="00AE12FE">
        <w:rPr>
          <w:rFonts w:ascii="Times New Roman" w:hAnsi="Times New Roman" w:cs="Times New Roman"/>
          <w:sz w:val="24"/>
          <w:szCs w:val="24"/>
          <w:lang w:val="mk-MK"/>
        </w:rPr>
        <w:t>ег</w:t>
      </w:r>
      <w:r w:rsidRPr="00113C35">
        <w:rPr>
          <w:rFonts w:ascii="Times New Roman" w:hAnsi="Times New Roman" w:cs="Times New Roman"/>
          <w:sz w:val="24"/>
          <w:szCs w:val="24"/>
          <w:lang w:val="mk-MK"/>
        </w:rPr>
        <w:t>и</w:t>
      </w:r>
      <w:r w:rsidR="00AE12FE">
        <w:rPr>
          <w:rFonts w:ascii="Times New Roman" w:hAnsi="Times New Roman" w:cs="Times New Roman"/>
          <w:sz w:val="24"/>
          <w:szCs w:val="24"/>
          <w:lang w:val="mk-MK"/>
        </w:rPr>
        <w:t>о</w:t>
      </w:r>
      <w:r w:rsidRPr="00113C35">
        <w:rPr>
          <w:rFonts w:ascii="Times New Roman" w:hAnsi="Times New Roman" w:cs="Times New Roman"/>
          <w:sz w:val="24"/>
          <w:szCs w:val="24"/>
          <w:lang w:val="mk-MK"/>
        </w:rPr>
        <w:t>налното поврзување на земјите од Западен Балкан претставува есенцијален предуслов кон полноправно членство во Европската Унија</w:t>
      </w:r>
      <w:r w:rsidR="002977F3" w:rsidRPr="002977F3">
        <w:rPr>
          <w:rFonts w:ascii="Times New Roman" w:hAnsi="Times New Roman" w:cs="Times New Roman"/>
          <w:sz w:val="24"/>
          <w:szCs w:val="24"/>
          <w:lang w:val="mk-MK"/>
        </w:rPr>
        <w:t>?</w:t>
      </w:r>
    </w:p>
    <w:p w14:paraId="26BCE7D7" w14:textId="743F975E" w:rsidR="0056329B" w:rsidRPr="00113C35" w:rsidRDefault="0056329B" w:rsidP="00113C35">
      <w:pPr>
        <w:pStyle w:val="ListParagraph"/>
        <w:numPr>
          <w:ilvl w:val="0"/>
          <w:numId w:val="13"/>
        </w:numPr>
        <w:spacing w:after="0" w:line="240" w:lineRule="auto"/>
        <w:jc w:val="both"/>
        <w:rPr>
          <w:rFonts w:ascii="Times New Roman" w:hAnsi="Times New Roman" w:cs="Times New Roman"/>
          <w:sz w:val="24"/>
          <w:szCs w:val="24"/>
          <w:lang w:val="mk-MK"/>
        </w:rPr>
      </w:pPr>
      <w:r w:rsidRPr="00113C35">
        <w:rPr>
          <w:rFonts w:ascii="Times New Roman" w:hAnsi="Times New Roman" w:cs="Times New Roman"/>
          <w:sz w:val="24"/>
          <w:szCs w:val="24"/>
          <w:lang w:val="mk-MK"/>
        </w:rPr>
        <w:t>Зошто воспоставените регионални инклузивни формати на соработка може да претставуваа додадена вредност кон исполнување на нивната стратегиска цел: поноправноправно членство во Европската Унија</w:t>
      </w:r>
      <w:r w:rsidR="002977F3">
        <w:rPr>
          <w:rFonts w:ascii="Times New Roman" w:hAnsi="Times New Roman" w:cs="Times New Roman"/>
          <w:sz w:val="24"/>
          <w:szCs w:val="24"/>
          <w:lang w:val="mk-MK"/>
        </w:rPr>
        <w:t>?</w:t>
      </w:r>
    </w:p>
    <w:p w14:paraId="624F8BF8" w14:textId="77777777" w:rsidR="0056329B" w:rsidRPr="00113C35" w:rsidRDefault="0056329B" w:rsidP="00113C35">
      <w:pPr>
        <w:spacing w:after="0" w:line="240" w:lineRule="auto"/>
        <w:jc w:val="both"/>
        <w:rPr>
          <w:rFonts w:ascii="Times New Roman" w:hAnsi="Times New Roman" w:cs="Times New Roman"/>
          <w:sz w:val="24"/>
          <w:szCs w:val="24"/>
          <w:lang w:val="mk-MK"/>
        </w:rPr>
      </w:pPr>
    </w:p>
    <w:p w14:paraId="29793BCA" w14:textId="77777777" w:rsidR="00FA72AF" w:rsidRPr="00113C35" w:rsidRDefault="00FA72AF" w:rsidP="00113C35">
      <w:pPr>
        <w:pStyle w:val="Heading1"/>
        <w:numPr>
          <w:ilvl w:val="0"/>
          <w:numId w:val="9"/>
        </w:numPr>
        <w:spacing w:before="0" w:line="240" w:lineRule="auto"/>
        <w:jc w:val="both"/>
        <w:rPr>
          <w:rFonts w:ascii="Times New Roman" w:hAnsi="Times New Roman" w:cs="Times New Roman"/>
          <w:b/>
          <w:bCs/>
          <w:sz w:val="24"/>
          <w:szCs w:val="24"/>
          <w:lang w:val="mk-MK"/>
        </w:rPr>
      </w:pPr>
      <w:bookmarkStart w:id="16" w:name="_Toc157336581"/>
      <w:r w:rsidRPr="00113C35">
        <w:rPr>
          <w:rFonts w:ascii="Times New Roman" w:hAnsi="Times New Roman" w:cs="Times New Roman"/>
          <w:b/>
          <w:bCs/>
          <w:sz w:val="24"/>
          <w:szCs w:val="24"/>
          <w:shd w:val="clear" w:color="auto" w:fill="FFFFFF"/>
          <w:lang w:val="mk-MK"/>
        </w:rPr>
        <w:t>Анализа и дискусија</w:t>
      </w:r>
      <w:bookmarkEnd w:id="16"/>
    </w:p>
    <w:p w14:paraId="195E628F" w14:textId="77777777" w:rsidR="005938BE" w:rsidRPr="00113C35" w:rsidRDefault="007A7C65" w:rsidP="00113C35">
      <w:pPr>
        <w:spacing w:after="0" w:line="240" w:lineRule="auto"/>
        <w:jc w:val="both"/>
        <w:rPr>
          <w:rFonts w:ascii="Times New Roman" w:hAnsi="Times New Roman" w:cs="Times New Roman"/>
          <w:sz w:val="24"/>
          <w:szCs w:val="24"/>
          <w:lang w:val="mk-MK"/>
        </w:rPr>
      </w:pPr>
      <w:r w:rsidRPr="00113C35">
        <w:rPr>
          <w:rFonts w:ascii="Times New Roman" w:hAnsi="Times New Roman" w:cs="Times New Roman"/>
          <w:sz w:val="24"/>
          <w:szCs w:val="24"/>
          <w:lang w:val="mk-MK"/>
        </w:rPr>
        <w:t>Регионалното поврзување</w:t>
      </w:r>
      <w:r w:rsidR="005508E7" w:rsidRPr="00113C35">
        <w:rPr>
          <w:rFonts w:ascii="Times New Roman" w:hAnsi="Times New Roman" w:cs="Times New Roman"/>
          <w:sz w:val="24"/>
          <w:szCs w:val="24"/>
          <w:lang w:val="mk-MK"/>
        </w:rPr>
        <w:t xml:space="preserve"> по</w:t>
      </w:r>
      <w:r w:rsidR="00574C25" w:rsidRPr="00113C35">
        <w:rPr>
          <w:rFonts w:ascii="Times New Roman" w:hAnsi="Times New Roman" w:cs="Times New Roman"/>
          <w:sz w:val="24"/>
          <w:szCs w:val="24"/>
          <w:lang w:val="mk-MK"/>
        </w:rPr>
        <w:t xml:space="preserve"> </w:t>
      </w:r>
      <w:r w:rsidR="005508E7" w:rsidRPr="00113C35">
        <w:rPr>
          <w:rFonts w:ascii="Times New Roman" w:hAnsi="Times New Roman" w:cs="Times New Roman"/>
          <w:sz w:val="24"/>
          <w:szCs w:val="24"/>
          <w:lang w:val="mk-MK"/>
        </w:rPr>
        <w:t>завршувањето на воените конфронтации на територијата на поранешн</w:t>
      </w:r>
      <w:r w:rsidR="001B423E" w:rsidRPr="00113C35">
        <w:rPr>
          <w:rFonts w:ascii="Times New Roman" w:hAnsi="Times New Roman" w:cs="Times New Roman"/>
          <w:sz w:val="24"/>
          <w:szCs w:val="24"/>
          <w:lang w:val="mk-MK"/>
        </w:rPr>
        <w:t>а</w:t>
      </w:r>
      <w:r w:rsidR="005C0C4F" w:rsidRPr="00113C35">
        <w:rPr>
          <w:rFonts w:ascii="Times New Roman" w:hAnsi="Times New Roman" w:cs="Times New Roman"/>
          <w:sz w:val="24"/>
          <w:szCs w:val="24"/>
          <w:lang w:val="mk-MK"/>
        </w:rPr>
        <w:t xml:space="preserve"> </w:t>
      </w:r>
      <w:r w:rsidR="005508E7" w:rsidRPr="00113C35">
        <w:rPr>
          <w:rFonts w:ascii="Times New Roman" w:hAnsi="Times New Roman" w:cs="Times New Roman"/>
          <w:sz w:val="24"/>
          <w:szCs w:val="24"/>
          <w:lang w:val="mk-MK"/>
        </w:rPr>
        <w:t>Југославија</w:t>
      </w:r>
      <w:r w:rsidR="001B423E" w:rsidRPr="00113C35">
        <w:rPr>
          <w:rFonts w:ascii="Times New Roman" w:hAnsi="Times New Roman" w:cs="Times New Roman"/>
          <w:sz w:val="24"/>
          <w:szCs w:val="24"/>
          <w:lang w:val="mk-MK"/>
        </w:rPr>
        <w:t xml:space="preserve"> претст</w:t>
      </w:r>
      <w:r w:rsidR="005C0C4F" w:rsidRPr="00113C35">
        <w:rPr>
          <w:rFonts w:ascii="Times New Roman" w:hAnsi="Times New Roman" w:cs="Times New Roman"/>
          <w:sz w:val="24"/>
          <w:szCs w:val="24"/>
          <w:lang w:val="mk-MK"/>
        </w:rPr>
        <w:t>а</w:t>
      </w:r>
      <w:r w:rsidR="001B423E" w:rsidRPr="00113C35">
        <w:rPr>
          <w:rFonts w:ascii="Times New Roman" w:hAnsi="Times New Roman" w:cs="Times New Roman"/>
          <w:sz w:val="24"/>
          <w:szCs w:val="24"/>
          <w:lang w:val="mk-MK"/>
        </w:rPr>
        <w:t>вуваше единствено логи</w:t>
      </w:r>
      <w:r w:rsidR="007D5950" w:rsidRPr="00113C35">
        <w:rPr>
          <w:rFonts w:ascii="Times New Roman" w:hAnsi="Times New Roman" w:cs="Times New Roman"/>
          <w:sz w:val="24"/>
          <w:szCs w:val="24"/>
          <w:lang w:val="mk-MK"/>
        </w:rPr>
        <w:t>чно размислување со</w:t>
      </w:r>
      <w:r w:rsidR="00574C25" w:rsidRPr="00113C35">
        <w:rPr>
          <w:rFonts w:ascii="Times New Roman" w:hAnsi="Times New Roman" w:cs="Times New Roman"/>
          <w:sz w:val="24"/>
          <w:szCs w:val="24"/>
          <w:lang w:val="mk-MK"/>
        </w:rPr>
        <w:t xml:space="preserve"> цел</w:t>
      </w:r>
      <w:r w:rsidR="00EF5F8B" w:rsidRPr="00113C35">
        <w:rPr>
          <w:rFonts w:ascii="Times New Roman" w:hAnsi="Times New Roman" w:cs="Times New Roman"/>
          <w:sz w:val="24"/>
          <w:szCs w:val="24"/>
          <w:lang w:val="mk-MK"/>
        </w:rPr>
        <w:t xml:space="preserve"> </w:t>
      </w:r>
      <w:r w:rsidR="007D5950" w:rsidRPr="00113C35">
        <w:rPr>
          <w:rFonts w:ascii="Times New Roman" w:hAnsi="Times New Roman" w:cs="Times New Roman"/>
          <w:sz w:val="24"/>
          <w:szCs w:val="24"/>
          <w:lang w:val="mk-MK"/>
        </w:rPr>
        <w:t>избегнување</w:t>
      </w:r>
      <w:r w:rsidR="00EF5F8B" w:rsidRPr="00113C35">
        <w:rPr>
          <w:rFonts w:ascii="Times New Roman" w:hAnsi="Times New Roman" w:cs="Times New Roman"/>
          <w:sz w:val="24"/>
          <w:szCs w:val="24"/>
          <w:lang w:val="mk-MK"/>
        </w:rPr>
        <w:t xml:space="preserve"> на целосна периферијалност и изолираност на европскиот континент.</w:t>
      </w:r>
    </w:p>
    <w:p w14:paraId="280DA33C" w14:textId="35B7C7CF" w:rsidR="001F25BB" w:rsidRPr="00113C35" w:rsidRDefault="00443C91" w:rsidP="00113C35">
      <w:pPr>
        <w:spacing w:after="0" w:line="240" w:lineRule="auto"/>
        <w:jc w:val="both"/>
        <w:rPr>
          <w:rFonts w:ascii="Times New Roman" w:hAnsi="Times New Roman" w:cs="Times New Roman"/>
          <w:kern w:val="0"/>
          <w:sz w:val="24"/>
          <w:szCs w:val="24"/>
          <w:lang w:val="mk-MK"/>
        </w:rPr>
      </w:pPr>
      <w:r w:rsidRPr="00113C35">
        <w:rPr>
          <w:rFonts w:ascii="Times New Roman" w:hAnsi="Times New Roman" w:cs="Times New Roman"/>
          <w:sz w:val="24"/>
          <w:szCs w:val="24"/>
          <w:lang w:val="mk-MK"/>
        </w:rPr>
        <w:lastRenderedPageBreak/>
        <w:t xml:space="preserve">Со воспоставување на </w:t>
      </w:r>
      <w:r w:rsidR="00A97F9F" w:rsidRPr="00113C35">
        <w:rPr>
          <w:rFonts w:ascii="Times New Roman" w:hAnsi="Times New Roman" w:cs="Times New Roman"/>
          <w:sz w:val="24"/>
          <w:szCs w:val="24"/>
          <w:lang w:val="mk-MK"/>
        </w:rPr>
        <w:t xml:space="preserve">Договорот за </w:t>
      </w:r>
      <w:r w:rsidR="002977F3">
        <w:rPr>
          <w:rFonts w:ascii="Times New Roman" w:hAnsi="Times New Roman" w:cs="Times New Roman"/>
          <w:sz w:val="24"/>
          <w:szCs w:val="24"/>
          <w:lang w:val="mk-MK"/>
        </w:rPr>
        <w:t>С</w:t>
      </w:r>
      <w:r w:rsidR="00A97F9F" w:rsidRPr="00113C35">
        <w:rPr>
          <w:rFonts w:ascii="Times New Roman" w:hAnsi="Times New Roman" w:cs="Times New Roman"/>
          <w:sz w:val="24"/>
          <w:szCs w:val="24"/>
          <w:lang w:val="mk-MK"/>
        </w:rPr>
        <w:t xml:space="preserve">табилизација и </w:t>
      </w:r>
      <w:r w:rsidR="002977F3">
        <w:rPr>
          <w:rFonts w:ascii="Times New Roman" w:hAnsi="Times New Roman" w:cs="Times New Roman"/>
          <w:sz w:val="24"/>
          <w:szCs w:val="24"/>
          <w:lang w:val="mk-MK"/>
        </w:rPr>
        <w:t>А</w:t>
      </w:r>
      <w:r w:rsidR="00A97F9F" w:rsidRPr="00113C35">
        <w:rPr>
          <w:rFonts w:ascii="Times New Roman" w:hAnsi="Times New Roman" w:cs="Times New Roman"/>
          <w:sz w:val="24"/>
          <w:szCs w:val="24"/>
          <w:lang w:val="mk-MK"/>
        </w:rPr>
        <w:t>социјација од 1999</w:t>
      </w:r>
      <w:r w:rsidR="009F48C1" w:rsidRPr="00113C35">
        <w:rPr>
          <w:rFonts w:ascii="Times New Roman" w:hAnsi="Times New Roman" w:cs="Times New Roman"/>
          <w:sz w:val="24"/>
          <w:szCs w:val="24"/>
          <w:lang w:val="mk-MK"/>
        </w:rPr>
        <w:t xml:space="preserve"> година</w:t>
      </w:r>
      <w:r w:rsidR="00ED25E6" w:rsidRPr="00113C35">
        <w:rPr>
          <w:rFonts w:ascii="Times New Roman" w:hAnsi="Times New Roman" w:cs="Times New Roman"/>
          <w:sz w:val="24"/>
          <w:szCs w:val="24"/>
          <w:lang w:val="mk-MK"/>
        </w:rPr>
        <w:t xml:space="preserve">, кој </w:t>
      </w:r>
      <w:r w:rsidR="00FC5240" w:rsidRPr="00113C35">
        <w:rPr>
          <w:rFonts w:ascii="Times New Roman" w:hAnsi="Times New Roman" w:cs="Times New Roman"/>
          <w:sz w:val="24"/>
          <w:szCs w:val="24"/>
          <w:lang w:val="mk-MK"/>
        </w:rPr>
        <w:t xml:space="preserve">претставува </w:t>
      </w:r>
      <w:r w:rsidR="003966EF" w:rsidRPr="00113C35">
        <w:rPr>
          <w:rFonts w:ascii="Times New Roman" w:hAnsi="Times New Roman" w:cs="Times New Roman"/>
          <w:sz w:val="24"/>
          <w:szCs w:val="24"/>
          <w:lang w:val="mk-MK"/>
        </w:rPr>
        <w:t xml:space="preserve">суштински инструмент </w:t>
      </w:r>
      <w:r w:rsidR="007D058A" w:rsidRPr="00113C35">
        <w:rPr>
          <w:rFonts w:ascii="Times New Roman" w:hAnsi="Times New Roman" w:cs="Times New Roman"/>
          <w:sz w:val="24"/>
          <w:szCs w:val="24"/>
          <w:lang w:val="mk-MK"/>
        </w:rPr>
        <w:t>во восп</w:t>
      </w:r>
      <w:r w:rsidR="00864E2C" w:rsidRPr="00113C35">
        <w:rPr>
          <w:rFonts w:ascii="Times New Roman" w:hAnsi="Times New Roman" w:cs="Times New Roman"/>
          <w:sz w:val="24"/>
          <w:szCs w:val="24"/>
          <w:lang w:val="mk-MK"/>
        </w:rPr>
        <w:t>о</w:t>
      </w:r>
      <w:r w:rsidR="007D058A" w:rsidRPr="00113C35">
        <w:rPr>
          <w:rFonts w:ascii="Times New Roman" w:hAnsi="Times New Roman" w:cs="Times New Roman"/>
          <w:sz w:val="24"/>
          <w:szCs w:val="24"/>
          <w:lang w:val="mk-MK"/>
        </w:rPr>
        <w:t xml:space="preserve">ставената политика за </w:t>
      </w:r>
      <w:r w:rsidR="00ED25E6" w:rsidRPr="00113C35">
        <w:rPr>
          <w:rFonts w:ascii="Times New Roman" w:hAnsi="Times New Roman" w:cs="Times New Roman"/>
          <w:sz w:val="24"/>
          <w:szCs w:val="24"/>
          <w:lang w:val="mk-MK"/>
        </w:rPr>
        <w:t>проширувањ</w:t>
      </w:r>
      <w:r w:rsidR="00AE7A9D" w:rsidRPr="00113C35">
        <w:rPr>
          <w:rFonts w:ascii="Times New Roman" w:hAnsi="Times New Roman" w:cs="Times New Roman"/>
          <w:sz w:val="24"/>
          <w:szCs w:val="24"/>
          <w:lang w:val="mk-MK"/>
        </w:rPr>
        <w:t xml:space="preserve">е </w:t>
      </w:r>
      <w:r w:rsidR="00F610E0" w:rsidRPr="00113C35">
        <w:rPr>
          <w:rFonts w:ascii="Times New Roman" w:hAnsi="Times New Roman" w:cs="Times New Roman"/>
          <w:sz w:val="24"/>
          <w:szCs w:val="24"/>
          <w:lang w:val="mk-MK"/>
        </w:rPr>
        <w:t xml:space="preserve">меѓу </w:t>
      </w:r>
      <w:r w:rsidR="00ED25E6" w:rsidRPr="00113C35">
        <w:rPr>
          <w:rFonts w:ascii="Times New Roman" w:hAnsi="Times New Roman" w:cs="Times New Roman"/>
          <w:sz w:val="24"/>
          <w:szCs w:val="24"/>
          <w:lang w:val="mk-MK"/>
        </w:rPr>
        <w:t>Евро</w:t>
      </w:r>
      <w:r w:rsidR="001F25BB" w:rsidRPr="00113C35">
        <w:rPr>
          <w:rFonts w:ascii="Times New Roman" w:hAnsi="Times New Roman" w:cs="Times New Roman"/>
          <w:sz w:val="24"/>
          <w:szCs w:val="24"/>
          <w:lang w:val="mk-MK"/>
        </w:rPr>
        <w:t>п</w:t>
      </w:r>
      <w:r w:rsidR="00ED25E6" w:rsidRPr="00113C35">
        <w:rPr>
          <w:rFonts w:ascii="Times New Roman" w:hAnsi="Times New Roman" w:cs="Times New Roman"/>
          <w:sz w:val="24"/>
          <w:szCs w:val="24"/>
          <w:lang w:val="mk-MK"/>
        </w:rPr>
        <w:t xml:space="preserve">ската Унија и </w:t>
      </w:r>
      <w:r w:rsidR="00AE7A9D" w:rsidRPr="00113C35">
        <w:rPr>
          <w:rFonts w:ascii="Times New Roman" w:hAnsi="Times New Roman" w:cs="Times New Roman"/>
          <w:sz w:val="24"/>
          <w:szCs w:val="24"/>
          <w:lang w:val="mk-MK"/>
        </w:rPr>
        <w:t>Западниот Балкан</w:t>
      </w:r>
      <w:r w:rsidR="006962F0" w:rsidRPr="00113C35">
        <w:rPr>
          <w:rFonts w:ascii="Times New Roman" w:hAnsi="Times New Roman" w:cs="Times New Roman"/>
          <w:sz w:val="24"/>
          <w:szCs w:val="24"/>
          <w:lang w:val="mk-MK"/>
        </w:rPr>
        <w:t xml:space="preserve">, се </w:t>
      </w:r>
      <w:r w:rsidR="00637450" w:rsidRPr="00113C35">
        <w:rPr>
          <w:rFonts w:ascii="Times New Roman" w:hAnsi="Times New Roman" w:cs="Times New Roman"/>
          <w:sz w:val="24"/>
          <w:szCs w:val="24"/>
          <w:lang w:val="mk-MK"/>
        </w:rPr>
        <w:t>дефинира</w:t>
      </w:r>
      <w:r w:rsidR="006962F0" w:rsidRPr="00113C35">
        <w:rPr>
          <w:rFonts w:ascii="Times New Roman" w:hAnsi="Times New Roman" w:cs="Times New Roman"/>
          <w:sz w:val="24"/>
          <w:szCs w:val="24"/>
          <w:lang w:val="mk-MK"/>
        </w:rPr>
        <w:t>а</w:t>
      </w:r>
      <w:r w:rsidR="00637450" w:rsidRPr="00113C35">
        <w:rPr>
          <w:rFonts w:ascii="Times New Roman" w:hAnsi="Times New Roman" w:cs="Times New Roman"/>
          <w:sz w:val="24"/>
          <w:szCs w:val="24"/>
          <w:lang w:val="mk-MK"/>
        </w:rPr>
        <w:t xml:space="preserve"> </w:t>
      </w:r>
      <w:r w:rsidR="00744E30" w:rsidRPr="00113C35">
        <w:rPr>
          <w:rFonts w:ascii="Times New Roman" w:hAnsi="Times New Roman" w:cs="Times New Roman"/>
          <w:sz w:val="24"/>
          <w:szCs w:val="24"/>
          <w:lang w:val="mk-MK"/>
        </w:rPr>
        <w:t>од</w:t>
      </w:r>
      <w:r w:rsidR="004B7787" w:rsidRPr="00113C35">
        <w:rPr>
          <w:rFonts w:ascii="Times New Roman" w:hAnsi="Times New Roman" w:cs="Times New Roman"/>
          <w:sz w:val="24"/>
          <w:szCs w:val="24"/>
          <w:lang w:val="mk-MK"/>
        </w:rPr>
        <w:t>носите за суштинска интеграција</w:t>
      </w:r>
      <w:r w:rsidR="00267FAC" w:rsidRPr="00113C35">
        <w:rPr>
          <w:rFonts w:ascii="Times New Roman" w:hAnsi="Times New Roman" w:cs="Times New Roman"/>
          <w:sz w:val="24"/>
          <w:szCs w:val="24"/>
          <w:lang w:val="mk-MK"/>
        </w:rPr>
        <w:t>,</w:t>
      </w:r>
      <w:r w:rsidR="00637450" w:rsidRPr="00113C35">
        <w:rPr>
          <w:rFonts w:ascii="Times New Roman" w:hAnsi="Times New Roman" w:cs="Times New Roman"/>
          <w:sz w:val="24"/>
          <w:szCs w:val="24"/>
          <w:lang w:val="mk-MK"/>
        </w:rPr>
        <w:t xml:space="preserve"> </w:t>
      </w:r>
      <w:r w:rsidR="00267FAC" w:rsidRPr="00113C35">
        <w:rPr>
          <w:rFonts w:ascii="Times New Roman" w:hAnsi="Times New Roman" w:cs="Times New Roman"/>
          <w:sz w:val="24"/>
          <w:szCs w:val="24"/>
          <w:lang w:val="mk-MK"/>
        </w:rPr>
        <w:t>односна рамка за</w:t>
      </w:r>
      <w:r w:rsidR="00AE20B1" w:rsidRPr="00113C35">
        <w:rPr>
          <w:rFonts w:ascii="Times New Roman" w:hAnsi="Times New Roman" w:cs="Times New Roman"/>
          <w:sz w:val="24"/>
          <w:szCs w:val="24"/>
          <w:lang w:val="mk-MK"/>
        </w:rPr>
        <w:t xml:space="preserve"> политички дијалог и регионална интеграц</w:t>
      </w:r>
      <w:r w:rsidR="00B4723D" w:rsidRPr="00113C35">
        <w:rPr>
          <w:rFonts w:ascii="Times New Roman" w:hAnsi="Times New Roman" w:cs="Times New Roman"/>
          <w:sz w:val="24"/>
          <w:szCs w:val="24"/>
          <w:lang w:val="mk-MK"/>
        </w:rPr>
        <w:t>ија</w:t>
      </w:r>
      <w:r w:rsidR="002977F3">
        <w:rPr>
          <w:rFonts w:ascii="Times New Roman" w:hAnsi="Times New Roman" w:cs="Times New Roman"/>
          <w:sz w:val="24"/>
          <w:szCs w:val="24"/>
          <w:lang w:val="mk-MK"/>
        </w:rPr>
        <w:t>.</w:t>
      </w:r>
      <w:r w:rsidR="00AA718C" w:rsidRPr="00113C35">
        <w:rPr>
          <w:rFonts w:ascii="Times New Roman" w:hAnsi="Times New Roman" w:cs="Times New Roman"/>
          <w:sz w:val="24"/>
          <w:szCs w:val="24"/>
          <w:lang w:val="mk-MK"/>
        </w:rPr>
        <w:t xml:space="preserve"> </w:t>
      </w:r>
      <w:r w:rsidR="00AE066D">
        <w:rPr>
          <w:rFonts w:ascii="Times New Roman" w:hAnsi="Times New Roman" w:cs="Times New Roman"/>
          <w:sz w:val="24"/>
          <w:szCs w:val="24"/>
          <w:lang w:val="mk-MK"/>
        </w:rPr>
        <w:t>Мојсовска</w:t>
      </w:r>
      <w:r w:rsidR="00AA718C" w:rsidRPr="00113C35">
        <w:rPr>
          <w:rFonts w:ascii="Times New Roman" w:hAnsi="Times New Roman" w:cs="Times New Roman"/>
          <w:sz w:val="24"/>
          <w:szCs w:val="24"/>
          <w:lang w:val="mk-MK"/>
        </w:rPr>
        <w:t>,</w:t>
      </w:r>
      <w:r w:rsidR="0093785A">
        <w:rPr>
          <w:rFonts w:ascii="Times New Roman" w:hAnsi="Times New Roman" w:cs="Times New Roman"/>
          <w:sz w:val="24"/>
          <w:szCs w:val="24"/>
          <w:lang w:val="mk-MK"/>
        </w:rPr>
        <w:t>С.</w:t>
      </w:r>
      <w:r w:rsidR="00AA718C" w:rsidRPr="00113C35">
        <w:rPr>
          <w:rFonts w:ascii="Times New Roman" w:hAnsi="Times New Roman" w:cs="Times New Roman"/>
          <w:sz w:val="24"/>
          <w:szCs w:val="24"/>
          <w:lang w:val="mk-MK"/>
        </w:rPr>
        <w:t>(2021)</w:t>
      </w:r>
    </w:p>
    <w:p w14:paraId="26BD8EAD" w14:textId="4D38E91D" w:rsidR="00E37B39" w:rsidRPr="00113C35" w:rsidRDefault="00482995" w:rsidP="00113C35">
      <w:pPr>
        <w:spacing w:after="0" w:line="240" w:lineRule="auto"/>
        <w:jc w:val="both"/>
        <w:rPr>
          <w:rFonts w:ascii="Times New Roman" w:hAnsi="Times New Roman" w:cs="Times New Roman"/>
          <w:kern w:val="0"/>
          <w:sz w:val="24"/>
          <w:szCs w:val="24"/>
          <w:lang w:val="mk-MK"/>
        </w:rPr>
      </w:pPr>
      <w:r w:rsidRPr="00113C35">
        <w:rPr>
          <w:rFonts w:ascii="Times New Roman" w:hAnsi="Times New Roman" w:cs="Times New Roman"/>
          <w:kern w:val="0"/>
          <w:sz w:val="24"/>
          <w:szCs w:val="24"/>
          <w:lang w:val="mk-MK"/>
        </w:rPr>
        <w:t xml:space="preserve">Иако </w:t>
      </w:r>
      <w:r w:rsidR="009E7717" w:rsidRPr="00113C35">
        <w:rPr>
          <w:rFonts w:ascii="Times New Roman" w:hAnsi="Times New Roman" w:cs="Times New Roman"/>
          <w:kern w:val="0"/>
          <w:sz w:val="24"/>
          <w:szCs w:val="24"/>
          <w:lang w:val="mk-MK"/>
        </w:rPr>
        <w:t>регионалното поврзување на земјите од</w:t>
      </w:r>
      <w:r w:rsidR="00576F89" w:rsidRPr="00113C35">
        <w:rPr>
          <w:rFonts w:ascii="Times New Roman" w:hAnsi="Times New Roman" w:cs="Times New Roman"/>
          <w:kern w:val="0"/>
          <w:sz w:val="24"/>
          <w:szCs w:val="24"/>
          <w:lang w:val="mk-MK"/>
        </w:rPr>
        <w:t xml:space="preserve"> </w:t>
      </w:r>
      <w:r w:rsidR="009E7717" w:rsidRPr="00113C35">
        <w:rPr>
          <w:rFonts w:ascii="Times New Roman" w:hAnsi="Times New Roman" w:cs="Times New Roman"/>
          <w:kern w:val="0"/>
          <w:sz w:val="24"/>
          <w:szCs w:val="24"/>
          <w:lang w:val="mk-MK"/>
        </w:rPr>
        <w:t>Западен Балкан отпо</w:t>
      </w:r>
      <w:r w:rsidR="00576F89" w:rsidRPr="00113C35">
        <w:rPr>
          <w:rFonts w:ascii="Times New Roman" w:hAnsi="Times New Roman" w:cs="Times New Roman"/>
          <w:kern w:val="0"/>
          <w:sz w:val="24"/>
          <w:szCs w:val="24"/>
          <w:lang w:val="mk-MK"/>
        </w:rPr>
        <w:t xml:space="preserve">чна и пред стапување во сила </w:t>
      </w:r>
      <w:r w:rsidR="001F25BB" w:rsidRPr="00113C35">
        <w:rPr>
          <w:rFonts w:ascii="Times New Roman" w:hAnsi="Times New Roman" w:cs="Times New Roman"/>
          <w:kern w:val="0"/>
          <w:sz w:val="24"/>
          <w:szCs w:val="24"/>
          <w:lang w:val="mk-MK"/>
        </w:rPr>
        <w:t xml:space="preserve">на </w:t>
      </w:r>
      <w:r w:rsidR="00576F89" w:rsidRPr="00113C35">
        <w:rPr>
          <w:rFonts w:ascii="Times New Roman" w:hAnsi="Times New Roman" w:cs="Times New Roman"/>
          <w:kern w:val="0"/>
          <w:sz w:val="24"/>
          <w:szCs w:val="24"/>
          <w:lang w:val="mk-MK"/>
        </w:rPr>
        <w:t xml:space="preserve">Договорот на </w:t>
      </w:r>
      <w:r w:rsidR="002977F3">
        <w:rPr>
          <w:rFonts w:ascii="Times New Roman" w:hAnsi="Times New Roman" w:cs="Times New Roman"/>
          <w:kern w:val="0"/>
          <w:sz w:val="24"/>
          <w:szCs w:val="24"/>
          <w:lang w:val="mk-MK"/>
        </w:rPr>
        <w:t>С</w:t>
      </w:r>
      <w:r w:rsidR="00576F89" w:rsidRPr="00113C35">
        <w:rPr>
          <w:rFonts w:ascii="Times New Roman" w:hAnsi="Times New Roman" w:cs="Times New Roman"/>
          <w:kern w:val="0"/>
          <w:sz w:val="24"/>
          <w:szCs w:val="24"/>
          <w:lang w:val="mk-MK"/>
        </w:rPr>
        <w:t>табилизација</w:t>
      </w:r>
      <w:r w:rsidR="00E172C2" w:rsidRPr="00113C35">
        <w:rPr>
          <w:rFonts w:ascii="Times New Roman" w:hAnsi="Times New Roman" w:cs="Times New Roman"/>
          <w:kern w:val="0"/>
          <w:sz w:val="24"/>
          <w:szCs w:val="24"/>
          <w:lang w:val="mk-MK"/>
        </w:rPr>
        <w:t xml:space="preserve"> и </w:t>
      </w:r>
      <w:r w:rsidR="002977F3">
        <w:rPr>
          <w:rFonts w:ascii="Times New Roman" w:hAnsi="Times New Roman" w:cs="Times New Roman"/>
          <w:kern w:val="0"/>
          <w:sz w:val="24"/>
          <w:szCs w:val="24"/>
          <w:lang w:val="mk-MK"/>
        </w:rPr>
        <w:t>А</w:t>
      </w:r>
      <w:r w:rsidR="00E172C2" w:rsidRPr="00113C35">
        <w:rPr>
          <w:rFonts w:ascii="Times New Roman" w:hAnsi="Times New Roman" w:cs="Times New Roman"/>
          <w:kern w:val="0"/>
          <w:sz w:val="24"/>
          <w:szCs w:val="24"/>
          <w:lang w:val="mk-MK"/>
        </w:rPr>
        <w:t>социјација во 1999 година</w:t>
      </w:r>
      <w:r w:rsidR="009233BA" w:rsidRPr="00113C35">
        <w:rPr>
          <w:rFonts w:ascii="Times New Roman" w:hAnsi="Times New Roman" w:cs="Times New Roman"/>
          <w:kern w:val="0"/>
          <w:sz w:val="24"/>
          <w:szCs w:val="24"/>
          <w:lang w:val="mk-MK"/>
        </w:rPr>
        <w:t>,</w:t>
      </w:r>
      <w:r w:rsidR="00E172C2" w:rsidRPr="00113C35">
        <w:rPr>
          <w:rFonts w:ascii="Times New Roman" w:hAnsi="Times New Roman" w:cs="Times New Roman"/>
          <w:kern w:val="0"/>
          <w:sz w:val="24"/>
          <w:szCs w:val="24"/>
          <w:lang w:val="mk-MK"/>
        </w:rPr>
        <w:t xml:space="preserve"> два формати на регионално поврзување </w:t>
      </w:r>
      <w:r w:rsidR="0096340D" w:rsidRPr="00113C35">
        <w:rPr>
          <w:rFonts w:ascii="Times New Roman" w:hAnsi="Times New Roman" w:cs="Times New Roman"/>
          <w:kern w:val="0"/>
          <w:sz w:val="24"/>
          <w:szCs w:val="24"/>
          <w:lang w:val="mk-MK"/>
        </w:rPr>
        <w:t xml:space="preserve"> ја определуваат</w:t>
      </w:r>
      <w:r w:rsidR="00E26478" w:rsidRPr="00113C35">
        <w:rPr>
          <w:rFonts w:ascii="Times New Roman" w:hAnsi="Times New Roman" w:cs="Times New Roman"/>
          <w:kern w:val="0"/>
          <w:sz w:val="24"/>
          <w:szCs w:val="24"/>
          <w:lang w:val="mk-MK"/>
        </w:rPr>
        <w:t xml:space="preserve"> </w:t>
      </w:r>
      <w:r w:rsidR="0096340D" w:rsidRPr="00113C35">
        <w:rPr>
          <w:rFonts w:ascii="Times New Roman" w:hAnsi="Times New Roman" w:cs="Times New Roman"/>
          <w:kern w:val="0"/>
          <w:sz w:val="24"/>
          <w:szCs w:val="24"/>
          <w:lang w:val="mk-MK"/>
        </w:rPr>
        <w:t xml:space="preserve">посветеноста </w:t>
      </w:r>
      <w:r w:rsidR="00E32257" w:rsidRPr="00113C35">
        <w:rPr>
          <w:rFonts w:ascii="Times New Roman" w:hAnsi="Times New Roman" w:cs="Times New Roman"/>
          <w:kern w:val="0"/>
          <w:sz w:val="24"/>
          <w:szCs w:val="24"/>
          <w:lang w:val="mk-MK"/>
        </w:rPr>
        <w:t xml:space="preserve">и можноста </w:t>
      </w:r>
      <w:r w:rsidR="0096340D" w:rsidRPr="00113C35">
        <w:rPr>
          <w:rFonts w:ascii="Times New Roman" w:hAnsi="Times New Roman" w:cs="Times New Roman"/>
          <w:kern w:val="0"/>
          <w:sz w:val="24"/>
          <w:szCs w:val="24"/>
          <w:lang w:val="mk-MK"/>
        </w:rPr>
        <w:t xml:space="preserve">на земјите од Западен Балкан </w:t>
      </w:r>
      <w:r w:rsidR="00E32257" w:rsidRPr="00113C35">
        <w:rPr>
          <w:rFonts w:ascii="Times New Roman" w:hAnsi="Times New Roman" w:cs="Times New Roman"/>
          <w:kern w:val="0"/>
          <w:sz w:val="24"/>
          <w:szCs w:val="24"/>
          <w:lang w:val="mk-MK"/>
        </w:rPr>
        <w:t>за</w:t>
      </w:r>
      <w:r w:rsidR="0096340D" w:rsidRPr="00113C35">
        <w:rPr>
          <w:rFonts w:ascii="Times New Roman" w:hAnsi="Times New Roman" w:cs="Times New Roman"/>
          <w:kern w:val="0"/>
          <w:sz w:val="24"/>
          <w:szCs w:val="24"/>
          <w:lang w:val="mk-MK"/>
        </w:rPr>
        <w:t xml:space="preserve"> остварување на нивната стратегиска це</w:t>
      </w:r>
      <w:r w:rsidR="009A3496" w:rsidRPr="00113C35">
        <w:rPr>
          <w:rFonts w:ascii="Times New Roman" w:hAnsi="Times New Roman" w:cs="Times New Roman"/>
          <w:kern w:val="0"/>
          <w:sz w:val="24"/>
          <w:szCs w:val="24"/>
          <w:lang w:val="mk-MK"/>
        </w:rPr>
        <w:t>л</w:t>
      </w:r>
      <w:r w:rsidR="00E32257" w:rsidRPr="00113C35">
        <w:rPr>
          <w:rFonts w:ascii="Times New Roman" w:hAnsi="Times New Roman" w:cs="Times New Roman"/>
          <w:kern w:val="0"/>
          <w:sz w:val="24"/>
          <w:szCs w:val="24"/>
          <w:lang w:val="mk-MK"/>
        </w:rPr>
        <w:t>:</w:t>
      </w:r>
      <w:r w:rsidR="004F791D" w:rsidRPr="00113C35">
        <w:rPr>
          <w:rFonts w:ascii="Times New Roman" w:hAnsi="Times New Roman" w:cs="Times New Roman"/>
          <w:kern w:val="0"/>
          <w:sz w:val="24"/>
          <w:szCs w:val="24"/>
          <w:lang w:val="mk-MK"/>
        </w:rPr>
        <w:t xml:space="preserve"> </w:t>
      </w:r>
      <w:r w:rsidR="009A3496" w:rsidRPr="00113C35">
        <w:rPr>
          <w:rFonts w:ascii="Times New Roman" w:hAnsi="Times New Roman" w:cs="Times New Roman"/>
          <w:kern w:val="0"/>
          <w:sz w:val="24"/>
          <w:szCs w:val="24"/>
          <w:lang w:val="mk-MK"/>
        </w:rPr>
        <w:t>полноправно членство во Европската Унија</w:t>
      </w:r>
      <w:r w:rsidR="00E37B39" w:rsidRPr="00113C35">
        <w:rPr>
          <w:rFonts w:ascii="Times New Roman" w:hAnsi="Times New Roman" w:cs="Times New Roman"/>
          <w:kern w:val="0"/>
          <w:sz w:val="24"/>
          <w:szCs w:val="24"/>
          <w:lang w:val="mk-MK"/>
        </w:rPr>
        <w:t xml:space="preserve"> и тоа </w:t>
      </w:r>
      <w:r w:rsidR="000021BE" w:rsidRPr="00113C35">
        <w:rPr>
          <w:rFonts w:ascii="Times New Roman" w:hAnsi="Times New Roman" w:cs="Times New Roman"/>
          <w:kern w:val="0"/>
          <w:sz w:val="24"/>
          <w:szCs w:val="24"/>
          <w:lang w:val="mk-MK"/>
        </w:rPr>
        <w:t>регионалните иницијативи</w:t>
      </w:r>
      <w:r w:rsidR="00E37B39" w:rsidRPr="00113C35">
        <w:rPr>
          <w:rFonts w:ascii="Times New Roman" w:hAnsi="Times New Roman" w:cs="Times New Roman"/>
          <w:kern w:val="0"/>
          <w:sz w:val="24"/>
          <w:szCs w:val="24"/>
          <w:lang w:val="mk-MK"/>
        </w:rPr>
        <w:t xml:space="preserve">: </w:t>
      </w:r>
      <w:r w:rsidR="007225A1" w:rsidRPr="00113C35">
        <w:rPr>
          <w:rFonts w:ascii="Times New Roman" w:hAnsi="Times New Roman" w:cs="Times New Roman"/>
          <w:kern w:val="0"/>
          <w:sz w:val="24"/>
          <w:szCs w:val="24"/>
          <w:lang w:val="mk-MK"/>
        </w:rPr>
        <w:t>Берлински Процес и Отворен Балкан.</w:t>
      </w:r>
    </w:p>
    <w:p w14:paraId="0854F98F" w14:textId="7A748FCD" w:rsidR="005D02D0" w:rsidRPr="00113C35" w:rsidRDefault="00D60357" w:rsidP="00113C35">
      <w:pPr>
        <w:spacing w:after="0" w:line="240" w:lineRule="auto"/>
        <w:jc w:val="both"/>
        <w:rPr>
          <w:rFonts w:ascii="Times New Roman" w:hAnsi="Times New Roman" w:cs="Times New Roman"/>
          <w:kern w:val="0"/>
          <w:sz w:val="24"/>
          <w:szCs w:val="24"/>
          <w:lang w:val="mk-MK"/>
        </w:rPr>
      </w:pPr>
      <w:r w:rsidRPr="00113C35">
        <w:rPr>
          <w:rFonts w:ascii="Times New Roman" w:hAnsi="Times New Roman" w:cs="Times New Roman"/>
          <w:kern w:val="0"/>
          <w:sz w:val="24"/>
          <w:szCs w:val="24"/>
          <w:lang w:val="mk-MK"/>
        </w:rPr>
        <w:t xml:space="preserve">Иницијативата Берлински </w:t>
      </w:r>
      <w:r w:rsidR="002977F3">
        <w:rPr>
          <w:rFonts w:ascii="Times New Roman" w:hAnsi="Times New Roman" w:cs="Times New Roman"/>
          <w:kern w:val="0"/>
          <w:sz w:val="24"/>
          <w:szCs w:val="24"/>
          <w:lang w:val="mk-MK"/>
        </w:rPr>
        <w:t>П</w:t>
      </w:r>
      <w:r w:rsidRPr="00113C35">
        <w:rPr>
          <w:rFonts w:ascii="Times New Roman" w:hAnsi="Times New Roman" w:cs="Times New Roman"/>
          <w:kern w:val="0"/>
          <w:sz w:val="24"/>
          <w:szCs w:val="24"/>
          <w:lang w:val="mk-MK"/>
        </w:rPr>
        <w:t xml:space="preserve">роцес </w:t>
      </w:r>
      <w:r w:rsidR="00647B37" w:rsidRPr="00113C35">
        <w:rPr>
          <w:rFonts w:ascii="Times New Roman" w:hAnsi="Times New Roman" w:cs="Times New Roman"/>
          <w:kern w:val="0"/>
          <w:sz w:val="24"/>
          <w:szCs w:val="24"/>
          <w:lang w:val="mk-MK"/>
        </w:rPr>
        <w:t>беше воспоставен</w:t>
      </w:r>
      <w:r w:rsidR="00105053" w:rsidRPr="00113C35">
        <w:rPr>
          <w:rFonts w:ascii="Times New Roman" w:hAnsi="Times New Roman" w:cs="Times New Roman"/>
          <w:kern w:val="0"/>
          <w:sz w:val="24"/>
          <w:szCs w:val="24"/>
          <w:lang w:val="mk-MK"/>
        </w:rPr>
        <w:t>а</w:t>
      </w:r>
      <w:r w:rsidR="00647B37" w:rsidRPr="00113C35">
        <w:rPr>
          <w:rFonts w:ascii="Times New Roman" w:hAnsi="Times New Roman" w:cs="Times New Roman"/>
          <w:kern w:val="0"/>
          <w:sz w:val="24"/>
          <w:szCs w:val="24"/>
          <w:lang w:val="mk-MK"/>
        </w:rPr>
        <w:t xml:space="preserve"> во време кога </w:t>
      </w:r>
      <w:r w:rsidR="00ED0818" w:rsidRPr="00113C35">
        <w:rPr>
          <w:rFonts w:ascii="Times New Roman" w:hAnsi="Times New Roman" w:cs="Times New Roman"/>
          <w:kern w:val="0"/>
          <w:sz w:val="24"/>
          <w:szCs w:val="24"/>
          <w:lang w:val="mk-MK"/>
        </w:rPr>
        <w:t xml:space="preserve">евроинтегративниот оптимизам </w:t>
      </w:r>
      <w:r w:rsidR="00252CFC" w:rsidRPr="00113C35">
        <w:rPr>
          <w:rFonts w:ascii="Times New Roman" w:hAnsi="Times New Roman" w:cs="Times New Roman"/>
          <w:kern w:val="0"/>
          <w:sz w:val="24"/>
          <w:szCs w:val="24"/>
          <w:lang w:val="mk-MK"/>
        </w:rPr>
        <w:t>забележа извесна стагнација</w:t>
      </w:r>
      <w:r w:rsidR="008C520D" w:rsidRPr="00113C35">
        <w:rPr>
          <w:rFonts w:ascii="Times New Roman" w:hAnsi="Times New Roman" w:cs="Times New Roman"/>
          <w:kern w:val="0"/>
          <w:sz w:val="24"/>
          <w:szCs w:val="24"/>
          <w:lang w:val="mk-MK"/>
        </w:rPr>
        <w:t>.</w:t>
      </w:r>
      <w:r w:rsidR="00EB0AE0" w:rsidRPr="00113C35">
        <w:rPr>
          <w:rFonts w:ascii="Times New Roman" w:hAnsi="Times New Roman" w:cs="Times New Roman"/>
          <w:kern w:val="0"/>
          <w:sz w:val="24"/>
          <w:szCs w:val="24"/>
          <w:lang w:val="mk-MK"/>
        </w:rPr>
        <w:t xml:space="preserve"> </w:t>
      </w:r>
      <w:r w:rsidR="005D0D16" w:rsidRPr="00113C35">
        <w:rPr>
          <w:rFonts w:ascii="Times New Roman" w:hAnsi="Times New Roman" w:cs="Times New Roman"/>
          <w:kern w:val="0"/>
          <w:sz w:val="24"/>
          <w:szCs w:val="24"/>
          <w:lang w:val="mk-MK"/>
        </w:rPr>
        <w:t xml:space="preserve">Овие </w:t>
      </w:r>
      <w:r w:rsidR="008C520D" w:rsidRPr="00113C35">
        <w:rPr>
          <w:rFonts w:ascii="Times New Roman" w:hAnsi="Times New Roman" w:cs="Times New Roman"/>
          <w:kern w:val="0"/>
          <w:sz w:val="24"/>
          <w:szCs w:val="24"/>
          <w:lang w:val="mk-MK"/>
        </w:rPr>
        <w:t>негативни трендови и динамики</w:t>
      </w:r>
      <w:r w:rsidR="009E7A19" w:rsidRPr="00113C35">
        <w:rPr>
          <w:rFonts w:ascii="Times New Roman" w:hAnsi="Times New Roman" w:cs="Times New Roman"/>
          <w:kern w:val="0"/>
          <w:sz w:val="24"/>
          <w:szCs w:val="24"/>
          <w:lang w:val="mk-MK"/>
        </w:rPr>
        <w:t xml:space="preserve"> </w:t>
      </w:r>
      <w:r w:rsidR="00252CFC" w:rsidRPr="00113C35">
        <w:rPr>
          <w:rFonts w:ascii="Times New Roman" w:hAnsi="Times New Roman" w:cs="Times New Roman"/>
          <w:kern w:val="0"/>
          <w:sz w:val="24"/>
          <w:szCs w:val="24"/>
          <w:lang w:val="mk-MK"/>
        </w:rPr>
        <w:t>делумно</w:t>
      </w:r>
      <w:r w:rsidR="009E7A19" w:rsidRPr="00113C35">
        <w:rPr>
          <w:rFonts w:ascii="Times New Roman" w:hAnsi="Times New Roman" w:cs="Times New Roman"/>
          <w:kern w:val="0"/>
          <w:sz w:val="24"/>
          <w:szCs w:val="24"/>
          <w:lang w:val="mk-MK"/>
        </w:rPr>
        <w:t xml:space="preserve"> </w:t>
      </w:r>
      <w:r w:rsidR="00A216EC" w:rsidRPr="00113C35">
        <w:rPr>
          <w:rFonts w:ascii="Times New Roman" w:hAnsi="Times New Roman" w:cs="Times New Roman"/>
          <w:kern w:val="0"/>
          <w:sz w:val="24"/>
          <w:szCs w:val="24"/>
          <w:lang w:val="mk-MK"/>
        </w:rPr>
        <w:t xml:space="preserve">се </w:t>
      </w:r>
      <w:r w:rsidR="009E7A19" w:rsidRPr="00113C35">
        <w:rPr>
          <w:rFonts w:ascii="Times New Roman" w:hAnsi="Times New Roman" w:cs="Times New Roman"/>
          <w:kern w:val="0"/>
          <w:sz w:val="24"/>
          <w:szCs w:val="24"/>
          <w:lang w:val="mk-MK"/>
        </w:rPr>
        <w:t>должеа</w:t>
      </w:r>
      <w:r w:rsidR="00252CFC" w:rsidRPr="00113C35">
        <w:rPr>
          <w:rFonts w:ascii="Times New Roman" w:hAnsi="Times New Roman" w:cs="Times New Roman"/>
          <w:kern w:val="0"/>
          <w:sz w:val="24"/>
          <w:szCs w:val="24"/>
          <w:lang w:val="mk-MK"/>
        </w:rPr>
        <w:t xml:space="preserve"> </w:t>
      </w:r>
      <w:r w:rsidR="009D5806" w:rsidRPr="00113C35">
        <w:rPr>
          <w:rFonts w:ascii="Times New Roman" w:hAnsi="Times New Roman" w:cs="Times New Roman"/>
          <w:kern w:val="0"/>
          <w:sz w:val="24"/>
          <w:szCs w:val="24"/>
          <w:lang w:val="mk-MK"/>
        </w:rPr>
        <w:t xml:space="preserve">на </w:t>
      </w:r>
      <w:r w:rsidR="002C08C0" w:rsidRPr="00113C35">
        <w:rPr>
          <w:rFonts w:ascii="Times New Roman" w:hAnsi="Times New Roman" w:cs="Times New Roman"/>
          <w:kern w:val="0"/>
          <w:sz w:val="24"/>
          <w:szCs w:val="24"/>
          <w:lang w:val="mk-MK"/>
        </w:rPr>
        <w:t>декларативниот/</w:t>
      </w:r>
      <w:r w:rsidR="009D5806" w:rsidRPr="00113C35">
        <w:rPr>
          <w:rFonts w:ascii="Times New Roman" w:hAnsi="Times New Roman" w:cs="Times New Roman"/>
          <w:kern w:val="0"/>
          <w:sz w:val="24"/>
          <w:szCs w:val="24"/>
          <w:lang w:val="mk-MK"/>
        </w:rPr>
        <w:t>несуштинскиот пристап во евроинтегративниот процес</w:t>
      </w:r>
      <w:r w:rsidR="00252CFC" w:rsidRPr="00113C35">
        <w:rPr>
          <w:rFonts w:ascii="Times New Roman" w:hAnsi="Times New Roman" w:cs="Times New Roman"/>
          <w:kern w:val="0"/>
          <w:sz w:val="24"/>
          <w:szCs w:val="24"/>
          <w:lang w:val="mk-MK"/>
        </w:rPr>
        <w:t xml:space="preserve"> на земјите</w:t>
      </w:r>
      <w:r w:rsidR="00A32776" w:rsidRPr="00113C35">
        <w:rPr>
          <w:rFonts w:ascii="Times New Roman" w:hAnsi="Times New Roman" w:cs="Times New Roman"/>
          <w:kern w:val="0"/>
          <w:sz w:val="24"/>
          <w:szCs w:val="24"/>
          <w:lang w:val="mk-MK"/>
        </w:rPr>
        <w:t xml:space="preserve">-кандидатки од Западниот Балкан, но и делумно поради </w:t>
      </w:r>
      <w:r w:rsidR="00146F35" w:rsidRPr="00113C35">
        <w:rPr>
          <w:rFonts w:ascii="Times New Roman" w:hAnsi="Times New Roman" w:cs="Times New Roman"/>
          <w:kern w:val="0"/>
          <w:sz w:val="24"/>
          <w:szCs w:val="24"/>
          <w:lang w:val="mk-MK"/>
        </w:rPr>
        <w:t>не</w:t>
      </w:r>
      <w:r w:rsidR="00EB0AE0" w:rsidRPr="00113C35">
        <w:rPr>
          <w:rFonts w:ascii="Times New Roman" w:hAnsi="Times New Roman" w:cs="Times New Roman"/>
          <w:kern w:val="0"/>
          <w:sz w:val="24"/>
          <w:szCs w:val="24"/>
          <w:lang w:val="mk-MK"/>
        </w:rPr>
        <w:t>с</w:t>
      </w:r>
      <w:r w:rsidR="00146F35" w:rsidRPr="00113C35">
        <w:rPr>
          <w:rFonts w:ascii="Times New Roman" w:hAnsi="Times New Roman" w:cs="Times New Roman"/>
          <w:kern w:val="0"/>
          <w:sz w:val="24"/>
          <w:szCs w:val="24"/>
          <w:lang w:val="mk-MK"/>
        </w:rPr>
        <w:t>криенио</w:t>
      </w:r>
      <w:r w:rsidR="000D2292" w:rsidRPr="00113C35">
        <w:rPr>
          <w:rFonts w:ascii="Times New Roman" w:hAnsi="Times New Roman" w:cs="Times New Roman"/>
          <w:kern w:val="0"/>
          <w:sz w:val="24"/>
          <w:szCs w:val="24"/>
          <w:lang w:val="mk-MK"/>
        </w:rPr>
        <w:t>т</w:t>
      </w:r>
      <w:r w:rsidR="00146F35" w:rsidRPr="00113C35">
        <w:rPr>
          <w:rFonts w:ascii="Times New Roman" w:hAnsi="Times New Roman" w:cs="Times New Roman"/>
          <w:kern w:val="0"/>
          <w:sz w:val="24"/>
          <w:szCs w:val="24"/>
          <w:lang w:val="mk-MK"/>
        </w:rPr>
        <w:t xml:space="preserve"> скептициза</w:t>
      </w:r>
      <w:r w:rsidR="000D2292" w:rsidRPr="00113C35">
        <w:rPr>
          <w:rFonts w:ascii="Times New Roman" w:hAnsi="Times New Roman" w:cs="Times New Roman"/>
          <w:kern w:val="0"/>
          <w:sz w:val="24"/>
          <w:szCs w:val="24"/>
          <w:lang w:val="mk-MK"/>
        </w:rPr>
        <w:t>м</w:t>
      </w:r>
      <w:r w:rsidR="00146F35" w:rsidRPr="00113C35">
        <w:rPr>
          <w:rFonts w:ascii="Times New Roman" w:hAnsi="Times New Roman" w:cs="Times New Roman"/>
          <w:kern w:val="0"/>
          <w:sz w:val="24"/>
          <w:szCs w:val="24"/>
          <w:lang w:val="mk-MK"/>
        </w:rPr>
        <w:t xml:space="preserve"> од страна </w:t>
      </w:r>
      <w:r w:rsidR="000D2292" w:rsidRPr="00113C35">
        <w:rPr>
          <w:rFonts w:ascii="Times New Roman" w:hAnsi="Times New Roman" w:cs="Times New Roman"/>
          <w:kern w:val="0"/>
          <w:sz w:val="24"/>
          <w:szCs w:val="24"/>
          <w:lang w:val="mk-MK"/>
        </w:rPr>
        <w:t>н</w:t>
      </w:r>
      <w:r w:rsidR="00146F35" w:rsidRPr="00113C35">
        <w:rPr>
          <w:rFonts w:ascii="Times New Roman" w:hAnsi="Times New Roman" w:cs="Times New Roman"/>
          <w:kern w:val="0"/>
          <w:sz w:val="24"/>
          <w:szCs w:val="24"/>
          <w:lang w:val="mk-MK"/>
        </w:rPr>
        <w:t>а влијат</w:t>
      </w:r>
      <w:r w:rsidR="000D2292" w:rsidRPr="00113C35">
        <w:rPr>
          <w:rFonts w:ascii="Times New Roman" w:hAnsi="Times New Roman" w:cs="Times New Roman"/>
          <w:kern w:val="0"/>
          <w:sz w:val="24"/>
          <w:szCs w:val="24"/>
          <w:lang w:val="mk-MK"/>
        </w:rPr>
        <w:t>елни европски центри</w:t>
      </w:r>
      <w:r w:rsidR="00222C6D" w:rsidRPr="00113C35">
        <w:rPr>
          <w:rFonts w:ascii="Times New Roman" w:hAnsi="Times New Roman" w:cs="Times New Roman"/>
          <w:kern w:val="0"/>
          <w:sz w:val="24"/>
          <w:szCs w:val="24"/>
          <w:lang w:val="mk-MK"/>
        </w:rPr>
        <w:t>,</w:t>
      </w:r>
      <w:r w:rsidR="00EB0AE0" w:rsidRPr="00113C35">
        <w:rPr>
          <w:rFonts w:ascii="Times New Roman" w:hAnsi="Times New Roman" w:cs="Times New Roman"/>
          <w:kern w:val="0"/>
          <w:sz w:val="24"/>
          <w:szCs w:val="24"/>
          <w:lang w:val="mk-MK"/>
        </w:rPr>
        <w:t xml:space="preserve"> </w:t>
      </w:r>
      <w:r w:rsidR="007274CD" w:rsidRPr="00113C35">
        <w:rPr>
          <w:rFonts w:ascii="Times New Roman" w:hAnsi="Times New Roman" w:cs="Times New Roman"/>
          <w:kern w:val="0"/>
          <w:sz w:val="24"/>
          <w:szCs w:val="24"/>
          <w:lang w:val="mk-MK"/>
        </w:rPr>
        <w:t>во прв ред</w:t>
      </w:r>
      <w:r w:rsidR="00222C6D" w:rsidRPr="00113C35">
        <w:rPr>
          <w:rFonts w:ascii="Times New Roman" w:hAnsi="Times New Roman" w:cs="Times New Roman"/>
          <w:kern w:val="0"/>
          <w:sz w:val="24"/>
          <w:szCs w:val="24"/>
          <w:lang w:val="mk-MK"/>
        </w:rPr>
        <w:t xml:space="preserve"> </w:t>
      </w:r>
      <w:r w:rsidR="00EB0AE0" w:rsidRPr="00113C35">
        <w:rPr>
          <w:rFonts w:ascii="Times New Roman" w:hAnsi="Times New Roman" w:cs="Times New Roman"/>
          <w:kern w:val="0"/>
          <w:sz w:val="24"/>
          <w:szCs w:val="24"/>
          <w:lang w:val="mk-MK"/>
        </w:rPr>
        <w:t xml:space="preserve">ставот </w:t>
      </w:r>
      <w:r w:rsidR="00222C6D" w:rsidRPr="00113C35">
        <w:rPr>
          <w:rFonts w:ascii="Times New Roman" w:hAnsi="Times New Roman" w:cs="Times New Roman"/>
          <w:kern w:val="0"/>
          <w:sz w:val="24"/>
          <w:szCs w:val="24"/>
          <w:lang w:val="mk-MK"/>
        </w:rPr>
        <w:t>на тогашниот претседател на Европската Унија,</w:t>
      </w:r>
      <w:r w:rsidR="00D137F3" w:rsidRPr="00113C35">
        <w:rPr>
          <w:rFonts w:ascii="Times New Roman" w:hAnsi="Times New Roman" w:cs="Times New Roman"/>
          <w:kern w:val="0"/>
          <w:sz w:val="24"/>
          <w:szCs w:val="24"/>
          <w:lang w:val="mk-MK"/>
        </w:rPr>
        <w:t xml:space="preserve"> </w:t>
      </w:r>
      <w:r w:rsidR="009D5806" w:rsidRPr="00113C35">
        <w:rPr>
          <w:rFonts w:ascii="Times New Roman" w:hAnsi="Times New Roman" w:cs="Times New Roman"/>
          <w:kern w:val="0"/>
          <w:sz w:val="24"/>
          <w:szCs w:val="24"/>
          <w:lang w:val="mk-MK"/>
        </w:rPr>
        <w:t>Жан- Клод Ју</w:t>
      </w:r>
      <w:r w:rsidR="009A1A5C" w:rsidRPr="00113C35">
        <w:rPr>
          <w:rFonts w:ascii="Times New Roman" w:hAnsi="Times New Roman" w:cs="Times New Roman"/>
          <w:kern w:val="0"/>
          <w:sz w:val="24"/>
          <w:szCs w:val="24"/>
          <w:lang w:val="mk-MK"/>
        </w:rPr>
        <w:t>нкер</w:t>
      </w:r>
      <w:r w:rsidR="00E60F4C" w:rsidRPr="00113C35">
        <w:rPr>
          <w:rFonts w:ascii="Times New Roman" w:hAnsi="Times New Roman" w:cs="Times New Roman"/>
          <w:kern w:val="0"/>
          <w:sz w:val="24"/>
          <w:szCs w:val="24"/>
          <w:lang w:val="mk-MK"/>
        </w:rPr>
        <w:t xml:space="preserve"> </w:t>
      </w:r>
      <w:r w:rsidR="009A1A5C" w:rsidRPr="00113C35">
        <w:rPr>
          <w:rFonts w:ascii="Times New Roman" w:hAnsi="Times New Roman" w:cs="Times New Roman"/>
          <w:kern w:val="0"/>
          <w:sz w:val="24"/>
          <w:szCs w:val="24"/>
          <w:lang w:val="mk-MK"/>
        </w:rPr>
        <w:t>за невозможноста на проширување на Европската Унија</w:t>
      </w:r>
      <w:r w:rsidR="00E60F4C" w:rsidRPr="00113C35">
        <w:rPr>
          <w:rFonts w:ascii="Times New Roman" w:hAnsi="Times New Roman" w:cs="Times New Roman"/>
          <w:kern w:val="0"/>
          <w:sz w:val="24"/>
          <w:szCs w:val="24"/>
          <w:lang w:val="mk-MK"/>
        </w:rPr>
        <w:t xml:space="preserve"> во следниот петгодишен период</w:t>
      </w:r>
      <w:r w:rsidR="005D02D0" w:rsidRPr="00113C35">
        <w:rPr>
          <w:rFonts w:ascii="Times New Roman" w:hAnsi="Times New Roman" w:cs="Times New Roman"/>
          <w:kern w:val="0"/>
          <w:sz w:val="24"/>
          <w:szCs w:val="24"/>
          <w:lang w:val="mk-MK"/>
        </w:rPr>
        <w:t xml:space="preserve">. </w:t>
      </w:r>
      <w:r w:rsidR="00234812">
        <w:rPr>
          <w:rFonts w:ascii="Times New Roman" w:hAnsi="Times New Roman" w:cs="Times New Roman"/>
          <w:kern w:val="0"/>
          <w:sz w:val="24"/>
          <w:szCs w:val="24"/>
          <w:lang w:val="mk-MK"/>
        </w:rPr>
        <w:t>Европска Коми</w:t>
      </w:r>
      <w:r w:rsidR="00697428">
        <w:rPr>
          <w:rFonts w:ascii="Times New Roman" w:hAnsi="Times New Roman" w:cs="Times New Roman"/>
          <w:kern w:val="0"/>
          <w:sz w:val="24"/>
          <w:szCs w:val="24"/>
          <w:lang w:val="mk-MK"/>
        </w:rPr>
        <w:t>сија, Прес Корнер-</w:t>
      </w:r>
      <w:r w:rsidR="00D93834" w:rsidRPr="00BC1255">
        <w:rPr>
          <w:rFonts w:ascii="Times New Roman" w:hAnsi="Times New Roman" w:cs="Times New Roman"/>
          <w:sz w:val="24"/>
          <w:szCs w:val="24"/>
          <w:lang w:val="mk-MK"/>
        </w:rPr>
        <w:t xml:space="preserve">European Commission. Press </w:t>
      </w:r>
      <w:r w:rsidR="00234812" w:rsidRPr="008A743E">
        <w:rPr>
          <w:rFonts w:ascii="Times New Roman" w:hAnsi="Times New Roman" w:cs="Times New Roman"/>
          <w:sz w:val="24"/>
          <w:szCs w:val="24"/>
          <w:lang w:val="mk-MK"/>
        </w:rPr>
        <w:t>Corner</w:t>
      </w:r>
      <w:r w:rsidR="00D93834" w:rsidRPr="00BC1255">
        <w:rPr>
          <w:rFonts w:ascii="Times New Roman" w:hAnsi="Times New Roman" w:cs="Times New Roman"/>
          <w:sz w:val="24"/>
          <w:szCs w:val="24"/>
          <w:lang w:val="mk-MK"/>
        </w:rPr>
        <w:t xml:space="preserve"> (2014)</w:t>
      </w:r>
    </w:p>
    <w:p w14:paraId="0812E98A" w14:textId="5764ACF7" w:rsidR="00421E1E" w:rsidRPr="00113C35" w:rsidRDefault="00DC3D55" w:rsidP="00113C35">
      <w:pPr>
        <w:spacing w:after="0" w:line="240" w:lineRule="auto"/>
        <w:jc w:val="both"/>
        <w:rPr>
          <w:rFonts w:ascii="Times New Roman" w:hAnsi="Times New Roman" w:cs="Times New Roman"/>
          <w:kern w:val="0"/>
          <w:sz w:val="24"/>
          <w:szCs w:val="24"/>
          <w:lang w:val="mk-MK"/>
        </w:rPr>
      </w:pPr>
      <w:r w:rsidRPr="00113C35">
        <w:rPr>
          <w:rFonts w:ascii="Times New Roman" w:hAnsi="Times New Roman" w:cs="Times New Roman"/>
          <w:kern w:val="0"/>
          <w:sz w:val="24"/>
          <w:szCs w:val="24"/>
          <w:lang w:val="mk-MK"/>
        </w:rPr>
        <w:t>Со</w:t>
      </w:r>
      <w:r w:rsidR="0070019D" w:rsidRPr="00113C35">
        <w:rPr>
          <w:rFonts w:ascii="Times New Roman" w:hAnsi="Times New Roman" w:cs="Times New Roman"/>
          <w:kern w:val="0"/>
          <w:sz w:val="24"/>
          <w:szCs w:val="24"/>
          <w:lang w:val="mk-MK"/>
        </w:rPr>
        <w:t xml:space="preserve"> цел да се надмината</w:t>
      </w:r>
      <w:r w:rsidR="00B83EA9" w:rsidRPr="00113C35">
        <w:rPr>
          <w:rFonts w:ascii="Times New Roman" w:hAnsi="Times New Roman" w:cs="Times New Roman"/>
          <w:kern w:val="0"/>
          <w:sz w:val="24"/>
          <w:szCs w:val="24"/>
          <w:lang w:val="mk-MK"/>
        </w:rPr>
        <w:t>т</w:t>
      </w:r>
      <w:r w:rsidR="0070019D" w:rsidRPr="00113C35">
        <w:rPr>
          <w:rFonts w:ascii="Times New Roman" w:hAnsi="Times New Roman" w:cs="Times New Roman"/>
          <w:kern w:val="0"/>
          <w:sz w:val="24"/>
          <w:szCs w:val="24"/>
          <w:lang w:val="mk-MK"/>
        </w:rPr>
        <w:t xml:space="preserve"> негативни</w:t>
      </w:r>
      <w:r w:rsidR="00C425D9" w:rsidRPr="00113C35">
        <w:rPr>
          <w:rFonts w:ascii="Times New Roman" w:hAnsi="Times New Roman" w:cs="Times New Roman"/>
          <w:kern w:val="0"/>
          <w:sz w:val="24"/>
          <w:szCs w:val="24"/>
          <w:lang w:val="mk-MK"/>
        </w:rPr>
        <w:t>те</w:t>
      </w:r>
      <w:r w:rsidR="0070019D" w:rsidRPr="00113C35">
        <w:rPr>
          <w:rFonts w:ascii="Times New Roman" w:hAnsi="Times New Roman" w:cs="Times New Roman"/>
          <w:kern w:val="0"/>
          <w:sz w:val="24"/>
          <w:szCs w:val="24"/>
          <w:lang w:val="mk-MK"/>
        </w:rPr>
        <w:t xml:space="preserve"> трендови,</w:t>
      </w:r>
      <w:r w:rsidR="00B057F4" w:rsidRPr="00113C35">
        <w:rPr>
          <w:rFonts w:ascii="Times New Roman" w:hAnsi="Times New Roman" w:cs="Times New Roman"/>
          <w:kern w:val="0"/>
          <w:sz w:val="24"/>
          <w:szCs w:val="24"/>
          <w:lang w:val="mk-MK"/>
        </w:rPr>
        <w:t xml:space="preserve"> </w:t>
      </w:r>
      <w:r w:rsidR="0070019D" w:rsidRPr="00113C35">
        <w:rPr>
          <w:rFonts w:ascii="Times New Roman" w:hAnsi="Times New Roman" w:cs="Times New Roman"/>
          <w:kern w:val="0"/>
          <w:sz w:val="24"/>
          <w:szCs w:val="24"/>
          <w:lang w:val="mk-MK"/>
        </w:rPr>
        <w:t>на иницијатива н</w:t>
      </w:r>
      <w:r w:rsidR="00B83EA9" w:rsidRPr="00113C35">
        <w:rPr>
          <w:rFonts w:ascii="Times New Roman" w:hAnsi="Times New Roman" w:cs="Times New Roman"/>
          <w:kern w:val="0"/>
          <w:sz w:val="24"/>
          <w:szCs w:val="24"/>
          <w:lang w:val="mk-MK"/>
        </w:rPr>
        <w:t xml:space="preserve">а </w:t>
      </w:r>
      <w:r w:rsidR="0070019D" w:rsidRPr="00113C35">
        <w:rPr>
          <w:rFonts w:ascii="Times New Roman" w:hAnsi="Times New Roman" w:cs="Times New Roman"/>
          <w:kern w:val="0"/>
          <w:sz w:val="24"/>
          <w:szCs w:val="24"/>
          <w:lang w:val="mk-MK"/>
        </w:rPr>
        <w:t xml:space="preserve">германскиот претседател Ангела Меркел </w:t>
      </w:r>
      <w:r w:rsidR="00D0348F" w:rsidRPr="00113C35">
        <w:rPr>
          <w:rFonts w:ascii="Times New Roman" w:hAnsi="Times New Roman" w:cs="Times New Roman"/>
          <w:kern w:val="0"/>
          <w:sz w:val="24"/>
          <w:szCs w:val="24"/>
          <w:lang w:val="mk-MK"/>
        </w:rPr>
        <w:t>беше воспоставен</w:t>
      </w:r>
      <w:r w:rsidR="0008766F" w:rsidRPr="00113C35">
        <w:rPr>
          <w:rFonts w:ascii="Times New Roman" w:hAnsi="Times New Roman" w:cs="Times New Roman"/>
          <w:kern w:val="0"/>
          <w:sz w:val="24"/>
          <w:szCs w:val="24"/>
          <w:lang w:val="mk-MK"/>
        </w:rPr>
        <w:t>а</w:t>
      </w:r>
      <w:r w:rsidR="00D0348F" w:rsidRPr="00113C35">
        <w:rPr>
          <w:rFonts w:ascii="Times New Roman" w:hAnsi="Times New Roman" w:cs="Times New Roman"/>
          <w:kern w:val="0"/>
          <w:sz w:val="24"/>
          <w:szCs w:val="24"/>
          <w:lang w:val="mk-MK"/>
        </w:rPr>
        <w:t xml:space="preserve"> регионалн</w:t>
      </w:r>
      <w:r w:rsidR="00C425D9" w:rsidRPr="00113C35">
        <w:rPr>
          <w:rFonts w:ascii="Times New Roman" w:hAnsi="Times New Roman" w:cs="Times New Roman"/>
          <w:kern w:val="0"/>
          <w:sz w:val="24"/>
          <w:szCs w:val="24"/>
          <w:lang w:val="mk-MK"/>
        </w:rPr>
        <w:t>ата</w:t>
      </w:r>
      <w:r w:rsidR="00B83EA9" w:rsidRPr="00113C35">
        <w:rPr>
          <w:rFonts w:ascii="Times New Roman" w:hAnsi="Times New Roman" w:cs="Times New Roman"/>
          <w:kern w:val="0"/>
          <w:sz w:val="24"/>
          <w:szCs w:val="24"/>
          <w:lang w:val="mk-MK"/>
        </w:rPr>
        <w:t xml:space="preserve"> </w:t>
      </w:r>
      <w:r w:rsidR="0008766F" w:rsidRPr="00113C35">
        <w:rPr>
          <w:rFonts w:ascii="Times New Roman" w:hAnsi="Times New Roman" w:cs="Times New Roman"/>
          <w:kern w:val="0"/>
          <w:sz w:val="24"/>
          <w:szCs w:val="24"/>
          <w:lang w:val="mk-MK"/>
        </w:rPr>
        <w:t>иницијатива</w:t>
      </w:r>
      <w:r w:rsidR="00B83EA9" w:rsidRPr="00113C35">
        <w:rPr>
          <w:rFonts w:ascii="Times New Roman" w:hAnsi="Times New Roman" w:cs="Times New Roman"/>
          <w:kern w:val="0"/>
          <w:sz w:val="24"/>
          <w:szCs w:val="24"/>
          <w:lang w:val="mk-MK"/>
        </w:rPr>
        <w:t>-Берлински Процес.</w:t>
      </w:r>
      <w:r w:rsidR="00B057F4" w:rsidRPr="00113C35">
        <w:rPr>
          <w:rFonts w:ascii="Times New Roman" w:hAnsi="Times New Roman" w:cs="Times New Roman"/>
          <w:kern w:val="0"/>
          <w:sz w:val="24"/>
          <w:szCs w:val="24"/>
          <w:lang w:val="mk-MK"/>
        </w:rPr>
        <w:t xml:space="preserve"> </w:t>
      </w:r>
      <w:r w:rsidR="0058118E" w:rsidRPr="00113C35">
        <w:rPr>
          <w:rFonts w:ascii="Times New Roman" w:hAnsi="Times New Roman" w:cs="Times New Roman"/>
          <w:kern w:val="0"/>
          <w:sz w:val="24"/>
          <w:szCs w:val="24"/>
          <w:lang w:val="mk-MK"/>
        </w:rPr>
        <w:t xml:space="preserve"> </w:t>
      </w:r>
      <w:r w:rsidR="0008766F" w:rsidRPr="00113C35">
        <w:rPr>
          <w:rFonts w:ascii="Times New Roman" w:hAnsi="Times New Roman" w:cs="Times New Roman"/>
          <w:kern w:val="0"/>
          <w:sz w:val="24"/>
          <w:szCs w:val="24"/>
          <w:lang w:val="mk-MK"/>
        </w:rPr>
        <w:t xml:space="preserve">Во насока </w:t>
      </w:r>
      <w:r w:rsidR="00B057F4" w:rsidRPr="00113C35">
        <w:rPr>
          <w:rFonts w:ascii="Times New Roman" w:hAnsi="Times New Roman" w:cs="Times New Roman"/>
          <w:kern w:val="0"/>
          <w:sz w:val="24"/>
          <w:szCs w:val="24"/>
          <w:lang w:val="mk-MK"/>
        </w:rPr>
        <w:t xml:space="preserve">на воспоставување на </w:t>
      </w:r>
      <w:r w:rsidR="006855B6" w:rsidRPr="00113C35">
        <w:rPr>
          <w:rFonts w:ascii="Times New Roman" w:hAnsi="Times New Roman" w:cs="Times New Roman"/>
          <w:kern w:val="0"/>
          <w:sz w:val="24"/>
          <w:szCs w:val="24"/>
          <w:lang w:val="mk-MK"/>
        </w:rPr>
        <w:t xml:space="preserve"> инклузив</w:t>
      </w:r>
      <w:r w:rsidR="0058435E" w:rsidRPr="00113C35">
        <w:rPr>
          <w:rFonts w:ascii="Times New Roman" w:hAnsi="Times New Roman" w:cs="Times New Roman"/>
          <w:kern w:val="0"/>
          <w:sz w:val="24"/>
          <w:szCs w:val="24"/>
          <w:lang w:val="mk-MK"/>
        </w:rPr>
        <w:t>ен</w:t>
      </w:r>
      <w:r w:rsidR="006855B6" w:rsidRPr="00113C35">
        <w:rPr>
          <w:rFonts w:ascii="Times New Roman" w:hAnsi="Times New Roman" w:cs="Times New Roman"/>
          <w:kern w:val="0"/>
          <w:sz w:val="24"/>
          <w:szCs w:val="24"/>
          <w:lang w:val="mk-MK"/>
        </w:rPr>
        <w:t xml:space="preserve"> </w:t>
      </w:r>
      <w:r w:rsidR="0058435E" w:rsidRPr="00113C35">
        <w:rPr>
          <w:rFonts w:ascii="Times New Roman" w:hAnsi="Times New Roman" w:cs="Times New Roman"/>
          <w:kern w:val="0"/>
          <w:sz w:val="24"/>
          <w:szCs w:val="24"/>
          <w:lang w:val="mk-MK"/>
        </w:rPr>
        <w:t>регионален формат</w:t>
      </w:r>
      <w:r w:rsidR="006855B6" w:rsidRPr="00113C35">
        <w:rPr>
          <w:rFonts w:ascii="Times New Roman" w:hAnsi="Times New Roman" w:cs="Times New Roman"/>
          <w:kern w:val="0"/>
          <w:sz w:val="24"/>
          <w:szCs w:val="24"/>
          <w:lang w:val="mk-MK"/>
        </w:rPr>
        <w:t xml:space="preserve"> за сите земји-членки од </w:t>
      </w:r>
      <w:r w:rsidR="001F2821" w:rsidRPr="00113C35">
        <w:rPr>
          <w:rFonts w:ascii="Times New Roman" w:hAnsi="Times New Roman" w:cs="Times New Roman"/>
          <w:kern w:val="0"/>
          <w:sz w:val="24"/>
          <w:szCs w:val="24"/>
          <w:lang w:val="mk-MK"/>
        </w:rPr>
        <w:t>Западен Балкан</w:t>
      </w:r>
      <w:r w:rsidR="0058435E" w:rsidRPr="00113C35">
        <w:rPr>
          <w:rFonts w:ascii="Times New Roman" w:hAnsi="Times New Roman" w:cs="Times New Roman"/>
          <w:kern w:val="0"/>
          <w:sz w:val="24"/>
          <w:szCs w:val="24"/>
          <w:lang w:val="mk-MK"/>
        </w:rPr>
        <w:t xml:space="preserve">, </w:t>
      </w:r>
      <w:r w:rsidR="0058118E" w:rsidRPr="00113C35">
        <w:rPr>
          <w:rFonts w:ascii="Times New Roman" w:hAnsi="Times New Roman" w:cs="Times New Roman"/>
          <w:kern w:val="0"/>
          <w:sz w:val="24"/>
          <w:szCs w:val="24"/>
          <w:lang w:val="mk-MK"/>
        </w:rPr>
        <w:t xml:space="preserve">каде </w:t>
      </w:r>
      <w:r w:rsidR="001F2821" w:rsidRPr="00113C35">
        <w:rPr>
          <w:rFonts w:ascii="Times New Roman" w:hAnsi="Times New Roman" w:cs="Times New Roman"/>
          <w:kern w:val="0"/>
          <w:sz w:val="24"/>
          <w:szCs w:val="24"/>
          <w:lang w:val="mk-MK"/>
        </w:rPr>
        <w:t>воспоставенит</w:t>
      </w:r>
      <w:r w:rsidR="007274CD" w:rsidRPr="00113C35">
        <w:rPr>
          <w:rFonts w:ascii="Times New Roman" w:hAnsi="Times New Roman" w:cs="Times New Roman"/>
          <w:kern w:val="0"/>
          <w:sz w:val="24"/>
          <w:szCs w:val="24"/>
          <w:lang w:val="mk-MK"/>
        </w:rPr>
        <w:t>е</w:t>
      </w:r>
      <w:r w:rsidR="001F2821" w:rsidRPr="00113C35">
        <w:rPr>
          <w:rFonts w:ascii="Times New Roman" w:hAnsi="Times New Roman" w:cs="Times New Roman"/>
          <w:kern w:val="0"/>
          <w:sz w:val="24"/>
          <w:szCs w:val="24"/>
          <w:lang w:val="mk-MK"/>
        </w:rPr>
        <w:t xml:space="preserve"> цели ги отсликуваат </w:t>
      </w:r>
      <w:r w:rsidR="007274CD" w:rsidRPr="00113C35">
        <w:rPr>
          <w:rFonts w:ascii="Times New Roman" w:hAnsi="Times New Roman" w:cs="Times New Roman"/>
          <w:kern w:val="0"/>
          <w:sz w:val="24"/>
          <w:szCs w:val="24"/>
          <w:lang w:val="mk-MK"/>
        </w:rPr>
        <w:t>сите копмплексни точки</w:t>
      </w:r>
      <w:r w:rsidR="0058435E" w:rsidRPr="00113C35">
        <w:rPr>
          <w:rFonts w:ascii="Times New Roman" w:hAnsi="Times New Roman" w:cs="Times New Roman"/>
          <w:kern w:val="0"/>
          <w:sz w:val="24"/>
          <w:szCs w:val="24"/>
          <w:lang w:val="mk-MK"/>
        </w:rPr>
        <w:t xml:space="preserve"> за </w:t>
      </w:r>
      <w:r w:rsidR="00F97ED5" w:rsidRPr="00113C35">
        <w:rPr>
          <w:rFonts w:ascii="Times New Roman" w:hAnsi="Times New Roman" w:cs="Times New Roman"/>
          <w:kern w:val="0"/>
          <w:sz w:val="24"/>
          <w:szCs w:val="24"/>
          <w:lang w:val="mk-MK"/>
        </w:rPr>
        <w:t>регионална соработка,</w:t>
      </w:r>
      <w:r w:rsidR="00421E1E" w:rsidRPr="00113C35">
        <w:rPr>
          <w:rFonts w:ascii="Times New Roman" w:hAnsi="Times New Roman" w:cs="Times New Roman"/>
          <w:kern w:val="0"/>
          <w:sz w:val="24"/>
          <w:szCs w:val="24"/>
          <w:lang w:val="mk-MK"/>
        </w:rPr>
        <w:t xml:space="preserve"> </w:t>
      </w:r>
      <w:r w:rsidR="00505883" w:rsidRPr="00113C35">
        <w:rPr>
          <w:rFonts w:ascii="Times New Roman" w:hAnsi="Times New Roman" w:cs="Times New Roman"/>
          <w:kern w:val="0"/>
          <w:sz w:val="24"/>
          <w:szCs w:val="24"/>
          <w:lang w:val="mk-MK"/>
        </w:rPr>
        <w:t>во првите години</w:t>
      </w:r>
      <w:r w:rsidR="00456CE1" w:rsidRPr="00113C35">
        <w:rPr>
          <w:rFonts w:ascii="Times New Roman" w:hAnsi="Times New Roman" w:cs="Times New Roman"/>
          <w:kern w:val="0"/>
          <w:sz w:val="24"/>
          <w:szCs w:val="24"/>
          <w:lang w:val="mk-MK"/>
        </w:rPr>
        <w:t>, овој формат</w:t>
      </w:r>
      <w:r w:rsidR="00505883" w:rsidRPr="00113C35">
        <w:rPr>
          <w:rFonts w:ascii="Times New Roman" w:hAnsi="Times New Roman" w:cs="Times New Roman"/>
          <w:kern w:val="0"/>
          <w:sz w:val="24"/>
          <w:szCs w:val="24"/>
          <w:lang w:val="mk-MK"/>
        </w:rPr>
        <w:t xml:space="preserve"> претставуваше движечка сила </w:t>
      </w:r>
      <w:r w:rsidR="00A35160" w:rsidRPr="00113C35">
        <w:rPr>
          <w:rFonts w:ascii="Times New Roman" w:hAnsi="Times New Roman" w:cs="Times New Roman"/>
          <w:kern w:val="0"/>
          <w:sz w:val="24"/>
          <w:szCs w:val="24"/>
          <w:lang w:val="mk-MK"/>
        </w:rPr>
        <w:t xml:space="preserve">во евроинтегративната патека на </w:t>
      </w:r>
      <w:r w:rsidR="00456CE1" w:rsidRPr="00113C35">
        <w:rPr>
          <w:rFonts w:ascii="Times New Roman" w:hAnsi="Times New Roman" w:cs="Times New Roman"/>
          <w:kern w:val="0"/>
          <w:sz w:val="24"/>
          <w:szCs w:val="24"/>
          <w:lang w:val="mk-MK"/>
        </w:rPr>
        <w:t xml:space="preserve">земјите од </w:t>
      </w:r>
      <w:r w:rsidR="00A35160" w:rsidRPr="00113C35">
        <w:rPr>
          <w:rFonts w:ascii="Times New Roman" w:hAnsi="Times New Roman" w:cs="Times New Roman"/>
          <w:kern w:val="0"/>
          <w:sz w:val="24"/>
          <w:szCs w:val="24"/>
          <w:lang w:val="mk-MK"/>
        </w:rPr>
        <w:t>Западен Балкан</w:t>
      </w:r>
      <w:r w:rsidR="001875D0" w:rsidRPr="00113C35">
        <w:rPr>
          <w:rFonts w:ascii="Times New Roman" w:hAnsi="Times New Roman" w:cs="Times New Roman"/>
          <w:kern w:val="0"/>
          <w:sz w:val="24"/>
          <w:szCs w:val="24"/>
          <w:lang w:val="mk-MK"/>
        </w:rPr>
        <w:t>.</w:t>
      </w:r>
      <w:r w:rsidR="00421E1E" w:rsidRPr="00113C35">
        <w:rPr>
          <w:rFonts w:ascii="Times New Roman" w:hAnsi="Times New Roman" w:cs="Times New Roman"/>
          <w:kern w:val="0"/>
          <w:sz w:val="24"/>
          <w:szCs w:val="24"/>
          <w:lang w:val="mk-MK"/>
        </w:rPr>
        <w:t xml:space="preserve"> </w:t>
      </w:r>
      <w:r w:rsidR="001875D0" w:rsidRPr="00113C35">
        <w:rPr>
          <w:rFonts w:ascii="Times New Roman" w:hAnsi="Times New Roman" w:cs="Times New Roman"/>
          <w:kern w:val="0"/>
          <w:sz w:val="24"/>
          <w:szCs w:val="24"/>
          <w:lang w:val="mk-MK"/>
        </w:rPr>
        <w:t xml:space="preserve">Како најголемо достигнување на Берлинскиот Процес се смета Агендата за </w:t>
      </w:r>
      <w:r w:rsidR="006D753A" w:rsidRPr="00113C35">
        <w:rPr>
          <w:rFonts w:ascii="Times New Roman" w:hAnsi="Times New Roman" w:cs="Times New Roman"/>
          <w:kern w:val="0"/>
          <w:sz w:val="24"/>
          <w:szCs w:val="24"/>
          <w:lang w:val="mk-MK"/>
        </w:rPr>
        <w:t>поврзување</w:t>
      </w:r>
      <w:r w:rsidR="0089148A" w:rsidRPr="00113C35">
        <w:rPr>
          <w:rFonts w:ascii="Times New Roman" w:hAnsi="Times New Roman" w:cs="Times New Roman"/>
          <w:kern w:val="0"/>
          <w:sz w:val="24"/>
          <w:szCs w:val="24"/>
          <w:lang w:val="mk-MK"/>
        </w:rPr>
        <w:t>,</w:t>
      </w:r>
      <w:r w:rsidR="00AE6C72" w:rsidRPr="00113C35">
        <w:rPr>
          <w:rFonts w:ascii="Times New Roman" w:hAnsi="Times New Roman" w:cs="Times New Roman"/>
          <w:kern w:val="0"/>
          <w:sz w:val="24"/>
          <w:szCs w:val="24"/>
          <w:lang w:val="mk-MK"/>
        </w:rPr>
        <w:t>(Con</w:t>
      </w:r>
      <w:r w:rsidR="0037742D" w:rsidRPr="00113C35">
        <w:rPr>
          <w:rFonts w:ascii="Times New Roman" w:hAnsi="Times New Roman" w:cs="Times New Roman"/>
          <w:kern w:val="0"/>
          <w:sz w:val="24"/>
          <w:szCs w:val="24"/>
          <w:lang w:val="mk-MK"/>
        </w:rPr>
        <w:t>e</w:t>
      </w:r>
      <w:r w:rsidR="00AE6C72" w:rsidRPr="00113C35">
        <w:rPr>
          <w:rFonts w:ascii="Times New Roman" w:hAnsi="Times New Roman" w:cs="Times New Roman"/>
          <w:kern w:val="0"/>
          <w:sz w:val="24"/>
          <w:szCs w:val="24"/>
          <w:lang w:val="mk-MK"/>
        </w:rPr>
        <w:t>ctivity</w:t>
      </w:r>
      <w:r w:rsidR="0037742D" w:rsidRPr="00113C35">
        <w:rPr>
          <w:rFonts w:ascii="Times New Roman" w:hAnsi="Times New Roman" w:cs="Times New Roman"/>
          <w:kern w:val="0"/>
          <w:sz w:val="24"/>
          <w:szCs w:val="24"/>
          <w:lang w:val="mk-MK"/>
        </w:rPr>
        <w:t xml:space="preserve"> Agenda)</w:t>
      </w:r>
      <w:r w:rsidR="00421E1E" w:rsidRPr="00113C35">
        <w:rPr>
          <w:rFonts w:ascii="Times New Roman" w:hAnsi="Times New Roman" w:cs="Times New Roman"/>
          <w:kern w:val="0"/>
          <w:sz w:val="24"/>
          <w:szCs w:val="24"/>
          <w:lang w:val="mk-MK"/>
        </w:rPr>
        <w:t xml:space="preserve"> </w:t>
      </w:r>
      <w:r w:rsidR="0089148A" w:rsidRPr="00113C35">
        <w:rPr>
          <w:rFonts w:ascii="Times New Roman" w:hAnsi="Times New Roman" w:cs="Times New Roman"/>
          <w:kern w:val="0"/>
          <w:sz w:val="24"/>
          <w:szCs w:val="24"/>
          <w:lang w:val="mk-MK"/>
        </w:rPr>
        <w:t>односно фокус</w:t>
      </w:r>
      <w:r w:rsidR="00421E1E" w:rsidRPr="00113C35">
        <w:rPr>
          <w:rFonts w:ascii="Times New Roman" w:hAnsi="Times New Roman" w:cs="Times New Roman"/>
          <w:kern w:val="0"/>
          <w:sz w:val="24"/>
          <w:szCs w:val="24"/>
          <w:lang w:val="mk-MK"/>
        </w:rPr>
        <w:t>от</w:t>
      </w:r>
      <w:r w:rsidR="0089148A" w:rsidRPr="00113C35">
        <w:rPr>
          <w:rFonts w:ascii="Times New Roman" w:hAnsi="Times New Roman" w:cs="Times New Roman"/>
          <w:kern w:val="0"/>
          <w:sz w:val="24"/>
          <w:szCs w:val="24"/>
          <w:lang w:val="mk-MK"/>
        </w:rPr>
        <w:t xml:space="preserve"> ко</w:t>
      </w:r>
      <w:r w:rsidR="00F16DD8" w:rsidRPr="00113C35">
        <w:rPr>
          <w:rFonts w:ascii="Times New Roman" w:hAnsi="Times New Roman" w:cs="Times New Roman"/>
          <w:kern w:val="0"/>
          <w:sz w:val="24"/>
          <w:szCs w:val="24"/>
          <w:lang w:val="mk-MK"/>
        </w:rPr>
        <w:t>н физичко</w:t>
      </w:r>
      <w:r w:rsidR="00421E1E" w:rsidRPr="00113C35">
        <w:rPr>
          <w:rFonts w:ascii="Times New Roman" w:hAnsi="Times New Roman" w:cs="Times New Roman"/>
          <w:kern w:val="0"/>
          <w:sz w:val="24"/>
          <w:szCs w:val="24"/>
          <w:lang w:val="mk-MK"/>
        </w:rPr>
        <w:t>то</w:t>
      </w:r>
      <w:r w:rsidR="006E51AE" w:rsidRPr="00113C35">
        <w:rPr>
          <w:rFonts w:ascii="Times New Roman" w:hAnsi="Times New Roman" w:cs="Times New Roman"/>
          <w:kern w:val="0"/>
          <w:sz w:val="24"/>
          <w:szCs w:val="24"/>
          <w:lang w:val="mk-MK"/>
        </w:rPr>
        <w:t xml:space="preserve"> и дигитално поврзување на граѓаните од Западен Балкан</w:t>
      </w:r>
      <w:r w:rsidR="0014572F" w:rsidRPr="00113C35">
        <w:rPr>
          <w:rFonts w:ascii="Times New Roman" w:hAnsi="Times New Roman" w:cs="Times New Roman"/>
          <w:kern w:val="0"/>
          <w:sz w:val="24"/>
          <w:szCs w:val="24"/>
          <w:lang w:val="mk-MK"/>
        </w:rPr>
        <w:t xml:space="preserve"> и </w:t>
      </w:r>
      <w:r w:rsidR="000560A5" w:rsidRPr="00113C35">
        <w:rPr>
          <w:rFonts w:ascii="Times New Roman" w:hAnsi="Times New Roman" w:cs="Times New Roman"/>
          <w:kern w:val="0"/>
          <w:sz w:val="24"/>
          <w:szCs w:val="24"/>
          <w:lang w:val="mk-MK"/>
        </w:rPr>
        <w:t>овозможување на учество на граѓанскиот сектор</w:t>
      </w:r>
      <w:r w:rsidR="0029609D" w:rsidRPr="00113C35">
        <w:rPr>
          <w:rFonts w:ascii="Times New Roman" w:hAnsi="Times New Roman" w:cs="Times New Roman"/>
          <w:kern w:val="0"/>
          <w:sz w:val="24"/>
          <w:szCs w:val="24"/>
          <w:lang w:val="mk-MK"/>
        </w:rPr>
        <w:t xml:space="preserve"> во евроинтегративн</w:t>
      </w:r>
      <w:r w:rsidR="007D257F" w:rsidRPr="00113C35">
        <w:rPr>
          <w:rFonts w:ascii="Times New Roman" w:hAnsi="Times New Roman" w:cs="Times New Roman"/>
          <w:kern w:val="0"/>
          <w:sz w:val="24"/>
          <w:szCs w:val="24"/>
          <w:lang w:val="mk-MK"/>
        </w:rPr>
        <w:t>иот процес со крајна цел полноправно членство во Европската Унија</w:t>
      </w:r>
      <w:r w:rsidR="008455C9" w:rsidRPr="00113C35">
        <w:rPr>
          <w:rFonts w:ascii="Times New Roman" w:hAnsi="Times New Roman" w:cs="Times New Roman"/>
          <w:kern w:val="0"/>
          <w:sz w:val="24"/>
          <w:szCs w:val="24"/>
          <w:lang w:val="mk-MK"/>
        </w:rPr>
        <w:t>.</w:t>
      </w:r>
      <w:r w:rsidR="004A6EE9" w:rsidRPr="00113C35">
        <w:rPr>
          <w:rFonts w:ascii="Times New Roman" w:hAnsi="Times New Roman" w:cs="Times New Roman"/>
          <w:sz w:val="24"/>
          <w:szCs w:val="24"/>
          <w:lang w:val="mk-MK"/>
        </w:rPr>
        <w:t xml:space="preserve"> </w:t>
      </w:r>
      <w:r w:rsidR="00E653DE">
        <w:rPr>
          <w:rFonts w:ascii="Times New Roman" w:hAnsi="Times New Roman" w:cs="Times New Roman"/>
          <w:sz w:val="24"/>
          <w:szCs w:val="24"/>
          <w:lang w:val="mk-MK"/>
        </w:rPr>
        <w:t>Марчарк-</w:t>
      </w:r>
      <w:r w:rsidR="004A6EE9" w:rsidRPr="00113C35">
        <w:rPr>
          <w:rFonts w:ascii="Times New Roman" w:hAnsi="Times New Roman" w:cs="Times New Roman"/>
          <w:sz w:val="24"/>
          <w:szCs w:val="24"/>
          <w:lang w:val="mk-MK"/>
        </w:rPr>
        <w:t>Marciarcq, F. (2017)</w:t>
      </w:r>
    </w:p>
    <w:p w14:paraId="1BAB5664" w14:textId="58712302" w:rsidR="00DC1BFC" w:rsidRPr="00113C35" w:rsidRDefault="009F6F9A" w:rsidP="00113C35">
      <w:pPr>
        <w:spacing w:after="0" w:line="240" w:lineRule="auto"/>
        <w:jc w:val="both"/>
        <w:rPr>
          <w:rFonts w:ascii="Times New Roman" w:hAnsi="Times New Roman" w:cs="Times New Roman"/>
          <w:kern w:val="0"/>
          <w:sz w:val="24"/>
          <w:szCs w:val="24"/>
          <w:lang w:val="mk-MK"/>
        </w:rPr>
      </w:pPr>
      <w:r w:rsidRPr="00113C35">
        <w:rPr>
          <w:rFonts w:ascii="Times New Roman" w:hAnsi="Times New Roman" w:cs="Times New Roman"/>
          <w:sz w:val="24"/>
          <w:szCs w:val="24"/>
          <w:lang w:val="mk-MK"/>
        </w:rPr>
        <w:t>Исто така</w:t>
      </w:r>
      <w:r w:rsidR="000E233C" w:rsidRPr="00113C35">
        <w:rPr>
          <w:rFonts w:ascii="Times New Roman" w:hAnsi="Times New Roman" w:cs="Times New Roman"/>
          <w:sz w:val="24"/>
          <w:szCs w:val="24"/>
          <w:lang w:val="mk-MK"/>
        </w:rPr>
        <w:t>,</w:t>
      </w:r>
      <w:r w:rsidRPr="00113C35">
        <w:rPr>
          <w:rFonts w:ascii="Times New Roman" w:hAnsi="Times New Roman" w:cs="Times New Roman"/>
          <w:sz w:val="24"/>
          <w:szCs w:val="24"/>
          <w:lang w:val="mk-MK"/>
        </w:rPr>
        <w:t xml:space="preserve"> Берлинскиот Процес</w:t>
      </w:r>
      <w:r w:rsidR="000513A1" w:rsidRPr="00113C35">
        <w:rPr>
          <w:rFonts w:ascii="Times New Roman" w:hAnsi="Times New Roman" w:cs="Times New Roman"/>
          <w:sz w:val="24"/>
          <w:szCs w:val="24"/>
          <w:lang w:val="mk-MK"/>
        </w:rPr>
        <w:t xml:space="preserve"> ово</w:t>
      </w:r>
      <w:r w:rsidR="0022426F" w:rsidRPr="00113C35">
        <w:rPr>
          <w:rFonts w:ascii="Times New Roman" w:hAnsi="Times New Roman" w:cs="Times New Roman"/>
          <w:sz w:val="24"/>
          <w:szCs w:val="24"/>
          <w:lang w:val="mk-MK"/>
        </w:rPr>
        <w:t xml:space="preserve">зможи </w:t>
      </w:r>
      <w:r w:rsidR="00650392" w:rsidRPr="00113C35">
        <w:rPr>
          <w:rFonts w:ascii="Times New Roman" w:hAnsi="Times New Roman" w:cs="Times New Roman"/>
          <w:sz w:val="24"/>
          <w:szCs w:val="24"/>
          <w:lang w:val="mk-MK"/>
        </w:rPr>
        <w:t>позитивно-поттикнувачк</w:t>
      </w:r>
      <w:r w:rsidR="0059667C" w:rsidRPr="00113C35">
        <w:rPr>
          <w:rFonts w:ascii="Times New Roman" w:hAnsi="Times New Roman" w:cs="Times New Roman"/>
          <w:sz w:val="24"/>
          <w:szCs w:val="24"/>
          <w:lang w:val="mk-MK"/>
        </w:rPr>
        <w:t xml:space="preserve">и амбиент </w:t>
      </w:r>
      <w:r w:rsidR="0022426F" w:rsidRPr="00113C35">
        <w:rPr>
          <w:rFonts w:ascii="Times New Roman" w:hAnsi="Times New Roman" w:cs="Times New Roman"/>
          <w:sz w:val="24"/>
          <w:szCs w:val="24"/>
          <w:lang w:val="mk-MK"/>
        </w:rPr>
        <w:t>за соработка</w:t>
      </w:r>
      <w:r w:rsidR="00FA2BD3" w:rsidRPr="00113C35">
        <w:rPr>
          <w:rFonts w:ascii="Times New Roman" w:hAnsi="Times New Roman" w:cs="Times New Roman"/>
          <w:sz w:val="24"/>
          <w:szCs w:val="24"/>
          <w:lang w:val="mk-MK"/>
        </w:rPr>
        <w:t xml:space="preserve">, при што </w:t>
      </w:r>
      <w:r w:rsidR="00CB4109" w:rsidRPr="00113C35">
        <w:rPr>
          <w:rFonts w:ascii="Times New Roman" w:hAnsi="Times New Roman" w:cs="Times New Roman"/>
          <w:sz w:val="24"/>
          <w:szCs w:val="24"/>
          <w:lang w:val="mk-MK"/>
        </w:rPr>
        <w:t>п</w:t>
      </w:r>
      <w:r w:rsidR="00E56645" w:rsidRPr="00113C35">
        <w:rPr>
          <w:rFonts w:ascii="Times New Roman" w:hAnsi="Times New Roman" w:cs="Times New Roman"/>
          <w:sz w:val="24"/>
          <w:szCs w:val="24"/>
          <w:lang w:val="mk-MK"/>
        </w:rPr>
        <w:t xml:space="preserve">овеќегодишниот </w:t>
      </w:r>
      <w:r w:rsidR="00CB4109" w:rsidRPr="00113C35">
        <w:rPr>
          <w:rFonts w:ascii="Times New Roman" w:hAnsi="Times New Roman" w:cs="Times New Roman"/>
          <w:sz w:val="24"/>
          <w:szCs w:val="24"/>
          <w:lang w:val="mk-MK"/>
        </w:rPr>
        <w:t>А</w:t>
      </w:r>
      <w:r w:rsidR="00E56645" w:rsidRPr="00113C35">
        <w:rPr>
          <w:rFonts w:ascii="Times New Roman" w:hAnsi="Times New Roman" w:cs="Times New Roman"/>
          <w:sz w:val="24"/>
          <w:szCs w:val="24"/>
          <w:lang w:val="mk-MK"/>
        </w:rPr>
        <w:t xml:space="preserve">кциски </w:t>
      </w:r>
      <w:r w:rsidR="00CB4109" w:rsidRPr="00113C35">
        <w:rPr>
          <w:rFonts w:ascii="Times New Roman" w:hAnsi="Times New Roman" w:cs="Times New Roman"/>
          <w:sz w:val="24"/>
          <w:szCs w:val="24"/>
          <w:lang w:val="mk-MK"/>
        </w:rPr>
        <w:t>П</w:t>
      </w:r>
      <w:r w:rsidR="00E56645" w:rsidRPr="00113C35">
        <w:rPr>
          <w:rFonts w:ascii="Times New Roman" w:hAnsi="Times New Roman" w:cs="Times New Roman"/>
          <w:sz w:val="24"/>
          <w:szCs w:val="24"/>
          <w:lang w:val="mk-MK"/>
        </w:rPr>
        <w:t xml:space="preserve">лан за </w:t>
      </w:r>
      <w:r w:rsidR="00CB4109" w:rsidRPr="00113C35">
        <w:rPr>
          <w:rFonts w:ascii="Times New Roman" w:hAnsi="Times New Roman" w:cs="Times New Roman"/>
          <w:sz w:val="24"/>
          <w:szCs w:val="24"/>
          <w:lang w:val="mk-MK"/>
        </w:rPr>
        <w:t>Р</w:t>
      </w:r>
      <w:r w:rsidR="00E56645" w:rsidRPr="00113C35">
        <w:rPr>
          <w:rFonts w:ascii="Times New Roman" w:hAnsi="Times New Roman" w:cs="Times New Roman"/>
          <w:sz w:val="24"/>
          <w:szCs w:val="24"/>
          <w:lang w:val="mk-MK"/>
        </w:rPr>
        <w:t>егионалн</w:t>
      </w:r>
      <w:r w:rsidR="00CB4109" w:rsidRPr="00113C35">
        <w:rPr>
          <w:rFonts w:ascii="Times New Roman" w:hAnsi="Times New Roman" w:cs="Times New Roman"/>
          <w:sz w:val="24"/>
          <w:szCs w:val="24"/>
          <w:lang w:val="mk-MK"/>
        </w:rPr>
        <w:t>а</w:t>
      </w:r>
      <w:r w:rsidR="00E56645" w:rsidRPr="00113C35">
        <w:rPr>
          <w:rFonts w:ascii="Times New Roman" w:hAnsi="Times New Roman" w:cs="Times New Roman"/>
          <w:sz w:val="24"/>
          <w:szCs w:val="24"/>
          <w:lang w:val="mk-MK"/>
        </w:rPr>
        <w:t xml:space="preserve"> </w:t>
      </w:r>
      <w:r w:rsidR="00CB4109" w:rsidRPr="00113C35">
        <w:rPr>
          <w:rFonts w:ascii="Times New Roman" w:hAnsi="Times New Roman" w:cs="Times New Roman"/>
          <w:sz w:val="24"/>
          <w:szCs w:val="24"/>
          <w:lang w:val="mk-MK"/>
        </w:rPr>
        <w:t>Е</w:t>
      </w:r>
      <w:r w:rsidR="00E56645" w:rsidRPr="00113C35">
        <w:rPr>
          <w:rFonts w:ascii="Times New Roman" w:hAnsi="Times New Roman" w:cs="Times New Roman"/>
          <w:sz w:val="24"/>
          <w:szCs w:val="24"/>
          <w:lang w:val="mk-MK"/>
        </w:rPr>
        <w:t>конон</w:t>
      </w:r>
      <w:r w:rsidR="00E33B04" w:rsidRPr="00113C35">
        <w:rPr>
          <w:rFonts w:ascii="Times New Roman" w:hAnsi="Times New Roman" w:cs="Times New Roman"/>
          <w:sz w:val="24"/>
          <w:szCs w:val="24"/>
          <w:lang w:val="mk-MK"/>
        </w:rPr>
        <w:t xml:space="preserve">ска </w:t>
      </w:r>
      <w:r w:rsidR="00CB4109" w:rsidRPr="00113C35">
        <w:rPr>
          <w:rFonts w:ascii="Times New Roman" w:hAnsi="Times New Roman" w:cs="Times New Roman"/>
          <w:sz w:val="24"/>
          <w:szCs w:val="24"/>
          <w:lang w:val="mk-MK"/>
        </w:rPr>
        <w:t>З</w:t>
      </w:r>
      <w:r w:rsidR="00E33B04" w:rsidRPr="00113C35">
        <w:rPr>
          <w:rFonts w:ascii="Times New Roman" w:hAnsi="Times New Roman" w:cs="Times New Roman"/>
          <w:sz w:val="24"/>
          <w:szCs w:val="24"/>
          <w:lang w:val="mk-MK"/>
        </w:rPr>
        <w:t xml:space="preserve">она </w:t>
      </w:r>
      <w:r w:rsidR="00B749DC" w:rsidRPr="00113C35">
        <w:rPr>
          <w:rFonts w:ascii="Times New Roman" w:hAnsi="Times New Roman" w:cs="Times New Roman"/>
          <w:sz w:val="24"/>
          <w:szCs w:val="24"/>
          <w:lang w:val="mk-MK"/>
        </w:rPr>
        <w:t>со подршка на Европската Унија и Западен Балка</w:t>
      </w:r>
      <w:r w:rsidR="00510BFA" w:rsidRPr="00113C35">
        <w:rPr>
          <w:rFonts w:ascii="Times New Roman" w:hAnsi="Times New Roman" w:cs="Times New Roman"/>
          <w:sz w:val="24"/>
          <w:szCs w:val="24"/>
          <w:lang w:val="mk-MK"/>
        </w:rPr>
        <w:t xml:space="preserve">н </w:t>
      </w:r>
      <w:r w:rsidR="00FC6A37" w:rsidRPr="00113C35">
        <w:rPr>
          <w:rFonts w:ascii="Times New Roman" w:hAnsi="Times New Roman" w:cs="Times New Roman"/>
          <w:sz w:val="24"/>
          <w:szCs w:val="24"/>
          <w:lang w:val="mk-MK"/>
        </w:rPr>
        <w:t>целосно придонес</w:t>
      </w:r>
      <w:r w:rsidR="00E27300" w:rsidRPr="00113C35">
        <w:rPr>
          <w:rFonts w:ascii="Times New Roman" w:hAnsi="Times New Roman" w:cs="Times New Roman"/>
          <w:sz w:val="24"/>
          <w:szCs w:val="24"/>
          <w:lang w:val="mk-MK"/>
        </w:rPr>
        <w:t>е</w:t>
      </w:r>
      <w:r w:rsidR="00FC6A37" w:rsidRPr="00113C35">
        <w:rPr>
          <w:rFonts w:ascii="Times New Roman" w:hAnsi="Times New Roman" w:cs="Times New Roman"/>
          <w:sz w:val="24"/>
          <w:szCs w:val="24"/>
          <w:lang w:val="mk-MK"/>
        </w:rPr>
        <w:t xml:space="preserve"> кон воспоставување на регионална соработка втемелен</w:t>
      </w:r>
      <w:r w:rsidR="00A617EF" w:rsidRPr="00113C35">
        <w:rPr>
          <w:rFonts w:ascii="Times New Roman" w:hAnsi="Times New Roman" w:cs="Times New Roman"/>
          <w:sz w:val="24"/>
          <w:szCs w:val="24"/>
          <w:lang w:val="mk-MK"/>
        </w:rPr>
        <w:t>а на четири</w:t>
      </w:r>
      <w:r w:rsidR="00961F14" w:rsidRPr="00113C35">
        <w:rPr>
          <w:rFonts w:ascii="Times New Roman" w:hAnsi="Times New Roman" w:cs="Times New Roman"/>
          <w:sz w:val="24"/>
          <w:szCs w:val="24"/>
          <w:lang w:val="mk-MK"/>
        </w:rPr>
        <w:t xml:space="preserve"> слободи:</w:t>
      </w:r>
      <w:r w:rsidR="00421E1E" w:rsidRPr="00113C35">
        <w:rPr>
          <w:rFonts w:ascii="Times New Roman" w:hAnsi="Times New Roman" w:cs="Times New Roman"/>
          <w:sz w:val="24"/>
          <w:szCs w:val="24"/>
          <w:lang w:val="mk-MK"/>
        </w:rPr>
        <w:t xml:space="preserve"> </w:t>
      </w:r>
      <w:r w:rsidR="00F97FBA" w:rsidRPr="00113C35">
        <w:rPr>
          <w:rFonts w:ascii="Times New Roman" w:hAnsi="Times New Roman" w:cs="Times New Roman"/>
          <w:sz w:val="24"/>
          <w:szCs w:val="24"/>
          <w:lang w:val="mk-MK"/>
        </w:rPr>
        <w:t>слободен проток на луѓе,</w:t>
      </w:r>
      <w:r w:rsidR="00421E1E" w:rsidRPr="00113C35">
        <w:rPr>
          <w:rFonts w:ascii="Times New Roman" w:hAnsi="Times New Roman" w:cs="Times New Roman"/>
          <w:sz w:val="24"/>
          <w:szCs w:val="24"/>
          <w:lang w:val="mk-MK"/>
        </w:rPr>
        <w:t xml:space="preserve"> </w:t>
      </w:r>
      <w:r w:rsidR="00F97FBA" w:rsidRPr="00113C35">
        <w:rPr>
          <w:rFonts w:ascii="Times New Roman" w:hAnsi="Times New Roman" w:cs="Times New Roman"/>
          <w:sz w:val="24"/>
          <w:szCs w:val="24"/>
          <w:lang w:val="mk-MK"/>
        </w:rPr>
        <w:t>добра</w:t>
      </w:r>
      <w:r w:rsidR="00BC03F0" w:rsidRPr="00113C35">
        <w:rPr>
          <w:rFonts w:ascii="Times New Roman" w:hAnsi="Times New Roman" w:cs="Times New Roman"/>
          <w:sz w:val="24"/>
          <w:szCs w:val="24"/>
          <w:lang w:val="mk-MK"/>
        </w:rPr>
        <w:t>,</w:t>
      </w:r>
      <w:r w:rsidR="00F97FBA" w:rsidRPr="00113C35">
        <w:rPr>
          <w:rFonts w:ascii="Times New Roman" w:hAnsi="Times New Roman" w:cs="Times New Roman"/>
          <w:sz w:val="24"/>
          <w:szCs w:val="24"/>
          <w:lang w:val="mk-MK"/>
        </w:rPr>
        <w:t xml:space="preserve"> услуги и капитал.</w:t>
      </w:r>
      <w:r w:rsidR="00421E1E" w:rsidRPr="00113C35">
        <w:rPr>
          <w:rFonts w:ascii="Times New Roman" w:hAnsi="Times New Roman" w:cs="Times New Roman"/>
          <w:sz w:val="24"/>
          <w:szCs w:val="24"/>
          <w:lang w:val="mk-MK"/>
        </w:rPr>
        <w:t xml:space="preserve"> </w:t>
      </w:r>
      <w:r w:rsidR="00857DA7" w:rsidRPr="00113C35">
        <w:rPr>
          <w:rFonts w:ascii="Times New Roman" w:hAnsi="Times New Roman" w:cs="Times New Roman"/>
          <w:sz w:val="24"/>
          <w:szCs w:val="24"/>
          <w:lang w:val="mk-MK"/>
        </w:rPr>
        <w:t>Во таа насока</w:t>
      </w:r>
      <w:r w:rsidR="00BC03F0" w:rsidRPr="00113C35">
        <w:rPr>
          <w:rFonts w:ascii="Times New Roman" w:hAnsi="Times New Roman" w:cs="Times New Roman"/>
          <w:sz w:val="24"/>
          <w:szCs w:val="24"/>
          <w:lang w:val="mk-MK"/>
        </w:rPr>
        <w:t>, а</w:t>
      </w:r>
      <w:r w:rsidR="00857DA7" w:rsidRPr="00113C35">
        <w:rPr>
          <w:rFonts w:ascii="Times New Roman" w:hAnsi="Times New Roman" w:cs="Times New Roman"/>
          <w:sz w:val="24"/>
          <w:szCs w:val="24"/>
          <w:lang w:val="mk-MK"/>
        </w:rPr>
        <w:t xml:space="preserve"> во согласност со</w:t>
      </w:r>
      <w:r w:rsidR="00421E1E" w:rsidRPr="00113C35">
        <w:rPr>
          <w:rFonts w:ascii="Times New Roman" w:hAnsi="Times New Roman" w:cs="Times New Roman"/>
          <w:sz w:val="24"/>
          <w:szCs w:val="24"/>
          <w:lang w:val="mk-MK"/>
        </w:rPr>
        <w:t xml:space="preserve"> </w:t>
      </w:r>
      <w:r w:rsidR="001E1C44" w:rsidRPr="00113C35">
        <w:rPr>
          <w:rFonts w:ascii="Times New Roman" w:hAnsi="Times New Roman" w:cs="Times New Roman"/>
          <w:sz w:val="24"/>
          <w:szCs w:val="24"/>
          <w:lang w:val="mk-MK"/>
        </w:rPr>
        <w:t xml:space="preserve">правилата </w:t>
      </w:r>
      <w:r w:rsidR="00AF2A00" w:rsidRPr="00113C35">
        <w:rPr>
          <w:rFonts w:ascii="Times New Roman" w:hAnsi="Times New Roman" w:cs="Times New Roman"/>
          <w:sz w:val="24"/>
          <w:szCs w:val="24"/>
          <w:lang w:val="mk-MK"/>
        </w:rPr>
        <w:t xml:space="preserve">воспоставени со регионалната </w:t>
      </w:r>
      <w:r w:rsidR="00BC03F0" w:rsidRPr="00113C35">
        <w:rPr>
          <w:rFonts w:ascii="Times New Roman" w:hAnsi="Times New Roman" w:cs="Times New Roman"/>
          <w:sz w:val="24"/>
          <w:szCs w:val="24"/>
          <w:lang w:val="mk-MK"/>
        </w:rPr>
        <w:t>економска</w:t>
      </w:r>
      <w:r w:rsidR="00AF2A00" w:rsidRPr="00113C35">
        <w:rPr>
          <w:rFonts w:ascii="Times New Roman" w:hAnsi="Times New Roman" w:cs="Times New Roman"/>
          <w:sz w:val="24"/>
          <w:szCs w:val="24"/>
          <w:lang w:val="mk-MK"/>
        </w:rPr>
        <w:t xml:space="preserve"> зона како и по</w:t>
      </w:r>
      <w:r w:rsidR="0023038F" w:rsidRPr="00113C35">
        <w:rPr>
          <w:rFonts w:ascii="Times New Roman" w:hAnsi="Times New Roman" w:cs="Times New Roman"/>
          <w:sz w:val="24"/>
          <w:szCs w:val="24"/>
          <w:lang w:val="mk-MK"/>
        </w:rPr>
        <w:t xml:space="preserve">тенцираниот </w:t>
      </w:r>
      <w:r w:rsidR="008A080E" w:rsidRPr="00113C35">
        <w:rPr>
          <w:rFonts w:ascii="Times New Roman" w:hAnsi="Times New Roman" w:cs="Times New Roman"/>
          <w:sz w:val="24"/>
          <w:szCs w:val="24"/>
          <w:lang w:val="mk-MK"/>
        </w:rPr>
        <w:t xml:space="preserve">економски фокус </w:t>
      </w:r>
      <w:r w:rsidR="002655E2" w:rsidRPr="00113C35">
        <w:rPr>
          <w:rFonts w:ascii="Times New Roman" w:hAnsi="Times New Roman" w:cs="Times New Roman"/>
          <w:sz w:val="24"/>
          <w:szCs w:val="24"/>
          <w:lang w:val="mk-MK"/>
        </w:rPr>
        <w:t>на самитот на Берлинскиот Процес в</w:t>
      </w:r>
      <w:r w:rsidR="0037185A" w:rsidRPr="00113C35">
        <w:rPr>
          <w:rFonts w:ascii="Times New Roman" w:hAnsi="Times New Roman" w:cs="Times New Roman"/>
          <w:sz w:val="24"/>
          <w:szCs w:val="24"/>
          <w:lang w:val="mk-MK"/>
        </w:rPr>
        <w:t>о Софија</w:t>
      </w:r>
      <w:r w:rsidR="00B03957" w:rsidRPr="00113C35">
        <w:rPr>
          <w:rFonts w:ascii="Times New Roman" w:hAnsi="Times New Roman" w:cs="Times New Roman"/>
          <w:sz w:val="24"/>
          <w:szCs w:val="24"/>
          <w:lang w:val="mk-MK"/>
        </w:rPr>
        <w:t xml:space="preserve"> </w:t>
      </w:r>
      <w:r w:rsidR="0037185A" w:rsidRPr="00113C35">
        <w:rPr>
          <w:rFonts w:ascii="Times New Roman" w:hAnsi="Times New Roman" w:cs="Times New Roman"/>
          <w:sz w:val="24"/>
          <w:szCs w:val="24"/>
          <w:lang w:val="mk-MK"/>
        </w:rPr>
        <w:t>2020 година</w:t>
      </w:r>
      <w:r w:rsidR="00B03957" w:rsidRPr="00113C35">
        <w:rPr>
          <w:rFonts w:ascii="Times New Roman" w:hAnsi="Times New Roman" w:cs="Times New Roman"/>
          <w:sz w:val="24"/>
          <w:szCs w:val="24"/>
          <w:lang w:val="mk-MK"/>
        </w:rPr>
        <w:t>,</w:t>
      </w:r>
      <w:r w:rsidR="0037185A" w:rsidRPr="00113C35">
        <w:rPr>
          <w:rFonts w:ascii="Times New Roman" w:hAnsi="Times New Roman" w:cs="Times New Roman"/>
          <w:sz w:val="24"/>
          <w:szCs w:val="24"/>
          <w:lang w:val="mk-MK"/>
        </w:rPr>
        <w:t xml:space="preserve"> се воспостави Заедничкиот Регионален Пазар</w:t>
      </w:r>
      <w:r w:rsidR="00F36523" w:rsidRPr="00113C35">
        <w:rPr>
          <w:rFonts w:ascii="Times New Roman" w:hAnsi="Times New Roman" w:cs="Times New Roman"/>
          <w:sz w:val="24"/>
          <w:szCs w:val="24"/>
          <w:lang w:val="mk-MK"/>
        </w:rPr>
        <w:t>.</w:t>
      </w:r>
      <w:r w:rsidR="00366296">
        <w:rPr>
          <w:rFonts w:ascii="Times New Roman" w:hAnsi="Times New Roman" w:cs="Times New Roman"/>
          <w:sz w:val="24"/>
          <w:szCs w:val="24"/>
          <w:lang w:val="mk-MK"/>
        </w:rPr>
        <w:t xml:space="preserve"> </w:t>
      </w:r>
      <w:r w:rsidR="002F1289">
        <w:rPr>
          <w:rFonts w:ascii="Times New Roman" w:hAnsi="Times New Roman" w:cs="Times New Roman"/>
          <w:sz w:val="24"/>
          <w:szCs w:val="24"/>
          <w:lang w:val="mk-MK"/>
        </w:rPr>
        <w:t>Софија</w:t>
      </w:r>
      <w:r w:rsidR="00E653DE">
        <w:rPr>
          <w:rFonts w:ascii="Times New Roman" w:hAnsi="Times New Roman" w:cs="Times New Roman"/>
          <w:sz w:val="24"/>
          <w:szCs w:val="24"/>
          <w:lang w:val="mk-MK"/>
        </w:rPr>
        <w:t xml:space="preserve"> Самит-</w:t>
      </w:r>
      <w:r w:rsidR="00F36523" w:rsidRPr="00113C35">
        <w:rPr>
          <w:rFonts w:ascii="Times New Roman" w:hAnsi="Times New Roman" w:cs="Times New Roman"/>
          <w:sz w:val="24"/>
          <w:szCs w:val="24"/>
          <w:lang w:val="mk-MK"/>
        </w:rPr>
        <w:t xml:space="preserve"> Sofia Summit (2020)</w:t>
      </w:r>
    </w:p>
    <w:p w14:paraId="4C76E1D5" w14:textId="2E22D520" w:rsidR="005E6F0A" w:rsidRPr="00113C35" w:rsidRDefault="007350CC" w:rsidP="00113C35">
      <w:pPr>
        <w:spacing w:after="0" w:line="240" w:lineRule="auto"/>
        <w:jc w:val="both"/>
        <w:rPr>
          <w:rFonts w:ascii="Times New Roman" w:hAnsi="Times New Roman" w:cs="Times New Roman"/>
          <w:sz w:val="24"/>
          <w:szCs w:val="24"/>
          <w:lang w:val="mk-MK"/>
        </w:rPr>
      </w:pPr>
      <w:r w:rsidRPr="00113C35">
        <w:rPr>
          <w:rFonts w:ascii="Times New Roman" w:hAnsi="Times New Roman" w:cs="Times New Roman"/>
          <w:sz w:val="24"/>
          <w:szCs w:val="24"/>
          <w:lang w:val="mk-MK"/>
        </w:rPr>
        <w:t>Како резултат на</w:t>
      </w:r>
      <w:r w:rsidR="001A746A" w:rsidRPr="00113C35">
        <w:rPr>
          <w:rFonts w:ascii="Times New Roman" w:hAnsi="Times New Roman" w:cs="Times New Roman"/>
          <w:sz w:val="24"/>
          <w:szCs w:val="24"/>
          <w:lang w:val="mk-MK"/>
        </w:rPr>
        <w:t xml:space="preserve"> </w:t>
      </w:r>
      <w:r w:rsidR="007D7E76" w:rsidRPr="00113C35">
        <w:rPr>
          <w:rFonts w:ascii="Times New Roman" w:hAnsi="Times New Roman" w:cs="Times New Roman"/>
          <w:sz w:val="24"/>
          <w:szCs w:val="24"/>
          <w:lang w:val="mk-MK"/>
        </w:rPr>
        <w:t>непредвижување н</w:t>
      </w:r>
      <w:r w:rsidR="003D0956" w:rsidRPr="00113C35">
        <w:rPr>
          <w:rFonts w:ascii="Times New Roman" w:hAnsi="Times New Roman" w:cs="Times New Roman"/>
          <w:sz w:val="24"/>
          <w:szCs w:val="24"/>
          <w:lang w:val="mk-MK"/>
        </w:rPr>
        <w:t>а</w:t>
      </w:r>
      <w:r w:rsidR="007D7E76" w:rsidRPr="00113C35">
        <w:rPr>
          <w:rFonts w:ascii="Times New Roman" w:hAnsi="Times New Roman" w:cs="Times New Roman"/>
          <w:sz w:val="24"/>
          <w:szCs w:val="24"/>
          <w:lang w:val="mk-MK"/>
        </w:rPr>
        <w:t xml:space="preserve"> евроинтегративн</w:t>
      </w:r>
      <w:r w:rsidR="00A20768" w:rsidRPr="00113C35">
        <w:rPr>
          <w:rFonts w:ascii="Times New Roman" w:hAnsi="Times New Roman" w:cs="Times New Roman"/>
          <w:sz w:val="24"/>
          <w:szCs w:val="24"/>
          <w:lang w:val="mk-MK"/>
        </w:rPr>
        <w:t>ите</w:t>
      </w:r>
      <w:r w:rsidR="003B0DA8" w:rsidRPr="00113C35">
        <w:rPr>
          <w:rFonts w:ascii="Times New Roman" w:hAnsi="Times New Roman" w:cs="Times New Roman"/>
          <w:sz w:val="24"/>
          <w:szCs w:val="24"/>
          <w:lang w:val="mk-MK"/>
        </w:rPr>
        <w:t xml:space="preserve"> </w:t>
      </w:r>
      <w:r w:rsidR="00A468D5" w:rsidRPr="00113C35">
        <w:rPr>
          <w:rFonts w:ascii="Times New Roman" w:hAnsi="Times New Roman" w:cs="Times New Roman"/>
          <w:sz w:val="24"/>
          <w:szCs w:val="24"/>
          <w:lang w:val="mk-MK"/>
        </w:rPr>
        <w:t xml:space="preserve">цели со </w:t>
      </w:r>
      <w:r w:rsidR="00764877" w:rsidRPr="00113C35">
        <w:rPr>
          <w:rFonts w:ascii="Times New Roman" w:hAnsi="Times New Roman" w:cs="Times New Roman"/>
          <w:sz w:val="24"/>
          <w:szCs w:val="24"/>
          <w:lang w:val="mk-MK"/>
        </w:rPr>
        <w:t>динамиката дефинирана со Берлинскиот</w:t>
      </w:r>
      <w:r w:rsidR="00A20768" w:rsidRPr="00113C35">
        <w:rPr>
          <w:rFonts w:ascii="Times New Roman" w:hAnsi="Times New Roman" w:cs="Times New Roman"/>
          <w:sz w:val="24"/>
          <w:szCs w:val="24"/>
          <w:lang w:val="mk-MK"/>
        </w:rPr>
        <w:t xml:space="preserve"> </w:t>
      </w:r>
      <w:r w:rsidR="007D7E76" w:rsidRPr="00113C35">
        <w:rPr>
          <w:rFonts w:ascii="Times New Roman" w:hAnsi="Times New Roman" w:cs="Times New Roman"/>
          <w:sz w:val="24"/>
          <w:szCs w:val="24"/>
          <w:lang w:val="mk-MK"/>
        </w:rPr>
        <w:t xml:space="preserve"> </w:t>
      </w:r>
      <w:r w:rsidR="00764877" w:rsidRPr="00113C35">
        <w:rPr>
          <w:rFonts w:ascii="Times New Roman" w:hAnsi="Times New Roman" w:cs="Times New Roman"/>
          <w:sz w:val="24"/>
          <w:szCs w:val="24"/>
          <w:lang w:val="mk-MK"/>
        </w:rPr>
        <w:t>П</w:t>
      </w:r>
      <w:r w:rsidR="007D7E76" w:rsidRPr="00113C35">
        <w:rPr>
          <w:rFonts w:ascii="Times New Roman" w:hAnsi="Times New Roman" w:cs="Times New Roman"/>
          <w:sz w:val="24"/>
          <w:szCs w:val="24"/>
          <w:lang w:val="mk-MK"/>
        </w:rPr>
        <w:t>роцес</w:t>
      </w:r>
      <w:r w:rsidR="00493383" w:rsidRPr="00113C35">
        <w:rPr>
          <w:rFonts w:ascii="Times New Roman" w:hAnsi="Times New Roman" w:cs="Times New Roman"/>
          <w:sz w:val="24"/>
          <w:szCs w:val="24"/>
          <w:lang w:val="mk-MK"/>
        </w:rPr>
        <w:t>,</w:t>
      </w:r>
      <w:r w:rsidR="00B03957" w:rsidRPr="00113C35">
        <w:rPr>
          <w:rFonts w:ascii="Times New Roman" w:hAnsi="Times New Roman" w:cs="Times New Roman"/>
          <w:sz w:val="24"/>
          <w:szCs w:val="24"/>
          <w:lang w:val="mk-MK"/>
        </w:rPr>
        <w:t xml:space="preserve"> </w:t>
      </w:r>
      <w:r w:rsidR="00493383" w:rsidRPr="00113C35">
        <w:rPr>
          <w:rFonts w:ascii="Times New Roman" w:hAnsi="Times New Roman" w:cs="Times New Roman"/>
          <w:sz w:val="24"/>
          <w:szCs w:val="24"/>
          <w:lang w:val="mk-MK"/>
        </w:rPr>
        <w:t xml:space="preserve">како </w:t>
      </w:r>
      <w:r w:rsidR="00E40957" w:rsidRPr="00113C35">
        <w:rPr>
          <w:rFonts w:ascii="Times New Roman" w:hAnsi="Times New Roman" w:cs="Times New Roman"/>
          <w:sz w:val="24"/>
          <w:szCs w:val="24"/>
          <w:lang w:val="mk-MK"/>
        </w:rPr>
        <w:t>и</w:t>
      </w:r>
      <w:r w:rsidR="00AD5609" w:rsidRPr="00113C35">
        <w:rPr>
          <w:rFonts w:ascii="Times New Roman" w:hAnsi="Times New Roman" w:cs="Times New Roman"/>
          <w:sz w:val="24"/>
          <w:szCs w:val="24"/>
          <w:lang w:val="mk-MK"/>
        </w:rPr>
        <w:t xml:space="preserve">  те</w:t>
      </w:r>
      <w:r w:rsidR="00DA7700" w:rsidRPr="00113C35">
        <w:rPr>
          <w:rFonts w:ascii="Times New Roman" w:hAnsi="Times New Roman" w:cs="Times New Roman"/>
          <w:sz w:val="24"/>
          <w:szCs w:val="24"/>
          <w:lang w:val="mk-MK"/>
        </w:rPr>
        <w:t>ш</w:t>
      </w:r>
      <w:r w:rsidR="00705ECD" w:rsidRPr="00113C35">
        <w:rPr>
          <w:rFonts w:ascii="Times New Roman" w:hAnsi="Times New Roman" w:cs="Times New Roman"/>
          <w:sz w:val="24"/>
          <w:szCs w:val="24"/>
          <w:lang w:val="mk-MK"/>
        </w:rPr>
        <w:t xml:space="preserve">ките компромисни одлуки во насока на разрешување на одредени </w:t>
      </w:r>
      <w:r w:rsidR="003C09C6" w:rsidRPr="00113C35">
        <w:rPr>
          <w:rFonts w:ascii="Times New Roman" w:hAnsi="Times New Roman" w:cs="Times New Roman"/>
          <w:sz w:val="24"/>
          <w:szCs w:val="24"/>
          <w:lang w:val="mk-MK"/>
        </w:rPr>
        <w:t>комплексни билате</w:t>
      </w:r>
      <w:r w:rsidR="00E376E6" w:rsidRPr="00113C35">
        <w:rPr>
          <w:rFonts w:ascii="Times New Roman" w:hAnsi="Times New Roman" w:cs="Times New Roman"/>
          <w:sz w:val="24"/>
          <w:szCs w:val="24"/>
          <w:lang w:val="mk-MK"/>
        </w:rPr>
        <w:t>р</w:t>
      </w:r>
      <w:r w:rsidR="003C09C6" w:rsidRPr="00113C35">
        <w:rPr>
          <w:rFonts w:ascii="Times New Roman" w:hAnsi="Times New Roman" w:cs="Times New Roman"/>
          <w:sz w:val="24"/>
          <w:szCs w:val="24"/>
          <w:lang w:val="mk-MK"/>
        </w:rPr>
        <w:t>ални прашања</w:t>
      </w:r>
      <w:r w:rsidR="00B03957" w:rsidRPr="00113C35">
        <w:rPr>
          <w:rFonts w:ascii="Times New Roman" w:hAnsi="Times New Roman" w:cs="Times New Roman"/>
          <w:sz w:val="24"/>
          <w:szCs w:val="24"/>
          <w:lang w:val="mk-MK"/>
        </w:rPr>
        <w:t xml:space="preserve"> </w:t>
      </w:r>
      <w:r w:rsidR="003C09C6" w:rsidRPr="00113C35">
        <w:rPr>
          <w:rFonts w:ascii="Times New Roman" w:hAnsi="Times New Roman" w:cs="Times New Roman"/>
          <w:sz w:val="24"/>
          <w:szCs w:val="24"/>
          <w:lang w:val="mk-MK"/>
        </w:rPr>
        <w:t>(</w:t>
      </w:r>
      <w:r w:rsidR="009A603A" w:rsidRPr="00113C35">
        <w:rPr>
          <w:rFonts w:ascii="Times New Roman" w:hAnsi="Times New Roman" w:cs="Times New Roman"/>
          <w:sz w:val="24"/>
          <w:szCs w:val="24"/>
          <w:lang w:val="mk-MK"/>
        </w:rPr>
        <w:t xml:space="preserve">во прв ред </w:t>
      </w:r>
      <w:r w:rsidR="00712B2E" w:rsidRPr="00113C35">
        <w:rPr>
          <w:rFonts w:ascii="Times New Roman" w:hAnsi="Times New Roman" w:cs="Times New Roman"/>
          <w:sz w:val="24"/>
          <w:szCs w:val="24"/>
          <w:lang w:val="mk-MK"/>
        </w:rPr>
        <w:t>билатералниот спор помеѓу Македонија и Грција</w:t>
      </w:r>
      <w:r w:rsidR="00A50924" w:rsidRPr="00113C35">
        <w:rPr>
          <w:rFonts w:ascii="Times New Roman" w:hAnsi="Times New Roman" w:cs="Times New Roman"/>
          <w:sz w:val="24"/>
          <w:szCs w:val="24"/>
          <w:lang w:val="mk-MK"/>
        </w:rPr>
        <w:t>)</w:t>
      </w:r>
      <w:r w:rsidR="00E14916" w:rsidRPr="00113C35">
        <w:rPr>
          <w:rFonts w:ascii="Times New Roman" w:hAnsi="Times New Roman" w:cs="Times New Roman"/>
          <w:sz w:val="24"/>
          <w:szCs w:val="24"/>
          <w:lang w:val="mk-MK"/>
        </w:rPr>
        <w:t>,</w:t>
      </w:r>
      <w:r w:rsidR="00DA7700" w:rsidRPr="00113C35">
        <w:rPr>
          <w:rFonts w:ascii="Times New Roman" w:hAnsi="Times New Roman" w:cs="Times New Roman"/>
          <w:sz w:val="24"/>
          <w:szCs w:val="24"/>
          <w:lang w:val="mk-MK"/>
        </w:rPr>
        <w:t xml:space="preserve"> беше воспоставена</w:t>
      </w:r>
      <w:r w:rsidR="00A50924" w:rsidRPr="00113C35">
        <w:rPr>
          <w:rFonts w:ascii="Times New Roman" w:hAnsi="Times New Roman" w:cs="Times New Roman"/>
          <w:sz w:val="24"/>
          <w:szCs w:val="24"/>
          <w:lang w:val="mk-MK"/>
        </w:rPr>
        <w:t xml:space="preserve"> регионалната иницијатива Отворен Балкан.</w:t>
      </w:r>
      <w:r w:rsidR="00E376E6" w:rsidRPr="00113C35">
        <w:rPr>
          <w:rFonts w:ascii="Times New Roman" w:hAnsi="Times New Roman" w:cs="Times New Roman"/>
          <w:sz w:val="24"/>
          <w:szCs w:val="24"/>
          <w:lang w:val="mk-MK"/>
        </w:rPr>
        <w:t xml:space="preserve"> </w:t>
      </w:r>
      <w:r w:rsidR="00A50924" w:rsidRPr="00113C35">
        <w:rPr>
          <w:rFonts w:ascii="Times New Roman" w:hAnsi="Times New Roman" w:cs="Times New Roman"/>
          <w:sz w:val="24"/>
          <w:szCs w:val="24"/>
          <w:lang w:val="mk-MK"/>
        </w:rPr>
        <w:t>Иако во</w:t>
      </w:r>
      <w:r w:rsidR="00642D18" w:rsidRPr="00113C35">
        <w:rPr>
          <w:rFonts w:ascii="Times New Roman" w:hAnsi="Times New Roman" w:cs="Times New Roman"/>
          <w:sz w:val="24"/>
          <w:szCs w:val="24"/>
          <w:lang w:val="mk-MK"/>
        </w:rPr>
        <w:t xml:space="preserve"> </w:t>
      </w:r>
      <w:r w:rsidR="00A50924" w:rsidRPr="00113C35">
        <w:rPr>
          <w:rFonts w:ascii="Times New Roman" w:hAnsi="Times New Roman" w:cs="Times New Roman"/>
          <w:sz w:val="24"/>
          <w:szCs w:val="24"/>
          <w:lang w:val="mk-MK"/>
        </w:rPr>
        <w:t xml:space="preserve">прв ред </w:t>
      </w:r>
      <w:r w:rsidR="00E14916" w:rsidRPr="00113C35">
        <w:rPr>
          <w:rFonts w:ascii="Times New Roman" w:hAnsi="Times New Roman" w:cs="Times New Roman"/>
          <w:sz w:val="24"/>
          <w:szCs w:val="24"/>
          <w:lang w:val="mk-MK"/>
        </w:rPr>
        <w:t>Отворениот Балкан како</w:t>
      </w:r>
      <w:r w:rsidR="00642D18" w:rsidRPr="00113C35">
        <w:rPr>
          <w:rFonts w:ascii="Times New Roman" w:hAnsi="Times New Roman" w:cs="Times New Roman"/>
          <w:sz w:val="24"/>
          <w:szCs w:val="24"/>
          <w:lang w:val="mk-MK"/>
        </w:rPr>
        <w:t xml:space="preserve"> регионален формат </w:t>
      </w:r>
      <w:r w:rsidR="00300F0D" w:rsidRPr="00113C35">
        <w:rPr>
          <w:rFonts w:ascii="Times New Roman" w:hAnsi="Times New Roman" w:cs="Times New Roman"/>
          <w:sz w:val="24"/>
          <w:szCs w:val="24"/>
          <w:lang w:val="mk-MK"/>
        </w:rPr>
        <w:t>се воспостави за забрзување на евроинтегративниот процес</w:t>
      </w:r>
      <w:r w:rsidR="003F281B" w:rsidRPr="00113C35">
        <w:rPr>
          <w:rFonts w:ascii="Times New Roman" w:hAnsi="Times New Roman" w:cs="Times New Roman"/>
          <w:sz w:val="24"/>
          <w:szCs w:val="24"/>
          <w:lang w:val="mk-MK"/>
        </w:rPr>
        <w:t xml:space="preserve"> и евентуално</w:t>
      </w:r>
      <w:r w:rsidR="00D33A2A" w:rsidRPr="00113C35">
        <w:rPr>
          <w:rFonts w:ascii="Times New Roman" w:hAnsi="Times New Roman" w:cs="Times New Roman"/>
          <w:sz w:val="24"/>
          <w:szCs w:val="24"/>
          <w:lang w:val="mk-MK"/>
        </w:rPr>
        <w:t xml:space="preserve"> премост</w:t>
      </w:r>
      <w:r w:rsidR="00FD6CFE" w:rsidRPr="00113C35">
        <w:rPr>
          <w:rFonts w:ascii="Times New Roman" w:hAnsi="Times New Roman" w:cs="Times New Roman"/>
          <w:sz w:val="24"/>
          <w:szCs w:val="24"/>
          <w:lang w:val="mk-MK"/>
        </w:rPr>
        <w:t xml:space="preserve">ување на </w:t>
      </w:r>
      <w:r w:rsidR="00D33A2A" w:rsidRPr="00113C35">
        <w:rPr>
          <w:rFonts w:ascii="Times New Roman" w:hAnsi="Times New Roman" w:cs="Times New Roman"/>
          <w:sz w:val="24"/>
          <w:szCs w:val="24"/>
          <w:lang w:val="mk-MK"/>
        </w:rPr>
        <w:t>пречките со кои</w:t>
      </w:r>
      <w:r w:rsidR="00FD6CFE" w:rsidRPr="00113C35">
        <w:rPr>
          <w:rFonts w:ascii="Times New Roman" w:hAnsi="Times New Roman" w:cs="Times New Roman"/>
          <w:sz w:val="24"/>
          <w:szCs w:val="24"/>
          <w:lang w:val="mk-MK"/>
        </w:rPr>
        <w:t xml:space="preserve"> се</w:t>
      </w:r>
      <w:r w:rsidR="00D33A2A" w:rsidRPr="00113C35">
        <w:rPr>
          <w:rFonts w:ascii="Times New Roman" w:hAnsi="Times New Roman" w:cs="Times New Roman"/>
          <w:sz w:val="24"/>
          <w:szCs w:val="24"/>
          <w:lang w:val="mk-MK"/>
        </w:rPr>
        <w:t xml:space="preserve"> соочи Берлинскиот Процес</w:t>
      </w:r>
      <w:r w:rsidR="00FD6CFE" w:rsidRPr="00113C35">
        <w:rPr>
          <w:rFonts w:ascii="Times New Roman" w:hAnsi="Times New Roman" w:cs="Times New Roman"/>
          <w:sz w:val="24"/>
          <w:szCs w:val="24"/>
          <w:lang w:val="mk-MK"/>
        </w:rPr>
        <w:t>,</w:t>
      </w:r>
      <w:r w:rsidR="00D33A2A" w:rsidRPr="00113C35">
        <w:rPr>
          <w:rFonts w:ascii="Times New Roman" w:hAnsi="Times New Roman" w:cs="Times New Roman"/>
          <w:sz w:val="24"/>
          <w:szCs w:val="24"/>
          <w:lang w:val="mk-MK"/>
        </w:rPr>
        <w:t xml:space="preserve"> се чини </w:t>
      </w:r>
      <w:r w:rsidR="00FD6CFE" w:rsidRPr="00113C35">
        <w:rPr>
          <w:rFonts w:ascii="Times New Roman" w:hAnsi="Times New Roman" w:cs="Times New Roman"/>
          <w:sz w:val="24"/>
          <w:szCs w:val="24"/>
          <w:lang w:val="mk-MK"/>
        </w:rPr>
        <w:t xml:space="preserve">дека </w:t>
      </w:r>
      <w:r w:rsidR="008D5726" w:rsidRPr="00113C35">
        <w:rPr>
          <w:rFonts w:ascii="Times New Roman" w:hAnsi="Times New Roman" w:cs="Times New Roman"/>
          <w:sz w:val="24"/>
          <w:szCs w:val="24"/>
          <w:lang w:val="mk-MK"/>
        </w:rPr>
        <w:t>воспоставените динамики беа</w:t>
      </w:r>
      <w:r w:rsidR="00883DCB" w:rsidRPr="00113C35">
        <w:rPr>
          <w:rFonts w:ascii="Times New Roman" w:hAnsi="Times New Roman" w:cs="Times New Roman"/>
          <w:sz w:val="24"/>
          <w:szCs w:val="24"/>
          <w:lang w:val="mk-MK"/>
        </w:rPr>
        <w:t xml:space="preserve"> од паралелна пр</w:t>
      </w:r>
      <w:r w:rsidR="00E376E6" w:rsidRPr="00113C35">
        <w:rPr>
          <w:rFonts w:ascii="Times New Roman" w:hAnsi="Times New Roman" w:cs="Times New Roman"/>
          <w:sz w:val="24"/>
          <w:szCs w:val="24"/>
          <w:lang w:val="mk-MK"/>
        </w:rPr>
        <w:t>и</w:t>
      </w:r>
      <w:r w:rsidR="00883DCB" w:rsidRPr="00113C35">
        <w:rPr>
          <w:rFonts w:ascii="Times New Roman" w:hAnsi="Times New Roman" w:cs="Times New Roman"/>
          <w:sz w:val="24"/>
          <w:szCs w:val="24"/>
          <w:lang w:val="mk-MK"/>
        </w:rPr>
        <w:t>рода</w:t>
      </w:r>
      <w:r w:rsidR="008D5726" w:rsidRPr="00113C35">
        <w:rPr>
          <w:rFonts w:ascii="Times New Roman" w:hAnsi="Times New Roman" w:cs="Times New Roman"/>
          <w:sz w:val="24"/>
          <w:szCs w:val="24"/>
          <w:lang w:val="mk-MK"/>
        </w:rPr>
        <w:t xml:space="preserve"> идентични со тие на Берлинскиот Процес со една </w:t>
      </w:r>
      <w:r w:rsidR="00EB1643" w:rsidRPr="00113C35">
        <w:rPr>
          <w:rFonts w:ascii="Times New Roman" w:hAnsi="Times New Roman" w:cs="Times New Roman"/>
          <w:sz w:val="24"/>
          <w:szCs w:val="24"/>
          <w:lang w:val="mk-MK"/>
        </w:rPr>
        <w:t>цел</w:t>
      </w:r>
      <w:r w:rsidR="009B72B4" w:rsidRPr="00113C35">
        <w:rPr>
          <w:rFonts w:ascii="Times New Roman" w:hAnsi="Times New Roman" w:cs="Times New Roman"/>
          <w:sz w:val="24"/>
          <w:szCs w:val="24"/>
          <w:lang w:val="mk-MK"/>
        </w:rPr>
        <w:t>:</w:t>
      </w:r>
      <w:r w:rsidR="00EB1643" w:rsidRPr="00113C35">
        <w:rPr>
          <w:rFonts w:ascii="Times New Roman" w:hAnsi="Times New Roman" w:cs="Times New Roman"/>
          <w:sz w:val="24"/>
          <w:szCs w:val="24"/>
          <w:lang w:val="mk-MK"/>
        </w:rPr>
        <w:t xml:space="preserve"> овозможување</w:t>
      </w:r>
      <w:r w:rsidR="00F43BC2" w:rsidRPr="00113C35">
        <w:rPr>
          <w:rFonts w:ascii="Times New Roman" w:hAnsi="Times New Roman" w:cs="Times New Roman"/>
          <w:sz w:val="24"/>
          <w:szCs w:val="24"/>
          <w:lang w:val="mk-MK"/>
        </w:rPr>
        <w:t xml:space="preserve">  на </w:t>
      </w:r>
      <w:r w:rsidR="00CA5FD2" w:rsidRPr="00113C35">
        <w:rPr>
          <w:rFonts w:ascii="Times New Roman" w:hAnsi="Times New Roman" w:cs="Times New Roman"/>
          <w:sz w:val="24"/>
          <w:szCs w:val="24"/>
          <w:lang w:val="mk-MK"/>
        </w:rPr>
        <w:t>л</w:t>
      </w:r>
      <w:r w:rsidR="00F43BC2" w:rsidRPr="00113C35">
        <w:rPr>
          <w:rFonts w:ascii="Times New Roman" w:hAnsi="Times New Roman" w:cs="Times New Roman"/>
          <w:sz w:val="24"/>
          <w:szCs w:val="24"/>
          <w:lang w:val="mk-MK"/>
        </w:rPr>
        <w:t>окално сопствени</w:t>
      </w:r>
      <w:r w:rsidR="00CA5FD2" w:rsidRPr="00113C35">
        <w:rPr>
          <w:rFonts w:ascii="Times New Roman" w:hAnsi="Times New Roman" w:cs="Times New Roman"/>
          <w:sz w:val="24"/>
          <w:szCs w:val="24"/>
          <w:lang w:val="mk-MK"/>
        </w:rPr>
        <w:t>ш</w:t>
      </w:r>
      <w:r w:rsidR="00F43BC2" w:rsidRPr="00113C35">
        <w:rPr>
          <w:rFonts w:ascii="Times New Roman" w:hAnsi="Times New Roman" w:cs="Times New Roman"/>
          <w:sz w:val="24"/>
          <w:szCs w:val="24"/>
          <w:lang w:val="mk-MK"/>
        </w:rPr>
        <w:t>тво во регионалната соработка</w:t>
      </w:r>
      <w:r w:rsidR="00F034B2" w:rsidRPr="00113C35">
        <w:rPr>
          <w:rFonts w:ascii="Times New Roman" w:hAnsi="Times New Roman" w:cs="Times New Roman"/>
          <w:sz w:val="24"/>
          <w:szCs w:val="24"/>
          <w:lang w:val="mk-MK"/>
        </w:rPr>
        <w:t>.</w:t>
      </w:r>
      <w:r w:rsidR="009B72B4" w:rsidRPr="00113C35">
        <w:rPr>
          <w:rFonts w:ascii="Times New Roman" w:hAnsi="Times New Roman" w:cs="Times New Roman"/>
          <w:sz w:val="24"/>
          <w:szCs w:val="24"/>
          <w:lang w:val="mk-MK"/>
        </w:rPr>
        <w:t xml:space="preserve"> </w:t>
      </w:r>
      <w:r w:rsidR="00F034B2" w:rsidRPr="00113C35">
        <w:rPr>
          <w:rFonts w:ascii="Times New Roman" w:hAnsi="Times New Roman" w:cs="Times New Roman"/>
          <w:sz w:val="24"/>
          <w:szCs w:val="24"/>
          <w:lang w:val="mk-MK"/>
        </w:rPr>
        <w:t>Од самиот почеток</w:t>
      </w:r>
      <w:r w:rsidR="00EB2BBE" w:rsidRPr="00113C35">
        <w:rPr>
          <w:rFonts w:ascii="Times New Roman" w:hAnsi="Times New Roman" w:cs="Times New Roman"/>
          <w:sz w:val="24"/>
          <w:szCs w:val="24"/>
          <w:lang w:val="mk-MK"/>
        </w:rPr>
        <w:t xml:space="preserve"> поради отсутноста на европскиот монитиринг</w:t>
      </w:r>
      <w:r w:rsidR="009071D4" w:rsidRPr="00113C35">
        <w:rPr>
          <w:rFonts w:ascii="Times New Roman" w:hAnsi="Times New Roman" w:cs="Times New Roman"/>
          <w:sz w:val="24"/>
          <w:szCs w:val="24"/>
          <w:lang w:val="mk-MK"/>
        </w:rPr>
        <w:t xml:space="preserve"> во нејзиното делување,</w:t>
      </w:r>
      <w:r w:rsidR="00F034B2" w:rsidRPr="00113C35">
        <w:rPr>
          <w:rFonts w:ascii="Times New Roman" w:hAnsi="Times New Roman" w:cs="Times New Roman"/>
          <w:sz w:val="24"/>
          <w:szCs w:val="24"/>
          <w:lang w:val="mk-MK"/>
        </w:rPr>
        <w:t xml:space="preserve"> иницијативата Отворен Балкан се соо</w:t>
      </w:r>
      <w:r w:rsidR="00952F7E" w:rsidRPr="00113C35">
        <w:rPr>
          <w:rFonts w:ascii="Times New Roman" w:hAnsi="Times New Roman" w:cs="Times New Roman"/>
          <w:sz w:val="24"/>
          <w:szCs w:val="24"/>
          <w:lang w:val="mk-MK"/>
        </w:rPr>
        <w:t xml:space="preserve">чи  со одредена одбивност од страна на останатите </w:t>
      </w:r>
      <w:r w:rsidR="00B37FBC" w:rsidRPr="00113C35">
        <w:rPr>
          <w:rFonts w:ascii="Times New Roman" w:hAnsi="Times New Roman" w:cs="Times New Roman"/>
          <w:sz w:val="24"/>
          <w:szCs w:val="24"/>
          <w:lang w:val="mk-MK"/>
        </w:rPr>
        <w:t>земји од Западен Балкан</w:t>
      </w:r>
      <w:r w:rsidR="00694155" w:rsidRPr="00113C35">
        <w:rPr>
          <w:rFonts w:ascii="Times New Roman" w:hAnsi="Times New Roman" w:cs="Times New Roman"/>
          <w:sz w:val="24"/>
          <w:szCs w:val="24"/>
          <w:lang w:val="mk-MK"/>
        </w:rPr>
        <w:t xml:space="preserve"> </w:t>
      </w:r>
      <w:r w:rsidR="005B56E0" w:rsidRPr="00113C35">
        <w:rPr>
          <w:rFonts w:ascii="Times New Roman" w:hAnsi="Times New Roman" w:cs="Times New Roman"/>
          <w:sz w:val="24"/>
          <w:szCs w:val="24"/>
          <w:lang w:val="mk-MK"/>
        </w:rPr>
        <w:t>(</w:t>
      </w:r>
      <w:r w:rsidR="004B09D9" w:rsidRPr="00113C35">
        <w:rPr>
          <w:rFonts w:ascii="Times New Roman" w:hAnsi="Times New Roman" w:cs="Times New Roman"/>
          <w:sz w:val="24"/>
          <w:szCs w:val="24"/>
          <w:lang w:val="mk-MK"/>
        </w:rPr>
        <w:t>Косово,</w:t>
      </w:r>
      <w:r w:rsidR="00C34102" w:rsidRPr="00113C35">
        <w:rPr>
          <w:rFonts w:ascii="Times New Roman" w:hAnsi="Times New Roman" w:cs="Times New Roman"/>
          <w:sz w:val="24"/>
          <w:szCs w:val="24"/>
          <w:lang w:val="mk-MK"/>
        </w:rPr>
        <w:t xml:space="preserve"> </w:t>
      </w:r>
      <w:r w:rsidR="004B09D9" w:rsidRPr="00113C35">
        <w:rPr>
          <w:rFonts w:ascii="Times New Roman" w:hAnsi="Times New Roman" w:cs="Times New Roman"/>
          <w:sz w:val="24"/>
          <w:szCs w:val="24"/>
          <w:lang w:val="mk-MK"/>
        </w:rPr>
        <w:t xml:space="preserve">Црна Гора и </w:t>
      </w:r>
      <w:r w:rsidR="00C34102" w:rsidRPr="00113C35">
        <w:rPr>
          <w:rFonts w:ascii="Times New Roman" w:hAnsi="Times New Roman" w:cs="Times New Roman"/>
          <w:sz w:val="24"/>
          <w:szCs w:val="24"/>
          <w:lang w:val="mk-MK"/>
        </w:rPr>
        <w:t>Босна и Херцеговина</w:t>
      </w:r>
      <w:r w:rsidR="004B09D9" w:rsidRPr="00113C35">
        <w:rPr>
          <w:rFonts w:ascii="Times New Roman" w:hAnsi="Times New Roman" w:cs="Times New Roman"/>
          <w:sz w:val="24"/>
          <w:szCs w:val="24"/>
          <w:lang w:val="mk-MK"/>
        </w:rPr>
        <w:t>)</w:t>
      </w:r>
      <w:r w:rsidR="002B7EEB" w:rsidRPr="00113C35">
        <w:rPr>
          <w:rFonts w:ascii="Times New Roman" w:hAnsi="Times New Roman" w:cs="Times New Roman"/>
          <w:sz w:val="24"/>
          <w:szCs w:val="24"/>
          <w:lang w:val="mk-MK"/>
        </w:rPr>
        <w:t>,поради неформалниот карактер на Иницијативата Отворен Балкан</w:t>
      </w:r>
      <w:r w:rsidR="0082261C" w:rsidRPr="00113C35">
        <w:rPr>
          <w:rFonts w:ascii="Times New Roman" w:hAnsi="Times New Roman" w:cs="Times New Roman"/>
          <w:sz w:val="24"/>
          <w:szCs w:val="24"/>
          <w:lang w:val="mk-MK"/>
        </w:rPr>
        <w:t>.</w:t>
      </w:r>
      <w:r w:rsidR="00634662" w:rsidRPr="00113C35">
        <w:rPr>
          <w:rFonts w:ascii="Times New Roman" w:hAnsi="Times New Roman" w:cs="Times New Roman"/>
          <w:sz w:val="24"/>
          <w:szCs w:val="24"/>
          <w:lang w:val="mk-MK"/>
        </w:rPr>
        <w:t xml:space="preserve"> </w:t>
      </w:r>
      <w:r w:rsidR="00634662" w:rsidRPr="00113C35">
        <w:rPr>
          <w:rFonts w:ascii="Times New Roman" w:hAnsi="Times New Roman" w:cs="Times New Roman"/>
          <w:sz w:val="24"/>
          <w:szCs w:val="24"/>
          <w:lang w:val="mk-MK"/>
        </w:rPr>
        <w:lastRenderedPageBreak/>
        <w:t xml:space="preserve">Оваа одбивност се должи на </w:t>
      </w:r>
      <w:r w:rsidR="00A079A2" w:rsidRPr="00113C35">
        <w:rPr>
          <w:rFonts w:ascii="Times New Roman" w:hAnsi="Times New Roman" w:cs="Times New Roman"/>
          <w:sz w:val="24"/>
          <w:szCs w:val="24"/>
          <w:lang w:val="mk-MK"/>
        </w:rPr>
        <w:t xml:space="preserve">фактот што Берлинскиот процес на најдиректен начин </w:t>
      </w:r>
      <w:r w:rsidR="00043AE6" w:rsidRPr="00113C35">
        <w:rPr>
          <w:rFonts w:ascii="Times New Roman" w:hAnsi="Times New Roman" w:cs="Times New Roman"/>
          <w:sz w:val="24"/>
          <w:szCs w:val="24"/>
          <w:lang w:val="mk-MK"/>
        </w:rPr>
        <w:t xml:space="preserve">е подржан од Европската Унија </w:t>
      </w:r>
      <w:r w:rsidR="004E6320" w:rsidRPr="00113C35">
        <w:rPr>
          <w:rFonts w:ascii="Times New Roman" w:hAnsi="Times New Roman" w:cs="Times New Roman"/>
          <w:sz w:val="24"/>
          <w:szCs w:val="24"/>
          <w:lang w:val="mk-MK"/>
        </w:rPr>
        <w:t xml:space="preserve">и </w:t>
      </w:r>
      <w:r w:rsidR="00B05B3A" w:rsidRPr="00113C35">
        <w:rPr>
          <w:rFonts w:ascii="Times New Roman" w:hAnsi="Times New Roman" w:cs="Times New Roman"/>
          <w:sz w:val="24"/>
          <w:szCs w:val="24"/>
          <w:lang w:val="mk-MK"/>
        </w:rPr>
        <w:t>овозможу</w:t>
      </w:r>
      <w:r w:rsidR="004E6320" w:rsidRPr="00113C35">
        <w:rPr>
          <w:rFonts w:ascii="Times New Roman" w:hAnsi="Times New Roman" w:cs="Times New Roman"/>
          <w:sz w:val="24"/>
          <w:szCs w:val="24"/>
          <w:lang w:val="mk-MK"/>
        </w:rPr>
        <w:t>ва</w:t>
      </w:r>
      <w:r w:rsidR="00B05B3A" w:rsidRPr="00113C35">
        <w:rPr>
          <w:rFonts w:ascii="Times New Roman" w:hAnsi="Times New Roman" w:cs="Times New Roman"/>
          <w:sz w:val="24"/>
          <w:szCs w:val="24"/>
          <w:lang w:val="mk-MK"/>
        </w:rPr>
        <w:t xml:space="preserve"> еднаков третмат за сите шест зем</w:t>
      </w:r>
      <w:r w:rsidR="00F514DF" w:rsidRPr="00113C35">
        <w:rPr>
          <w:rFonts w:ascii="Times New Roman" w:hAnsi="Times New Roman" w:cs="Times New Roman"/>
          <w:sz w:val="24"/>
          <w:szCs w:val="24"/>
          <w:lang w:val="mk-MK"/>
        </w:rPr>
        <w:t>ј</w:t>
      </w:r>
      <w:r w:rsidR="00B05B3A" w:rsidRPr="00113C35">
        <w:rPr>
          <w:rFonts w:ascii="Times New Roman" w:hAnsi="Times New Roman" w:cs="Times New Roman"/>
          <w:sz w:val="24"/>
          <w:szCs w:val="24"/>
          <w:lang w:val="mk-MK"/>
        </w:rPr>
        <w:t>и од Запад</w:t>
      </w:r>
      <w:r w:rsidR="004E6320" w:rsidRPr="00113C35">
        <w:rPr>
          <w:rFonts w:ascii="Times New Roman" w:hAnsi="Times New Roman" w:cs="Times New Roman"/>
          <w:sz w:val="24"/>
          <w:szCs w:val="24"/>
          <w:lang w:val="mk-MK"/>
        </w:rPr>
        <w:t>ниот</w:t>
      </w:r>
      <w:r w:rsidR="00B05B3A" w:rsidRPr="00113C35">
        <w:rPr>
          <w:rFonts w:ascii="Times New Roman" w:hAnsi="Times New Roman" w:cs="Times New Roman"/>
          <w:sz w:val="24"/>
          <w:szCs w:val="24"/>
          <w:lang w:val="mk-MK"/>
        </w:rPr>
        <w:t xml:space="preserve"> Балкан</w:t>
      </w:r>
      <w:r w:rsidR="00F97781" w:rsidRPr="00113C35">
        <w:rPr>
          <w:rFonts w:ascii="Times New Roman" w:hAnsi="Times New Roman" w:cs="Times New Roman"/>
          <w:sz w:val="24"/>
          <w:szCs w:val="24"/>
          <w:lang w:val="mk-MK"/>
        </w:rPr>
        <w:t xml:space="preserve"> и </w:t>
      </w:r>
      <w:r w:rsidR="00C93548" w:rsidRPr="00113C35">
        <w:rPr>
          <w:rFonts w:ascii="Times New Roman" w:hAnsi="Times New Roman" w:cs="Times New Roman"/>
          <w:sz w:val="24"/>
          <w:szCs w:val="24"/>
          <w:lang w:val="mk-MK"/>
        </w:rPr>
        <w:t>исклучување н</w:t>
      </w:r>
      <w:r w:rsidR="00660F77" w:rsidRPr="00113C35">
        <w:rPr>
          <w:rFonts w:ascii="Times New Roman" w:hAnsi="Times New Roman" w:cs="Times New Roman"/>
          <w:sz w:val="24"/>
          <w:szCs w:val="24"/>
          <w:lang w:val="mk-MK"/>
        </w:rPr>
        <w:t xml:space="preserve">а </w:t>
      </w:r>
      <w:r w:rsidR="00C93548" w:rsidRPr="00113C35">
        <w:rPr>
          <w:rFonts w:ascii="Times New Roman" w:hAnsi="Times New Roman" w:cs="Times New Roman"/>
          <w:sz w:val="24"/>
          <w:szCs w:val="24"/>
          <w:lang w:val="mk-MK"/>
        </w:rPr>
        <w:t>воспосртавување на регионалн</w:t>
      </w:r>
      <w:r w:rsidR="00660F77" w:rsidRPr="00113C35">
        <w:rPr>
          <w:rFonts w:ascii="Times New Roman" w:hAnsi="Times New Roman" w:cs="Times New Roman"/>
          <w:sz w:val="24"/>
          <w:szCs w:val="24"/>
          <w:lang w:val="mk-MK"/>
        </w:rPr>
        <w:t xml:space="preserve">а </w:t>
      </w:r>
      <w:r w:rsidR="00C93548" w:rsidRPr="00113C35">
        <w:rPr>
          <w:rFonts w:ascii="Times New Roman" w:hAnsi="Times New Roman" w:cs="Times New Roman"/>
          <w:sz w:val="24"/>
          <w:szCs w:val="24"/>
          <w:lang w:val="mk-MK"/>
        </w:rPr>
        <w:t>хе</w:t>
      </w:r>
      <w:r w:rsidR="00660F77" w:rsidRPr="00113C35">
        <w:rPr>
          <w:rFonts w:ascii="Times New Roman" w:hAnsi="Times New Roman" w:cs="Times New Roman"/>
          <w:sz w:val="24"/>
          <w:szCs w:val="24"/>
          <w:lang w:val="mk-MK"/>
        </w:rPr>
        <w:t>гемонизација,</w:t>
      </w:r>
      <w:r w:rsidR="009803F8" w:rsidRPr="00113C35">
        <w:rPr>
          <w:rFonts w:ascii="Times New Roman" w:hAnsi="Times New Roman" w:cs="Times New Roman"/>
          <w:sz w:val="24"/>
          <w:szCs w:val="24"/>
          <w:lang w:val="mk-MK"/>
        </w:rPr>
        <w:t xml:space="preserve"> за разлика од Отворениот Балкан</w:t>
      </w:r>
      <w:r w:rsidR="004E6320" w:rsidRPr="00113C35">
        <w:rPr>
          <w:rFonts w:ascii="Times New Roman" w:hAnsi="Times New Roman" w:cs="Times New Roman"/>
          <w:sz w:val="24"/>
          <w:szCs w:val="24"/>
          <w:lang w:val="mk-MK"/>
        </w:rPr>
        <w:t xml:space="preserve"> кој е</w:t>
      </w:r>
      <w:r w:rsidR="009803F8" w:rsidRPr="00113C35">
        <w:rPr>
          <w:rFonts w:ascii="Times New Roman" w:hAnsi="Times New Roman" w:cs="Times New Roman"/>
          <w:sz w:val="24"/>
          <w:szCs w:val="24"/>
          <w:lang w:val="mk-MK"/>
        </w:rPr>
        <w:t xml:space="preserve"> </w:t>
      </w:r>
      <w:r w:rsidR="002008FD" w:rsidRPr="00113C35">
        <w:rPr>
          <w:rFonts w:ascii="Times New Roman" w:hAnsi="Times New Roman" w:cs="Times New Roman"/>
          <w:sz w:val="24"/>
          <w:szCs w:val="24"/>
          <w:lang w:val="mk-MK"/>
        </w:rPr>
        <w:t xml:space="preserve">инициран и поддржан од три земји на Западниот Балкан, што остава простор за </w:t>
      </w:r>
      <w:r w:rsidR="00A72EBE" w:rsidRPr="00113C35">
        <w:rPr>
          <w:rFonts w:ascii="Times New Roman" w:hAnsi="Times New Roman" w:cs="Times New Roman"/>
          <w:sz w:val="24"/>
          <w:szCs w:val="24"/>
          <w:lang w:val="mk-MK"/>
        </w:rPr>
        <w:t>основан сомнеж</w:t>
      </w:r>
      <w:r w:rsidR="009A40EE" w:rsidRPr="00113C35">
        <w:rPr>
          <w:rFonts w:ascii="Times New Roman" w:hAnsi="Times New Roman" w:cs="Times New Roman"/>
          <w:sz w:val="24"/>
          <w:szCs w:val="24"/>
          <w:lang w:val="mk-MK"/>
        </w:rPr>
        <w:t xml:space="preserve"> </w:t>
      </w:r>
      <w:r w:rsidR="00A72EBE" w:rsidRPr="00113C35">
        <w:rPr>
          <w:rFonts w:ascii="Times New Roman" w:hAnsi="Times New Roman" w:cs="Times New Roman"/>
          <w:sz w:val="24"/>
          <w:szCs w:val="24"/>
          <w:lang w:val="mk-MK"/>
        </w:rPr>
        <w:t>во кредибилноста</w:t>
      </w:r>
      <w:r w:rsidR="009071D4" w:rsidRPr="00113C35">
        <w:rPr>
          <w:rFonts w:ascii="Times New Roman" w:hAnsi="Times New Roman" w:cs="Times New Roman"/>
          <w:sz w:val="24"/>
          <w:szCs w:val="24"/>
          <w:lang w:val="mk-MK"/>
        </w:rPr>
        <w:t xml:space="preserve"> и репрезентативноста</w:t>
      </w:r>
      <w:r w:rsidR="00A72EBE" w:rsidRPr="00113C35">
        <w:rPr>
          <w:rFonts w:ascii="Times New Roman" w:hAnsi="Times New Roman" w:cs="Times New Roman"/>
          <w:sz w:val="24"/>
          <w:szCs w:val="24"/>
          <w:lang w:val="mk-MK"/>
        </w:rPr>
        <w:t xml:space="preserve"> на </w:t>
      </w:r>
      <w:r w:rsidR="006742FB" w:rsidRPr="00113C35">
        <w:rPr>
          <w:rFonts w:ascii="Times New Roman" w:hAnsi="Times New Roman" w:cs="Times New Roman"/>
          <w:sz w:val="24"/>
          <w:szCs w:val="24"/>
          <w:lang w:val="mk-MK"/>
        </w:rPr>
        <w:t>иницијативата Отворен Балкан.</w:t>
      </w:r>
      <w:r w:rsidR="00C34102" w:rsidRPr="00113C35">
        <w:rPr>
          <w:rFonts w:ascii="Times New Roman" w:hAnsi="Times New Roman" w:cs="Times New Roman"/>
          <w:sz w:val="24"/>
          <w:szCs w:val="24"/>
          <w:lang w:val="mk-MK"/>
        </w:rPr>
        <w:t xml:space="preserve"> </w:t>
      </w:r>
      <w:r w:rsidR="00F514DF" w:rsidRPr="00113C35">
        <w:rPr>
          <w:rFonts w:ascii="Times New Roman" w:hAnsi="Times New Roman" w:cs="Times New Roman"/>
          <w:sz w:val="24"/>
          <w:szCs w:val="24"/>
          <w:lang w:val="mk-MK"/>
        </w:rPr>
        <w:t xml:space="preserve">Во таа насока </w:t>
      </w:r>
      <w:r w:rsidR="0099650F" w:rsidRPr="00113C35">
        <w:rPr>
          <w:rFonts w:ascii="Times New Roman" w:hAnsi="Times New Roman" w:cs="Times New Roman"/>
          <w:sz w:val="24"/>
          <w:szCs w:val="24"/>
          <w:lang w:val="mk-MK"/>
        </w:rPr>
        <w:t xml:space="preserve"> </w:t>
      </w:r>
      <w:r w:rsidR="00710321" w:rsidRPr="00113C35">
        <w:rPr>
          <w:rFonts w:ascii="Times New Roman" w:hAnsi="Times New Roman" w:cs="Times New Roman"/>
          <w:sz w:val="24"/>
          <w:szCs w:val="24"/>
          <w:lang w:val="mk-MK"/>
        </w:rPr>
        <w:t xml:space="preserve">дојдоа до </w:t>
      </w:r>
      <w:r w:rsidR="002619A4" w:rsidRPr="00113C35">
        <w:rPr>
          <w:rFonts w:ascii="Times New Roman" w:hAnsi="Times New Roman" w:cs="Times New Roman"/>
          <w:sz w:val="24"/>
          <w:szCs w:val="24"/>
          <w:lang w:val="mk-MK"/>
        </w:rPr>
        <w:t>израз</w:t>
      </w:r>
      <w:r w:rsidR="00710321" w:rsidRPr="00113C35">
        <w:rPr>
          <w:rFonts w:ascii="Times New Roman" w:hAnsi="Times New Roman" w:cs="Times New Roman"/>
          <w:sz w:val="24"/>
          <w:szCs w:val="24"/>
          <w:lang w:val="mk-MK"/>
        </w:rPr>
        <w:t xml:space="preserve"> </w:t>
      </w:r>
      <w:r w:rsidR="00D77CE7" w:rsidRPr="00113C35">
        <w:rPr>
          <w:rFonts w:ascii="Times New Roman" w:hAnsi="Times New Roman" w:cs="Times New Roman"/>
          <w:sz w:val="24"/>
          <w:szCs w:val="24"/>
          <w:lang w:val="mk-MK"/>
        </w:rPr>
        <w:t>одредени континуирани</w:t>
      </w:r>
      <w:r w:rsidR="008E42F7" w:rsidRPr="00113C35">
        <w:rPr>
          <w:rFonts w:ascii="Times New Roman" w:hAnsi="Times New Roman" w:cs="Times New Roman"/>
          <w:sz w:val="24"/>
          <w:szCs w:val="24"/>
          <w:lang w:val="mk-MK"/>
        </w:rPr>
        <w:t xml:space="preserve"> обиди за неисполнувања на обврските </w:t>
      </w:r>
      <w:r w:rsidR="0020018E" w:rsidRPr="00113C35">
        <w:rPr>
          <w:rFonts w:ascii="Times New Roman" w:hAnsi="Times New Roman" w:cs="Times New Roman"/>
          <w:sz w:val="24"/>
          <w:szCs w:val="24"/>
          <w:lang w:val="mk-MK"/>
        </w:rPr>
        <w:t>поврзани</w:t>
      </w:r>
      <w:r w:rsidR="002A544E" w:rsidRPr="00113C35">
        <w:rPr>
          <w:rFonts w:ascii="Times New Roman" w:hAnsi="Times New Roman" w:cs="Times New Roman"/>
          <w:sz w:val="24"/>
          <w:szCs w:val="24"/>
          <w:lang w:val="mk-MK"/>
        </w:rPr>
        <w:t xml:space="preserve"> </w:t>
      </w:r>
      <w:r w:rsidR="0020018E" w:rsidRPr="00113C35">
        <w:rPr>
          <w:rFonts w:ascii="Times New Roman" w:hAnsi="Times New Roman" w:cs="Times New Roman"/>
          <w:sz w:val="24"/>
          <w:szCs w:val="24"/>
          <w:lang w:val="mk-MK"/>
        </w:rPr>
        <w:t>со Заедничката надворешна и безбедносна политика на Европската</w:t>
      </w:r>
      <w:r w:rsidR="00CC518D" w:rsidRPr="00113C35">
        <w:rPr>
          <w:rFonts w:ascii="Times New Roman" w:hAnsi="Times New Roman" w:cs="Times New Roman"/>
          <w:sz w:val="24"/>
          <w:szCs w:val="24"/>
          <w:lang w:val="mk-MK"/>
        </w:rPr>
        <w:t>Унија</w:t>
      </w:r>
      <w:r w:rsidR="002619A4" w:rsidRPr="00113C35">
        <w:rPr>
          <w:rFonts w:ascii="Times New Roman" w:hAnsi="Times New Roman" w:cs="Times New Roman"/>
          <w:sz w:val="24"/>
          <w:szCs w:val="24"/>
          <w:lang w:val="mk-MK"/>
        </w:rPr>
        <w:t xml:space="preserve"> </w:t>
      </w:r>
      <w:r w:rsidR="00CC518D" w:rsidRPr="00113C35">
        <w:rPr>
          <w:rFonts w:ascii="Times New Roman" w:hAnsi="Times New Roman" w:cs="Times New Roman"/>
          <w:sz w:val="24"/>
          <w:szCs w:val="24"/>
          <w:lang w:val="mk-MK"/>
        </w:rPr>
        <w:t>(</w:t>
      </w:r>
      <w:r w:rsidR="002A544E" w:rsidRPr="00113C35">
        <w:rPr>
          <w:rFonts w:ascii="Times New Roman" w:hAnsi="Times New Roman" w:cs="Times New Roman"/>
          <w:sz w:val="24"/>
          <w:szCs w:val="24"/>
          <w:lang w:val="mk-MK"/>
        </w:rPr>
        <w:t>упорното избегнување на Србија за воведување на</w:t>
      </w:r>
      <w:r w:rsidR="00F56803" w:rsidRPr="00113C35">
        <w:rPr>
          <w:rFonts w:ascii="Times New Roman" w:hAnsi="Times New Roman" w:cs="Times New Roman"/>
          <w:sz w:val="24"/>
          <w:szCs w:val="24"/>
          <w:lang w:val="mk-MK"/>
        </w:rPr>
        <w:t xml:space="preserve"> санкции на </w:t>
      </w:r>
      <w:r w:rsidR="007D52CE" w:rsidRPr="00113C35">
        <w:rPr>
          <w:rFonts w:ascii="Times New Roman" w:hAnsi="Times New Roman" w:cs="Times New Roman"/>
          <w:sz w:val="24"/>
          <w:szCs w:val="24"/>
          <w:lang w:val="mk-MK"/>
        </w:rPr>
        <w:t>Руската Федерација</w:t>
      </w:r>
      <w:r w:rsidR="00F56803" w:rsidRPr="00113C35">
        <w:rPr>
          <w:rFonts w:ascii="Times New Roman" w:hAnsi="Times New Roman" w:cs="Times New Roman"/>
          <w:sz w:val="24"/>
          <w:szCs w:val="24"/>
          <w:lang w:val="mk-MK"/>
        </w:rPr>
        <w:t xml:space="preserve"> за нејзината улога во војната</w:t>
      </w:r>
      <w:r w:rsidR="00872840" w:rsidRPr="00113C35">
        <w:rPr>
          <w:rFonts w:ascii="Times New Roman" w:hAnsi="Times New Roman" w:cs="Times New Roman"/>
          <w:sz w:val="24"/>
          <w:szCs w:val="24"/>
          <w:lang w:val="mk-MK"/>
        </w:rPr>
        <w:t xml:space="preserve"> </w:t>
      </w:r>
      <w:r w:rsidR="00F56803" w:rsidRPr="00113C35">
        <w:rPr>
          <w:rFonts w:ascii="Times New Roman" w:hAnsi="Times New Roman" w:cs="Times New Roman"/>
          <w:sz w:val="24"/>
          <w:szCs w:val="24"/>
          <w:lang w:val="mk-MK"/>
        </w:rPr>
        <w:t>со Украина</w:t>
      </w:r>
      <w:r w:rsidR="00FB3268" w:rsidRPr="00113C35">
        <w:rPr>
          <w:rFonts w:ascii="Times New Roman" w:hAnsi="Times New Roman" w:cs="Times New Roman"/>
          <w:sz w:val="24"/>
          <w:szCs w:val="24"/>
          <w:lang w:val="mk-MK"/>
        </w:rPr>
        <w:t xml:space="preserve">) со што одредени </w:t>
      </w:r>
      <w:r w:rsidR="00923472" w:rsidRPr="00113C35">
        <w:rPr>
          <w:rFonts w:ascii="Times New Roman" w:hAnsi="Times New Roman" w:cs="Times New Roman"/>
          <w:sz w:val="24"/>
          <w:szCs w:val="24"/>
          <w:lang w:val="mk-MK"/>
        </w:rPr>
        <w:t>аспекти</w:t>
      </w:r>
      <w:r w:rsidR="00F4175A" w:rsidRPr="00113C35">
        <w:rPr>
          <w:rFonts w:ascii="Times New Roman" w:hAnsi="Times New Roman" w:cs="Times New Roman"/>
          <w:sz w:val="24"/>
          <w:szCs w:val="24"/>
          <w:lang w:val="mk-MK"/>
        </w:rPr>
        <w:t xml:space="preserve"> на иницијативата Отворен Балкан се</w:t>
      </w:r>
      <w:r w:rsidR="006100B0" w:rsidRPr="00113C35">
        <w:rPr>
          <w:rFonts w:ascii="Times New Roman" w:hAnsi="Times New Roman" w:cs="Times New Roman"/>
          <w:sz w:val="24"/>
          <w:szCs w:val="24"/>
          <w:lang w:val="mk-MK"/>
        </w:rPr>
        <w:t xml:space="preserve"> доживуваа вон примарната цел и </w:t>
      </w:r>
      <w:r w:rsidR="00F4175A" w:rsidRPr="00113C35">
        <w:rPr>
          <w:rFonts w:ascii="Times New Roman" w:hAnsi="Times New Roman" w:cs="Times New Roman"/>
          <w:sz w:val="24"/>
          <w:szCs w:val="24"/>
          <w:lang w:val="mk-MK"/>
        </w:rPr>
        <w:t>контекст.</w:t>
      </w:r>
      <w:r w:rsidR="00D37ECB" w:rsidRPr="00113C35">
        <w:rPr>
          <w:rFonts w:ascii="Times New Roman" w:hAnsi="Times New Roman" w:cs="Times New Roman"/>
          <w:sz w:val="24"/>
          <w:szCs w:val="24"/>
          <w:lang w:val="mk-MK"/>
        </w:rPr>
        <w:t xml:space="preserve"> </w:t>
      </w:r>
      <w:r w:rsidR="00C03DB0" w:rsidRPr="00113C35">
        <w:rPr>
          <w:rFonts w:ascii="Times New Roman" w:hAnsi="Times New Roman" w:cs="Times New Roman"/>
          <w:sz w:val="24"/>
          <w:szCs w:val="24"/>
          <w:lang w:val="mk-MK"/>
        </w:rPr>
        <w:t xml:space="preserve">Според </w:t>
      </w:r>
      <w:r w:rsidR="006662D5" w:rsidRPr="00113C35">
        <w:rPr>
          <w:rFonts w:ascii="Times New Roman" w:hAnsi="Times New Roman" w:cs="Times New Roman"/>
          <w:sz w:val="24"/>
          <w:szCs w:val="24"/>
          <w:lang w:val="mk-MK"/>
        </w:rPr>
        <w:t>Џо</w:t>
      </w:r>
      <w:r w:rsidR="003C0365" w:rsidRPr="00113C35">
        <w:rPr>
          <w:rFonts w:ascii="Times New Roman" w:hAnsi="Times New Roman" w:cs="Times New Roman"/>
          <w:sz w:val="24"/>
          <w:szCs w:val="24"/>
          <w:lang w:val="mk-MK"/>
        </w:rPr>
        <w:t>з</w:t>
      </w:r>
      <w:r w:rsidR="006662D5" w:rsidRPr="00113C35">
        <w:rPr>
          <w:rFonts w:ascii="Times New Roman" w:hAnsi="Times New Roman" w:cs="Times New Roman"/>
          <w:sz w:val="24"/>
          <w:szCs w:val="24"/>
          <w:lang w:val="mk-MK"/>
        </w:rPr>
        <w:t>еф</w:t>
      </w:r>
      <w:r w:rsidR="002F1289">
        <w:rPr>
          <w:rFonts w:ascii="Times New Roman" w:hAnsi="Times New Roman" w:cs="Times New Roman"/>
          <w:sz w:val="24"/>
          <w:szCs w:val="24"/>
          <w:lang w:val="mk-MK"/>
        </w:rPr>
        <w:t>-</w:t>
      </w:r>
      <w:r w:rsidR="00FB45FA" w:rsidRPr="00113C35">
        <w:rPr>
          <w:rFonts w:ascii="Times New Roman" w:hAnsi="Times New Roman" w:cs="Times New Roman"/>
          <w:sz w:val="24"/>
          <w:szCs w:val="24"/>
          <w:lang w:val="mk-MK"/>
        </w:rPr>
        <w:t xml:space="preserve">Joseph, E. (2022), </w:t>
      </w:r>
      <w:r w:rsidR="006662D5" w:rsidRPr="00113C35">
        <w:rPr>
          <w:rFonts w:ascii="Times New Roman" w:hAnsi="Times New Roman" w:cs="Times New Roman"/>
          <w:sz w:val="24"/>
          <w:szCs w:val="24"/>
          <w:lang w:val="mk-MK"/>
        </w:rPr>
        <w:t xml:space="preserve">Иницијативата Отворен Балкан </w:t>
      </w:r>
      <w:r w:rsidR="00E13F54" w:rsidRPr="00113C35">
        <w:rPr>
          <w:rFonts w:ascii="Times New Roman" w:hAnsi="Times New Roman" w:cs="Times New Roman"/>
          <w:sz w:val="24"/>
          <w:szCs w:val="24"/>
          <w:lang w:val="mk-MK"/>
        </w:rPr>
        <w:t>не  поседува репрезентативност</w:t>
      </w:r>
      <w:r w:rsidR="00586C0D" w:rsidRPr="00113C35">
        <w:rPr>
          <w:rFonts w:ascii="Times New Roman" w:hAnsi="Times New Roman" w:cs="Times New Roman"/>
          <w:sz w:val="24"/>
          <w:szCs w:val="24"/>
          <w:lang w:val="mk-MK"/>
        </w:rPr>
        <w:t xml:space="preserve"> поради фактот </w:t>
      </w:r>
      <w:r w:rsidR="00E8352E" w:rsidRPr="00113C35">
        <w:rPr>
          <w:rFonts w:ascii="Times New Roman" w:hAnsi="Times New Roman" w:cs="Times New Roman"/>
          <w:sz w:val="24"/>
          <w:szCs w:val="24"/>
          <w:lang w:val="mk-MK"/>
        </w:rPr>
        <w:t>што</w:t>
      </w:r>
      <w:r w:rsidR="00512363" w:rsidRPr="00113C35">
        <w:rPr>
          <w:rFonts w:ascii="Times New Roman" w:hAnsi="Times New Roman" w:cs="Times New Roman"/>
          <w:sz w:val="24"/>
          <w:szCs w:val="24"/>
          <w:lang w:val="mk-MK"/>
        </w:rPr>
        <w:t xml:space="preserve"> </w:t>
      </w:r>
      <w:r w:rsidR="00586C0D" w:rsidRPr="00113C35">
        <w:rPr>
          <w:rFonts w:ascii="Times New Roman" w:hAnsi="Times New Roman" w:cs="Times New Roman"/>
          <w:sz w:val="24"/>
          <w:szCs w:val="24"/>
          <w:lang w:val="mk-MK"/>
        </w:rPr>
        <w:t xml:space="preserve">и недостасува </w:t>
      </w:r>
      <w:r w:rsidR="00512363" w:rsidRPr="00113C35">
        <w:rPr>
          <w:rFonts w:ascii="Times New Roman" w:hAnsi="Times New Roman" w:cs="Times New Roman"/>
          <w:sz w:val="24"/>
          <w:szCs w:val="24"/>
          <w:lang w:val="mk-MK"/>
        </w:rPr>
        <w:t xml:space="preserve">рамномерност, </w:t>
      </w:r>
      <w:r w:rsidR="005073BC" w:rsidRPr="00113C35">
        <w:rPr>
          <w:rFonts w:ascii="Times New Roman" w:hAnsi="Times New Roman" w:cs="Times New Roman"/>
          <w:sz w:val="24"/>
          <w:szCs w:val="24"/>
          <w:lang w:val="mk-MK"/>
        </w:rPr>
        <w:t>односно создава асиметри</w:t>
      </w:r>
      <w:r w:rsidR="003C0365" w:rsidRPr="00113C35">
        <w:rPr>
          <w:rFonts w:ascii="Times New Roman" w:hAnsi="Times New Roman" w:cs="Times New Roman"/>
          <w:sz w:val="24"/>
          <w:szCs w:val="24"/>
          <w:lang w:val="mk-MK"/>
        </w:rPr>
        <w:t>чна</w:t>
      </w:r>
      <w:r w:rsidR="005073BC" w:rsidRPr="00113C35">
        <w:rPr>
          <w:rFonts w:ascii="Times New Roman" w:hAnsi="Times New Roman" w:cs="Times New Roman"/>
          <w:sz w:val="24"/>
          <w:szCs w:val="24"/>
          <w:lang w:val="mk-MK"/>
        </w:rPr>
        <w:t xml:space="preserve"> предност на </w:t>
      </w:r>
      <w:r w:rsidR="00972AD4" w:rsidRPr="00113C35">
        <w:rPr>
          <w:rFonts w:ascii="Times New Roman" w:hAnsi="Times New Roman" w:cs="Times New Roman"/>
          <w:sz w:val="24"/>
          <w:szCs w:val="24"/>
          <w:lang w:val="mk-MK"/>
        </w:rPr>
        <w:t>една држава</w:t>
      </w:r>
      <w:r w:rsidR="006A1FAF" w:rsidRPr="00113C35">
        <w:rPr>
          <w:rFonts w:ascii="Times New Roman" w:hAnsi="Times New Roman" w:cs="Times New Roman"/>
          <w:sz w:val="24"/>
          <w:szCs w:val="24"/>
          <w:lang w:val="mk-MK"/>
        </w:rPr>
        <w:t xml:space="preserve"> </w:t>
      </w:r>
      <w:r w:rsidR="00972AD4" w:rsidRPr="00113C35">
        <w:rPr>
          <w:rFonts w:ascii="Times New Roman" w:hAnsi="Times New Roman" w:cs="Times New Roman"/>
          <w:sz w:val="24"/>
          <w:szCs w:val="24"/>
          <w:lang w:val="mk-MK"/>
        </w:rPr>
        <w:t>(Србија)</w:t>
      </w:r>
      <w:r w:rsidR="005073BC" w:rsidRPr="00113C35">
        <w:rPr>
          <w:rFonts w:ascii="Times New Roman" w:hAnsi="Times New Roman" w:cs="Times New Roman"/>
          <w:sz w:val="24"/>
          <w:szCs w:val="24"/>
          <w:lang w:val="mk-MK"/>
        </w:rPr>
        <w:t xml:space="preserve"> во однос на</w:t>
      </w:r>
      <w:r w:rsidR="0052258E" w:rsidRPr="00113C35">
        <w:rPr>
          <w:rFonts w:ascii="Times New Roman" w:hAnsi="Times New Roman" w:cs="Times New Roman"/>
          <w:sz w:val="24"/>
          <w:szCs w:val="24"/>
          <w:lang w:val="mk-MK"/>
        </w:rPr>
        <w:t xml:space="preserve"> останатите</w:t>
      </w:r>
      <w:r w:rsidR="005A3AE5" w:rsidRPr="00113C35">
        <w:rPr>
          <w:rFonts w:ascii="Times New Roman" w:hAnsi="Times New Roman" w:cs="Times New Roman"/>
          <w:sz w:val="24"/>
          <w:szCs w:val="24"/>
          <w:lang w:val="mk-MK"/>
        </w:rPr>
        <w:t xml:space="preserve"> членки на Отворен Балкан</w:t>
      </w:r>
      <w:r w:rsidR="006A1FAF" w:rsidRPr="00113C35">
        <w:rPr>
          <w:rFonts w:ascii="Times New Roman" w:hAnsi="Times New Roman" w:cs="Times New Roman"/>
          <w:sz w:val="24"/>
          <w:szCs w:val="24"/>
          <w:lang w:val="mk-MK"/>
        </w:rPr>
        <w:t xml:space="preserve"> како на политички, така и на економски план. </w:t>
      </w:r>
      <w:r w:rsidR="008F5466" w:rsidRPr="00113C35">
        <w:rPr>
          <w:rFonts w:ascii="Times New Roman" w:hAnsi="Times New Roman" w:cs="Times New Roman"/>
          <w:sz w:val="24"/>
          <w:szCs w:val="24"/>
          <w:lang w:val="mk-MK"/>
        </w:rPr>
        <w:t>Во тој контекст</w:t>
      </w:r>
      <w:r w:rsidR="006A1FAF" w:rsidRPr="00113C35">
        <w:rPr>
          <w:rFonts w:ascii="Times New Roman" w:hAnsi="Times New Roman" w:cs="Times New Roman"/>
          <w:sz w:val="24"/>
          <w:szCs w:val="24"/>
          <w:lang w:val="mk-MK"/>
        </w:rPr>
        <w:t xml:space="preserve"> е и</w:t>
      </w:r>
      <w:r w:rsidR="008F5466" w:rsidRPr="00113C35">
        <w:rPr>
          <w:rFonts w:ascii="Times New Roman" w:hAnsi="Times New Roman" w:cs="Times New Roman"/>
          <w:sz w:val="24"/>
          <w:szCs w:val="24"/>
          <w:lang w:val="mk-MK"/>
        </w:rPr>
        <w:t xml:space="preserve"> изјавата на </w:t>
      </w:r>
      <w:r w:rsidR="00107BFC" w:rsidRPr="00113C35">
        <w:rPr>
          <w:rFonts w:ascii="Times New Roman" w:hAnsi="Times New Roman" w:cs="Times New Roman"/>
          <w:sz w:val="24"/>
          <w:szCs w:val="24"/>
          <w:lang w:val="mk-MK"/>
        </w:rPr>
        <w:t>А</w:t>
      </w:r>
      <w:r w:rsidR="008F5466" w:rsidRPr="00113C35">
        <w:rPr>
          <w:rFonts w:ascii="Times New Roman" w:hAnsi="Times New Roman" w:cs="Times New Roman"/>
          <w:sz w:val="24"/>
          <w:szCs w:val="24"/>
          <w:lang w:val="mk-MK"/>
        </w:rPr>
        <w:t>лбанскиот премиер Еди Ра</w:t>
      </w:r>
      <w:r w:rsidR="00694155" w:rsidRPr="00113C35">
        <w:rPr>
          <w:rFonts w:ascii="Times New Roman" w:hAnsi="Times New Roman" w:cs="Times New Roman"/>
          <w:sz w:val="24"/>
          <w:szCs w:val="24"/>
          <w:lang w:val="mk-MK"/>
        </w:rPr>
        <w:t>ма</w:t>
      </w:r>
      <w:r w:rsidR="005E0118" w:rsidRPr="00113C35">
        <w:rPr>
          <w:rFonts w:ascii="Times New Roman" w:hAnsi="Times New Roman" w:cs="Times New Roman"/>
          <w:sz w:val="24"/>
          <w:szCs w:val="24"/>
          <w:lang w:val="mk-MK"/>
        </w:rPr>
        <w:t xml:space="preserve"> </w:t>
      </w:r>
      <w:r w:rsidR="00694155" w:rsidRPr="00113C35">
        <w:rPr>
          <w:rFonts w:ascii="Times New Roman" w:hAnsi="Times New Roman" w:cs="Times New Roman"/>
          <w:sz w:val="24"/>
          <w:szCs w:val="24"/>
          <w:lang w:val="mk-MK"/>
        </w:rPr>
        <w:t xml:space="preserve">во однос на </w:t>
      </w:r>
      <w:r w:rsidR="00A00014" w:rsidRPr="00113C35">
        <w:rPr>
          <w:rFonts w:ascii="Times New Roman" w:hAnsi="Times New Roman" w:cs="Times New Roman"/>
          <w:sz w:val="24"/>
          <w:szCs w:val="24"/>
          <w:lang w:val="mk-MK"/>
        </w:rPr>
        <w:t xml:space="preserve">континуитетот </w:t>
      </w:r>
      <w:r w:rsidR="00E436CB" w:rsidRPr="00113C35">
        <w:rPr>
          <w:rFonts w:ascii="Times New Roman" w:hAnsi="Times New Roman" w:cs="Times New Roman"/>
          <w:sz w:val="24"/>
          <w:szCs w:val="24"/>
          <w:lang w:val="mk-MK"/>
        </w:rPr>
        <w:t>на Отворен</w:t>
      </w:r>
      <w:r w:rsidR="001C1A4D" w:rsidRPr="00113C35">
        <w:rPr>
          <w:rFonts w:ascii="Times New Roman" w:hAnsi="Times New Roman" w:cs="Times New Roman"/>
          <w:sz w:val="24"/>
          <w:szCs w:val="24"/>
          <w:lang w:val="mk-MK"/>
        </w:rPr>
        <w:t>иот</w:t>
      </w:r>
      <w:r w:rsidR="00E436CB" w:rsidRPr="00113C35">
        <w:rPr>
          <w:rFonts w:ascii="Times New Roman" w:hAnsi="Times New Roman" w:cs="Times New Roman"/>
          <w:sz w:val="24"/>
          <w:szCs w:val="24"/>
          <w:lang w:val="mk-MK"/>
        </w:rPr>
        <w:t xml:space="preserve"> Балкан</w:t>
      </w:r>
      <w:r w:rsidR="001C1A4D" w:rsidRPr="00113C35">
        <w:rPr>
          <w:rFonts w:ascii="Times New Roman" w:hAnsi="Times New Roman" w:cs="Times New Roman"/>
          <w:sz w:val="24"/>
          <w:szCs w:val="24"/>
          <w:lang w:val="mk-MK"/>
        </w:rPr>
        <w:t xml:space="preserve">, </w:t>
      </w:r>
      <w:r w:rsidR="004E7045" w:rsidRPr="00113C35">
        <w:rPr>
          <w:rFonts w:ascii="Times New Roman" w:hAnsi="Times New Roman" w:cs="Times New Roman"/>
          <w:sz w:val="24"/>
          <w:szCs w:val="24"/>
          <w:lang w:val="mk-MK"/>
        </w:rPr>
        <w:t xml:space="preserve">попрецизно дека истиот ја исполнил својата цел и </w:t>
      </w:r>
      <w:r w:rsidR="00A00014" w:rsidRPr="00113C35">
        <w:rPr>
          <w:rFonts w:ascii="Times New Roman" w:hAnsi="Times New Roman" w:cs="Times New Roman"/>
          <w:sz w:val="24"/>
          <w:szCs w:val="24"/>
          <w:lang w:val="mk-MK"/>
        </w:rPr>
        <w:t>него</w:t>
      </w:r>
      <w:r w:rsidR="00BF0DB8" w:rsidRPr="00113C35">
        <w:rPr>
          <w:rFonts w:ascii="Times New Roman" w:hAnsi="Times New Roman" w:cs="Times New Roman"/>
          <w:sz w:val="24"/>
          <w:szCs w:val="24"/>
          <w:lang w:val="mk-MK"/>
        </w:rPr>
        <w:t>в</w:t>
      </w:r>
      <w:r w:rsidR="00627B8C" w:rsidRPr="00113C35">
        <w:rPr>
          <w:rFonts w:ascii="Times New Roman" w:hAnsi="Times New Roman" w:cs="Times New Roman"/>
          <w:sz w:val="24"/>
          <w:szCs w:val="24"/>
          <w:lang w:val="mk-MK"/>
        </w:rPr>
        <w:t xml:space="preserve">иот континуитет </w:t>
      </w:r>
      <w:r w:rsidR="00112AD4" w:rsidRPr="00113C35">
        <w:rPr>
          <w:rFonts w:ascii="Times New Roman" w:hAnsi="Times New Roman" w:cs="Times New Roman"/>
          <w:sz w:val="24"/>
          <w:szCs w:val="24"/>
          <w:lang w:val="mk-MK"/>
        </w:rPr>
        <w:t xml:space="preserve"> </w:t>
      </w:r>
      <w:r w:rsidR="00BF0DB8" w:rsidRPr="00113C35">
        <w:rPr>
          <w:rFonts w:ascii="Times New Roman" w:hAnsi="Times New Roman" w:cs="Times New Roman"/>
          <w:sz w:val="24"/>
          <w:szCs w:val="24"/>
          <w:lang w:val="mk-MK"/>
        </w:rPr>
        <w:t xml:space="preserve">треба да биде </w:t>
      </w:r>
      <w:r w:rsidR="00D069EA" w:rsidRPr="00113C35">
        <w:rPr>
          <w:rFonts w:ascii="Times New Roman" w:hAnsi="Times New Roman" w:cs="Times New Roman"/>
          <w:sz w:val="24"/>
          <w:szCs w:val="24"/>
          <w:lang w:val="mk-MK"/>
        </w:rPr>
        <w:t>исклучиво</w:t>
      </w:r>
      <w:r w:rsidR="005E6F0A" w:rsidRPr="00113C35">
        <w:rPr>
          <w:rFonts w:ascii="Times New Roman" w:hAnsi="Times New Roman" w:cs="Times New Roman"/>
          <w:sz w:val="24"/>
          <w:szCs w:val="24"/>
          <w:lang w:val="mk-MK"/>
        </w:rPr>
        <w:t xml:space="preserve"> </w:t>
      </w:r>
      <w:r w:rsidR="00BF0DB8" w:rsidRPr="00113C35">
        <w:rPr>
          <w:rFonts w:ascii="Times New Roman" w:hAnsi="Times New Roman" w:cs="Times New Roman"/>
          <w:sz w:val="24"/>
          <w:szCs w:val="24"/>
          <w:lang w:val="mk-MK"/>
        </w:rPr>
        <w:t>интегрален дел</w:t>
      </w:r>
      <w:r w:rsidR="00112AD4" w:rsidRPr="00113C35">
        <w:rPr>
          <w:rFonts w:ascii="Times New Roman" w:hAnsi="Times New Roman" w:cs="Times New Roman"/>
          <w:sz w:val="24"/>
          <w:szCs w:val="24"/>
          <w:lang w:val="mk-MK"/>
        </w:rPr>
        <w:t xml:space="preserve"> на</w:t>
      </w:r>
      <w:r w:rsidR="00C16549" w:rsidRPr="00113C35">
        <w:rPr>
          <w:rFonts w:ascii="Times New Roman" w:hAnsi="Times New Roman" w:cs="Times New Roman"/>
          <w:sz w:val="24"/>
          <w:szCs w:val="24"/>
          <w:lang w:val="mk-MK"/>
        </w:rPr>
        <w:t xml:space="preserve"> </w:t>
      </w:r>
      <w:r w:rsidR="004379BF" w:rsidRPr="00113C35">
        <w:rPr>
          <w:rFonts w:ascii="Times New Roman" w:hAnsi="Times New Roman" w:cs="Times New Roman"/>
          <w:sz w:val="24"/>
          <w:szCs w:val="24"/>
          <w:lang w:val="mk-MK"/>
        </w:rPr>
        <w:t>Берлинскиот Процес</w:t>
      </w:r>
      <w:r w:rsidR="00D069EA" w:rsidRPr="00113C35">
        <w:rPr>
          <w:rFonts w:ascii="Times New Roman" w:hAnsi="Times New Roman" w:cs="Times New Roman"/>
          <w:sz w:val="24"/>
          <w:szCs w:val="24"/>
          <w:lang w:val="mk-MK"/>
        </w:rPr>
        <w:t>.</w:t>
      </w:r>
      <w:r w:rsidR="00737F5A" w:rsidRPr="00113C35">
        <w:rPr>
          <w:rFonts w:ascii="Times New Roman" w:hAnsi="Times New Roman" w:cs="Times New Roman"/>
          <w:sz w:val="24"/>
          <w:szCs w:val="24"/>
          <w:lang w:val="mk-MK"/>
        </w:rPr>
        <w:t xml:space="preserve"> </w:t>
      </w:r>
      <w:r w:rsidR="002F1289">
        <w:rPr>
          <w:rFonts w:ascii="Times New Roman" w:hAnsi="Times New Roman" w:cs="Times New Roman"/>
          <w:sz w:val="24"/>
          <w:szCs w:val="24"/>
          <w:lang w:val="mk-MK"/>
        </w:rPr>
        <w:t>Тејлор-</w:t>
      </w:r>
      <w:r w:rsidR="009A7D3F" w:rsidRPr="00113C35">
        <w:rPr>
          <w:rFonts w:ascii="Times New Roman" w:hAnsi="Times New Roman" w:cs="Times New Roman"/>
          <w:sz w:val="24"/>
          <w:szCs w:val="24"/>
          <w:lang w:val="mk-MK"/>
        </w:rPr>
        <w:t xml:space="preserve">Taylor, A. (2023). </w:t>
      </w:r>
      <w:r w:rsidR="00737F5A" w:rsidRPr="00113C35">
        <w:rPr>
          <w:rFonts w:ascii="Times New Roman" w:hAnsi="Times New Roman" w:cs="Times New Roman"/>
          <w:sz w:val="24"/>
          <w:szCs w:val="24"/>
          <w:lang w:val="mk-MK"/>
        </w:rPr>
        <w:t xml:space="preserve"> </w:t>
      </w:r>
    </w:p>
    <w:p w14:paraId="66F710FE" w14:textId="45396050" w:rsidR="00752AD0" w:rsidRPr="00113C35" w:rsidRDefault="00D65A14" w:rsidP="00113C35">
      <w:pPr>
        <w:spacing w:after="0" w:line="240" w:lineRule="auto"/>
        <w:jc w:val="both"/>
        <w:rPr>
          <w:rFonts w:ascii="Times New Roman" w:hAnsi="Times New Roman" w:cs="Times New Roman"/>
          <w:sz w:val="24"/>
          <w:szCs w:val="24"/>
          <w:lang w:val="mk-MK"/>
        </w:rPr>
      </w:pPr>
      <w:r w:rsidRPr="00113C35">
        <w:rPr>
          <w:rFonts w:ascii="Times New Roman" w:hAnsi="Times New Roman" w:cs="Times New Roman"/>
          <w:sz w:val="24"/>
          <w:szCs w:val="24"/>
          <w:lang w:val="mk-MK"/>
        </w:rPr>
        <w:t xml:space="preserve">Во </w:t>
      </w:r>
      <w:r w:rsidR="004D4B85" w:rsidRPr="00113C35">
        <w:rPr>
          <w:rFonts w:ascii="Times New Roman" w:hAnsi="Times New Roman" w:cs="Times New Roman"/>
          <w:sz w:val="24"/>
          <w:szCs w:val="24"/>
          <w:lang w:val="mk-MK"/>
        </w:rPr>
        <w:t xml:space="preserve">оваа </w:t>
      </w:r>
      <w:r w:rsidRPr="00113C35">
        <w:rPr>
          <w:rFonts w:ascii="Times New Roman" w:hAnsi="Times New Roman" w:cs="Times New Roman"/>
          <w:sz w:val="24"/>
          <w:szCs w:val="24"/>
          <w:lang w:val="mk-MK"/>
        </w:rPr>
        <w:t xml:space="preserve">насока е </w:t>
      </w:r>
      <w:r w:rsidR="00AD572B" w:rsidRPr="00113C35">
        <w:rPr>
          <w:rFonts w:ascii="Times New Roman" w:hAnsi="Times New Roman" w:cs="Times New Roman"/>
          <w:sz w:val="24"/>
          <w:szCs w:val="24"/>
          <w:lang w:val="mk-MK"/>
        </w:rPr>
        <w:t xml:space="preserve">и </w:t>
      </w:r>
      <w:r w:rsidR="00920B6B" w:rsidRPr="00113C35">
        <w:rPr>
          <w:rFonts w:ascii="Times New Roman" w:hAnsi="Times New Roman" w:cs="Times New Roman"/>
          <w:sz w:val="24"/>
          <w:szCs w:val="24"/>
          <w:lang w:val="mk-MK"/>
        </w:rPr>
        <w:t xml:space="preserve">анализата на </w:t>
      </w:r>
      <w:r w:rsidR="003D1428">
        <w:rPr>
          <w:rFonts w:ascii="Times New Roman" w:hAnsi="Times New Roman" w:cs="Times New Roman"/>
          <w:sz w:val="24"/>
          <w:szCs w:val="24"/>
          <w:lang w:val="mk-MK"/>
        </w:rPr>
        <w:t>M</w:t>
      </w:r>
      <w:r w:rsidR="00920B6B" w:rsidRPr="00113C35">
        <w:rPr>
          <w:rFonts w:ascii="Times New Roman" w:hAnsi="Times New Roman" w:cs="Times New Roman"/>
          <w:sz w:val="24"/>
          <w:szCs w:val="24"/>
          <w:lang w:val="mk-MK"/>
        </w:rPr>
        <w:t xml:space="preserve">инистерството за </w:t>
      </w:r>
      <w:r w:rsidR="007462AA">
        <w:rPr>
          <w:rFonts w:ascii="Times New Roman" w:hAnsi="Times New Roman" w:cs="Times New Roman"/>
          <w:sz w:val="24"/>
          <w:szCs w:val="24"/>
          <w:lang w:val="mk-MK"/>
        </w:rPr>
        <w:t>Е</w:t>
      </w:r>
      <w:r w:rsidR="00920B6B" w:rsidRPr="00113C35">
        <w:rPr>
          <w:rFonts w:ascii="Times New Roman" w:hAnsi="Times New Roman" w:cs="Times New Roman"/>
          <w:sz w:val="24"/>
          <w:szCs w:val="24"/>
          <w:lang w:val="mk-MK"/>
        </w:rPr>
        <w:t xml:space="preserve">вропски </w:t>
      </w:r>
      <w:r w:rsidR="000A39EB">
        <w:rPr>
          <w:rFonts w:ascii="Times New Roman" w:hAnsi="Times New Roman" w:cs="Times New Roman"/>
          <w:sz w:val="24"/>
          <w:szCs w:val="24"/>
          <w:lang w:val="mk-MK"/>
        </w:rPr>
        <w:t>П</w:t>
      </w:r>
      <w:r w:rsidR="00920B6B" w:rsidRPr="00113C35">
        <w:rPr>
          <w:rFonts w:ascii="Times New Roman" w:hAnsi="Times New Roman" w:cs="Times New Roman"/>
          <w:sz w:val="24"/>
          <w:szCs w:val="24"/>
          <w:lang w:val="mk-MK"/>
        </w:rPr>
        <w:t>рашања</w:t>
      </w:r>
      <w:r w:rsidR="00EF49B7" w:rsidRPr="00113C35">
        <w:rPr>
          <w:rFonts w:ascii="Times New Roman" w:hAnsi="Times New Roman" w:cs="Times New Roman"/>
          <w:sz w:val="24"/>
          <w:szCs w:val="24"/>
          <w:lang w:val="mk-MK"/>
        </w:rPr>
        <w:t xml:space="preserve"> на Црна Гора</w:t>
      </w:r>
      <w:r w:rsidR="00E17B80" w:rsidRPr="00113C35">
        <w:rPr>
          <w:rFonts w:ascii="Times New Roman" w:hAnsi="Times New Roman" w:cs="Times New Roman"/>
          <w:sz w:val="24"/>
          <w:szCs w:val="24"/>
          <w:lang w:val="mk-MK"/>
        </w:rPr>
        <w:t xml:space="preserve"> во однос на придобивките</w:t>
      </w:r>
      <w:r w:rsidR="001239E4" w:rsidRPr="00113C35">
        <w:rPr>
          <w:rFonts w:ascii="Times New Roman" w:hAnsi="Times New Roman" w:cs="Times New Roman"/>
          <w:sz w:val="24"/>
          <w:szCs w:val="24"/>
          <w:lang w:val="mk-MK"/>
        </w:rPr>
        <w:t xml:space="preserve"> </w:t>
      </w:r>
      <w:r w:rsidR="00AF66FE" w:rsidRPr="00113C35">
        <w:rPr>
          <w:rFonts w:ascii="Times New Roman" w:hAnsi="Times New Roman" w:cs="Times New Roman"/>
          <w:sz w:val="24"/>
          <w:szCs w:val="24"/>
          <w:lang w:val="mk-MK"/>
        </w:rPr>
        <w:t xml:space="preserve"> во однос евентуалн</w:t>
      </w:r>
      <w:r w:rsidR="001239E4" w:rsidRPr="00113C35">
        <w:rPr>
          <w:rFonts w:ascii="Times New Roman" w:hAnsi="Times New Roman" w:cs="Times New Roman"/>
          <w:sz w:val="24"/>
          <w:szCs w:val="24"/>
          <w:lang w:val="mk-MK"/>
        </w:rPr>
        <w:t>ото пристапување на Црна Гора во</w:t>
      </w:r>
      <w:r w:rsidR="00EF49B7" w:rsidRPr="00113C35">
        <w:rPr>
          <w:rFonts w:ascii="Times New Roman" w:hAnsi="Times New Roman" w:cs="Times New Roman"/>
          <w:sz w:val="24"/>
          <w:szCs w:val="24"/>
          <w:lang w:val="mk-MK"/>
        </w:rPr>
        <w:t xml:space="preserve">  Отворен Балкан</w:t>
      </w:r>
      <w:r w:rsidR="003C09B8">
        <w:rPr>
          <w:rFonts w:ascii="Times New Roman" w:hAnsi="Times New Roman" w:cs="Times New Roman"/>
          <w:sz w:val="24"/>
          <w:szCs w:val="24"/>
          <w:lang w:val="mk-MK"/>
        </w:rPr>
        <w:t>.Во овој стратегиски документ</w:t>
      </w:r>
      <w:r w:rsidR="00C41EF6" w:rsidRPr="00113C35">
        <w:rPr>
          <w:rFonts w:ascii="Times New Roman" w:hAnsi="Times New Roman" w:cs="Times New Roman"/>
          <w:sz w:val="24"/>
          <w:szCs w:val="24"/>
          <w:lang w:val="mk-MK"/>
        </w:rPr>
        <w:t xml:space="preserve"> </w:t>
      </w:r>
      <w:r w:rsidR="00AD572B" w:rsidRPr="00113C35">
        <w:rPr>
          <w:rFonts w:ascii="Times New Roman" w:hAnsi="Times New Roman" w:cs="Times New Roman"/>
          <w:sz w:val="24"/>
          <w:szCs w:val="24"/>
          <w:lang w:val="mk-MK"/>
        </w:rPr>
        <w:t xml:space="preserve">се </w:t>
      </w:r>
      <w:r w:rsidR="00C41EF6" w:rsidRPr="00113C35">
        <w:rPr>
          <w:rFonts w:ascii="Times New Roman" w:hAnsi="Times New Roman" w:cs="Times New Roman"/>
          <w:sz w:val="24"/>
          <w:szCs w:val="24"/>
          <w:lang w:val="mk-MK"/>
        </w:rPr>
        <w:t xml:space="preserve">истакнува дека не може да се пронајде </w:t>
      </w:r>
      <w:r w:rsidR="00C16549" w:rsidRPr="00113C35">
        <w:rPr>
          <w:rFonts w:ascii="Times New Roman" w:hAnsi="Times New Roman" w:cs="Times New Roman"/>
          <w:sz w:val="24"/>
          <w:szCs w:val="24"/>
          <w:lang w:val="mk-MK"/>
        </w:rPr>
        <w:t>кредибилна информација</w:t>
      </w:r>
      <w:r w:rsidR="00D16EFD" w:rsidRPr="00113C35">
        <w:rPr>
          <w:rFonts w:ascii="Times New Roman" w:hAnsi="Times New Roman" w:cs="Times New Roman"/>
          <w:sz w:val="24"/>
          <w:szCs w:val="24"/>
          <w:lang w:val="mk-MK"/>
        </w:rPr>
        <w:t xml:space="preserve"> во однос на иницијативата Отворен Бал</w:t>
      </w:r>
      <w:r w:rsidR="00B71813" w:rsidRPr="00113C35">
        <w:rPr>
          <w:rFonts w:ascii="Times New Roman" w:hAnsi="Times New Roman" w:cs="Times New Roman"/>
          <w:sz w:val="24"/>
          <w:szCs w:val="24"/>
          <w:lang w:val="mk-MK"/>
        </w:rPr>
        <w:t>кан</w:t>
      </w:r>
      <w:r w:rsidR="00441F86" w:rsidRPr="00113C35">
        <w:rPr>
          <w:rFonts w:ascii="Times New Roman" w:hAnsi="Times New Roman" w:cs="Times New Roman"/>
          <w:sz w:val="24"/>
          <w:szCs w:val="24"/>
          <w:lang w:val="mk-MK"/>
        </w:rPr>
        <w:t xml:space="preserve"> </w:t>
      </w:r>
      <w:r w:rsidR="00B30599" w:rsidRPr="00113C35">
        <w:rPr>
          <w:rFonts w:ascii="Times New Roman" w:hAnsi="Times New Roman" w:cs="Times New Roman"/>
          <w:sz w:val="24"/>
          <w:szCs w:val="24"/>
          <w:lang w:val="mk-MK"/>
        </w:rPr>
        <w:t>и дека нејзината сомнителна содржина</w:t>
      </w:r>
      <w:r w:rsidR="006F0CD8" w:rsidRPr="00113C35">
        <w:rPr>
          <w:rFonts w:ascii="Times New Roman" w:hAnsi="Times New Roman" w:cs="Times New Roman"/>
          <w:sz w:val="24"/>
          <w:szCs w:val="24"/>
          <w:lang w:val="mk-MK"/>
        </w:rPr>
        <w:t xml:space="preserve"> вообичаено се формулира на еден </w:t>
      </w:r>
      <w:r w:rsidR="001B1766" w:rsidRPr="00113C35">
        <w:rPr>
          <w:rFonts w:ascii="Times New Roman" w:hAnsi="Times New Roman" w:cs="Times New Roman"/>
          <w:sz w:val="24"/>
          <w:szCs w:val="24"/>
          <w:lang w:val="mk-MK"/>
        </w:rPr>
        <w:t>нетранспарентен начин од страна на</w:t>
      </w:r>
      <w:r w:rsidR="00C85E42" w:rsidRPr="00113C35">
        <w:rPr>
          <w:rFonts w:ascii="Times New Roman" w:hAnsi="Times New Roman" w:cs="Times New Roman"/>
          <w:sz w:val="24"/>
          <w:szCs w:val="24"/>
          <w:lang w:val="mk-MK"/>
        </w:rPr>
        <w:t xml:space="preserve"> </w:t>
      </w:r>
      <w:r w:rsidR="001B1766" w:rsidRPr="00113C35">
        <w:rPr>
          <w:rFonts w:ascii="Times New Roman" w:hAnsi="Times New Roman" w:cs="Times New Roman"/>
          <w:sz w:val="24"/>
          <w:szCs w:val="24"/>
          <w:lang w:val="mk-MK"/>
        </w:rPr>
        <w:t>политичките лидери на средбите на</w:t>
      </w:r>
      <w:r w:rsidR="007F6CCC" w:rsidRPr="00113C35">
        <w:rPr>
          <w:rFonts w:ascii="Times New Roman" w:hAnsi="Times New Roman" w:cs="Times New Roman"/>
          <w:sz w:val="24"/>
          <w:szCs w:val="24"/>
          <w:lang w:val="mk-MK"/>
        </w:rPr>
        <w:t xml:space="preserve"> високо ниво.</w:t>
      </w:r>
      <w:r w:rsidR="00427D88" w:rsidRPr="00113C35">
        <w:rPr>
          <w:rFonts w:ascii="Times New Roman" w:hAnsi="Times New Roman" w:cs="Times New Roman"/>
          <w:sz w:val="24"/>
          <w:szCs w:val="24"/>
          <w:lang w:val="mk-MK"/>
        </w:rPr>
        <w:t xml:space="preserve"> </w:t>
      </w:r>
      <w:r w:rsidR="00F72785" w:rsidRPr="00113C35">
        <w:rPr>
          <w:rFonts w:ascii="Times New Roman" w:hAnsi="Times New Roman" w:cs="Times New Roman"/>
          <w:sz w:val="24"/>
          <w:szCs w:val="24"/>
          <w:lang w:val="mk-MK"/>
        </w:rPr>
        <w:t xml:space="preserve">Според оваа анализа, </w:t>
      </w:r>
      <w:r w:rsidR="00EA09BB" w:rsidRPr="00113C35">
        <w:rPr>
          <w:rFonts w:ascii="Times New Roman" w:hAnsi="Times New Roman" w:cs="Times New Roman"/>
          <w:sz w:val="24"/>
          <w:szCs w:val="24"/>
          <w:lang w:val="mk-MK"/>
        </w:rPr>
        <w:t>И</w:t>
      </w:r>
      <w:r w:rsidR="006B39FE" w:rsidRPr="00113C35">
        <w:rPr>
          <w:rFonts w:ascii="Times New Roman" w:hAnsi="Times New Roman" w:cs="Times New Roman"/>
          <w:sz w:val="24"/>
          <w:szCs w:val="24"/>
          <w:lang w:val="mk-MK"/>
        </w:rPr>
        <w:t>ницијативата Отворен Балкан</w:t>
      </w:r>
      <w:r w:rsidR="000736FC" w:rsidRPr="00113C35">
        <w:rPr>
          <w:rFonts w:ascii="Times New Roman" w:hAnsi="Times New Roman" w:cs="Times New Roman"/>
          <w:sz w:val="24"/>
          <w:szCs w:val="24"/>
          <w:lang w:val="mk-MK"/>
        </w:rPr>
        <w:t xml:space="preserve"> е во експериментална фаза </w:t>
      </w:r>
      <w:r w:rsidR="004F1A59" w:rsidRPr="00113C35">
        <w:rPr>
          <w:rFonts w:ascii="Times New Roman" w:hAnsi="Times New Roman" w:cs="Times New Roman"/>
          <w:sz w:val="24"/>
          <w:szCs w:val="24"/>
          <w:lang w:val="mk-MK"/>
        </w:rPr>
        <w:t xml:space="preserve"> и </w:t>
      </w:r>
      <w:r w:rsidR="00F72785" w:rsidRPr="00113C35">
        <w:rPr>
          <w:rFonts w:ascii="Times New Roman" w:hAnsi="Times New Roman" w:cs="Times New Roman"/>
          <w:sz w:val="24"/>
          <w:szCs w:val="24"/>
          <w:lang w:val="mk-MK"/>
        </w:rPr>
        <w:t>на истата и недостасуваат</w:t>
      </w:r>
      <w:r w:rsidR="00752AD0" w:rsidRPr="00113C35">
        <w:rPr>
          <w:rFonts w:ascii="Times New Roman" w:hAnsi="Times New Roman" w:cs="Times New Roman"/>
          <w:sz w:val="24"/>
          <w:szCs w:val="24"/>
          <w:lang w:val="mk-MK"/>
        </w:rPr>
        <w:t>:</w:t>
      </w:r>
      <w:r w:rsidR="004F1A59" w:rsidRPr="00113C35">
        <w:rPr>
          <w:rFonts w:ascii="Times New Roman" w:hAnsi="Times New Roman" w:cs="Times New Roman"/>
          <w:sz w:val="24"/>
          <w:szCs w:val="24"/>
          <w:lang w:val="mk-MK"/>
        </w:rPr>
        <w:t xml:space="preserve"> </w:t>
      </w:r>
    </w:p>
    <w:p w14:paraId="2315CE62" w14:textId="08186D1B" w:rsidR="00752AD0" w:rsidRPr="00113C35" w:rsidRDefault="004F1A59" w:rsidP="00113C35">
      <w:pPr>
        <w:spacing w:after="0" w:line="240" w:lineRule="auto"/>
        <w:jc w:val="both"/>
        <w:rPr>
          <w:rFonts w:ascii="Times New Roman" w:hAnsi="Times New Roman" w:cs="Times New Roman"/>
          <w:sz w:val="24"/>
          <w:szCs w:val="24"/>
          <w:lang w:val="mk-MK"/>
        </w:rPr>
      </w:pPr>
      <w:r w:rsidRPr="00113C35">
        <w:rPr>
          <w:rFonts w:ascii="Times New Roman" w:hAnsi="Times New Roman" w:cs="Times New Roman"/>
          <w:sz w:val="24"/>
          <w:szCs w:val="24"/>
          <w:lang w:val="mk-MK"/>
        </w:rPr>
        <w:t>1)</w:t>
      </w:r>
      <w:r w:rsidR="00113C35" w:rsidRPr="00113C35">
        <w:rPr>
          <w:rFonts w:ascii="Times New Roman" w:hAnsi="Times New Roman" w:cs="Times New Roman"/>
          <w:sz w:val="24"/>
          <w:szCs w:val="24"/>
          <w:lang w:val="mk-MK"/>
        </w:rPr>
        <w:t xml:space="preserve"> </w:t>
      </w:r>
      <w:r w:rsidR="00E7007A" w:rsidRPr="00113C35">
        <w:rPr>
          <w:rFonts w:ascii="Times New Roman" w:hAnsi="Times New Roman" w:cs="Times New Roman"/>
          <w:sz w:val="24"/>
          <w:szCs w:val="24"/>
          <w:lang w:val="mk-MK"/>
        </w:rPr>
        <w:t>С</w:t>
      </w:r>
      <w:r w:rsidR="00914F2F" w:rsidRPr="00113C35">
        <w:rPr>
          <w:rFonts w:ascii="Times New Roman" w:hAnsi="Times New Roman" w:cs="Times New Roman"/>
          <w:sz w:val="24"/>
          <w:szCs w:val="24"/>
          <w:lang w:val="mk-MK"/>
        </w:rPr>
        <w:t>т</w:t>
      </w:r>
      <w:r w:rsidR="00E7007A" w:rsidRPr="00113C35">
        <w:rPr>
          <w:rFonts w:ascii="Times New Roman" w:hAnsi="Times New Roman" w:cs="Times New Roman"/>
          <w:sz w:val="24"/>
          <w:szCs w:val="24"/>
          <w:lang w:val="mk-MK"/>
        </w:rPr>
        <w:t>ратегиски документ и акциски планови</w:t>
      </w:r>
    </w:p>
    <w:p w14:paraId="36337B22" w14:textId="2C1E4CF9" w:rsidR="00752AD0" w:rsidRPr="00113C35" w:rsidRDefault="00914F2F" w:rsidP="00113C35">
      <w:pPr>
        <w:spacing w:after="0" w:line="240" w:lineRule="auto"/>
        <w:jc w:val="both"/>
        <w:rPr>
          <w:rFonts w:ascii="Times New Roman" w:hAnsi="Times New Roman" w:cs="Times New Roman"/>
          <w:sz w:val="24"/>
          <w:szCs w:val="24"/>
          <w:lang w:val="mk-MK"/>
        </w:rPr>
      </w:pPr>
      <w:r w:rsidRPr="00113C35">
        <w:rPr>
          <w:rFonts w:ascii="Times New Roman" w:hAnsi="Times New Roman" w:cs="Times New Roman"/>
          <w:sz w:val="24"/>
          <w:szCs w:val="24"/>
          <w:lang w:val="mk-MK"/>
        </w:rPr>
        <w:t>2)</w:t>
      </w:r>
      <w:r w:rsidR="00113C35" w:rsidRPr="00113C35">
        <w:rPr>
          <w:rFonts w:ascii="Times New Roman" w:hAnsi="Times New Roman" w:cs="Times New Roman"/>
          <w:sz w:val="24"/>
          <w:szCs w:val="24"/>
          <w:lang w:val="mk-MK"/>
        </w:rPr>
        <w:t xml:space="preserve"> </w:t>
      </w:r>
      <w:r w:rsidR="00331D5E" w:rsidRPr="00113C35">
        <w:rPr>
          <w:rFonts w:ascii="Times New Roman" w:hAnsi="Times New Roman" w:cs="Times New Roman"/>
          <w:sz w:val="24"/>
          <w:szCs w:val="24"/>
          <w:lang w:val="mk-MK"/>
        </w:rPr>
        <w:t xml:space="preserve">Легални рамки и </w:t>
      </w:r>
      <w:r w:rsidR="00634137" w:rsidRPr="00113C35">
        <w:rPr>
          <w:rFonts w:ascii="Times New Roman" w:hAnsi="Times New Roman" w:cs="Times New Roman"/>
          <w:sz w:val="24"/>
          <w:szCs w:val="24"/>
          <w:lang w:val="mk-MK"/>
        </w:rPr>
        <w:t>механизми за имплементација</w:t>
      </w:r>
    </w:p>
    <w:p w14:paraId="76585D1F" w14:textId="24CD3EF4" w:rsidR="00376E65" w:rsidRPr="00113C35" w:rsidRDefault="00634137" w:rsidP="00113C35">
      <w:pPr>
        <w:autoSpaceDE w:val="0"/>
        <w:autoSpaceDN w:val="0"/>
        <w:adjustRightInd w:val="0"/>
        <w:spacing w:after="0" w:line="240" w:lineRule="auto"/>
        <w:jc w:val="both"/>
        <w:rPr>
          <w:rFonts w:ascii="Times New Roman" w:hAnsi="Times New Roman" w:cs="Times New Roman"/>
          <w:sz w:val="24"/>
          <w:szCs w:val="24"/>
          <w:lang w:val="mk-MK"/>
        </w:rPr>
      </w:pPr>
      <w:r w:rsidRPr="00113C35">
        <w:rPr>
          <w:rFonts w:ascii="Times New Roman" w:hAnsi="Times New Roman" w:cs="Times New Roman"/>
          <w:sz w:val="24"/>
          <w:szCs w:val="24"/>
          <w:lang w:val="mk-MK"/>
        </w:rPr>
        <w:t>3)</w:t>
      </w:r>
      <w:r w:rsidR="00113C35" w:rsidRPr="00113C35">
        <w:rPr>
          <w:rFonts w:ascii="Times New Roman" w:hAnsi="Times New Roman" w:cs="Times New Roman"/>
          <w:sz w:val="24"/>
          <w:szCs w:val="24"/>
          <w:lang w:val="mk-MK"/>
        </w:rPr>
        <w:t xml:space="preserve"> </w:t>
      </w:r>
      <w:r w:rsidR="00752AD0" w:rsidRPr="00113C35">
        <w:rPr>
          <w:rFonts w:ascii="Times New Roman" w:hAnsi="Times New Roman" w:cs="Times New Roman"/>
          <w:sz w:val="24"/>
          <w:szCs w:val="24"/>
          <w:lang w:val="mk-MK"/>
        </w:rPr>
        <w:t>С</w:t>
      </w:r>
      <w:r w:rsidR="0092253B" w:rsidRPr="00113C35">
        <w:rPr>
          <w:rFonts w:ascii="Times New Roman" w:hAnsi="Times New Roman" w:cs="Times New Roman"/>
          <w:sz w:val="24"/>
          <w:szCs w:val="24"/>
          <w:lang w:val="mk-MK"/>
        </w:rPr>
        <w:t>оодветна методологија</w:t>
      </w:r>
      <w:r w:rsidR="00571DBA" w:rsidRPr="00113C35">
        <w:rPr>
          <w:rFonts w:ascii="Times New Roman" w:hAnsi="Times New Roman" w:cs="Times New Roman"/>
          <w:sz w:val="24"/>
          <w:szCs w:val="24"/>
          <w:lang w:val="mk-MK"/>
        </w:rPr>
        <w:t xml:space="preserve"> за констатирање на одредени позитивни резултати</w:t>
      </w:r>
      <w:r w:rsidR="004F6BCE" w:rsidRPr="00113C35">
        <w:rPr>
          <w:rFonts w:ascii="Times New Roman" w:hAnsi="Times New Roman" w:cs="Times New Roman"/>
          <w:sz w:val="24"/>
          <w:szCs w:val="24"/>
          <w:lang w:val="mk-MK"/>
        </w:rPr>
        <w:t xml:space="preserve">, како и извршно тело кое ќе </w:t>
      </w:r>
      <w:r w:rsidR="000567EE" w:rsidRPr="00113C35">
        <w:rPr>
          <w:rFonts w:ascii="Times New Roman" w:hAnsi="Times New Roman" w:cs="Times New Roman"/>
          <w:sz w:val="24"/>
          <w:szCs w:val="24"/>
          <w:lang w:val="mk-MK"/>
        </w:rPr>
        <w:t xml:space="preserve">спроведе </w:t>
      </w:r>
      <w:r w:rsidR="004F6BCE" w:rsidRPr="00113C35">
        <w:rPr>
          <w:rFonts w:ascii="Times New Roman" w:hAnsi="Times New Roman" w:cs="Times New Roman"/>
          <w:sz w:val="24"/>
          <w:szCs w:val="24"/>
          <w:lang w:val="mk-MK"/>
        </w:rPr>
        <w:t>евалуација</w:t>
      </w:r>
      <w:r w:rsidR="00EB117E" w:rsidRPr="00113C35">
        <w:rPr>
          <w:rFonts w:ascii="Times New Roman" w:hAnsi="Times New Roman" w:cs="Times New Roman"/>
          <w:sz w:val="24"/>
          <w:szCs w:val="24"/>
          <w:lang w:val="mk-MK"/>
        </w:rPr>
        <w:t xml:space="preserve"> на постигнатите резултати</w:t>
      </w:r>
      <w:r w:rsidR="000567EE" w:rsidRPr="00113C35">
        <w:rPr>
          <w:rFonts w:ascii="Times New Roman" w:hAnsi="Times New Roman" w:cs="Times New Roman"/>
          <w:sz w:val="24"/>
          <w:szCs w:val="24"/>
          <w:lang w:val="mk-MK"/>
        </w:rPr>
        <w:t>,</w:t>
      </w:r>
      <w:r w:rsidR="00EB117E" w:rsidRPr="00113C35">
        <w:rPr>
          <w:rFonts w:ascii="Times New Roman" w:hAnsi="Times New Roman" w:cs="Times New Roman"/>
          <w:sz w:val="24"/>
          <w:szCs w:val="24"/>
          <w:lang w:val="mk-MK"/>
        </w:rPr>
        <w:t xml:space="preserve"> и аналогно на тоа ќе предложи мерки</w:t>
      </w:r>
      <w:r w:rsidR="00993B34" w:rsidRPr="00113C35">
        <w:rPr>
          <w:rFonts w:ascii="Times New Roman" w:hAnsi="Times New Roman" w:cs="Times New Roman"/>
          <w:sz w:val="24"/>
          <w:szCs w:val="24"/>
          <w:lang w:val="mk-MK"/>
        </w:rPr>
        <w:t xml:space="preserve"> </w:t>
      </w:r>
      <w:r w:rsidR="00996E8E" w:rsidRPr="00113C35">
        <w:rPr>
          <w:rFonts w:ascii="Times New Roman" w:hAnsi="Times New Roman" w:cs="Times New Roman"/>
          <w:sz w:val="24"/>
          <w:szCs w:val="24"/>
          <w:lang w:val="mk-MK"/>
        </w:rPr>
        <w:t>во однос на постигнатите</w:t>
      </w:r>
      <w:r w:rsidR="00F72E7F" w:rsidRPr="00113C35">
        <w:rPr>
          <w:rFonts w:ascii="Times New Roman" w:hAnsi="Times New Roman" w:cs="Times New Roman"/>
          <w:sz w:val="24"/>
          <w:szCs w:val="24"/>
          <w:lang w:val="mk-MK"/>
        </w:rPr>
        <w:t xml:space="preserve"> </w:t>
      </w:r>
      <w:r w:rsidR="00996E8E" w:rsidRPr="00113C35">
        <w:rPr>
          <w:rFonts w:ascii="Times New Roman" w:hAnsi="Times New Roman" w:cs="Times New Roman"/>
          <w:sz w:val="24"/>
          <w:szCs w:val="24"/>
          <w:lang w:val="mk-MK"/>
        </w:rPr>
        <w:t>резултати</w:t>
      </w:r>
      <w:r w:rsidR="000567EE" w:rsidRPr="00113C35">
        <w:rPr>
          <w:rFonts w:ascii="Times New Roman" w:hAnsi="Times New Roman" w:cs="Times New Roman"/>
          <w:sz w:val="24"/>
          <w:szCs w:val="24"/>
          <w:lang w:val="mk-MK"/>
        </w:rPr>
        <w:t xml:space="preserve"> </w:t>
      </w:r>
      <w:r w:rsidR="007E44AC" w:rsidRPr="00113C35">
        <w:rPr>
          <w:rFonts w:ascii="Times New Roman" w:hAnsi="Times New Roman" w:cs="Times New Roman"/>
          <w:sz w:val="24"/>
          <w:szCs w:val="24"/>
          <w:lang w:val="mk-MK"/>
        </w:rPr>
        <w:t xml:space="preserve">со што </w:t>
      </w:r>
      <w:r w:rsidR="000567EE" w:rsidRPr="00113C35">
        <w:rPr>
          <w:rFonts w:ascii="Times New Roman" w:hAnsi="Times New Roman" w:cs="Times New Roman"/>
          <w:sz w:val="24"/>
          <w:szCs w:val="24"/>
          <w:lang w:val="mk-MK"/>
        </w:rPr>
        <w:t>ќ</w:t>
      </w:r>
      <w:r w:rsidR="00E97432" w:rsidRPr="00113C35">
        <w:rPr>
          <w:rFonts w:ascii="Times New Roman" w:hAnsi="Times New Roman" w:cs="Times New Roman"/>
          <w:sz w:val="24"/>
          <w:szCs w:val="24"/>
          <w:lang w:val="mk-MK"/>
        </w:rPr>
        <w:t>е се профилира во кредибилен регионален фо</w:t>
      </w:r>
      <w:r w:rsidR="00112243" w:rsidRPr="00113C35">
        <w:rPr>
          <w:rFonts w:ascii="Times New Roman" w:hAnsi="Times New Roman" w:cs="Times New Roman"/>
          <w:sz w:val="24"/>
          <w:szCs w:val="24"/>
          <w:lang w:val="mk-MK"/>
        </w:rPr>
        <w:t>р</w:t>
      </w:r>
      <w:r w:rsidR="00E97432" w:rsidRPr="00113C35">
        <w:rPr>
          <w:rFonts w:ascii="Times New Roman" w:hAnsi="Times New Roman" w:cs="Times New Roman"/>
          <w:sz w:val="24"/>
          <w:szCs w:val="24"/>
          <w:lang w:val="mk-MK"/>
        </w:rPr>
        <w:t>мат</w:t>
      </w:r>
      <w:r w:rsidR="007E44AC" w:rsidRPr="00113C35">
        <w:rPr>
          <w:rFonts w:ascii="Times New Roman" w:hAnsi="Times New Roman" w:cs="Times New Roman"/>
          <w:sz w:val="24"/>
          <w:szCs w:val="24"/>
          <w:lang w:val="mk-MK"/>
        </w:rPr>
        <w:t>. В</w:t>
      </w:r>
      <w:r w:rsidR="00BD44A1" w:rsidRPr="00113C35">
        <w:rPr>
          <w:rFonts w:ascii="Times New Roman" w:hAnsi="Times New Roman" w:cs="Times New Roman"/>
          <w:sz w:val="24"/>
          <w:szCs w:val="24"/>
          <w:lang w:val="mk-MK"/>
        </w:rPr>
        <w:t>о спротивно ќе претставува п</w:t>
      </w:r>
      <w:r w:rsidR="007E44AC" w:rsidRPr="00113C35">
        <w:rPr>
          <w:rFonts w:ascii="Times New Roman" w:hAnsi="Times New Roman" w:cs="Times New Roman"/>
          <w:sz w:val="24"/>
          <w:szCs w:val="24"/>
          <w:lang w:val="mk-MK"/>
        </w:rPr>
        <w:t>а</w:t>
      </w:r>
      <w:r w:rsidR="00BD44A1" w:rsidRPr="00113C35">
        <w:rPr>
          <w:rFonts w:ascii="Times New Roman" w:hAnsi="Times New Roman" w:cs="Times New Roman"/>
          <w:sz w:val="24"/>
          <w:szCs w:val="24"/>
          <w:lang w:val="mk-MK"/>
        </w:rPr>
        <w:t xml:space="preserve">ралелен формат на </w:t>
      </w:r>
      <w:r w:rsidR="002D397F" w:rsidRPr="00113C35">
        <w:rPr>
          <w:rFonts w:ascii="Times New Roman" w:hAnsi="Times New Roman" w:cs="Times New Roman"/>
          <w:sz w:val="24"/>
          <w:szCs w:val="24"/>
          <w:lang w:val="mk-MK"/>
        </w:rPr>
        <w:t xml:space="preserve">Берлинскиот Процес. </w:t>
      </w:r>
      <w:r w:rsidR="008715F2">
        <w:rPr>
          <w:rFonts w:ascii="Times New Roman" w:hAnsi="Times New Roman" w:cs="Times New Roman"/>
          <w:sz w:val="24"/>
          <w:szCs w:val="24"/>
          <w:lang w:val="mk-MK"/>
        </w:rPr>
        <w:t>Влада на Црна</w:t>
      </w:r>
      <w:r w:rsidR="00D83545">
        <w:rPr>
          <w:rFonts w:ascii="Times New Roman" w:hAnsi="Times New Roman" w:cs="Times New Roman"/>
          <w:sz w:val="24"/>
          <w:szCs w:val="24"/>
          <w:lang w:val="mk-MK"/>
        </w:rPr>
        <w:t xml:space="preserve"> </w:t>
      </w:r>
      <w:r w:rsidR="008715F2">
        <w:rPr>
          <w:rFonts w:ascii="Times New Roman" w:hAnsi="Times New Roman" w:cs="Times New Roman"/>
          <w:sz w:val="24"/>
          <w:szCs w:val="24"/>
          <w:lang w:val="mk-MK"/>
        </w:rPr>
        <w:t>Гор</w:t>
      </w:r>
      <w:r w:rsidR="00D83545">
        <w:rPr>
          <w:rFonts w:ascii="Times New Roman" w:hAnsi="Times New Roman" w:cs="Times New Roman"/>
          <w:sz w:val="24"/>
          <w:szCs w:val="24"/>
          <w:lang w:val="mk-MK"/>
        </w:rPr>
        <w:t>а</w:t>
      </w:r>
      <w:r w:rsidR="000E6333">
        <w:rPr>
          <w:rFonts w:ascii="Times New Roman" w:hAnsi="Times New Roman" w:cs="Times New Roman"/>
          <w:sz w:val="24"/>
          <w:szCs w:val="24"/>
          <w:lang w:val="mk-MK"/>
        </w:rPr>
        <w:t>,</w:t>
      </w:r>
      <w:r w:rsidR="00366296">
        <w:rPr>
          <w:rFonts w:ascii="Times New Roman" w:hAnsi="Times New Roman" w:cs="Times New Roman"/>
          <w:sz w:val="24"/>
          <w:szCs w:val="24"/>
          <w:lang w:val="mk-MK"/>
        </w:rPr>
        <w:t xml:space="preserve"> </w:t>
      </w:r>
      <w:r w:rsidR="00D83545">
        <w:rPr>
          <w:rFonts w:ascii="Times New Roman" w:hAnsi="Times New Roman" w:cs="Times New Roman"/>
          <w:sz w:val="24"/>
          <w:szCs w:val="24"/>
          <w:lang w:val="mk-MK"/>
        </w:rPr>
        <w:t>Министерство за европски прашања</w:t>
      </w:r>
      <w:r w:rsidR="00F77B5C">
        <w:rPr>
          <w:rFonts w:ascii="Times New Roman" w:hAnsi="Times New Roman" w:cs="Times New Roman"/>
          <w:sz w:val="24"/>
          <w:szCs w:val="24"/>
          <w:lang w:val="mk-MK"/>
        </w:rPr>
        <w:t>, Анализа</w:t>
      </w:r>
      <w:r w:rsidR="00D83545">
        <w:rPr>
          <w:rFonts w:ascii="Times New Roman" w:hAnsi="Times New Roman" w:cs="Times New Roman"/>
          <w:sz w:val="24"/>
          <w:szCs w:val="24"/>
          <w:lang w:val="mk-MK"/>
        </w:rPr>
        <w:t>-</w:t>
      </w:r>
      <w:r w:rsidR="008502B0" w:rsidRPr="00113C35">
        <w:rPr>
          <w:rFonts w:ascii="Times New Roman" w:hAnsi="Times New Roman" w:cs="Times New Roman"/>
          <w:sz w:val="24"/>
          <w:szCs w:val="24"/>
          <w:lang w:val="mk-MK"/>
        </w:rPr>
        <w:t>Vlada Crne Gore</w:t>
      </w:r>
      <w:r w:rsidR="00F77B5C">
        <w:rPr>
          <w:rFonts w:ascii="Times New Roman" w:hAnsi="Times New Roman" w:cs="Times New Roman"/>
          <w:sz w:val="24"/>
          <w:szCs w:val="24"/>
          <w:lang w:val="mk-MK"/>
        </w:rPr>
        <w:t>,</w:t>
      </w:r>
      <w:r w:rsidR="004C56C9">
        <w:rPr>
          <w:rFonts w:ascii="Times New Roman" w:hAnsi="Times New Roman" w:cs="Times New Roman"/>
          <w:sz w:val="24"/>
          <w:szCs w:val="24"/>
          <w:lang w:val="mk-MK"/>
        </w:rPr>
        <w:t xml:space="preserve"> </w:t>
      </w:r>
      <w:r w:rsidR="00D47B49" w:rsidRPr="00113C35">
        <w:rPr>
          <w:rFonts w:ascii="Times New Roman" w:hAnsi="Times New Roman" w:cs="Times New Roman"/>
          <w:sz w:val="24"/>
          <w:szCs w:val="24"/>
          <w:lang w:val="mk-MK"/>
        </w:rPr>
        <w:t>Ministarstvo evropskih poslova. Analiza (2022)</w:t>
      </w:r>
    </w:p>
    <w:p w14:paraId="23CF58AE" w14:textId="77777777" w:rsidR="008F5B86" w:rsidRPr="00113C35" w:rsidRDefault="00AB0954" w:rsidP="00113C35">
      <w:pPr>
        <w:autoSpaceDE w:val="0"/>
        <w:autoSpaceDN w:val="0"/>
        <w:adjustRightInd w:val="0"/>
        <w:spacing w:after="0" w:line="240" w:lineRule="auto"/>
        <w:jc w:val="both"/>
        <w:rPr>
          <w:rFonts w:ascii="Times New Roman" w:hAnsi="Times New Roman" w:cs="Times New Roman"/>
          <w:sz w:val="24"/>
          <w:szCs w:val="24"/>
          <w:lang w:val="mk-MK"/>
        </w:rPr>
      </w:pPr>
      <w:r w:rsidRPr="00113C35">
        <w:rPr>
          <w:rFonts w:ascii="Times New Roman" w:hAnsi="Times New Roman" w:cs="Times New Roman"/>
          <w:sz w:val="24"/>
          <w:szCs w:val="24"/>
          <w:lang w:val="mk-MK"/>
        </w:rPr>
        <w:t xml:space="preserve">Посебно значење </w:t>
      </w:r>
      <w:r w:rsidR="00E629C8" w:rsidRPr="00113C35">
        <w:rPr>
          <w:rFonts w:ascii="Times New Roman" w:hAnsi="Times New Roman" w:cs="Times New Roman"/>
          <w:sz w:val="24"/>
          <w:szCs w:val="24"/>
          <w:lang w:val="mk-MK"/>
        </w:rPr>
        <w:t xml:space="preserve">во дефинирањето на </w:t>
      </w:r>
      <w:r w:rsidR="001C305F" w:rsidRPr="00113C35">
        <w:rPr>
          <w:rFonts w:ascii="Times New Roman" w:hAnsi="Times New Roman" w:cs="Times New Roman"/>
          <w:sz w:val="24"/>
          <w:szCs w:val="24"/>
          <w:lang w:val="mk-MK"/>
        </w:rPr>
        <w:t xml:space="preserve">водечки </w:t>
      </w:r>
      <w:r w:rsidR="00E629C8" w:rsidRPr="00113C35">
        <w:rPr>
          <w:rFonts w:ascii="Times New Roman" w:hAnsi="Times New Roman" w:cs="Times New Roman"/>
          <w:sz w:val="24"/>
          <w:szCs w:val="24"/>
          <w:lang w:val="mk-MK"/>
        </w:rPr>
        <w:t>евроинтегративен пат</w:t>
      </w:r>
      <w:r w:rsidR="001C305F" w:rsidRPr="00113C35">
        <w:rPr>
          <w:rFonts w:ascii="Times New Roman" w:hAnsi="Times New Roman" w:cs="Times New Roman"/>
          <w:sz w:val="24"/>
          <w:szCs w:val="24"/>
          <w:lang w:val="mk-MK"/>
        </w:rPr>
        <w:t xml:space="preserve">, во услови на </w:t>
      </w:r>
      <w:r w:rsidR="00EE1CBD" w:rsidRPr="00113C35">
        <w:rPr>
          <w:rFonts w:ascii="Times New Roman" w:hAnsi="Times New Roman" w:cs="Times New Roman"/>
          <w:sz w:val="24"/>
          <w:szCs w:val="24"/>
          <w:lang w:val="mk-MK"/>
        </w:rPr>
        <w:t xml:space="preserve">тнр. </w:t>
      </w:r>
      <w:r w:rsidR="00D63BFC" w:rsidRPr="00113C35">
        <w:rPr>
          <w:rFonts w:ascii="Times New Roman" w:hAnsi="Times New Roman" w:cs="Times New Roman"/>
          <w:sz w:val="24"/>
          <w:szCs w:val="24"/>
          <w:lang w:val="mk-MK"/>
        </w:rPr>
        <w:t>д</w:t>
      </w:r>
      <w:r w:rsidR="00EE1CBD" w:rsidRPr="00113C35">
        <w:rPr>
          <w:rFonts w:ascii="Times New Roman" w:hAnsi="Times New Roman" w:cs="Times New Roman"/>
          <w:sz w:val="24"/>
          <w:szCs w:val="24"/>
          <w:lang w:val="mk-MK"/>
        </w:rPr>
        <w:t>уалност на Берлинскиот Процес и Отворениот Балкан</w:t>
      </w:r>
      <w:r w:rsidR="00E87CA1" w:rsidRPr="00113C35">
        <w:rPr>
          <w:rFonts w:ascii="Times New Roman" w:hAnsi="Times New Roman" w:cs="Times New Roman"/>
          <w:sz w:val="24"/>
          <w:szCs w:val="24"/>
          <w:lang w:val="mk-MK"/>
        </w:rPr>
        <w:t>,</w:t>
      </w:r>
      <w:r w:rsidR="00EE1CBD" w:rsidRPr="00113C35">
        <w:rPr>
          <w:rFonts w:ascii="Times New Roman" w:hAnsi="Times New Roman" w:cs="Times New Roman"/>
          <w:sz w:val="24"/>
          <w:szCs w:val="24"/>
          <w:lang w:val="mk-MK"/>
        </w:rPr>
        <w:t xml:space="preserve"> има </w:t>
      </w:r>
      <w:r w:rsidR="00B622C5" w:rsidRPr="00113C35">
        <w:rPr>
          <w:rFonts w:ascii="Times New Roman" w:hAnsi="Times New Roman" w:cs="Times New Roman"/>
          <w:sz w:val="24"/>
          <w:szCs w:val="24"/>
          <w:lang w:val="mk-MK"/>
        </w:rPr>
        <w:t xml:space="preserve">посетата </w:t>
      </w:r>
      <w:r w:rsidR="00390C74" w:rsidRPr="00113C35">
        <w:rPr>
          <w:rFonts w:ascii="Times New Roman" w:hAnsi="Times New Roman" w:cs="Times New Roman"/>
          <w:sz w:val="24"/>
          <w:szCs w:val="24"/>
          <w:lang w:val="mk-MK"/>
        </w:rPr>
        <w:t xml:space="preserve">на </w:t>
      </w:r>
      <w:r w:rsidR="00D63BFC" w:rsidRPr="00113C35">
        <w:rPr>
          <w:rFonts w:ascii="Times New Roman" w:hAnsi="Times New Roman" w:cs="Times New Roman"/>
          <w:sz w:val="24"/>
          <w:szCs w:val="24"/>
          <w:lang w:val="mk-MK"/>
        </w:rPr>
        <w:t>Албанија од</w:t>
      </w:r>
      <w:r w:rsidR="00390C74" w:rsidRPr="00113C35">
        <w:rPr>
          <w:rFonts w:ascii="Times New Roman" w:hAnsi="Times New Roman" w:cs="Times New Roman"/>
          <w:sz w:val="24"/>
          <w:szCs w:val="24"/>
          <w:lang w:val="mk-MK"/>
        </w:rPr>
        <w:t xml:space="preserve"> Претседателката</w:t>
      </w:r>
      <w:r w:rsidR="00766939" w:rsidRPr="00113C35">
        <w:rPr>
          <w:rFonts w:ascii="Times New Roman" w:hAnsi="Times New Roman" w:cs="Times New Roman"/>
          <w:sz w:val="24"/>
          <w:szCs w:val="24"/>
          <w:lang w:val="mk-MK"/>
        </w:rPr>
        <w:t xml:space="preserve"> на</w:t>
      </w:r>
      <w:r w:rsidR="00390C74" w:rsidRPr="00113C35">
        <w:rPr>
          <w:rFonts w:ascii="Times New Roman" w:hAnsi="Times New Roman" w:cs="Times New Roman"/>
          <w:sz w:val="24"/>
          <w:szCs w:val="24"/>
          <w:lang w:val="mk-MK"/>
        </w:rPr>
        <w:t xml:space="preserve"> Европската Комисија,</w:t>
      </w:r>
      <w:r w:rsidR="00D63BFC" w:rsidRPr="00113C35">
        <w:rPr>
          <w:rFonts w:ascii="Times New Roman" w:hAnsi="Times New Roman" w:cs="Times New Roman"/>
          <w:sz w:val="24"/>
          <w:szCs w:val="24"/>
          <w:lang w:val="mk-MK"/>
        </w:rPr>
        <w:t xml:space="preserve"> </w:t>
      </w:r>
      <w:r w:rsidR="00390C74" w:rsidRPr="00113C35">
        <w:rPr>
          <w:rFonts w:ascii="Times New Roman" w:hAnsi="Times New Roman" w:cs="Times New Roman"/>
          <w:sz w:val="24"/>
          <w:szCs w:val="24"/>
          <w:lang w:val="mk-MK"/>
        </w:rPr>
        <w:t>Урс</w:t>
      </w:r>
      <w:r w:rsidR="00796DD8" w:rsidRPr="00113C35">
        <w:rPr>
          <w:rFonts w:ascii="Times New Roman" w:hAnsi="Times New Roman" w:cs="Times New Roman"/>
          <w:sz w:val="24"/>
          <w:szCs w:val="24"/>
          <w:lang w:val="mk-MK"/>
        </w:rPr>
        <w:t>ула фон дер Лајен</w:t>
      </w:r>
      <w:r w:rsidR="00D63BFC" w:rsidRPr="00113C35">
        <w:rPr>
          <w:rFonts w:ascii="Times New Roman" w:hAnsi="Times New Roman" w:cs="Times New Roman"/>
          <w:sz w:val="24"/>
          <w:szCs w:val="24"/>
          <w:lang w:val="mk-MK"/>
        </w:rPr>
        <w:t xml:space="preserve"> во </w:t>
      </w:r>
      <w:r w:rsidR="009966E8" w:rsidRPr="00113C35">
        <w:rPr>
          <w:rFonts w:ascii="Times New Roman" w:hAnsi="Times New Roman" w:cs="Times New Roman"/>
          <w:sz w:val="24"/>
          <w:szCs w:val="24"/>
          <w:lang w:val="mk-MK"/>
        </w:rPr>
        <w:t>2021 година</w:t>
      </w:r>
      <w:r w:rsidR="00796DD8" w:rsidRPr="00113C35">
        <w:rPr>
          <w:rFonts w:ascii="Times New Roman" w:hAnsi="Times New Roman" w:cs="Times New Roman"/>
          <w:sz w:val="24"/>
          <w:szCs w:val="24"/>
          <w:lang w:val="mk-MK"/>
        </w:rPr>
        <w:t>,</w:t>
      </w:r>
      <w:r w:rsidR="00E87CA1" w:rsidRPr="00113C35">
        <w:rPr>
          <w:rFonts w:ascii="Times New Roman" w:hAnsi="Times New Roman" w:cs="Times New Roman"/>
          <w:sz w:val="24"/>
          <w:szCs w:val="24"/>
          <w:lang w:val="mk-MK"/>
        </w:rPr>
        <w:t xml:space="preserve"> </w:t>
      </w:r>
      <w:r w:rsidR="00731DCB" w:rsidRPr="00113C35">
        <w:rPr>
          <w:rFonts w:ascii="Times New Roman" w:hAnsi="Times New Roman" w:cs="Times New Roman"/>
          <w:sz w:val="24"/>
          <w:szCs w:val="24"/>
          <w:lang w:val="mk-MK"/>
        </w:rPr>
        <w:t>ко</w:t>
      </w:r>
      <w:r w:rsidR="008A172A" w:rsidRPr="00113C35">
        <w:rPr>
          <w:rFonts w:ascii="Times New Roman" w:hAnsi="Times New Roman" w:cs="Times New Roman"/>
          <w:sz w:val="24"/>
          <w:szCs w:val="24"/>
          <w:lang w:val="mk-MK"/>
        </w:rPr>
        <w:t xml:space="preserve">ја </w:t>
      </w:r>
      <w:r w:rsidR="00731DCB" w:rsidRPr="00113C35">
        <w:rPr>
          <w:rFonts w:ascii="Times New Roman" w:hAnsi="Times New Roman" w:cs="Times New Roman"/>
          <w:sz w:val="24"/>
          <w:szCs w:val="24"/>
          <w:lang w:val="mk-MK"/>
        </w:rPr>
        <w:t>целосн</w:t>
      </w:r>
      <w:r w:rsidR="00245A61" w:rsidRPr="00113C35">
        <w:rPr>
          <w:rFonts w:ascii="Times New Roman" w:hAnsi="Times New Roman" w:cs="Times New Roman"/>
          <w:sz w:val="24"/>
          <w:szCs w:val="24"/>
          <w:lang w:val="mk-MK"/>
        </w:rPr>
        <w:t>о</w:t>
      </w:r>
      <w:r w:rsidR="00731DCB" w:rsidRPr="00113C35">
        <w:rPr>
          <w:rFonts w:ascii="Times New Roman" w:hAnsi="Times New Roman" w:cs="Times New Roman"/>
          <w:sz w:val="24"/>
          <w:szCs w:val="24"/>
          <w:lang w:val="mk-MK"/>
        </w:rPr>
        <w:t xml:space="preserve"> го подр</w:t>
      </w:r>
      <w:r w:rsidR="00317304" w:rsidRPr="00113C35">
        <w:rPr>
          <w:rFonts w:ascii="Times New Roman" w:hAnsi="Times New Roman" w:cs="Times New Roman"/>
          <w:sz w:val="24"/>
          <w:szCs w:val="24"/>
          <w:lang w:val="mk-MK"/>
        </w:rPr>
        <w:t>жа  Берл</w:t>
      </w:r>
      <w:r w:rsidR="00334C2B" w:rsidRPr="00113C35">
        <w:rPr>
          <w:rFonts w:ascii="Times New Roman" w:hAnsi="Times New Roman" w:cs="Times New Roman"/>
          <w:sz w:val="24"/>
          <w:szCs w:val="24"/>
          <w:lang w:val="mk-MK"/>
        </w:rPr>
        <w:t>и</w:t>
      </w:r>
      <w:r w:rsidR="00317304" w:rsidRPr="00113C35">
        <w:rPr>
          <w:rFonts w:ascii="Times New Roman" w:hAnsi="Times New Roman" w:cs="Times New Roman"/>
          <w:sz w:val="24"/>
          <w:szCs w:val="24"/>
          <w:lang w:val="mk-MK"/>
        </w:rPr>
        <w:t>нскио</w:t>
      </w:r>
      <w:r w:rsidR="00245A61" w:rsidRPr="00113C35">
        <w:rPr>
          <w:rFonts w:ascii="Times New Roman" w:hAnsi="Times New Roman" w:cs="Times New Roman"/>
          <w:sz w:val="24"/>
          <w:szCs w:val="24"/>
          <w:lang w:val="mk-MK"/>
        </w:rPr>
        <w:t xml:space="preserve">т </w:t>
      </w:r>
      <w:r w:rsidR="00317304" w:rsidRPr="00113C35">
        <w:rPr>
          <w:rFonts w:ascii="Times New Roman" w:hAnsi="Times New Roman" w:cs="Times New Roman"/>
          <w:sz w:val="24"/>
          <w:szCs w:val="24"/>
          <w:lang w:val="mk-MK"/>
        </w:rPr>
        <w:t>Процес</w:t>
      </w:r>
      <w:r w:rsidR="007E1FFC" w:rsidRPr="00113C35">
        <w:rPr>
          <w:rFonts w:ascii="Times New Roman" w:hAnsi="Times New Roman" w:cs="Times New Roman"/>
          <w:sz w:val="24"/>
          <w:szCs w:val="24"/>
          <w:lang w:val="mk-MK"/>
        </w:rPr>
        <w:t>,</w:t>
      </w:r>
      <w:r w:rsidR="009966E8" w:rsidRPr="00113C35">
        <w:rPr>
          <w:rFonts w:ascii="Times New Roman" w:hAnsi="Times New Roman" w:cs="Times New Roman"/>
          <w:sz w:val="24"/>
          <w:szCs w:val="24"/>
          <w:lang w:val="mk-MK"/>
        </w:rPr>
        <w:t xml:space="preserve"> </w:t>
      </w:r>
      <w:r w:rsidR="00766939" w:rsidRPr="00113C35">
        <w:rPr>
          <w:rFonts w:ascii="Times New Roman" w:hAnsi="Times New Roman" w:cs="Times New Roman"/>
          <w:sz w:val="24"/>
          <w:szCs w:val="24"/>
          <w:lang w:val="mk-MK"/>
        </w:rPr>
        <w:t>истакну</w:t>
      </w:r>
      <w:r w:rsidR="007E1FFC" w:rsidRPr="00113C35">
        <w:rPr>
          <w:rFonts w:ascii="Times New Roman" w:hAnsi="Times New Roman" w:cs="Times New Roman"/>
          <w:sz w:val="24"/>
          <w:szCs w:val="24"/>
          <w:lang w:val="mk-MK"/>
        </w:rPr>
        <w:t xml:space="preserve">вајќи го учеството на </w:t>
      </w:r>
      <w:r w:rsidR="00EB5007" w:rsidRPr="00113C35">
        <w:rPr>
          <w:rFonts w:ascii="Times New Roman" w:hAnsi="Times New Roman" w:cs="Times New Roman"/>
          <w:sz w:val="24"/>
          <w:szCs w:val="24"/>
          <w:lang w:val="mk-MK"/>
        </w:rPr>
        <w:t>сите шест земји од Западен Балкан</w:t>
      </w:r>
      <w:r w:rsidR="00224905" w:rsidRPr="00113C35">
        <w:rPr>
          <w:rFonts w:ascii="Times New Roman" w:hAnsi="Times New Roman" w:cs="Times New Roman"/>
          <w:sz w:val="24"/>
          <w:szCs w:val="24"/>
          <w:lang w:val="mk-MK"/>
        </w:rPr>
        <w:t xml:space="preserve"> </w:t>
      </w:r>
      <w:r w:rsidR="00477645" w:rsidRPr="00113C35">
        <w:rPr>
          <w:rFonts w:ascii="Times New Roman" w:hAnsi="Times New Roman" w:cs="Times New Roman"/>
          <w:sz w:val="24"/>
          <w:szCs w:val="24"/>
          <w:lang w:val="mk-MK"/>
        </w:rPr>
        <w:t xml:space="preserve">како суштинска вредност за регионалната соработка </w:t>
      </w:r>
      <w:r w:rsidR="00224905" w:rsidRPr="00113C35">
        <w:rPr>
          <w:rFonts w:ascii="Times New Roman" w:hAnsi="Times New Roman" w:cs="Times New Roman"/>
          <w:sz w:val="24"/>
          <w:szCs w:val="24"/>
          <w:lang w:val="mk-MK"/>
        </w:rPr>
        <w:t>на</w:t>
      </w:r>
      <w:r w:rsidR="00C91A0F" w:rsidRPr="00113C35">
        <w:rPr>
          <w:rFonts w:ascii="Times New Roman" w:hAnsi="Times New Roman" w:cs="Times New Roman"/>
          <w:sz w:val="24"/>
          <w:szCs w:val="24"/>
          <w:lang w:val="mk-MK"/>
        </w:rPr>
        <w:t xml:space="preserve"> овие земји</w:t>
      </w:r>
      <w:r w:rsidR="00224905" w:rsidRPr="00113C35">
        <w:rPr>
          <w:rFonts w:ascii="Times New Roman" w:hAnsi="Times New Roman" w:cs="Times New Roman"/>
          <w:sz w:val="24"/>
          <w:szCs w:val="24"/>
          <w:lang w:val="mk-MK"/>
        </w:rPr>
        <w:t>.</w:t>
      </w:r>
    </w:p>
    <w:p w14:paraId="388EB5E5" w14:textId="39FC73DD" w:rsidR="00CF3A29" w:rsidRPr="00113C35" w:rsidRDefault="00F3548A" w:rsidP="00113C35">
      <w:pPr>
        <w:autoSpaceDE w:val="0"/>
        <w:autoSpaceDN w:val="0"/>
        <w:adjustRightInd w:val="0"/>
        <w:spacing w:after="0" w:line="240" w:lineRule="auto"/>
        <w:jc w:val="both"/>
        <w:rPr>
          <w:rFonts w:ascii="Times New Roman" w:hAnsi="Times New Roman" w:cs="Times New Roman"/>
          <w:kern w:val="0"/>
          <w:sz w:val="24"/>
          <w:szCs w:val="24"/>
          <w:highlight w:val="yellow"/>
          <w:lang w:val="mk-MK"/>
        </w:rPr>
      </w:pPr>
      <w:r w:rsidRPr="00113C35">
        <w:rPr>
          <w:rFonts w:ascii="Times New Roman" w:hAnsi="Times New Roman" w:cs="Times New Roman"/>
          <w:sz w:val="24"/>
          <w:szCs w:val="24"/>
          <w:lang w:val="mk-MK"/>
        </w:rPr>
        <w:t>Во</w:t>
      </w:r>
      <w:r w:rsidR="008F5B86" w:rsidRPr="00113C35">
        <w:rPr>
          <w:rFonts w:ascii="Times New Roman" w:hAnsi="Times New Roman" w:cs="Times New Roman"/>
          <w:sz w:val="24"/>
          <w:szCs w:val="24"/>
          <w:lang w:val="mk-MK"/>
        </w:rPr>
        <w:t xml:space="preserve"> оваа насока резонира </w:t>
      </w:r>
      <w:r w:rsidRPr="00113C35">
        <w:rPr>
          <w:rFonts w:ascii="Times New Roman" w:hAnsi="Times New Roman" w:cs="Times New Roman"/>
          <w:sz w:val="24"/>
          <w:szCs w:val="24"/>
          <w:lang w:val="mk-MK"/>
        </w:rPr>
        <w:t>и донесената резолуција</w:t>
      </w:r>
      <w:r w:rsidR="00E92B1C" w:rsidRPr="00113C35">
        <w:rPr>
          <w:rFonts w:ascii="Times New Roman" w:hAnsi="Times New Roman" w:cs="Times New Roman"/>
          <w:sz w:val="24"/>
          <w:szCs w:val="24"/>
          <w:lang w:val="mk-MK"/>
        </w:rPr>
        <w:t xml:space="preserve"> на Европскиот Парламент</w:t>
      </w:r>
      <w:r w:rsidR="0039069A" w:rsidRPr="00113C35">
        <w:rPr>
          <w:rFonts w:ascii="Times New Roman" w:hAnsi="Times New Roman" w:cs="Times New Roman"/>
          <w:sz w:val="24"/>
          <w:szCs w:val="24"/>
          <w:lang w:val="mk-MK"/>
        </w:rPr>
        <w:t xml:space="preserve"> во 2022 година</w:t>
      </w:r>
      <w:r w:rsidR="00E92B1C" w:rsidRPr="00113C35">
        <w:rPr>
          <w:rFonts w:ascii="Times New Roman" w:hAnsi="Times New Roman" w:cs="Times New Roman"/>
          <w:sz w:val="24"/>
          <w:szCs w:val="24"/>
          <w:lang w:val="mk-MK"/>
        </w:rPr>
        <w:t>,</w:t>
      </w:r>
      <w:r w:rsidR="00E87665" w:rsidRPr="00113C35">
        <w:rPr>
          <w:rFonts w:ascii="Times New Roman" w:hAnsi="Times New Roman" w:cs="Times New Roman"/>
          <w:sz w:val="24"/>
          <w:szCs w:val="24"/>
          <w:lang w:val="mk-MK"/>
        </w:rPr>
        <w:t xml:space="preserve"> со која се изразува </w:t>
      </w:r>
      <w:r w:rsidR="00916585" w:rsidRPr="00113C35">
        <w:rPr>
          <w:rFonts w:ascii="Times New Roman" w:hAnsi="Times New Roman" w:cs="Times New Roman"/>
          <w:sz w:val="24"/>
          <w:szCs w:val="24"/>
          <w:lang w:val="mk-MK"/>
        </w:rPr>
        <w:t>силна резервир</w:t>
      </w:r>
      <w:r w:rsidR="008815FB" w:rsidRPr="00113C35">
        <w:rPr>
          <w:rFonts w:ascii="Times New Roman" w:hAnsi="Times New Roman" w:cs="Times New Roman"/>
          <w:sz w:val="24"/>
          <w:szCs w:val="24"/>
          <w:lang w:val="mk-MK"/>
        </w:rPr>
        <w:t>аност од неучеството на сите земји</w:t>
      </w:r>
      <w:r w:rsidR="00916585" w:rsidRPr="00113C35">
        <w:rPr>
          <w:rFonts w:ascii="Times New Roman" w:hAnsi="Times New Roman" w:cs="Times New Roman"/>
          <w:sz w:val="24"/>
          <w:szCs w:val="24"/>
          <w:lang w:val="mk-MK"/>
        </w:rPr>
        <w:t xml:space="preserve"> од</w:t>
      </w:r>
      <w:r w:rsidR="008815FB" w:rsidRPr="00113C35">
        <w:rPr>
          <w:rFonts w:ascii="Times New Roman" w:hAnsi="Times New Roman" w:cs="Times New Roman"/>
          <w:sz w:val="24"/>
          <w:szCs w:val="24"/>
          <w:lang w:val="mk-MK"/>
        </w:rPr>
        <w:t xml:space="preserve"> Западен Ба</w:t>
      </w:r>
      <w:r w:rsidR="000A0F10" w:rsidRPr="00113C35">
        <w:rPr>
          <w:rFonts w:ascii="Times New Roman" w:hAnsi="Times New Roman" w:cs="Times New Roman"/>
          <w:sz w:val="24"/>
          <w:szCs w:val="24"/>
          <w:lang w:val="mk-MK"/>
        </w:rPr>
        <w:t xml:space="preserve">лкан во  </w:t>
      </w:r>
      <w:r w:rsidR="00456F41" w:rsidRPr="00113C35">
        <w:rPr>
          <w:rFonts w:ascii="Times New Roman" w:hAnsi="Times New Roman" w:cs="Times New Roman"/>
          <w:sz w:val="24"/>
          <w:szCs w:val="24"/>
          <w:lang w:val="mk-MK"/>
        </w:rPr>
        <w:t xml:space="preserve">иницијативата </w:t>
      </w:r>
      <w:r w:rsidR="000A0F10" w:rsidRPr="00113C35">
        <w:rPr>
          <w:rFonts w:ascii="Times New Roman" w:hAnsi="Times New Roman" w:cs="Times New Roman"/>
          <w:sz w:val="24"/>
          <w:szCs w:val="24"/>
          <w:lang w:val="mk-MK"/>
        </w:rPr>
        <w:t>Отворен Балкан</w:t>
      </w:r>
      <w:r w:rsidR="00F44173" w:rsidRPr="00113C35">
        <w:rPr>
          <w:rFonts w:ascii="Times New Roman" w:hAnsi="Times New Roman" w:cs="Times New Roman"/>
          <w:sz w:val="24"/>
          <w:szCs w:val="24"/>
          <w:lang w:val="mk-MK"/>
        </w:rPr>
        <w:t>,</w:t>
      </w:r>
      <w:r w:rsidR="00AE2F69" w:rsidRPr="00113C35">
        <w:rPr>
          <w:rFonts w:ascii="Times New Roman" w:hAnsi="Times New Roman" w:cs="Times New Roman"/>
          <w:sz w:val="24"/>
          <w:szCs w:val="24"/>
          <w:lang w:val="mk-MK"/>
        </w:rPr>
        <w:t xml:space="preserve"> и според текстот на овој документ </w:t>
      </w:r>
      <w:r w:rsidR="007309B1" w:rsidRPr="00113C35">
        <w:rPr>
          <w:rFonts w:ascii="Times New Roman" w:hAnsi="Times New Roman" w:cs="Times New Roman"/>
          <w:sz w:val="24"/>
          <w:szCs w:val="24"/>
          <w:lang w:val="mk-MK"/>
        </w:rPr>
        <w:t xml:space="preserve">овој </w:t>
      </w:r>
      <w:r w:rsidR="00F44173" w:rsidRPr="00113C35">
        <w:rPr>
          <w:rFonts w:ascii="Times New Roman" w:hAnsi="Times New Roman" w:cs="Times New Roman"/>
          <w:sz w:val="24"/>
          <w:szCs w:val="24"/>
          <w:lang w:val="mk-MK"/>
        </w:rPr>
        <w:t>регионален формат</w:t>
      </w:r>
      <w:r w:rsidR="007309B1" w:rsidRPr="00113C35">
        <w:rPr>
          <w:rFonts w:ascii="Times New Roman" w:hAnsi="Times New Roman" w:cs="Times New Roman"/>
          <w:sz w:val="24"/>
          <w:szCs w:val="24"/>
          <w:lang w:val="mk-MK"/>
        </w:rPr>
        <w:t xml:space="preserve"> не</w:t>
      </w:r>
      <w:r w:rsidR="005E1A95" w:rsidRPr="00113C35">
        <w:rPr>
          <w:rFonts w:ascii="Times New Roman" w:hAnsi="Times New Roman" w:cs="Times New Roman"/>
          <w:sz w:val="24"/>
          <w:szCs w:val="24"/>
          <w:lang w:val="mk-MK"/>
        </w:rPr>
        <w:t xml:space="preserve"> е</w:t>
      </w:r>
      <w:r w:rsidR="007309B1" w:rsidRPr="00113C35">
        <w:rPr>
          <w:rFonts w:ascii="Times New Roman" w:hAnsi="Times New Roman" w:cs="Times New Roman"/>
          <w:sz w:val="24"/>
          <w:szCs w:val="24"/>
          <w:lang w:val="mk-MK"/>
        </w:rPr>
        <w:t xml:space="preserve"> </w:t>
      </w:r>
      <w:r w:rsidR="005E1A95" w:rsidRPr="00113C35">
        <w:rPr>
          <w:rFonts w:ascii="Times New Roman" w:hAnsi="Times New Roman" w:cs="Times New Roman"/>
          <w:sz w:val="24"/>
          <w:szCs w:val="24"/>
          <w:lang w:val="mk-MK"/>
        </w:rPr>
        <w:t>заснован</w:t>
      </w:r>
      <w:r w:rsidR="000A4488" w:rsidRPr="00113C35">
        <w:rPr>
          <w:rFonts w:ascii="Times New Roman" w:hAnsi="Times New Roman" w:cs="Times New Roman"/>
          <w:sz w:val="24"/>
          <w:szCs w:val="24"/>
          <w:lang w:val="mk-MK"/>
        </w:rPr>
        <w:t xml:space="preserve"> на</w:t>
      </w:r>
      <w:r w:rsidR="005E1A95" w:rsidRPr="00113C35">
        <w:rPr>
          <w:rFonts w:ascii="Times New Roman" w:hAnsi="Times New Roman" w:cs="Times New Roman"/>
          <w:sz w:val="24"/>
          <w:szCs w:val="24"/>
          <w:lang w:val="mk-MK"/>
        </w:rPr>
        <w:t xml:space="preserve"> норми и принципи на Европската Унија.</w:t>
      </w:r>
      <w:r w:rsidR="00AC3818" w:rsidRPr="00113C35">
        <w:rPr>
          <w:rFonts w:ascii="Times New Roman" w:hAnsi="Times New Roman" w:cs="Times New Roman"/>
          <w:kern w:val="0"/>
          <w:sz w:val="24"/>
          <w:szCs w:val="24"/>
          <w:lang w:val="mk-MK"/>
        </w:rPr>
        <w:t xml:space="preserve"> EWB</w:t>
      </w:r>
      <w:r w:rsidR="000136BE" w:rsidRPr="00113C35">
        <w:rPr>
          <w:rFonts w:ascii="Times New Roman" w:hAnsi="Times New Roman" w:cs="Times New Roman"/>
          <w:kern w:val="0"/>
          <w:sz w:val="24"/>
          <w:szCs w:val="24"/>
          <w:lang w:val="mk-MK"/>
        </w:rPr>
        <w:t xml:space="preserve"> </w:t>
      </w:r>
      <w:r w:rsidR="00AC3818" w:rsidRPr="00113C35">
        <w:rPr>
          <w:rFonts w:ascii="Times New Roman" w:hAnsi="Times New Roman" w:cs="Times New Roman"/>
          <w:kern w:val="0"/>
          <w:sz w:val="24"/>
          <w:szCs w:val="24"/>
          <w:lang w:val="mk-MK"/>
        </w:rPr>
        <w:t>Editorial Board (202</w:t>
      </w:r>
      <w:r w:rsidR="000136BE" w:rsidRPr="00113C35">
        <w:rPr>
          <w:rFonts w:ascii="Times New Roman" w:hAnsi="Times New Roman" w:cs="Times New Roman"/>
          <w:kern w:val="0"/>
          <w:sz w:val="24"/>
          <w:szCs w:val="24"/>
          <w:lang w:val="mk-MK"/>
        </w:rPr>
        <w:t>2</w:t>
      </w:r>
      <w:r w:rsidR="00AC3818" w:rsidRPr="00113C35">
        <w:rPr>
          <w:rFonts w:ascii="Times New Roman" w:hAnsi="Times New Roman" w:cs="Times New Roman"/>
          <w:kern w:val="0"/>
          <w:sz w:val="24"/>
          <w:szCs w:val="24"/>
          <w:lang w:val="mk-MK"/>
        </w:rPr>
        <w:t xml:space="preserve">). </w:t>
      </w:r>
      <w:r w:rsidR="00916585" w:rsidRPr="00113C35">
        <w:rPr>
          <w:rFonts w:ascii="Times New Roman" w:hAnsi="Times New Roman" w:cs="Times New Roman"/>
          <w:sz w:val="24"/>
          <w:szCs w:val="24"/>
          <w:lang w:val="mk-MK"/>
        </w:rPr>
        <w:t xml:space="preserve"> </w:t>
      </w:r>
    </w:p>
    <w:p w14:paraId="41932107" w14:textId="21781B0C" w:rsidR="00A519C4" w:rsidRPr="00113C35" w:rsidRDefault="00F40224" w:rsidP="00113C35">
      <w:pPr>
        <w:autoSpaceDE w:val="0"/>
        <w:autoSpaceDN w:val="0"/>
        <w:adjustRightInd w:val="0"/>
        <w:spacing w:after="0" w:line="240" w:lineRule="auto"/>
        <w:jc w:val="both"/>
        <w:rPr>
          <w:rFonts w:ascii="Times New Roman" w:hAnsi="Times New Roman" w:cs="Times New Roman"/>
          <w:kern w:val="0"/>
          <w:sz w:val="24"/>
          <w:szCs w:val="24"/>
          <w:lang w:val="mk-MK"/>
        </w:rPr>
      </w:pPr>
      <w:r w:rsidRPr="00113C35">
        <w:rPr>
          <w:rFonts w:ascii="Times New Roman" w:hAnsi="Times New Roman" w:cs="Times New Roman"/>
          <w:kern w:val="0"/>
          <w:sz w:val="24"/>
          <w:szCs w:val="24"/>
          <w:lang w:val="mk-MK"/>
        </w:rPr>
        <w:t>Со цел забрзување на е</w:t>
      </w:r>
      <w:r w:rsidR="00FB2076" w:rsidRPr="00113C35">
        <w:rPr>
          <w:rFonts w:ascii="Times New Roman" w:hAnsi="Times New Roman" w:cs="Times New Roman"/>
          <w:kern w:val="0"/>
          <w:sz w:val="24"/>
          <w:szCs w:val="24"/>
          <w:lang w:val="mk-MK"/>
        </w:rPr>
        <w:t>вроинтегративната патека на земјите од Западен Бал</w:t>
      </w:r>
      <w:r w:rsidR="006C215F" w:rsidRPr="00113C35">
        <w:rPr>
          <w:rFonts w:ascii="Times New Roman" w:hAnsi="Times New Roman" w:cs="Times New Roman"/>
          <w:kern w:val="0"/>
          <w:sz w:val="24"/>
          <w:szCs w:val="24"/>
          <w:lang w:val="mk-MK"/>
        </w:rPr>
        <w:t>кан</w:t>
      </w:r>
      <w:r w:rsidR="008938DE" w:rsidRPr="00113C35">
        <w:rPr>
          <w:rFonts w:ascii="Times New Roman" w:hAnsi="Times New Roman" w:cs="Times New Roman"/>
          <w:kern w:val="0"/>
          <w:sz w:val="24"/>
          <w:szCs w:val="24"/>
          <w:lang w:val="mk-MK"/>
        </w:rPr>
        <w:t xml:space="preserve"> и</w:t>
      </w:r>
      <w:r w:rsidR="00333184" w:rsidRPr="00113C35">
        <w:rPr>
          <w:rFonts w:ascii="Times New Roman" w:hAnsi="Times New Roman" w:cs="Times New Roman"/>
          <w:kern w:val="0"/>
          <w:sz w:val="24"/>
          <w:szCs w:val="24"/>
          <w:lang w:val="mk-MK"/>
        </w:rPr>
        <w:t xml:space="preserve"> </w:t>
      </w:r>
      <w:r w:rsidR="008938DE" w:rsidRPr="00113C35">
        <w:rPr>
          <w:rFonts w:ascii="Times New Roman" w:hAnsi="Times New Roman" w:cs="Times New Roman"/>
          <w:kern w:val="0"/>
          <w:sz w:val="24"/>
          <w:szCs w:val="24"/>
          <w:lang w:val="mk-MK"/>
        </w:rPr>
        <w:t>целосната посветеност на Е</w:t>
      </w:r>
      <w:r w:rsidR="00F950D3" w:rsidRPr="00113C35">
        <w:rPr>
          <w:rFonts w:ascii="Times New Roman" w:hAnsi="Times New Roman" w:cs="Times New Roman"/>
          <w:kern w:val="0"/>
          <w:sz w:val="24"/>
          <w:szCs w:val="24"/>
          <w:lang w:val="mk-MK"/>
        </w:rPr>
        <w:t>вропската Унија,</w:t>
      </w:r>
      <w:r w:rsidR="006C215F" w:rsidRPr="00113C35">
        <w:rPr>
          <w:rFonts w:ascii="Times New Roman" w:hAnsi="Times New Roman" w:cs="Times New Roman"/>
          <w:kern w:val="0"/>
          <w:sz w:val="24"/>
          <w:szCs w:val="24"/>
          <w:lang w:val="mk-MK"/>
        </w:rPr>
        <w:t xml:space="preserve"> на Са</w:t>
      </w:r>
      <w:r w:rsidR="003A0B95" w:rsidRPr="00113C35">
        <w:rPr>
          <w:rFonts w:ascii="Times New Roman" w:hAnsi="Times New Roman" w:cs="Times New Roman"/>
          <w:kern w:val="0"/>
          <w:sz w:val="24"/>
          <w:szCs w:val="24"/>
          <w:lang w:val="mk-MK"/>
        </w:rPr>
        <w:t>митот на Берлинскиот Процес во Ти</w:t>
      </w:r>
      <w:r w:rsidR="00FF32B8" w:rsidRPr="00113C35">
        <w:rPr>
          <w:rFonts w:ascii="Times New Roman" w:hAnsi="Times New Roman" w:cs="Times New Roman"/>
          <w:kern w:val="0"/>
          <w:sz w:val="24"/>
          <w:szCs w:val="24"/>
          <w:lang w:val="mk-MK"/>
        </w:rPr>
        <w:t>рана  во 2023 година,</w:t>
      </w:r>
      <w:r w:rsidR="000136BE" w:rsidRPr="00113C35">
        <w:rPr>
          <w:rFonts w:ascii="Times New Roman" w:hAnsi="Times New Roman" w:cs="Times New Roman"/>
          <w:kern w:val="0"/>
          <w:sz w:val="24"/>
          <w:szCs w:val="24"/>
          <w:lang w:val="mk-MK"/>
        </w:rPr>
        <w:t xml:space="preserve"> </w:t>
      </w:r>
      <w:r w:rsidR="00A35CE7" w:rsidRPr="00113C35">
        <w:rPr>
          <w:rFonts w:ascii="Times New Roman" w:hAnsi="Times New Roman" w:cs="Times New Roman"/>
          <w:kern w:val="0"/>
          <w:sz w:val="24"/>
          <w:szCs w:val="24"/>
          <w:lang w:val="mk-MK"/>
        </w:rPr>
        <w:t>Претседа</w:t>
      </w:r>
      <w:r w:rsidR="00F8297A" w:rsidRPr="00113C35">
        <w:rPr>
          <w:rFonts w:ascii="Times New Roman" w:hAnsi="Times New Roman" w:cs="Times New Roman"/>
          <w:kern w:val="0"/>
          <w:sz w:val="24"/>
          <w:szCs w:val="24"/>
          <w:lang w:val="mk-MK"/>
        </w:rPr>
        <w:t>телката на Европската</w:t>
      </w:r>
      <w:r w:rsidR="00F950D3" w:rsidRPr="00113C35">
        <w:rPr>
          <w:rFonts w:ascii="Times New Roman" w:hAnsi="Times New Roman" w:cs="Times New Roman"/>
          <w:kern w:val="0"/>
          <w:sz w:val="24"/>
          <w:szCs w:val="24"/>
          <w:lang w:val="mk-MK"/>
        </w:rPr>
        <w:t xml:space="preserve"> Комисија</w:t>
      </w:r>
      <w:r w:rsidR="001D1A41" w:rsidRPr="00113C35">
        <w:rPr>
          <w:rFonts w:ascii="Times New Roman" w:hAnsi="Times New Roman" w:cs="Times New Roman"/>
          <w:kern w:val="0"/>
          <w:sz w:val="24"/>
          <w:szCs w:val="24"/>
          <w:lang w:val="mk-MK"/>
        </w:rPr>
        <w:t>,</w:t>
      </w:r>
      <w:r w:rsidR="00190534" w:rsidRPr="00113C35">
        <w:rPr>
          <w:rFonts w:ascii="Times New Roman" w:hAnsi="Times New Roman" w:cs="Times New Roman"/>
          <w:kern w:val="0"/>
          <w:sz w:val="24"/>
          <w:szCs w:val="24"/>
          <w:lang w:val="mk-MK"/>
        </w:rPr>
        <w:t xml:space="preserve"> </w:t>
      </w:r>
      <w:r w:rsidR="001D1A41" w:rsidRPr="00113C35">
        <w:rPr>
          <w:rFonts w:ascii="Times New Roman" w:hAnsi="Times New Roman" w:cs="Times New Roman"/>
          <w:kern w:val="0"/>
          <w:sz w:val="24"/>
          <w:szCs w:val="24"/>
          <w:lang w:val="mk-MK"/>
        </w:rPr>
        <w:t>Урсула фон дер Лајен</w:t>
      </w:r>
      <w:r w:rsidR="00333184" w:rsidRPr="00113C35">
        <w:rPr>
          <w:rFonts w:ascii="Times New Roman" w:hAnsi="Times New Roman" w:cs="Times New Roman"/>
          <w:kern w:val="0"/>
          <w:sz w:val="24"/>
          <w:szCs w:val="24"/>
          <w:lang w:val="mk-MK"/>
        </w:rPr>
        <w:t xml:space="preserve"> </w:t>
      </w:r>
      <w:r w:rsidR="00F950D3" w:rsidRPr="00113C35">
        <w:rPr>
          <w:rFonts w:ascii="Times New Roman" w:hAnsi="Times New Roman" w:cs="Times New Roman"/>
          <w:kern w:val="0"/>
          <w:sz w:val="24"/>
          <w:szCs w:val="24"/>
          <w:lang w:val="mk-MK"/>
        </w:rPr>
        <w:t>го предлож</w:t>
      </w:r>
      <w:r w:rsidR="007C2A6C" w:rsidRPr="00113C35">
        <w:rPr>
          <w:rFonts w:ascii="Times New Roman" w:hAnsi="Times New Roman" w:cs="Times New Roman"/>
          <w:kern w:val="0"/>
          <w:sz w:val="24"/>
          <w:szCs w:val="24"/>
          <w:lang w:val="mk-MK"/>
        </w:rPr>
        <w:t>и новиот План</w:t>
      </w:r>
      <w:r w:rsidR="00AE622B" w:rsidRPr="00113C35">
        <w:rPr>
          <w:rFonts w:ascii="Times New Roman" w:hAnsi="Times New Roman" w:cs="Times New Roman"/>
          <w:kern w:val="0"/>
          <w:sz w:val="24"/>
          <w:szCs w:val="24"/>
          <w:lang w:val="mk-MK"/>
        </w:rPr>
        <w:t xml:space="preserve"> за </w:t>
      </w:r>
      <w:r w:rsidR="00E85319" w:rsidRPr="00113C35">
        <w:rPr>
          <w:rFonts w:ascii="Times New Roman" w:hAnsi="Times New Roman" w:cs="Times New Roman"/>
          <w:kern w:val="0"/>
          <w:sz w:val="24"/>
          <w:szCs w:val="24"/>
          <w:lang w:val="mk-MK"/>
        </w:rPr>
        <w:t xml:space="preserve">Раст и </w:t>
      </w:r>
      <w:r w:rsidR="00F828D1" w:rsidRPr="00113C35">
        <w:rPr>
          <w:rFonts w:ascii="Times New Roman" w:hAnsi="Times New Roman" w:cs="Times New Roman"/>
          <w:kern w:val="0"/>
          <w:sz w:val="24"/>
          <w:szCs w:val="24"/>
          <w:lang w:val="mk-MK"/>
        </w:rPr>
        <w:t>Р</w:t>
      </w:r>
      <w:r w:rsidR="00E85319" w:rsidRPr="00113C35">
        <w:rPr>
          <w:rFonts w:ascii="Times New Roman" w:hAnsi="Times New Roman" w:cs="Times New Roman"/>
          <w:kern w:val="0"/>
          <w:sz w:val="24"/>
          <w:szCs w:val="24"/>
          <w:lang w:val="mk-MK"/>
        </w:rPr>
        <w:t>азво</w:t>
      </w:r>
      <w:r w:rsidR="00802F5D" w:rsidRPr="00113C35">
        <w:rPr>
          <w:rFonts w:ascii="Times New Roman" w:hAnsi="Times New Roman" w:cs="Times New Roman"/>
          <w:kern w:val="0"/>
          <w:sz w:val="24"/>
          <w:szCs w:val="24"/>
          <w:lang w:val="mk-MK"/>
        </w:rPr>
        <w:t>j</w:t>
      </w:r>
      <w:r w:rsidR="00E85319" w:rsidRPr="00113C35">
        <w:rPr>
          <w:rFonts w:ascii="Times New Roman" w:hAnsi="Times New Roman" w:cs="Times New Roman"/>
          <w:kern w:val="0"/>
          <w:sz w:val="24"/>
          <w:szCs w:val="24"/>
          <w:lang w:val="mk-MK"/>
        </w:rPr>
        <w:t xml:space="preserve"> за Западен Балкан</w:t>
      </w:r>
      <w:r w:rsidR="00EA09BB" w:rsidRPr="00113C35">
        <w:rPr>
          <w:rFonts w:ascii="Times New Roman" w:hAnsi="Times New Roman" w:cs="Times New Roman"/>
          <w:kern w:val="0"/>
          <w:sz w:val="24"/>
          <w:szCs w:val="24"/>
          <w:lang w:val="mk-MK"/>
        </w:rPr>
        <w:t>,</w:t>
      </w:r>
      <w:r w:rsidR="00190534" w:rsidRPr="00113C35">
        <w:rPr>
          <w:rFonts w:ascii="Times New Roman" w:hAnsi="Times New Roman" w:cs="Times New Roman"/>
          <w:kern w:val="0"/>
          <w:sz w:val="24"/>
          <w:szCs w:val="24"/>
          <w:lang w:val="mk-MK"/>
        </w:rPr>
        <w:t xml:space="preserve"> </w:t>
      </w:r>
      <w:r w:rsidR="00EA09BB" w:rsidRPr="00113C35">
        <w:rPr>
          <w:rFonts w:ascii="Times New Roman" w:hAnsi="Times New Roman" w:cs="Times New Roman"/>
          <w:kern w:val="0"/>
          <w:sz w:val="24"/>
          <w:szCs w:val="24"/>
          <w:lang w:val="mk-MK"/>
        </w:rPr>
        <w:t>2024-2027</w:t>
      </w:r>
      <w:r w:rsidR="00185085" w:rsidRPr="00113C35">
        <w:rPr>
          <w:rFonts w:ascii="Times New Roman" w:hAnsi="Times New Roman" w:cs="Times New Roman"/>
          <w:kern w:val="0"/>
          <w:sz w:val="24"/>
          <w:szCs w:val="24"/>
          <w:lang w:val="mk-MK"/>
        </w:rPr>
        <w:t xml:space="preserve"> година,</w:t>
      </w:r>
      <w:r w:rsidR="00E85319" w:rsidRPr="00113C35">
        <w:rPr>
          <w:rFonts w:ascii="Times New Roman" w:hAnsi="Times New Roman" w:cs="Times New Roman"/>
          <w:kern w:val="0"/>
          <w:sz w:val="24"/>
          <w:szCs w:val="24"/>
          <w:lang w:val="mk-MK"/>
        </w:rPr>
        <w:t xml:space="preserve"> вреден </w:t>
      </w:r>
      <w:r w:rsidR="00802F5D" w:rsidRPr="00113C35">
        <w:rPr>
          <w:rFonts w:ascii="Times New Roman" w:hAnsi="Times New Roman" w:cs="Times New Roman"/>
          <w:kern w:val="0"/>
          <w:sz w:val="24"/>
          <w:szCs w:val="24"/>
          <w:lang w:val="mk-MK"/>
        </w:rPr>
        <w:t>шест милијарди</w:t>
      </w:r>
      <w:r w:rsidR="00333184" w:rsidRPr="00113C35">
        <w:rPr>
          <w:rFonts w:ascii="Times New Roman" w:hAnsi="Times New Roman" w:cs="Times New Roman"/>
          <w:kern w:val="0"/>
          <w:sz w:val="24"/>
          <w:szCs w:val="24"/>
          <w:lang w:val="mk-MK"/>
        </w:rPr>
        <w:t xml:space="preserve"> </w:t>
      </w:r>
      <w:r w:rsidR="00333184" w:rsidRPr="00113C35">
        <w:rPr>
          <w:rFonts w:ascii="Times New Roman" w:hAnsi="Times New Roman" w:cs="Times New Roman"/>
          <w:kern w:val="0"/>
          <w:sz w:val="24"/>
          <w:szCs w:val="24"/>
          <w:lang w:val="mk-MK"/>
        </w:rPr>
        <w:lastRenderedPageBreak/>
        <w:t>евра</w:t>
      </w:r>
      <w:r w:rsidR="00190534" w:rsidRPr="00113C35">
        <w:rPr>
          <w:rFonts w:ascii="Times New Roman" w:hAnsi="Times New Roman" w:cs="Times New Roman"/>
          <w:kern w:val="0"/>
          <w:sz w:val="24"/>
          <w:szCs w:val="24"/>
          <w:lang w:val="mk-MK"/>
        </w:rPr>
        <w:t xml:space="preserve"> </w:t>
      </w:r>
      <w:r w:rsidR="00883E8D" w:rsidRPr="00113C35">
        <w:rPr>
          <w:rFonts w:ascii="Times New Roman" w:hAnsi="Times New Roman" w:cs="Times New Roman"/>
          <w:kern w:val="0"/>
          <w:sz w:val="24"/>
          <w:szCs w:val="24"/>
          <w:lang w:val="mk-MK"/>
        </w:rPr>
        <w:t>(</w:t>
      </w:r>
      <w:r w:rsidR="00FA4879" w:rsidRPr="00113C35">
        <w:rPr>
          <w:rFonts w:ascii="Times New Roman" w:hAnsi="Times New Roman" w:cs="Times New Roman"/>
          <w:kern w:val="0"/>
          <w:sz w:val="24"/>
          <w:szCs w:val="24"/>
          <w:lang w:val="mk-MK"/>
        </w:rPr>
        <w:t>две милијарди во грантови</w:t>
      </w:r>
      <w:r w:rsidR="006E1C1E" w:rsidRPr="00113C35">
        <w:rPr>
          <w:rFonts w:ascii="Times New Roman" w:hAnsi="Times New Roman" w:cs="Times New Roman"/>
          <w:kern w:val="0"/>
          <w:sz w:val="24"/>
          <w:szCs w:val="24"/>
          <w:lang w:val="mk-MK"/>
        </w:rPr>
        <w:t xml:space="preserve"> и четири мили</w:t>
      </w:r>
      <w:r w:rsidR="008B7B16" w:rsidRPr="00113C35">
        <w:rPr>
          <w:rFonts w:ascii="Times New Roman" w:hAnsi="Times New Roman" w:cs="Times New Roman"/>
          <w:kern w:val="0"/>
          <w:sz w:val="24"/>
          <w:szCs w:val="24"/>
          <w:lang w:val="mk-MK"/>
        </w:rPr>
        <w:t>j</w:t>
      </w:r>
      <w:r w:rsidR="006E1C1E" w:rsidRPr="00113C35">
        <w:rPr>
          <w:rFonts w:ascii="Times New Roman" w:hAnsi="Times New Roman" w:cs="Times New Roman"/>
          <w:kern w:val="0"/>
          <w:sz w:val="24"/>
          <w:szCs w:val="24"/>
          <w:lang w:val="mk-MK"/>
        </w:rPr>
        <w:t>арди во форма на заеми)</w:t>
      </w:r>
      <w:r w:rsidR="00802F5D" w:rsidRPr="00113C35">
        <w:rPr>
          <w:rFonts w:ascii="Times New Roman" w:hAnsi="Times New Roman" w:cs="Times New Roman"/>
          <w:kern w:val="0"/>
          <w:sz w:val="24"/>
          <w:szCs w:val="24"/>
          <w:lang w:val="mk-MK"/>
        </w:rPr>
        <w:t xml:space="preserve"> кој</w:t>
      </w:r>
      <w:r w:rsidR="00F828D1" w:rsidRPr="00113C35">
        <w:rPr>
          <w:rFonts w:ascii="Times New Roman" w:hAnsi="Times New Roman" w:cs="Times New Roman"/>
          <w:kern w:val="0"/>
          <w:sz w:val="24"/>
          <w:szCs w:val="24"/>
          <w:lang w:val="mk-MK"/>
        </w:rPr>
        <w:t xml:space="preserve"> </w:t>
      </w:r>
      <w:r w:rsidR="00802F5D" w:rsidRPr="00113C35">
        <w:rPr>
          <w:rFonts w:ascii="Times New Roman" w:hAnsi="Times New Roman" w:cs="Times New Roman"/>
          <w:kern w:val="0"/>
          <w:sz w:val="24"/>
          <w:szCs w:val="24"/>
          <w:lang w:val="mk-MK"/>
        </w:rPr>
        <w:t>се заснова</w:t>
      </w:r>
      <w:r w:rsidR="00333184" w:rsidRPr="00113C35">
        <w:rPr>
          <w:rFonts w:ascii="Times New Roman" w:hAnsi="Times New Roman" w:cs="Times New Roman"/>
          <w:kern w:val="0"/>
          <w:sz w:val="24"/>
          <w:szCs w:val="24"/>
          <w:lang w:val="mk-MK"/>
        </w:rPr>
        <w:t xml:space="preserve"> на</w:t>
      </w:r>
      <w:r w:rsidR="00802F5D" w:rsidRPr="00113C35">
        <w:rPr>
          <w:rFonts w:ascii="Times New Roman" w:hAnsi="Times New Roman" w:cs="Times New Roman"/>
          <w:kern w:val="0"/>
          <w:sz w:val="24"/>
          <w:szCs w:val="24"/>
          <w:lang w:val="mk-MK"/>
        </w:rPr>
        <w:t xml:space="preserve"> четири столба</w:t>
      </w:r>
      <w:r w:rsidR="00CE4B54" w:rsidRPr="00113C35">
        <w:rPr>
          <w:rFonts w:ascii="Times New Roman" w:hAnsi="Times New Roman" w:cs="Times New Roman"/>
          <w:kern w:val="0"/>
          <w:sz w:val="24"/>
          <w:szCs w:val="24"/>
          <w:lang w:val="mk-MK"/>
        </w:rPr>
        <w:t>:</w:t>
      </w:r>
    </w:p>
    <w:p w14:paraId="787F8AB3" w14:textId="2C9A0C07" w:rsidR="00262EE1" w:rsidRPr="00113C35" w:rsidRDefault="00262EE1" w:rsidP="00113C35">
      <w:pPr>
        <w:pStyle w:val="ListParagraph"/>
        <w:numPr>
          <w:ilvl w:val="0"/>
          <w:numId w:val="8"/>
        </w:numPr>
        <w:autoSpaceDE w:val="0"/>
        <w:autoSpaceDN w:val="0"/>
        <w:adjustRightInd w:val="0"/>
        <w:spacing w:after="0" w:line="240" w:lineRule="auto"/>
        <w:jc w:val="both"/>
        <w:rPr>
          <w:rFonts w:ascii="Times New Roman" w:hAnsi="Times New Roman" w:cs="Times New Roman"/>
          <w:kern w:val="0"/>
          <w:sz w:val="24"/>
          <w:szCs w:val="24"/>
          <w:lang w:val="mk-MK"/>
        </w:rPr>
      </w:pPr>
      <w:r w:rsidRPr="00113C35">
        <w:rPr>
          <w:rFonts w:ascii="Times New Roman" w:hAnsi="Times New Roman" w:cs="Times New Roman"/>
          <w:kern w:val="0"/>
          <w:sz w:val="24"/>
          <w:szCs w:val="24"/>
          <w:lang w:val="mk-MK"/>
        </w:rPr>
        <w:t xml:space="preserve">Прв </w:t>
      </w:r>
      <w:r w:rsidR="0062436A" w:rsidRPr="00113C35">
        <w:rPr>
          <w:rFonts w:ascii="Times New Roman" w:hAnsi="Times New Roman" w:cs="Times New Roman"/>
          <w:kern w:val="0"/>
          <w:sz w:val="24"/>
          <w:szCs w:val="24"/>
          <w:lang w:val="mk-MK"/>
        </w:rPr>
        <w:t>с</w:t>
      </w:r>
      <w:r w:rsidRPr="00113C35">
        <w:rPr>
          <w:rFonts w:ascii="Times New Roman" w:hAnsi="Times New Roman" w:cs="Times New Roman"/>
          <w:kern w:val="0"/>
          <w:sz w:val="24"/>
          <w:szCs w:val="24"/>
          <w:lang w:val="mk-MK"/>
        </w:rPr>
        <w:t>толб</w:t>
      </w:r>
      <w:r w:rsidR="00A70CD4" w:rsidRPr="00113C35">
        <w:rPr>
          <w:rFonts w:ascii="Times New Roman" w:hAnsi="Times New Roman" w:cs="Times New Roman"/>
          <w:kern w:val="0"/>
          <w:sz w:val="24"/>
          <w:szCs w:val="24"/>
          <w:lang w:val="mk-MK"/>
        </w:rPr>
        <w:t>:</w:t>
      </w:r>
      <w:r w:rsidR="002C4892" w:rsidRPr="00113C35">
        <w:rPr>
          <w:rFonts w:ascii="Times New Roman" w:hAnsi="Times New Roman" w:cs="Times New Roman"/>
          <w:kern w:val="0"/>
          <w:sz w:val="24"/>
          <w:szCs w:val="24"/>
          <w:lang w:val="mk-MK"/>
        </w:rPr>
        <w:t xml:space="preserve"> Засилување на европската интеграција со цел пристапување во </w:t>
      </w:r>
      <w:r w:rsidR="00333184" w:rsidRPr="00113C35">
        <w:rPr>
          <w:rFonts w:ascii="Times New Roman" w:hAnsi="Times New Roman" w:cs="Times New Roman"/>
          <w:kern w:val="0"/>
          <w:sz w:val="24"/>
          <w:szCs w:val="24"/>
          <w:lang w:val="mk-MK"/>
        </w:rPr>
        <w:t>Единствениот Пазар на Европската Унија,</w:t>
      </w:r>
    </w:p>
    <w:p w14:paraId="4FB6FAC6" w14:textId="638DE0E1" w:rsidR="00333184" w:rsidRPr="00113C35" w:rsidRDefault="00D34416" w:rsidP="00113C35">
      <w:pPr>
        <w:pStyle w:val="ListParagraph"/>
        <w:numPr>
          <w:ilvl w:val="0"/>
          <w:numId w:val="8"/>
        </w:numPr>
        <w:autoSpaceDE w:val="0"/>
        <w:autoSpaceDN w:val="0"/>
        <w:adjustRightInd w:val="0"/>
        <w:spacing w:after="0" w:line="240" w:lineRule="auto"/>
        <w:jc w:val="both"/>
        <w:rPr>
          <w:rFonts w:ascii="Times New Roman" w:hAnsi="Times New Roman" w:cs="Times New Roman"/>
          <w:kern w:val="0"/>
          <w:sz w:val="24"/>
          <w:szCs w:val="24"/>
          <w:lang w:val="mk-MK"/>
        </w:rPr>
      </w:pPr>
      <w:r w:rsidRPr="00113C35">
        <w:rPr>
          <w:rFonts w:ascii="Times New Roman" w:hAnsi="Times New Roman" w:cs="Times New Roman"/>
          <w:kern w:val="0"/>
          <w:sz w:val="24"/>
          <w:szCs w:val="24"/>
          <w:lang w:val="mk-MK"/>
        </w:rPr>
        <w:t>Втор</w:t>
      </w:r>
      <w:r w:rsidR="0062436A" w:rsidRPr="00113C35">
        <w:rPr>
          <w:rFonts w:ascii="Times New Roman" w:hAnsi="Times New Roman" w:cs="Times New Roman"/>
          <w:kern w:val="0"/>
          <w:sz w:val="24"/>
          <w:szCs w:val="24"/>
          <w:lang w:val="mk-MK"/>
        </w:rPr>
        <w:t xml:space="preserve"> столб:</w:t>
      </w:r>
      <w:r w:rsidRPr="00113C35">
        <w:rPr>
          <w:rFonts w:ascii="Times New Roman" w:hAnsi="Times New Roman" w:cs="Times New Roman"/>
          <w:kern w:val="0"/>
          <w:sz w:val="24"/>
          <w:szCs w:val="24"/>
          <w:lang w:val="mk-MK"/>
        </w:rPr>
        <w:t xml:space="preserve"> </w:t>
      </w:r>
      <w:r w:rsidR="001E1D3D" w:rsidRPr="00113C35">
        <w:rPr>
          <w:rFonts w:ascii="Times New Roman" w:hAnsi="Times New Roman" w:cs="Times New Roman"/>
          <w:kern w:val="0"/>
          <w:sz w:val="24"/>
          <w:szCs w:val="24"/>
          <w:lang w:val="mk-MK"/>
        </w:rPr>
        <w:t>Засилување на економската соработка поме</w:t>
      </w:r>
      <w:r w:rsidRPr="00113C35">
        <w:rPr>
          <w:rFonts w:ascii="Times New Roman" w:hAnsi="Times New Roman" w:cs="Times New Roman"/>
          <w:kern w:val="0"/>
          <w:sz w:val="24"/>
          <w:szCs w:val="24"/>
          <w:lang w:val="mk-MK"/>
        </w:rPr>
        <w:t>ѓу земјите од Западен Ба</w:t>
      </w:r>
      <w:r w:rsidR="0062436A" w:rsidRPr="00113C35">
        <w:rPr>
          <w:rFonts w:ascii="Times New Roman" w:hAnsi="Times New Roman" w:cs="Times New Roman"/>
          <w:kern w:val="0"/>
          <w:sz w:val="24"/>
          <w:szCs w:val="24"/>
          <w:lang w:val="mk-MK"/>
        </w:rPr>
        <w:t>л</w:t>
      </w:r>
      <w:r w:rsidRPr="00113C35">
        <w:rPr>
          <w:rFonts w:ascii="Times New Roman" w:hAnsi="Times New Roman" w:cs="Times New Roman"/>
          <w:kern w:val="0"/>
          <w:sz w:val="24"/>
          <w:szCs w:val="24"/>
          <w:lang w:val="mk-MK"/>
        </w:rPr>
        <w:t>кан</w:t>
      </w:r>
      <w:r w:rsidR="0062436A" w:rsidRPr="00113C35">
        <w:rPr>
          <w:rFonts w:ascii="Times New Roman" w:hAnsi="Times New Roman" w:cs="Times New Roman"/>
          <w:kern w:val="0"/>
          <w:sz w:val="24"/>
          <w:szCs w:val="24"/>
          <w:lang w:val="mk-MK"/>
        </w:rPr>
        <w:t>,</w:t>
      </w:r>
    </w:p>
    <w:p w14:paraId="659BD4D3" w14:textId="2784FC85" w:rsidR="001620E9" w:rsidRPr="00113C35" w:rsidRDefault="001620E9" w:rsidP="00113C35">
      <w:pPr>
        <w:pStyle w:val="ListParagraph"/>
        <w:numPr>
          <w:ilvl w:val="0"/>
          <w:numId w:val="8"/>
        </w:numPr>
        <w:autoSpaceDE w:val="0"/>
        <w:autoSpaceDN w:val="0"/>
        <w:adjustRightInd w:val="0"/>
        <w:spacing w:after="0" w:line="240" w:lineRule="auto"/>
        <w:jc w:val="both"/>
        <w:rPr>
          <w:rFonts w:ascii="Times New Roman" w:hAnsi="Times New Roman" w:cs="Times New Roman"/>
          <w:kern w:val="0"/>
          <w:sz w:val="24"/>
          <w:szCs w:val="24"/>
          <w:lang w:val="mk-MK"/>
        </w:rPr>
      </w:pPr>
      <w:r w:rsidRPr="00113C35">
        <w:rPr>
          <w:rFonts w:ascii="Times New Roman" w:hAnsi="Times New Roman" w:cs="Times New Roman"/>
          <w:kern w:val="0"/>
          <w:sz w:val="24"/>
          <w:szCs w:val="24"/>
          <w:lang w:val="mk-MK"/>
        </w:rPr>
        <w:t>Трет столб:</w:t>
      </w:r>
      <w:r w:rsidR="00BA15EB" w:rsidRPr="00113C35">
        <w:rPr>
          <w:rFonts w:ascii="Times New Roman" w:hAnsi="Times New Roman" w:cs="Times New Roman"/>
          <w:kern w:val="0"/>
          <w:sz w:val="24"/>
          <w:szCs w:val="24"/>
          <w:lang w:val="mk-MK"/>
        </w:rPr>
        <w:t xml:space="preserve"> </w:t>
      </w:r>
      <w:r w:rsidR="00E00E13" w:rsidRPr="00113C35">
        <w:rPr>
          <w:rFonts w:ascii="Times New Roman" w:hAnsi="Times New Roman" w:cs="Times New Roman"/>
          <w:kern w:val="0"/>
          <w:sz w:val="24"/>
          <w:szCs w:val="24"/>
          <w:lang w:val="mk-MK"/>
        </w:rPr>
        <w:t>Целосно забрзување на</w:t>
      </w:r>
      <w:r w:rsidR="00B9578F">
        <w:rPr>
          <w:rFonts w:ascii="Times New Roman" w:hAnsi="Times New Roman" w:cs="Times New Roman"/>
          <w:kern w:val="0"/>
          <w:sz w:val="24"/>
          <w:szCs w:val="24"/>
          <w:lang w:val="mk-MK"/>
        </w:rPr>
        <w:t xml:space="preserve"> </w:t>
      </w:r>
      <w:r w:rsidR="0055190A" w:rsidRPr="00113C35">
        <w:rPr>
          <w:rFonts w:ascii="Times New Roman" w:hAnsi="Times New Roman" w:cs="Times New Roman"/>
          <w:kern w:val="0"/>
          <w:sz w:val="24"/>
          <w:szCs w:val="24"/>
          <w:lang w:val="mk-MK"/>
        </w:rPr>
        <w:t>социо-</w:t>
      </w:r>
      <w:r w:rsidR="00E00E13" w:rsidRPr="00113C35">
        <w:rPr>
          <w:rFonts w:ascii="Times New Roman" w:hAnsi="Times New Roman" w:cs="Times New Roman"/>
          <w:kern w:val="0"/>
          <w:sz w:val="24"/>
          <w:szCs w:val="24"/>
          <w:lang w:val="mk-MK"/>
        </w:rPr>
        <w:t>економски</w:t>
      </w:r>
      <w:r w:rsidR="00AA1464" w:rsidRPr="00113C35">
        <w:rPr>
          <w:rFonts w:ascii="Times New Roman" w:hAnsi="Times New Roman" w:cs="Times New Roman"/>
          <w:kern w:val="0"/>
          <w:sz w:val="24"/>
          <w:szCs w:val="24"/>
          <w:lang w:val="mk-MK"/>
        </w:rPr>
        <w:t xml:space="preserve">те </w:t>
      </w:r>
      <w:r w:rsidR="00E00E13" w:rsidRPr="00113C35">
        <w:rPr>
          <w:rFonts w:ascii="Times New Roman" w:hAnsi="Times New Roman" w:cs="Times New Roman"/>
          <w:kern w:val="0"/>
          <w:sz w:val="24"/>
          <w:szCs w:val="24"/>
          <w:lang w:val="mk-MK"/>
        </w:rPr>
        <w:t>реформи</w:t>
      </w:r>
      <w:r w:rsidR="001D1A41" w:rsidRPr="00113C35">
        <w:rPr>
          <w:rFonts w:ascii="Times New Roman" w:hAnsi="Times New Roman" w:cs="Times New Roman"/>
          <w:kern w:val="0"/>
          <w:sz w:val="24"/>
          <w:szCs w:val="24"/>
          <w:lang w:val="mk-MK"/>
        </w:rPr>
        <w:t>,</w:t>
      </w:r>
      <w:r w:rsidR="00322490" w:rsidRPr="00113C35">
        <w:rPr>
          <w:rFonts w:ascii="Times New Roman" w:hAnsi="Times New Roman" w:cs="Times New Roman"/>
          <w:kern w:val="0"/>
          <w:sz w:val="24"/>
          <w:szCs w:val="24"/>
          <w:lang w:val="mk-MK"/>
        </w:rPr>
        <w:t xml:space="preserve">засновани на принципот на </w:t>
      </w:r>
      <w:r w:rsidR="00AA1464" w:rsidRPr="00113C35">
        <w:rPr>
          <w:rFonts w:ascii="Times New Roman" w:hAnsi="Times New Roman" w:cs="Times New Roman"/>
          <w:kern w:val="0"/>
          <w:sz w:val="24"/>
          <w:szCs w:val="24"/>
          <w:lang w:val="mk-MK"/>
        </w:rPr>
        <w:t>в</w:t>
      </w:r>
      <w:r w:rsidR="00322490" w:rsidRPr="00113C35">
        <w:rPr>
          <w:rFonts w:ascii="Times New Roman" w:hAnsi="Times New Roman" w:cs="Times New Roman"/>
          <w:kern w:val="0"/>
          <w:sz w:val="24"/>
          <w:szCs w:val="24"/>
          <w:lang w:val="mk-MK"/>
        </w:rPr>
        <w:t>ладеење на правото</w:t>
      </w:r>
      <w:r w:rsidR="0037742D" w:rsidRPr="00113C35">
        <w:rPr>
          <w:rFonts w:ascii="Times New Roman" w:hAnsi="Times New Roman" w:cs="Times New Roman"/>
          <w:kern w:val="0"/>
          <w:sz w:val="24"/>
          <w:szCs w:val="24"/>
          <w:lang w:val="mk-MK"/>
        </w:rPr>
        <w:t xml:space="preserve"> </w:t>
      </w:r>
      <w:r w:rsidR="004401D4" w:rsidRPr="00113C35">
        <w:rPr>
          <w:rFonts w:ascii="Times New Roman" w:hAnsi="Times New Roman" w:cs="Times New Roman"/>
          <w:kern w:val="0"/>
          <w:sz w:val="24"/>
          <w:szCs w:val="24"/>
          <w:lang w:val="mk-MK"/>
        </w:rPr>
        <w:t>,</w:t>
      </w:r>
    </w:p>
    <w:p w14:paraId="7278AAAA" w14:textId="5E41B364" w:rsidR="00E0336E" w:rsidRPr="00113C35" w:rsidRDefault="00E0336E" w:rsidP="00113C35">
      <w:pPr>
        <w:pStyle w:val="ListParagraph"/>
        <w:numPr>
          <w:ilvl w:val="0"/>
          <w:numId w:val="8"/>
        </w:numPr>
        <w:autoSpaceDE w:val="0"/>
        <w:autoSpaceDN w:val="0"/>
        <w:adjustRightInd w:val="0"/>
        <w:spacing w:after="0" w:line="240" w:lineRule="auto"/>
        <w:jc w:val="both"/>
        <w:rPr>
          <w:rFonts w:ascii="Times New Roman" w:hAnsi="Times New Roman" w:cs="Times New Roman"/>
          <w:kern w:val="0"/>
          <w:sz w:val="24"/>
          <w:szCs w:val="24"/>
          <w:lang w:val="mk-MK"/>
        </w:rPr>
      </w:pPr>
      <w:r w:rsidRPr="00113C35">
        <w:rPr>
          <w:rFonts w:ascii="Times New Roman" w:hAnsi="Times New Roman" w:cs="Times New Roman"/>
          <w:kern w:val="0"/>
          <w:sz w:val="24"/>
          <w:szCs w:val="24"/>
          <w:lang w:val="mk-MK"/>
        </w:rPr>
        <w:t>Четврт столб:</w:t>
      </w:r>
      <w:r w:rsidR="00BA15EB" w:rsidRPr="00113C35">
        <w:rPr>
          <w:rFonts w:ascii="Times New Roman" w:hAnsi="Times New Roman" w:cs="Times New Roman"/>
          <w:kern w:val="0"/>
          <w:sz w:val="24"/>
          <w:szCs w:val="24"/>
          <w:lang w:val="mk-MK"/>
        </w:rPr>
        <w:t xml:space="preserve"> </w:t>
      </w:r>
      <w:r w:rsidR="004B136C" w:rsidRPr="00113C35">
        <w:rPr>
          <w:rFonts w:ascii="Times New Roman" w:hAnsi="Times New Roman" w:cs="Times New Roman"/>
          <w:kern w:val="0"/>
          <w:sz w:val="24"/>
          <w:szCs w:val="24"/>
          <w:lang w:val="mk-MK"/>
        </w:rPr>
        <w:t>Зголемување на</w:t>
      </w:r>
      <w:r w:rsidR="00876364" w:rsidRPr="00113C35">
        <w:rPr>
          <w:rFonts w:ascii="Times New Roman" w:hAnsi="Times New Roman" w:cs="Times New Roman"/>
          <w:kern w:val="0"/>
          <w:sz w:val="24"/>
          <w:szCs w:val="24"/>
          <w:lang w:val="mk-MK"/>
        </w:rPr>
        <w:t xml:space="preserve"> пакет од </w:t>
      </w:r>
      <w:r w:rsidR="004B136C" w:rsidRPr="00113C35">
        <w:rPr>
          <w:rFonts w:ascii="Times New Roman" w:hAnsi="Times New Roman" w:cs="Times New Roman"/>
          <w:kern w:val="0"/>
          <w:sz w:val="24"/>
          <w:szCs w:val="24"/>
          <w:lang w:val="mk-MK"/>
        </w:rPr>
        <w:t xml:space="preserve"> финансиските средства с</w:t>
      </w:r>
      <w:r w:rsidR="00E65222" w:rsidRPr="00113C35">
        <w:rPr>
          <w:rFonts w:ascii="Times New Roman" w:hAnsi="Times New Roman" w:cs="Times New Roman"/>
          <w:kern w:val="0"/>
          <w:sz w:val="24"/>
          <w:szCs w:val="24"/>
          <w:lang w:val="mk-MK"/>
        </w:rPr>
        <w:t xml:space="preserve">о цел подршка за </w:t>
      </w:r>
      <w:r w:rsidR="00AA1464" w:rsidRPr="00113C35">
        <w:rPr>
          <w:rFonts w:ascii="Times New Roman" w:hAnsi="Times New Roman" w:cs="Times New Roman"/>
          <w:kern w:val="0"/>
          <w:sz w:val="24"/>
          <w:szCs w:val="24"/>
          <w:lang w:val="mk-MK"/>
        </w:rPr>
        <w:t>имплементираните</w:t>
      </w:r>
      <w:r w:rsidR="0004326E" w:rsidRPr="00113C35">
        <w:rPr>
          <w:rFonts w:ascii="Times New Roman" w:hAnsi="Times New Roman" w:cs="Times New Roman"/>
          <w:kern w:val="0"/>
          <w:sz w:val="24"/>
          <w:szCs w:val="24"/>
          <w:lang w:val="mk-MK"/>
        </w:rPr>
        <w:t xml:space="preserve"> </w:t>
      </w:r>
      <w:r w:rsidR="00EF7B23" w:rsidRPr="00113C35">
        <w:rPr>
          <w:rFonts w:ascii="Times New Roman" w:hAnsi="Times New Roman" w:cs="Times New Roman"/>
          <w:kern w:val="0"/>
          <w:sz w:val="24"/>
          <w:szCs w:val="24"/>
          <w:lang w:val="mk-MK"/>
        </w:rPr>
        <w:t>економски реформи</w:t>
      </w:r>
      <w:r w:rsidR="00D333FD" w:rsidRPr="00113C35">
        <w:rPr>
          <w:rFonts w:ascii="Times New Roman" w:hAnsi="Times New Roman" w:cs="Times New Roman"/>
          <w:kern w:val="0"/>
          <w:sz w:val="24"/>
          <w:szCs w:val="24"/>
          <w:lang w:val="mk-MK"/>
        </w:rPr>
        <w:t>.</w:t>
      </w:r>
      <w:r w:rsidR="00693377" w:rsidRPr="00113C35">
        <w:rPr>
          <w:rFonts w:ascii="Times New Roman" w:hAnsi="Times New Roman" w:cs="Times New Roman"/>
          <w:kern w:val="0"/>
          <w:sz w:val="24"/>
          <w:szCs w:val="24"/>
          <w:lang w:val="mk-MK"/>
        </w:rPr>
        <w:t xml:space="preserve"> </w:t>
      </w:r>
      <w:r w:rsidR="0038777A" w:rsidRPr="00113C35">
        <w:rPr>
          <w:rFonts w:ascii="Times New Roman" w:hAnsi="Times New Roman" w:cs="Times New Roman"/>
          <w:kern w:val="0"/>
          <w:sz w:val="24"/>
          <w:szCs w:val="24"/>
          <w:lang w:val="mk-MK"/>
        </w:rPr>
        <w:t>European Commission (2023)</w:t>
      </w:r>
    </w:p>
    <w:p w14:paraId="269D3801" w14:textId="77777777" w:rsidR="00894C81" w:rsidRPr="00113C35" w:rsidRDefault="000A6FFA" w:rsidP="00113C35">
      <w:pPr>
        <w:spacing w:after="0" w:line="240" w:lineRule="auto"/>
        <w:jc w:val="both"/>
        <w:rPr>
          <w:rFonts w:ascii="Times New Roman" w:hAnsi="Times New Roman" w:cs="Times New Roman"/>
          <w:sz w:val="24"/>
          <w:szCs w:val="24"/>
          <w:lang w:val="mk-MK"/>
        </w:rPr>
      </w:pPr>
      <w:r w:rsidRPr="00113C35">
        <w:rPr>
          <w:rFonts w:ascii="Times New Roman" w:hAnsi="Times New Roman" w:cs="Times New Roman"/>
          <w:sz w:val="24"/>
          <w:szCs w:val="24"/>
          <w:lang w:val="mk-MK"/>
        </w:rPr>
        <w:t xml:space="preserve">Според наведенето, </w:t>
      </w:r>
      <w:r w:rsidR="003779D9" w:rsidRPr="00113C35">
        <w:rPr>
          <w:rFonts w:ascii="Times New Roman" w:hAnsi="Times New Roman" w:cs="Times New Roman"/>
          <w:sz w:val="24"/>
          <w:szCs w:val="24"/>
          <w:lang w:val="mk-MK"/>
        </w:rPr>
        <w:t>Берлинскиот Процес претставува регионален инклузивен формат заснован на европски норми и принципи</w:t>
      </w:r>
      <w:r w:rsidR="004C2EC3" w:rsidRPr="00113C35">
        <w:rPr>
          <w:rFonts w:ascii="Times New Roman" w:hAnsi="Times New Roman" w:cs="Times New Roman"/>
          <w:sz w:val="24"/>
          <w:szCs w:val="24"/>
          <w:lang w:val="mk-MK"/>
        </w:rPr>
        <w:t xml:space="preserve"> и заокружена институционана форма</w:t>
      </w:r>
      <w:r w:rsidR="00503EF4" w:rsidRPr="00113C35">
        <w:rPr>
          <w:rFonts w:ascii="Times New Roman" w:hAnsi="Times New Roman" w:cs="Times New Roman"/>
          <w:sz w:val="24"/>
          <w:szCs w:val="24"/>
          <w:lang w:val="mk-MK"/>
        </w:rPr>
        <w:t xml:space="preserve"> во целосна согласност со законодавството на Европската Унија</w:t>
      </w:r>
      <w:r w:rsidR="009E3624" w:rsidRPr="00113C35">
        <w:rPr>
          <w:rFonts w:ascii="Times New Roman" w:hAnsi="Times New Roman" w:cs="Times New Roman"/>
          <w:sz w:val="24"/>
          <w:szCs w:val="24"/>
          <w:lang w:val="mk-MK"/>
        </w:rPr>
        <w:t>. Со својата инклузивност</w:t>
      </w:r>
      <w:r w:rsidR="00742251" w:rsidRPr="00113C35">
        <w:rPr>
          <w:rFonts w:ascii="Times New Roman" w:hAnsi="Times New Roman" w:cs="Times New Roman"/>
          <w:sz w:val="24"/>
          <w:szCs w:val="24"/>
          <w:lang w:val="mk-MK"/>
        </w:rPr>
        <w:t xml:space="preserve"> обезбедува еднаков пристап</w:t>
      </w:r>
      <w:r w:rsidR="007C0D9C" w:rsidRPr="00113C35">
        <w:rPr>
          <w:rFonts w:ascii="Times New Roman" w:hAnsi="Times New Roman" w:cs="Times New Roman"/>
          <w:sz w:val="24"/>
          <w:szCs w:val="24"/>
          <w:lang w:val="mk-MK"/>
        </w:rPr>
        <w:t xml:space="preserve"> во регионалната соработка </w:t>
      </w:r>
      <w:r w:rsidR="00742251" w:rsidRPr="00113C35">
        <w:rPr>
          <w:rFonts w:ascii="Times New Roman" w:hAnsi="Times New Roman" w:cs="Times New Roman"/>
          <w:sz w:val="24"/>
          <w:szCs w:val="24"/>
          <w:lang w:val="mk-MK"/>
        </w:rPr>
        <w:t>на сите шест земји од Западен Балк</w:t>
      </w:r>
      <w:r w:rsidR="00A95EA3" w:rsidRPr="00113C35">
        <w:rPr>
          <w:rFonts w:ascii="Times New Roman" w:hAnsi="Times New Roman" w:cs="Times New Roman"/>
          <w:sz w:val="24"/>
          <w:szCs w:val="24"/>
          <w:lang w:val="mk-MK"/>
        </w:rPr>
        <w:t>ан</w:t>
      </w:r>
      <w:r w:rsidR="00661076" w:rsidRPr="00113C35">
        <w:rPr>
          <w:rFonts w:ascii="Times New Roman" w:hAnsi="Times New Roman" w:cs="Times New Roman"/>
          <w:sz w:val="24"/>
          <w:szCs w:val="24"/>
          <w:lang w:val="mk-MK"/>
        </w:rPr>
        <w:t xml:space="preserve"> и спречува секаква форма на </w:t>
      </w:r>
      <w:r w:rsidR="00EF5B46" w:rsidRPr="00113C35">
        <w:rPr>
          <w:rFonts w:ascii="Times New Roman" w:hAnsi="Times New Roman" w:cs="Times New Roman"/>
          <w:sz w:val="24"/>
          <w:szCs w:val="24"/>
          <w:lang w:val="mk-MK"/>
        </w:rPr>
        <w:t>а</w:t>
      </w:r>
      <w:r w:rsidR="00A837C7" w:rsidRPr="00113C35">
        <w:rPr>
          <w:rFonts w:ascii="Times New Roman" w:hAnsi="Times New Roman" w:cs="Times New Roman"/>
          <w:sz w:val="24"/>
          <w:szCs w:val="24"/>
          <w:lang w:val="mk-MK"/>
        </w:rPr>
        <w:t>симетричност.</w:t>
      </w:r>
      <w:r w:rsidR="00EC04D6" w:rsidRPr="00113C35">
        <w:rPr>
          <w:rFonts w:ascii="Times New Roman" w:hAnsi="Times New Roman" w:cs="Times New Roman"/>
          <w:sz w:val="24"/>
          <w:szCs w:val="24"/>
          <w:lang w:val="mk-MK"/>
        </w:rPr>
        <w:t xml:space="preserve"> </w:t>
      </w:r>
      <w:r w:rsidR="00F72036" w:rsidRPr="00113C35">
        <w:rPr>
          <w:rFonts w:ascii="Times New Roman" w:hAnsi="Times New Roman" w:cs="Times New Roman"/>
          <w:sz w:val="24"/>
          <w:szCs w:val="24"/>
          <w:lang w:val="mk-MK"/>
        </w:rPr>
        <w:t>За разлика</w:t>
      </w:r>
      <w:r w:rsidR="00C061A1" w:rsidRPr="00113C35">
        <w:rPr>
          <w:rFonts w:ascii="Times New Roman" w:hAnsi="Times New Roman" w:cs="Times New Roman"/>
          <w:sz w:val="24"/>
          <w:szCs w:val="24"/>
          <w:lang w:val="mk-MK"/>
        </w:rPr>
        <w:t xml:space="preserve"> </w:t>
      </w:r>
      <w:r w:rsidR="00F72036" w:rsidRPr="00113C35">
        <w:rPr>
          <w:rFonts w:ascii="Times New Roman" w:hAnsi="Times New Roman" w:cs="Times New Roman"/>
          <w:sz w:val="24"/>
          <w:szCs w:val="24"/>
          <w:lang w:val="mk-MK"/>
        </w:rPr>
        <w:t xml:space="preserve">од </w:t>
      </w:r>
      <w:r w:rsidR="00FF31C7" w:rsidRPr="00113C35">
        <w:rPr>
          <w:rFonts w:ascii="Times New Roman" w:hAnsi="Times New Roman" w:cs="Times New Roman"/>
          <w:sz w:val="24"/>
          <w:szCs w:val="24"/>
          <w:lang w:val="mk-MK"/>
        </w:rPr>
        <w:t xml:space="preserve">Берлинскиот Процес, </w:t>
      </w:r>
      <w:r w:rsidR="008B53D6" w:rsidRPr="00113C35">
        <w:rPr>
          <w:rFonts w:ascii="Times New Roman" w:hAnsi="Times New Roman" w:cs="Times New Roman"/>
          <w:sz w:val="24"/>
          <w:szCs w:val="24"/>
          <w:lang w:val="mk-MK"/>
        </w:rPr>
        <w:t>формирање</w:t>
      </w:r>
      <w:r w:rsidR="00334509" w:rsidRPr="00113C35">
        <w:rPr>
          <w:rFonts w:ascii="Times New Roman" w:hAnsi="Times New Roman" w:cs="Times New Roman"/>
          <w:sz w:val="24"/>
          <w:szCs w:val="24"/>
          <w:lang w:val="mk-MK"/>
        </w:rPr>
        <w:t>то</w:t>
      </w:r>
      <w:r w:rsidR="008B53D6" w:rsidRPr="00113C35">
        <w:rPr>
          <w:rFonts w:ascii="Times New Roman" w:hAnsi="Times New Roman" w:cs="Times New Roman"/>
          <w:sz w:val="24"/>
          <w:szCs w:val="24"/>
          <w:lang w:val="mk-MK"/>
        </w:rPr>
        <w:t xml:space="preserve"> на </w:t>
      </w:r>
      <w:r w:rsidR="00FF31C7" w:rsidRPr="00113C35">
        <w:rPr>
          <w:rFonts w:ascii="Times New Roman" w:hAnsi="Times New Roman" w:cs="Times New Roman"/>
          <w:sz w:val="24"/>
          <w:szCs w:val="24"/>
          <w:lang w:val="mk-MK"/>
        </w:rPr>
        <w:t>Отворен Балкан</w:t>
      </w:r>
      <w:r w:rsidR="00334509" w:rsidRPr="00113C35">
        <w:rPr>
          <w:rFonts w:ascii="Times New Roman" w:hAnsi="Times New Roman" w:cs="Times New Roman"/>
          <w:sz w:val="24"/>
          <w:szCs w:val="24"/>
          <w:lang w:val="mk-MK"/>
        </w:rPr>
        <w:t xml:space="preserve"> како иницијатива на три земји од Западен Балкан </w:t>
      </w:r>
      <w:r w:rsidR="00E27B1C" w:rsidRPr="00113C35">
        <w:rPr>
          <w:rFonts w:ascii="Times New Roman" w:hAnsi="Times New Roman" w:cs="Times New Roman"/>
          <w:sz w:val="24"/>
          <w:szCs w:val="24"/>
          <w:lang w:val="mk-MK"/>
        </w:rPr>
        <w:t xml:space="preserve">антиципираше можност за неинклузивност </w:t>
      </w:r>
      <w:r w:rsidR="00FF31C7" w:rsidRPr="00113C35">
        <w:rPr>
          <w:rFonts w:ascii="Times New Roman" w:hAnsi="Times New Roman" w:cs="Times New Roman"/>
          <w:sz w:val="24"/>
          <w:szCs w:val="24"/>
          <w:lang w:val="mk-MK"/>
        </w:rPr>
        <w:t xml:space="preserve"> од самио</w:t>
      </w:r>
      <w:r w:rsidR="00EC04D6" w:rsidRPr="00113C35">
        <w:rPr>
          <w:rFonts w:ascii="Times New Roman" w:hAnsi="Times New Roman" w:cs="Times New Roman"/>
          <w:sz w:val="24"/>
          <w:szCs w:val="24"/>
          <w:lang w:val="mk-MK"/>
        </w:rPr>
        <w:t>т</w:t>
      </w:r>
      <w:r w:rsidR="00FF31C7" w:rsidRPr="00113C35">
        <w:rPr>
          <w:rFonts w:ascii="Times New Roman" w:hAnsi="Times New Roman" w:cs="Times New Roman"/>
          <w:sz w:val="24"/>
          <w:szCs w:val="24"/>
          <w:lang w:val="mk-MK"/>
        </w:rPr>
        <w:t xml:space="preserve"> почеток</w:t>
      </w:r>
      <w:r w:rsidR="00EB6076" w:rsidRPr="00113C35">
        <w:rPr>
          <w:rFonts w:ascii="Times New Roman" w:hAnsi="Times New Roman" w:cs="Times New Roman"/>
          <w:sz w:val="24"/>
          <w:szCs w:val="24"/>
          <w:lang w:val="mk-MK"/>
        </w:rPr>
        <w:t>, што со текот на слу</w:t>
      </w:r>
      <w:r w:rsidR="006C2CDD" w:rsidRPr="00113C35">
        <w:rPr>
          <w:rFonts w:ascii="Times New Roman" w:hAnsi="Times New Roman" w:cs="Times New Roman"/>
          <w:sz w:val="24"/>
          <w:szCs w:val="24"/>
          <w:lang w:val="mk-MK"/>
        </w:rPr>
        <w:t>ч</w:t>
      </w:r>
      <w:r w:rsidR="00EB6076" w:rsidRPr="00113C35">
        <w:rPr>
          <w:rFonts w:ascii="Times New Roman" w:hAnsi="Times New Roman" w:cs="Times New Roman"/>
          <w:sz w:val="24"/>
          <w:szCs w:val="24"/>
          <w:lang w:val="mk-MK"/>
        </w:rPr>
        <w:t xml:space="preserve">увањата </w:t>
      </w:r>
      <w:r w:rsidR="006C2CDD" w:rsidRPr="00113C35">
        <w:rPr>
          <w:rFonts w:ascii="Times New Roman" w:hAnsi="Times New Roman" w:cs="Times New Roman"/>
          <w:sz w:val="24"/>
          <w:szCs w:val="24"/>
          <w:lang w:val="mk-MK"/>
        </w:rPr>
        <w:t>ја</w:t>
      </w:r>
      <w:r w:rsidR="00EB6076" w:rsidRPr="00113C35">
        <w:rPr>
          <w:rFonts w:ascii="Times New Roman" w:hAnsi="Times New Roman" w:cs="Times New Roman"/>
          <w:sz w:val="24"/>
          <w:szCs w:val="24"/>
          <w:lang w:val="mk-MK"/>
        </w:rPr>
        <w:t xml:space="preserve"> потврди</w:t>
      </w:r>
      <w:r w:rsidR="006C2CDD" w:rsidRPr="00113C35">
        <w:rPr>
          <w:rFonts w:ascii="Times New Roman" w:hAnsi="Times New Roman" w:cs="Times New Roman"/>
          <w:sz w:val="24"/>
          <w:szCs w:val="24"/>
          <w:lang w:val="mk-MK"/>
        </w:rPr>
        <w:t xml:space="preserve"> </w:t>
      </w:r>
      <w:r w:rsidR="003A688E" w:rsidRPr="00113C35">
        <w:rPr>
          <w:rFonts w:ascii="Times New Roman" w:hAnsi="Times New Roman" w:cs="Times New Roman"/>
          <w:sz w:val="24"/>
          <w:szCs w:val="24"/>
          <w:lang w:val="mk-MK"/>
        </w:rPr>
        <w:t xml:space="preserve">скептичноста и </w:t>
      </w:r>
      <w:r w:rsidR="00332AA4" w:rsidRPr="00113C35">
        <w:rPr>
          <w:rFonts w:ascii="Times New Roman" w:hAnsi="Times New Roman" w:cs="Times New Roman"/>
          <w:sz w:val="24"/>
          <w:szCs w:val="24"/>
          <w:lang w:val="mk-MK"/>
        </w:rPr>
        <w:t xml:space="preserve">воздржаноста </w:t>
      </w:r>
      <w:r w:rsidR="003A688E" w:rsidRPr="00113C35">
        <w:rPr>
          <w:rFonts w:ascii="Times New Roman" w:hAnsi="Times New Roman" w:cs="Times New Roman"/>
          <w:sz w:val="24"/>
          <w:szCs w:val="24"/>
          <w:lang w:val="mk-MK"/>
        </w:rPr>
        <w:t xml:space="preserve">на </w:t>
      </w:r>
      <w:r w:rsidR="00CF5ABC" w:rsidRPr="00113C35">
        <w:rPr>
          <w:rFonts w:ascii="Times New Roman" w:hAnsi="Times New Roman" w:cs="Times New Roman"/>
          <w:sz w:val="24"/>
          <w:szCs w:val="24"/>
          <w:lang w:val="mk-MK"/>
        </w:rPr>
        <w:t>останатите земји</w:t>
      </w:r>
      <w:r w:rsidR="00586CE9" w:rsidRPr="00113C35">
        <w:rPr>
          <w:rFonts w:ascii="Times New Roman" w:hAnsi="Times New Roman" w:cs="Times New Roman"/>
          <w:sz w:val="24"/>
          <w:szCs w:val="24"/>
          <w:lang w:val="mk-MK"/>
        </w:rPr>
        <w:t xml:space="preserve"> </w:t>
      </w:r>
      <w:r w:rsidR="007967D2" w:rsidRPr="00113C35">
        <w:rPr>
          <w:rFonts w:ascii="Times New Roman" w:hAnsi="Times New Roman" w:cs="Times New Roman"/>
          <w:sz w:val="24"/>
          <w:szCs w:val="24"/>
          <w:lang w:val="mk-MK"/>
        </w:rPr>
        <w:t xml:space="preserve">за овој </w:t>
      </w:r>
      <w:r w:rsidR="00586CE9" w:rsidRPr="00113C35">
        <w:rPr>
          <w:rFonts w:ascii="Times New Roman" w:hAnsi="Times New Roman" w:cs="Times New Roman"/>
          <w:sz w:val="24"/>
          <w:szCs w:val="24"/>
          <w:lang w:val="mk-MK"/>
        </w:rPr>
        <w:t>регионален формат</w:t>
      </w:r>
      <w:r w:rsidR="000A531F" w:rsidRPr="00113C35">
        <w:rPr>
          <w:rFonts w:ascii="Times New Roman" w:hAnsi="Times New Roman" w:cs="Times New Roman"/>
          <w:sz w:val="24"/>
          <w:szCs w:val="24"/>
          <w:lang w:val="mk-MK"/>
        </w:rPr>
        <w:t>,</w:t>
      </w:r>
      <w:r w:rsidR="00D45241" w:rsidRPr="00113C35">
        <w:rPr>
          <w:rFonts w:ascii="Times New Roman" w:hAnsi="Times New Roman" w:cs="Times New Roman"/>
          <w:sz w:val="24"/>
          <w:szCs w:val="24"/>
          <w:lang w:val="mk-MK"/>
        </w:rPr>
        <w:t xml:space="preserve"> </w:t>
      </w:r>
      <w:r w:rsidR="007967D2" w:rsidRPr="00113C35">
        <w:rPr>
          <w:rFonts w:ascii="Times New Roman" w:hAnsi="Times New Roman" w:cs="Times New Roman"/>
          <w:sz w:val="24"/>
          <w:szCs w:val="24"/>
          <w:lang w:val="mk-MK"/>
        </w:rPr>
        <w:t xml:space="preserve">што го сметаа </w:t>
      </w:r>
      <w:r w:rsidR="0002078F" w:rsidRPr="00113C35">
        <w:rPr>
          <w:rFonts w:ascii="Times New Roman" w:hAnsi="Times New Roman" w:cs="Times New Roman"/>
          <w:sz w:val="24"/>
          <w:szCs w:val="24"/>
          <w:lang w:val="mk-MK"/>
        </w:rPr>
        <w:t xml:space="preserve">за паралелен формат </w:t>
      </w:r>
      <w:r w:rsidR="00A76F97" w:rsidRPr="00113C35">
        <w:rPr>
          <w:rFonts w:ascii="Times New Roman" w:hAnsi="Times New Roman" w:cs="Times New Roman"/>
          <w:sz w:val="24"/>
          <w:szCs w:val="24"/>
          <w:lang w:val="mk-MK"/>
        </w:rPr>
        <w:t>и супститу</w:t>
      </w:r>
      <w:r w:rsidR="00AE2525" w:rsidRPr="00113C35">
        <w:rPr>
          <w:rFonts w:ascii="Times New Roman" w:hAnsi="Times New Roman" w:cs="Times New Roman"/>
          <w:sz w:val="24"/>
          <w:szCs w:val="24"/>
          <w:lang w:val="mk-MK"/>
        </w:rPr>
        <w:t>ција</w:t>
      </w:r>
      <w:r w:rsidR="00A76F97" w:rsidRPr="00113C35">
        <w:rPr>
          <w:rFonts w:ascii="Times New Roman" w:hAnsi="Times New Roman" w:cs="Times New Roman"/>
          <w:sz w:val="24"/>
          <w:szCs w:val="24"/>
          <w:lang w:val="mk-MK"/>
        </w:rPr>
        <w:t>, а не комплементар</w:t>
      </w:r>
      <w:r w:rsidR="00AE2525" w:rsidRPr="00113C35">
        <w:rPr>
          <w:rFonts w:ascii="Times New Roman" w:hAnsi="Times New Roman" w:cs="Times New Roman"/>
          <w:sz w:val="24"/>
          <w:szCs w:val="24"/>
          <w:lang w:val="mk-MK"/>
        </w:rPr>
        <w:t>ност</w:t>
      </w:r>
      <w:r w:rsidR="00A76F97" w:rsidRPr="00113C35">
        <w:rPr>
          <w:rFonts w:ascii="Times New Roman" w:hAnsi="Times New Roman" w:cs="Times New Roman"/>
          <w:sz w:val="24"/>
          <w:szCs w:val="24"/>
          <w:lang w:val="mk-MK"/>
        </w:rPr>
        <w:t xml:space="preserve"> </w:t>
      </w:r>
      <w:r w:rsidR="0002078F" w:rsidRPr="00113C35">
        <w:rPr>
          <w:rFonts w:ascii="Times New Roman" w:hAnsi="Times New Roman" w:cs="Times New Roman"/>
          <w:sz w:val="24"/>
          <w:szCs w:val="24"/>
          <w:lang w:val="mk-MK"/>
        </w:rPr>
        <w:t>на Берлинскискиот процес</w:t>
      </w:r>
      <w:r w:rsidR="00AE2525" w:rsidRPr="00113C35">
        <w:rPr>
          <w:rFonts w:ascii="Times New Roman" w:hAnsi="Times New Roman" w:cs="Times New Roman"/>
          <w:sz w:val="24"/>
          <w:szCs w:val="24"/>
          <w:lang w:val="mk-MK"/>
        </w:rPr>
        <w:t xml:space="preserve">. </w:t>
      </w:r>
    </w:p>
    <w:p w14:paraId="5C632CB8" w14:textId="2A48284C" w:rsidR="00DE4358" w:rsidRPr="00113C35" w:rsidRDefault="008616B5" w:rsidP="00113C35">
      <w:pPr>
        <w:spacing w:after="0" w:line="240" w:lineRule="auto"/>
        <w:jc w:val="both"/>
        <w:rPr>
          <w:rFonts w:ascii="Times New Roman" w:hAnsi="Times New Roman" w:cs="Times New Roman"/>
          <w:sz w:val="24"/>
          <w:szCs w:val="24"/>
          <w:lang w:val="mk-MK"/>
        </w:rPr>
      </w:pPr>
      <w:r w:rsidRPr="00113C35">
        <w:rPr>
          <w:rFonts w:ascii="Times New Roman" w:hAnsi="Times New Roman" w:cs="Times New Roman"/>
          <w:sz w:val="24"/>
          <w:szCs w:val="24"/>
          <w:lang w:val="mk-MK"/>
        </w:rPr>
        <w:t xml:space="preserve">Иако потписниците на </w:t>
      </w:r>
      <w:r w:rsidR="00894C81" w:rsidRPr="00113C35">
        <w:rPr>
          <w:rFonts w:ascii="Times New Roman" w:hAnsi="Times New Roman" w:cs="Times New Roman"/>
          <w:sz w:val="24"/>
          <w:szCs w:val="24"/>
          <w:lang w:val="mk-MK"/>
        </w:rPr>
        <w:t>Отворен Балкан</w:t>
      </w:r>
      <w:r w:rsidRPr="00113C35">
        <w:rPr>
          <w:rFonts w:ascii="Times New Roman" w:hAnsi="Times New Roman" w:cs="Times New Roman"/>
          <w:sz w:val="24"/>
          <w:szCs w:val="24"/>
          <w:lang w:val="mk-MK"/>
        </w:rPr>
        <w:t xml:space="preserve"> дадоа </w:t>
      </w:r>
      <w:r w:rsidR="000E6CDA" w:rsidRPr="00113C35">
        <w:rPr>
          <w:rFonts w:ascii="Times New Roman" w:hAnsi="Times New Roman" w:cs="Times New Roman"/>
          <w:sz w:val="24"/>
          <w:szCs w:val="24"/>
          <w:lang w:val="mk-MK"/>
        </w:rPr>
        <w:t>особено значење на автентичноста</w:t>
      </w:r>
      <w:r w:rsidR="003E203F" w:rsidRPr="00113C35">
        <w:rPr>
          <w:rFonts w:ascii="Times New Roman" w:hAnsi="Times New Roman" w:cs="Times New Roman"/>
          <w:sz w:val="24"/>
          <w:szCs w:val="24"/>
          <w:lang w:val="mk-MK"/>
        </w:rPr>
        <w:t xml:space="preserve"> на</w:t>
      </w:r>
      <w:r w:rsidR="00CF6BC8" w:rsidRPr="00113C35">
        <w:rPr>
          <w:rFonts w:ascii="Times New Roman" w:hAnsi="Times New Roman" w:cs="Times New Roman"/>
          <w:sz w:val="24"/>
          <w:szCs w:val="24"/>
          <w:lang w:val="mk-MK"/>
        </w:rPr>
        <w:t xml:space="preserve"> </w:t>
      </w:r>
      <w:r w:rsidR="00894C81" w:rsidRPr="00113C35">
        <w:rPr>
          <w:rFonts w:ascii="Times New Roman" w:hAnsi="Times New Roman" w:cs="Times New Roman"/>
          <w:sz w:val="24"/>
          <w:szCs w:val="24"/>
          <w:lang w:val="mk-MK"/>
        </w:rPr>
        <w:t>оваа н</w:t>
      </w:r>
      <w:r w:rsidR="009D0994" w:rsidRPr="00113C35">
        <w:rPr>
          <w:rFonts w:ascii="Times New Roman" w:hAnsi="Times New Roman" w:cs="Times New Roman"/>
          <w:sz w:val="24"/>
          <w:szCs w:val="24"/>
          <w:lang w:val="mk-MK"/>
        </w:rPr>
        <w:t>еинституционал</w:t>
      </w:r>
      <w:r w:rsidR="00AB1F2E">
        <w:rPr>
          <w:rFonts w:ascii="Times New Roman" w:hAnsi="Times New Roman" w:cs="Times New Roman"/>
          <w:sz w:val="24"/>
          <w:szCs w:val="24"/>
          <w:lang w:val="mk-MK"/>
        </w:rPr>
        <w:t>изирана</w:t>
      </w:r>
      <w:r w:rsidR="009D0994" w:rsidRPr="00113C35">
        <w:rPr>
          <w:rFonts w:ascii="Times New Roman" w:hAnsi="Times New Roman" w:cs="Times New Roman"/>
          <w:sz w:val="24"/>
          <w:szCs w:val="24"/>
          <w:lang w:val="mk-MK"/>
        </w:rPr>
        <w:t xml:space="preserve"> </w:t>
      </w:r>
      <w:r w:rsidR="003E203F" w:rsidRPr="00113C35">
        <w:rPr>
          <w:rFonts w:ascii="Times New Roman" w:hAnsi="Times New Roman" w:cs="Times New Roman"/>
          <w:sz w:val="24"/>
          <w:szCs w:val="24"/>
          <w:lang w:val="mk-MK"/>
        </w:rPr>
        <w:t xml:space="preserve">регионална иницијатива, неподелено е мислењето дека </w:t>
      </w:r>
      <w:r w:rsidR="002C071E" w:rsidRPr="00113C35">
        <w:rPr>
          <w:rFonts w:ascii="Times New Roman" w:hAnsi="Times New Roman" w:cs="Times New Roman"/>
          <w:sz w:val="24"/>
          <w:szCs w:val="24"/>
          <w:lang w:val="mk-MK"/>
        </w:rPr>
        <w:t>без со</w:t>
      </w:r>
      <w:r w:rsidR="00CF6BC8" w:rsidRPr="00113C35">
        <w:rPr>
          <w:rFonts w:ascii="Times New Roman" w:hAnsi="Times New Roman" w:cs="Times New Roman"/>
          <w:sz w:val="24"/>
          <w:szCs w:val="24"/>
          <w:lang w:val="mk-MK"/>
        </w:rPr>
        <w:t>з</w:t>
      </w:r>
      <w:r w:rsidR="002C071E" w:rsidRPr="00113C35">
        <w:rPr>
          <w:rFonts w:ascii="Times New Roman" w:hAnsi="Times New Roman" w:cs="Times New Roman"/>
          <w:sz w:val="24"/>
          <w:szCs w:val="24"/>
          <w:lang w:val="mk-MK"/>
        </w:rPr>
        <w:t>давање на цврста институционална структура</w:t>
      </w:r>
      <w:r w:rsidR="00BD6F9E" w:rsidRPr="00113C35">
        <w:rPr>
          <w:rFonts w:ascii="Times New Roman" w:hAnsi="Times New Roman" w:cs="Times New Roman"/>
          <w:sz w:val="24"/>
          <w:szCs w:val="24"/>
          <w:lang w:val="mk-MK"/>
        </w:rPr>
        <w:t>,</w:t>
      </w:r>
      <w:r w:rsidR="00811DB7" w:rsidRPr="00113C35">
        <w:rPr>
          <w:rFonts w:ascii="Times New Roman" w:hAnsi="Times New Roman" w:cs="Times New Roman"/>
          <w:sz w:val="24"/>
          <w:szCs w:val="24"/>
          <w:lang w:val="mk-MK"/>
        </w:rPr>
        <w:t xml:space="preserve"> </w:t>
      </w:r>
      <w:r w:rsidR="00BD6F9E" w:rsidRPr="00113C35">
        <w:rPr>
          <w:rFonts w:ascii="Times New Roman" w:hAnsi="Times New Roman" w:cs="Times New Roman"/>
          <w:sz w:val="24"/>
          <w:szCs w:val="24"/>
          <w:lang w:val="mk-MK"/>
        </w:rPr>
        <w:t>супранационалност на регионалниот формат</w:t>
      </w:r>
      <w:r w:rsidR="00D87A71" w:rsidRPr="00113C35">
        <w:rPr>
          <w:rFonts w:ascii="Times New Roman" w:hAnsi="Times New Roman" w:cs="Times New Roman"/>
          <w:sz w:val="24"/>
          <w:szCs w:val="24"/>
          <w:lang w:val="mk-MK"/>
        </w:rPr>
        <w:t xml:space="preserve"> како </w:t>
      </w:r>
      <w:r w:rsidR="00A1627C" w:rsidRPr="00113C35">
        <w:rPr>
          <w:rFonts w:ascii="Times New Roman" w:hAnsi="Times New Roman" w:cs="Times New Roman"/>
          <w:sz w:val="24"/>
          <w:szCs w:val="24"/>
          <w:lang w:val="mk-MK"/>
        </w:rPr>
        <w:t xml:space="preserve"> и без</w:t>
      </w:r>
      <w:r w:rsidR="00F34055" w:rsidRPr="00113C35">
        <w:rPr>
          <w:rFonts w:ascii="Times New Roman" w:hAnsi="Times New Roman" w:cs="Times New Roman"/>
          <w:sz w:val="24"/>
          <w:szCs w:val="24"/>
          <w:lang w:val="mk-MK"/>
        </w:rPr>
        <w:t xml:space="preserve"> суштинско</w:t>
      </w:r>
      <w:r w:rsidR="00A1627C" w:rsidRPr="00113C35">
        <w:rPr>
          <w:rFonts w:ascii="Times New Roman" w:hAnsi="Times New Roman" w:cs="Times New Roman"/>
          <w:sz w:val="24"/>
          <w:szCs w:val="24"/>
          <w:lang w:val="mk-MK"/>
        </w:rPr>
        <w:t xml:space="preserve"> имплем</w:t>
      </w:r>
      <w:r w:rsidR="008823C8" w:rsidRPr="00113C35">
        <w:rPr>
          <w:rFonts w:ascii="Times New Roman" w:hAnsi="Times New Roman" w:cs="Times New Roman"/>
          <w:sz w:val="24"/>
          <w:szCs w:val="24"/>
          <w:lang w:val="mk-MK"/>
        </w:rPr>
        <w:t>е</w:t>
      </w:r>
      <w:r w:rsidR="00A1627C" w:rsidRPr="00113C35">
        <w:rPr>
          <w:rFonts w:ascii="Times New Roman" w:hAnsi="Times New Roman" w:cs="Times New Roman"/>
          <w:sz w:val="24"/>
          <w:szCs w:val="24"/>
          <w:lang w:val="mk-MK"/>
        </w:rPr>
        <w:t>нтирање на европските норми и вредности</w:t>
      </w:r>
      <w:r w:rsidR="00BE63D3" w:rsidRPr="00113C35">
        <w:rPr>
          <w:rFonts w:ascii="Times New Roman" w:hAnsi="Times New Roman" w:cs="Times New Roman"/>
          <w:sz w:val="24"/>
          <w:szCs w:val="24"/>
          <w:lang w:val="mk-MK"/>
        </w:rPr>
        <w:t>,</w:t>
      </w:r>
      <w:r w:rsidR="002C071E" w:rsidRPr="00113C35">
        <w:rPr>
          <w:rFonts w:ascii="Times New Roman" w:hAnsi="Times New Roman" w:cs="Times New Roman"/>
          <w:sz w:val="24"/>
          <w:szCs w:val="24"/>
          <w:lang w:val="mk-MK"/>
        </w:rPr>
        <w:t xml:space="preserve"> Иницијативата Отворен Балкан</w:t>
      </w:r>
      <w:r w:rsidR="006B1C40" w:rsidRPr="00113C35">
        <w:rPr>
          <w:rFonts w:ascii="Times New Roman" w:hAnsi="Times New Roman" w:cs="Times New Roman"/>
          <w:sz w:val="24"/>
          <w:szCs w:val="24"/>
          <w:lang w:val="mk-MK"/>
        </w:rPr>
        <w:t xml:space="preserve"> </w:t>
      </w:r>
      <w:r w:rsidR="00D4342A" w:rsidRPr="00113C35">
        <w:rPr>
          <w:rFonts w:ascii="Times New Roman" w:hAnsi="Times New Roman" w:cs="Times New Roman"/>
          <w:sz w:val="24"/>
          <w:szCs w:val="24"/>
          <w:lang w:val="mk-MK"/>
        </w:rPr>
        <w:t>не е во можност да ги исполни политичките и економски критериуми</w:t>
      </w:r>
      <w:r w:rsidR="00E103E5" w:rsidRPr="00113C35">
        <w:rPr>
          <w:rFonts w:ascii="Times New Roman" w:hAnsi="Times New Roman" w:cs="Times New Roman"/>
          <w:sz w:val="24"/>
          <w:szCs w:val="24"/>
          <w:lang w:val="mk-MK"/>
        </w:rPr>
        <w:t xml:space="preserve"> од Копенхаген и Мадрид.</w:t>
      </w:r>
    </w:p>
    <w:p w14:paraId="11095462" w14:textId="77777777" w:rsidR="0061277C" w:rsidRPr="00113C35" w:rsidRDefault="00DE4358" w:rsidP="00113C35">
      <w:pPr>
        <w:spacing w:after="0" w:line="240" w:lineRule="auto"/>
        <w:jc w:val="both"/>
        <w:rPr>
          <w:rFonts w:ascii="Times New Roman" w:hAnsi="Times New Roman" w:cs="Times New Roman"/>
          <w:sz w:val="24"/>
          <w:szCs w:val="24"/>
          <w:lang w:val="mk-MK"/>
        </w:rPr>
      </w:pPr>
      <w:r w:rsidRPr="00113C35">
        <w:rPr>
          <w:rFonts w:ascii="Times New Roman" w:hAnsi="Times New Roman" w:cs="Times New Roman"/>
          <w:sz w:val="24"/>
          <w:szCs w:val="24"/>
          <w:lang w:val="mk-MK"/>
        </w:rPr>
        <w:t>Согласно ваквите заложби, силните подржувачи на Берлинскиот Процес, сметаат дека единствен пат кон реализација  на стратегиската цел</w:t>
      </w:r>
      <w:r w:rsidR="0061277C" w:rsidRPr="00113C35">
        <w:rPr>
          <w:rFonts w:ascii="Times New Roman" w:hAnsi="Times New Roman" w:cs="Times New Roman"/>
          <w:sz w:val="24"/>
          <w:szCs w:val="24"/>
          <w:lang w:val="mk-MK"/>
        </w:rPr>
        <w:t>:</w:t>
      </w:r>
      <w:r w:rsidRPr="00113C35">
        <w:rPr>
          <w:rFonts w:ascii="Times New Roman" w:hAnsi="Times New Roman" w:cs="Times New Roman"/>
          <w:sz w:val="24"/>
          <w:szCs w:val="24"/>
          <w:lang w:val="mk-MK"/>
        </w:rPr>
        <w:t xml:space="preserve">полноправно членство во Европската Унија води исклучиво преку остварувањео на целите воспоставени со овој Процес. </w:t>
      </w:r>
    </w:p>
    <w:p w14:paraId="5FD98F6B" w14:textId="4F63AC0B" w:rsidR="000116C0" w:rsidRPr="00113C35" w:rsidRDefault="00DE4358" w:rsidP="00113C35">
      <w:pPr>
        <w:spacing w:after="0" w:line="240" w:lineRule="auto"/>
        <w:jc w:val="both"/>
        <w:rPr>
          <w:rFonts w:ascii="Times New Roman" w:hAnsi="Times New Roman" w:cs="Times New Roman"/>
          <w:sz w:val="24"/>
          <w:szCs w:val="24"/>
          <w:lang w:val="mk-MK"/>
        </w:rPr>
      </w:pPr>
      <w:r w:rsidRPr="00113C35">
        <w:rPr>
          <w:rFonts w:ascii="Times New Roman" w:hAnsi="Times New Roman" w:cs="Times New Roman"/>
          <w:sz w:val="24"/>
          <w:szCs w:val="24"/>
          <w:lang w:val="mk-MK"/>
        </w:rPr>
        <w:t>Во таа насока</w:t>
      </w:r>
      <w:r w:rsidR="0061277C" w:rsidRPr="00113C35">
        <w:rPr>
          <w:rFonts w:ascii="Times New Roman" w:hAnsi="Times New Roman" w:cs="Times New Roman"/>
          <w:sz w:val="24"/>
          <w:szCs w:val="24"/>
          <w:lang w:val="mk-MK"/>
        </w:rPr>
        <w:t>,</w:t>
      </w:r>
      <w:r w:rsidRPr="00113C35">
        <w:rPr>
          <w:rFonts w:ascii="Times New Roman" w:hAnsi="Times New Roman" w:cs="Times New Roman"/>
          <w:sz w:val="24"/>
          <w:szCs w:val="24"/>
          <w:lang w:val="mk-MK"/>
        </w:rPr>
        <w:t xml:space="preserve"> регионалниот формат Берлински Процес како супранационален регионален инклузивен  формат кој  имплементира „top-down„ пристап заснован на европски норми и принципи</w:t>
      </w:r>
      <w:r w:rsidR="0061277C" w:rsidRPr="00113C35">
        <w:rPr>
          <w:rFonts w:ascii="Times New Roman" w:hAnsi="Times New Roman" w:cs="Times New Roman"/>
          <w:sz w:val="24"/>
          <w:szCs w:val="24"/>
          <w:lang w:val="mk-MK"/>
        </w:rPr>
        <w:t>,</w:t>
      </w:r>
      <w:r w:rsidRPr="00113C35">
        <w:rPr>
          <w:rFonts w:ascii="Times New Roman" w:hAnsi="Times New Roman" w:cs="Times New Roman"/>
          <w:sz w:val="24"/>
          <w:szCs w:val="24"/>
          <w:lang w:val="mk-MK"/>
        </w:rPr>
        <w:t xml:space="preserve">  и целосн</w:t>
      </w:r>
      <w:r w:rsidR="00254AEB" w:rsidRPr="00113C35">
        <w:rPr>
          <w:rFonts w:ascii="Times New Roman" w:hAnsi="Times New Roman" w:cs="Times New Roman"/>
          <w:sz w:val="24"/>
          <w:szCs w:val="24"/>
          <w:lang w:val="mk-MK"/>
        </w:rPr>
        <w:t>о е во</w:t>
      </w:r>
      <w:r w:rsidRPr="00113C35">
        <w:rPr>
          <w:rFonts w:ascii="Times New Roman" w:hAnsi="Times New Roman" w:cs="Times New Roman"/>
          <w:sz w:val="24"/>
          <w:szCs w:val="24"/>
          <w:lang w:val="mk-MK"/>
        </w:rPr>
        <w:t xml:space="preserve"> согласност со европското законодавство силно ќе придонесе кон целосна подготвеност на</w:t>
      </w:r>
      <w:r w:rsidR="009C2205">
        <w:rPr>
          <w:rFonts w:ascii="Times New Roman" w:hAnsi="Times New Roman" w:cs="Times New Roman"/>
          <w:sz w:val="24"/>
          <w:szCs w:val="24"/>
          <w:lang w:val="mk-MK"/>
        </w:rPr>
        <w:t xml:space="preserve"> земјите од регионот на </w:t>
      </w:r>
      <w:r w:rsidRPr="00113C35">
        <w:rPr>
          <w:rFonts w:ascii="Times New Roman" w:hAnsi="Times New Roman" w:cs="Times New Roman"/>
          <w:sz w:val="24"/>
          <w:szCs w:val="24"/>
          <w:lang w:val="mk-MK"/>
        </w:rPr>
        <w:t xml:space="preserve"> Западен Балкан за остварување на нивниот</w:t>
      </w:r>
      <w:r w:rsidR="005D76D8" w:rsidRPr="00113C35">
        <w:rPr>
          <w:rFonts w:ascii="Times New Roman" w:hAnsi="Times New Roman" w:cs="Times New Roman"/>
          <w:sz w:val="24"/>
          <w:szCs w:val="24"/>
          <w:lang w:val="mk-MK"/>
        </w:rPr>
        <w:t xml:space="preserve"> долгоочекуван</w:t>
      </w:r>
      <w:r w:rsidRPr="00113C35">
        <w:rPr>
          <w:rFonts w:ascii="Times New Roman" w:hAnsi="Times New Roman" w:cs="Times New Roman"/>
          <w:sz w:val="24"/>
          <w:szCs w:val="24"/>
          <w:lang w:val="mk-MK"/>
        </w:rPr>
        <w:t xml:space="preserve"> европски сон.</w:t>
      </w:r>
    </w:p>
    <w:p w14:paraId="04BB2EAC" w14:textId="77777777" w:rsidR="00B61596" w:rsidRPr="00113C35" w:rsidRDefault="00B61596" w:rsidP="00113C35">
      <w:pPr>
        <w:spacing w:after="0" w:line="240" w:lineRule="auto"/>
        <w:jc w:val="both"/>
        <w:rPr>
          <w:rFonts w:ascii="Times New Roman" w:hAnsi="Times New Roman" w:cs="Times New Roman"/>
          <w:sz w:val="24"/>
          <w:szCs w:val="24"/>
          <w:lang w:val="mk-MK"/>
        </w:rPr>
      </w:pPr>
    </w:p>
    <w:p w14:paraId="4847A24F" w14:textId="34E52B83" w:rsidR="00CA5808" w:rsidRPr="00113C35" w:rsidRDefault="00B61596" w:rsidP="00113C35">
      <w:pPr>
        <w:pStyle w:val="Heading1"/>
        <w:numPr>
          <w:ilvl w:val="0"/>
          <w:numId w:val="9"/>
        </w:numPr>
        <w:spacing w:before="0" w:line="240" w:lineRule="auto"/>
        <w:jc w:val="both"/>
        <w:rPr>
          <w:rFonts w:ascii="Times New Roman" w:hAnsi="Times New Roman" w:cs="Times New Roman"/>
          <w:b/>
          <w:bCs/>
          <w:sz w:val="24"/>
          <w:szCs w:val="24"/>
          <w:lang w:val="mk-MK"/>
        </w:rPr>
      </w:pPr>
      <w:bookmarkStart w:id="17" w:name="_Toc157336582"/>
      <w:r w:rsidRPr="00113C35">
        <w:rPr>
          <w:rFonts w:ascii="Times New Roman" w:hAnsi="Times New Roman" w:cs="Times New Roman"/>
          <w:b/>
          <w:bCs/>
          <w:sz w:val="24"/>
          <w:szCs w:val="24"/>
          <w:lang w:val="mk-MK"/>
        </w:rPr>
        <w:t>Заклучок</w:t>
      </w:r>
      <w:bookmarkEnd w:id="17"/>
    </w:p>
    <w:p w14:paraId="79BD456B" w14:textId="53D378B8" w:rsidR="00DF520A" w:rsidRPr="00113C35" w:rsidRDefault="00633635" w:rsidP="00113C35">
      <w:pPr>
        <w:spacing w:after="0" w:line="240" w:lineRule="auto"/>
        <w:jc w:val="both"/>
        <w:rPr>
          <w:rFonts w:ascii="Times New Roman" w:hAnsi="Times New Roman" w:cs="Times New Roman"/>
          <w:sz w:val="24"/>
          <w:szCs w:val="24"/>
          <w:lang w:val="mk-MK"/>
        </w:rPr>
      </w:pPr>
      <w:r w:rsidRPr="00113C35">
        <w:rPr>
          <w:rFonts w:ascii="Times New Roman" w:hAnsi="Times New Roman" w:cs="Times New Roman"/>
          <w:sz w:val="24"/>
          <w:szCs w:val="24"/>
          <w:lang w:val="mk-MK"/>
        </w:rPr>
        <w:t>Периодот по завршување</w:t>
      </w:r>
      <w:r w:rsidR="005A3AE5" w:rsidRPr="00113C35">
        <w:rPr>
          <w:rFonts w:ascii="Times New Roman" w:hAnsi="Times New Roman" w:cs="Times New Roman"/>
          <w:sz w:val="24"/>
          <w:szCs w:val="24"/>
          <w:lang w:val="mk-MK"/>
        </w:rPr>
        <w:t>т</w:t>
      </w:r>
      <w:r w:rsidR="00193B6D" w:rsidRPr="00113C35">
        <w:rPr>
          <w:rFonts w:ascii="Times New Roman" w:hAnsi="Times New Roman" w:cs="Times New Roman"/>
          <w:sz w:val="24"/>
          <w:szCs w:val="24"/>
          <w:lang w:val="mk-MK"/>
        </w:rPr>
        <w:t xml:space="preserve">о на воените конфронтации во поранешна Југославија кои предизвикаа </w:t>
      </w:r>
      <w:r w:rsidR="00DA03CB" w:rsidRPr="00113C35">
        <w:rPr>
          <w:rFonts w:ascii="Times New Roman" w:hAnsi="Times New Roman" w:cs="Times New Roman"/>
          <w:sz w:val="24"/>
          <w:szCs w:val="24"/>
          <w:lang w:val="mk-MK"/>
        </w:rPr>
        <w:t>силни последици</w:t>
      </w:r>
      <w:r w:rsidR="000925BE" w:rsidRPr="00113C35">
        <w:rPr>
          <w:rFonts w:ascii="Times New Roman" w:hAnsi="Times New Roman" w:cs="Times New Roman"/>
          <w:sz w:val="24"/>
          <w:szCs w:val="24"/>
          <w:lang w:val="mk-MK"/>
        </w:rPr>
        <w:t xml:space="preserve"> </w:t>
      </w:r>
      <w:r w:rsidR="005A3AE5" w:rsidRPr="00113C35">
        <w:rPr>
          <w:rFonts w:ascii="Times New Roman" w:hAnsi="Times New Roman" w:cs="Times New Roman"/>
          <w:sz w:val="24"/>
          <w:szCs w:val="24"/>
          <w:lang w:val="mk-MK"/>
        </w:rPr>
        <w:t xml:space="preserve">како на </w:t>
      </w:r>
      <w:r w:rsidR="00415D60" w:rsidRPr="00113C35">
        <w:rPr>
          <w:rFonts w:ascii="Times New Roman" w:hAnsi="Times New Roman" w:cs="Times New Roman"/>
          <w:sz w:val="24"/>
          <w:szCs w:val="24"/>
          <w:lang w:val="mk-MK"/>
        </w:rPr>
        <w:t>пол</w:t>
      </w:r>
      <w:r w:rsidR="00525AE8" w:rsidRPr="00113C35">
        <w:rPr>
          <w:rFonts w:ascii="Times New Roman" w:hAnsi="Times New Roman" w:cs="Times New Roman"/>
          <w:sz w:val="24"/>
          <w:szCs w:val="24"/>
          <w:lang w:val="mk-MK"/>
        </w:rPr>
        <w:t>и</w:t>
      </w:r>
      <w:r w:rsidR="00415D60" w:rsidRPr="00113C35">
        <w:rPr>
          <w:rFonts w:ascii="Times New Roman" w:hAnsi="Times New Roman" w:cs="Times New Roman"/>
          <w:sz w:val="24"/>
          <w:szCs w:val="24"/>
          <w:lang w:val="mk-MK"/>
        </w:rPr>
        <w:t xml:space="preserve">тички така и на </w:t>
      </w:r>
      <w:r w:rsidR="00B9578F">
        <w:rPr>
          <w:rFonts w:ascii="Times New Roman" w:hAnsi="Times New Roman" w:cs="Times New Roman"/>
          <w:sz w:val="24"/>
          <w:szCs w:val="24"/>
          <w:lang w:val="mk-MK"/>
        </w:rPr>
        <w:t>екон</w:t>
      </w:r>
      <w:r w:rsidR="00415D60" w:rsidRPr="00113C35">
        <w:rPr>
          <w:rFonts w:ascii="Times New Roman" w:hAnsi="Times New Roman" w:cs="Times New Roman"/>
          <w:sz w:val="24"/>
          <w:szCs w:val="24"/>
          <w:lang w:val="mk-MK"/>
        </w:rPr>
        <w:t xml:space="preserve">омски план </w:t>
      </w:r>
      <w:r w:rsidR="00E339BB" w:rsidRPr="00113C35">
        <w:rPr>
          <w:rFonts w:ascii="Times New Roman" w:hAnsi="Times New Roman" w:cs="Times New Roman"/>
          <w:sz w:val="24"/>
          <w:szCs w:val="24"/>
          <w:lang w:val="mk-MK"/>
        </w:rPr>
        <w:t xml:space="preserve">и </w:t>
      </w:r>
      <w:r w:rsidR="00415D60" w:rsidRPr="00113C35">
        <w:rPr>
          <w:rFonts w:ascii="Times New Roman" w:hAnsi="Times New Roman" w:cs="Times New Roman"/>
          <w:sz w:val="24"/>
          <w:szCs w:val="24"/>
          <w:lang w:val="mk-MK"/>
        </w:rPr>
        <w:t>постави многу пра</w:t>
      </w:r>
      <w:r w:rsidR="002A0E01" w:rsidRPr="00113C35">
        <w:rPr>
          <w:rFonts w:ascii="Times New Roman" w:hAnsi="Times New Roman" w:cs="Times New Roman"/>
          <w:sz w:val="24"/>
          <w:szCs w:val="24"/>
          <w:lang w:val="mk-MK"/>
        </w:rPr>
        <w:t xml:space="preserve">шалници во однос на опасноста од </w:t>
      </w:r>
      <w:r w:rsidR="00004AA8" w:rsidRPr="00113C35">
        <w:rPr>
          <w:rFonts w:ascii="Times New Roman" w:hAnsi="Times New Roman" w:cs="Times New Roman"/>
          <w:sz w:val="24"/>
          <w:szCs w:val="24"/>
          <w:lang w:val="mk-MK"/>
        </w:rPr>
        <w:t>силна периферијалност</w:t>
      </w:r>
      <w:r w:rsidR="002A0E01" w:rsidRPr="00113C35">
        <w:rPr>
          <w:rFonts w:ascii="Times New Roman" w:hAnsi="Times New Roman" w:cs="Times New Roman"/>
          <w:sz w:val="24"/>
          <w:szCs w:val="24"/>
          <w:lang w:val="mk-MK"/>
        </w:rPr>
        <w:t xml:space="preserve"> на регионот на Западен</w:t>
      </w:r>
      <w:r w:rsidR="00F2798B" w:rsidRPr="00113C35">
        <w:rPr>
          <w:rFonts w:ascii="Times New Roman" w:hAnsi="Times New Roman" w:cs="Times New Roman"/>
          <w:sz w:val="24"/>
          <w:szCs w:val="24"/>
          <w:lang w:val="mk-MK"/>
        </w:rPr>
        <w:t xml:space="preserve"> </w:t>
      </w:r>
      <w:r w:rsidR="00004AA8" w:rsidRPr="00113C35">
        <w:rPr>
          <w:rFonts w:ascii="Times New Roman" w:hAnsi="Times New Roman" w:cs="Times New Roman"/>
          <w:sz w:val="24"/>
          <w:szCs w:val="24"/>
          <w:lang w:val="mk-MK"/>
        </w:rPr>
        <w:t xml:space="preserve">Балкан </w:t>
      </w:r>
      <w:r w:rsidR="00AF5B03" w:rsidRPr="00113C35">
        <w:rPr>
          <w:rFonts w:ascii="Times New Roman" w:hAnsi="Times New Roman" w:cs="Times New Roman"/>
          <w:sz w:val="24"/>
          <w:szCs w:val="24"/>
          <w:lang w:val="mk-MK"/>
        </w:rPr>
        <w:t>на европск</w:t>
      </w:r>
      <w:r w:rsidR="00371B6A" w:rsidRPr="00113C35">
        <w:rPr>
          <w:rFonts w:ascii="Times New Roman" w:hAnsi="Times New Roman" w:cs="Times New Roman"/>
          <w:sz w:val="24"/>
          <w:szCs w:val="24"/>
          <w:lang w:val="mk-MK"/>
        </w:rPr>
        <w:t>от континент</w:t>
      </w:r>
      <w:r w:rsidR="00AF5B03" w:rsidRPr="00113C35">
        <w:rPr>
          <w:rFonts w:ascii="Times New Roman" w:hAnsi="Times New Roman" w:cs="Times New Roman"/>
          <w:sz w:val="24"/>
          <w:szCs w:val="24"/>
          <w:lang w:val="mk-MK"/>
        </w:rPr>
        <w:t>.</w:t>
      </w:r>
      <w:r w:rsidR="00A23B96" w:rsidRPr="00113C35">
        <w:rPr>
          <w:rFonts w:ascii="Times New Roman" w:hAnsi="Times New Roman" w:cs="Times New Roman"/>
          <w:sz w:val="24"/>
          <w:szCs w:val="24"/>
          <w:lang w:val="mk-MK"/>
        </w:rPr>
        <w:t>Соочени со таквата</w:t>
      </w:r>
      <w:r w:rsidR="00557F09" w:rsidRPr="00113C35">
        <w:rPr>
          <w:rFonts w:ascii="Times New Roman" w:hAnsi="Times New Roman" w:cs="Times New Roman"/>
          <w:sz w:val="24"/>
          <w:szCs w:val="24"/>
          <w:lang w:val="mk-MK"/>
        </w:rPr>
        <w:t xml:space="preserve"> сурова</w:t>
      </w:r>
      <w:r w:rsidR="00A23B96" w:rsidRPr="00113C35">
        <w:rPr>
          <w:rFonts w:ascii="Times New Roman" w:hAnsi="Times New Roman" w:cs="Times New Roman"/>
          <w:sz w:val="24"/>
          <w:szCs w:val="24"/>
          <w:lang w:val="mk-MK"/>
        </w:rPr>
        <w:t xml:space="preserve"> реалност</w:t>
      </w:r>
      <w:r w:rsidR="00A05014" w:rsidRPr="00113C35">
        <w:rPr>
          <w:rFonts w:ascii="Times New Roman" w:hAnsi="Times New Roman" w:cs="Times New Roman"/>
          <w:sz w:val="24"/>
          <w:szCs w:val="24"/>
          <w:lang w:val="mk-MK"/>
        </w:rPr>
        <w:t xml:space="preserve"> </w:t>
      </w:r>
      <w:r w:rsidR="00557F09" w:rsidRPr="00113C35">
        <w:rPr>
          <w:rFonts w:ascii="Times New Roman" w:hAnsi="Times New Roman" w:cs="Times New Roman"/>
          <w:sz w:val="24"/>
          <w:szCs w:val="24"/>
          <w:lang w:val="mk-MK"/>
        </w:rPr>
        <w:t>логично размислување</w:t>
      </w:r>
      <w:r w:rsidR="00A05014" w:rsidRPr="00113C35">
        <w:rPr>
          <w:rFonts w:ascii="Times New Roman" w:hAnsi="Times New Roman" w:cs="Times New Roman"/>
          <w:sz w:val="24"/>
          <w:szCs w:val="24"/>
          <w:lang w:val="mk-MK"/>
        </w:rPr>
        <w:t xml:space="preserve"> во тој момент преставуваше мо</w:t>
      </w:r>
      <w:r w:rsidR="00525AE8" w:rsidRPr="00113C35">
        <w:rPr>
          <w:rFonts w:ascii="Times New Roman" w:hAnsi="Times New Roman" w:cs="Times New Roman"/>
          <w:sz w:val="24"/>
          <w:szCs w:val="24"/>
          <w:lang w:val="mk-MK"/>
        </w:rPr>
        <w:t>жноста од регионално поврзување како еден вид на безбедносна заедница</w:t>
      </w:r>
      <w:r w:rsidR="00732B2E" w:rsidRPr="00113C35">
        <w:rPr>
          <w:rFonts w:ascii="Times New Roman" w:hAnsi="Times New Roman" w:cs="Times New Roman"/>
          <w:sz w:val="24"/>
          <w:szCs w:val="24"/>
          <w:lang w:val="mk-MK"/>
        </w:rPr>
        <w:t xml:space="preserve"> и одговор за континуиран</w:t>
      </w:r>
      <w:r w:rsidR="00914984" w:rsidRPr="00113C35">
        <w:rPr>
          <w:rFonts w:ascii="Times New Roman" w:hAnsi="Times New Roman" w:cs="Times New Roman"/>
          <w:sz w:val="24"/>
          <w:szCs w:val="24"/>
          <w:lang w:val="mk-MK"/>
        </w:rPr>
        <w:t>иот недостиг од политичк</w:t>
      </w:r>
      <w:r w:rsidR="00371B6A" w:rsidRPr="00113C35">
        <w:rPr>
          <w:rFonts w:ascii="Times New Roman" w:hAnsi="Times New Roman" w:cs="Times New Roman"/>
          <w:sz w:val="24"/>
          <w:szCs w:val="24"/>
          <w:lang w:val="mk-MK"/>
        </w:rPr>
        <w:t>а стабилност</w:t>
      </w:r>
      <w:r w:rsidR="00656B6D" w:rsidRPr="00113C35">
        <w:rPr>
          <w:rFonts w:ascii="Times New Roman" w:hAnsi="Times New Roman" w:cs="Times New Roman"/>
          <w:sz w:val="24"/>
          <w:szCs w:val="24"/>
          <w:lang w:val="mk-MK"/>
        </w:rPr>
        <w:t>.</w:t>
      </w:r>
      <w:r w:rsidR="008A455D" w:rsidRPr="00113C35">
        <w:rPr>
          <w:rFonts w:ascii="Times New Roman" w:hAnsi="Times New Roman" w:cs="Times New Roman"/>
          <w:sz w:val="24"/>
          <w:szCs w:val="24"/>
          <w:lang w:val="mk-MK"/>
        </w:rPr>
        <w:t xml:space="preserve"> </w:t>
      </w:r>
      <w:r w:rsidR="00B36E2D" w:rsidRPr="00113C35">
        <w:rPr>
          <w:rFonts w:ascii="Times New Roman" w:hAnsi="Times New Roman" w:cs="Times New Roman"/>
          <w:sz w:val="24"/>
          <w:szCs w:val="24"/>
          <w:lang w:val="mk-MK"/>
        </w:rPr>
        <w:t>Иако во одредени периоди не сите земји има</w:t>
      </w:r>
      <w:r w:rsidR="0021124E">
        <w:rPr>
          <w:rFonts w:ascii="Times New Roman" w:hAnsi="Times New Roman" w:cs="Times New Roman"/>
          <w:sz w:val="24"/>
          <w:szCs w:val="24"/>
          <w:lang w:val="mk-MK"/>
        </w:rPr>
        <w:t>а</w:t>
      </w:r>
      <w:r w:rsidR="00B36E2D" w:rsidRPr="00113C35">
        <w:rPr>
          <w:rFonts w:ascii="Times New Roman" w:hAnsi="Times New Roman" w:cs="Times New Roman"/>
          <w:sz w:val="24"/>
          <w:szCs w:val="24"/>
          <w:lang w:val="mk-MK"/>
        </w:rPr>
        <w:t xml:space="preserve"> исти геостратегиски</w:t>
      </w:r>
      <w:r w:rsidR="006A74D2" w:rsidRPr="00113C35">
        <w:rPr>
          <w:rFonts w:ascii="Times New Roman" w:hAnsi="Times New Roman" w:cs="Times New Roman"/>
          <w:sz w:val="24"/>
          <w:szCs w:val="24"/>
          <w:lang w:val="mk-MK"/>
        </w:rPr>
        <w:t xml:space="preserve"> цели  и интереси се чини дека само регион</w:t>
      </w:r>
      <w:r w:rsidR="00552C41" w:rsidRPr="00113C35">
        <w:rPr>
          <w:rFonts w:ascii="Times New Roman" w:hAnsi="Times New Roman" w:cs="Times New Roman"/>
          <w:sz w:val="24"/>
          <w:szCs w:val="24"/>
          <w:lang w:val="mk-MK"/>
        </w:rPr>
        <w:t>а</w:t>
      </w:r>
      <w:r w:rsidR="005C6964" w:rsidRPr="00113C35">
        <w:rPr>
          <w:rFonts w:ascii="Times New Roman" w:hAnsi="Times New Roman" w:cs="Times New Roman"/>
          <w:sz w:val="24"/>
          <w:szCs w:val="24"/>
          <w:lang w:val="mk-MK"/>
        </w:rPr>
        <w:t>лн</w:t>
      </w:r>
      <w:r w:rsidR="006A74D2" w:rsidRPr="00113C35">
        <w:rPr>
          <w:rFonts w:ascii="Times New Roman" w:hAnsi="Times New Roman" w:cs="Times New Roman"/>
          <w:sz w:val="24"/>
          <w:szCs w:val="24"/>
          <w:lang w:val="mk-MK"/>
        </w:rPr>
        <w:t>ото поврзување  на земјите од Западен Балкан</w:t>
      </w:r>
      <w:r w:rsidR="00B730BE" w:rsidRPr="00113C35">
        <w:rPr>
          <w:rFonts w:ascii="Times New Roman" w:hAnsi="Times New Roman" w:cs="Times New Roman"/>
          <w:sz w:val="24"/>
          <w:szCs w:val="24"/>
          <w:lang w:val="mk-MK"/>
        </w:rPr>
        <w:t xml:space="preserve"> </w:t>
      </w:r>
      <w:r w:rsidR="005C6964" w:rsidRPr="00113C35">
        <w:rPr>
          <w:rFonts w:ascii="Times New Roman" w:hAnsi="Times New Roman" w:cs="Times New Roman"/>
          <w:sz w:val="24"/>
          <w:szCs w:val="24"/>
          <w:lang w:val="mk-MK"/>
        </w:rPr>
        <w:t>втемелен на европски вредности, односно</w:t>
      </w:r>
      <w:r w:rsidR="00EA6778" w:rsidRPr="00113C35">
        <w:rPr>
          <w:rFonts w:ascii="Times New Roman" w:hAnsi="Times New Roman" w:cs="Times New Roman"/>
          <w:sz w:val="24"/>
          <w:szCs w:val="24"/>
          <w:lang w:val="mk-MK"/>
        </w:rPr>
        <w:t xml:space="preserve"> воспоставување на регионален супранационалаен</w:t>
      </w:r>
      <w:r w:rsidR="007C7942" w:rsidRPr="00113C35">
        <w:rPr>
          <w:rFonts w:ascii="Times New Roman" w:hAnsi="Times New Roman" w:cs="Times New Roman"/>
          <w:sz w:val="24"/>
          <w:szCs w:val="24"/>
          <w:lang w:val="mk-MK"/>
        </w:rPr>
        <w:t xml:space="preserve"> </w:t>
      </w:r>
      <w:r w:rsidR="00B730BE" w:rsidRPr="00113C35">
        <w:rPr>
          <w:rFonts w:ascii="Times New Roman" w:hAnsi="Times New Roman" w:cs="Times New Roman"/>
          <w:sz w:val="24"/>
          <w:szCs w:val="24"/>
          <w:lang w:val="mk-MK"/>
        </w:rPr>
        <w:t>t</w:t>
      </w:r>
      <w:r w:rsidR="001C5918" w:rsidRPr="00113C35">
        <w:rPr>
          <w:rFonts w:ascii="Times New Roman" w:hAnsi="Times New Roman" w:cs="Times New Roman"/>
          <w:sz w:val="24"/>
          <w:szCs w:val="24"/>
          <w:lang w:val="mk-MK"/>
        </w:rPr>
        <w:t>op</w:t>
      </w:r>
      <w:r w:rsidR="00B730BE" w:rsidRPr="00113C35">
        <w:rPr>
          <w:rFonts w:ascii="Times New Roman" w:hAnsi="Times New Roman" w:cs="Times New Roman"/>
          <w:sz w:val="24"/>
          <w:szCs w:val="24"/>
          <w:lang w:val="mk-MK"/>
        </w:rPr>
        <w:t xml:space="preserve">-down </w:t>
      </w:r>
      <w:r w:rsidR="007C7942" w:rsidRPr="00113C35">
        <w:rPr>
          <w:rFonts w:ascii="Times New Roman" w:hAnsi="Times New Roman" w:cs="Times New Roman"/>
          <w:sz w:val="24"/>
          <w:szCs w:val="24"/>
          <w:lang w:val="mk-MK"/>
        </w:rPr>
        <w:t>формат</w:t>
      </w:r>
      <w:r w:rsidR="001C5918" w:rsidRPr="00113C35">
        <w:rPr>
          <w:rFonts w:ascii="Times New Roman" w:hAnsi="Times New Roman" w:cs="Times New Roman"/>
          <w:sz w:val="24"/>
          <w:szCs w:val="24"/>
          <w:lang w:val="mk-MK"/>
        </w:rPr>
        <w:t xml:space="preserve"> ќе овозможи суштинск</w:t>
      </w:r>
      <w:r w:rsidR="00137106" w:rsidRPr="00113C35">
        <w:rPr>
          <w:rFonts w:ascii="Times New Roman" w:hAnsi="Times New Roman" w:cs="Times New Roman"/>
          <w:sz w:val="24"/>
          <w:szCs w:val="24"/>
          <w:lang w:val="mk-MK"/>
        </w:rPr>
        <w:t xml:space="preserve">о придвижување кон реализација на </w:t>
      </w:r>
      <w:r w:rsidR="00571771" w:rsidRPr="00113C35">
        <w:rPr>
          <w:rFonts w:ascii="Times New Roman" w:hAnsi="Times New Roman" w:cs="Times New Roman"/>
          <w:sz w:val="24"/>
          <w:szCs w:val="24"/>
          <w:lang w:val="mk-MK"/>
        </w:rPr>
        <w:t xml:space="preserve">евроинтегративната агенда на </w:t>
      </w:r>
      <w:r w:rsidR="00571771" w:rsidRPr="00113C35">
        <w:rPr>
          <w:rFonts w:ascii="Times New Roman" w:hAnsi="Times New Roman" w:cs="Times New Roman"/>
          <w:sz w:val="24"/>
          <w:szCs w:val="24"/>
          <w:lang w:val="mk-MK"/>
        </w:rPr>
        <w:lastRenderedPageBreak/>
        <w:t>Западен Балкан.</w:t>
      </w:r>
      <w:r w:rsidR="008A455D" w:rsidRPr="00113C35">
        <w:rPr>
          <w:rFonts w:ascii="Times New Roman" w:hAnsi="Times New Roman" w:cs="Times New Roman"/>
          <w:sz w:val="24"/>
          <w:szCs w:val="24"/>
          <w:lang w:val="mk-MK"/>
        </w:rPr>
        <w:t xml:space="preserve"> </w:t>
      </w:r>
      <w:r w:rsidR="00ED6E2D" w:rsidRPr="00113C35">
        <w:rPr>
          <w:rFonts w:ascii="Times New Roman" w:hAnsi="Times New Roman" w:cs="Times New Roman"/>
          <w:sz w:val="24"/>
          <w:szCs w:val="24"/>
          <w:lang w:val="mk-MK"/>
        </w:rPr>
        <w:t>Во т</w:t>
      </w:r>
      <w:r w:rsidR="00B12470" w:rsidRPr="00113C35">
        <w:rPr>
          <w:rFonts w:ascii="Times New Roman" w:hAnsi="Times New Roman" w:cs="Times New Roman"/>
          <w:sz w:val="24"/>
          <w:szCs w:val="24"/>
          <w:lang w:val="mk-MK"/>
        </w:rPr>
        <w:t>аа насока</w:t>
      </w:r>
      <w:r w:rsidR="00656B6D" w:rsidRPr="00113C35">
        <w:rPr>
          <w:rFonts w:ascii="Times New Roman" w:hAnsi="Times New Roman" w:cs="Times New Roman"/>
          <w:sz w:val="24"/>
          <w:szCs w:val="24"/>
          <w:lang w:val="mk-MK"/>
        </w:rPr>
        <w:t xml:space="preserve"> во мноштво од регионални иницијативи</w:t>
      </w:r>
      <w:r w:rsidR="006C1481" w:rsidRPr="00113C35">
        <w:rPr>
          <w:rFonts w:ascii="Times New Roman" w:hAnsi="Times New Roman" w:cs="Times New Roman"/>
          <w:sz w:val="24"/>
          <w:szCs w:val="24"/>
          <w:lang w:val="mk-MK"/>
        </w:rPr>
        <w:t xml:space="preserve"> кои делуваат во регионот на Западен Балкан</w:t>
      </w:r>
      <w:r w:rsidR="00B12470" w:rsidRPr="00113C35">
        <w:rPr>
          <w:rFonts w:ascii="Times New Roman" w:hAnsi="Times New Roman" w:cs="Times New Roman"/>
          <w:sz w:val="24"/>
          <w:szCs w:val="24"/>
          <w:lang w:val="mk-MK"/>
        </w:rPr>
        <w:t xml:space="preserve"> единствена иницијатива која е вте</w:t>
      </w:r>
      <w:r w:rsidR="00E25013" w:rsidRPr="00113C35">
        <w:rPr>
          <w:rFonts w:ascii="Times New Roman" w:hAnsi="Times New Roman" w:cs="Times New Roman"/>
          <w:sz w:val="24"/>
          <w:szCs w:val="24"/>
          <w:lang w:val="mk-MK"/>
        </w:rPr>
        <w:t>мелена на европски норми и принципи</w:t>
      </w:r>
      <w:r w:rsidR="003558E0" w:rsidRPr="00113C35">
        <w:rPr>
          <w:rFonts w:ascii="Times New Roman" w:hAnsi="Times New Roman" w:cs="Times New Roman"/>
          <w:sz w:val="24"/>
          <w:szCs w:val="24"/>
          <w:lang w:val="mk-MK"/>
        </w:rPr>
        <w:t xml:space="preserve"> и</w:t>
      </w:r>
      <w:r w:rsidR="009264C3" w:rsidRPr="00113C35">
        <w:rPr>
          <w:rFonts w:ascii="Times New Roman" w:hAnsi="Times New Roman" w:cs="Times New Roman"/>
          <w:sz w:val="24"/>
          <w:szCs w:val="24"/>
          <w:lang w:val="mk-MK"/>
        </w:rPr>
        <w:t xml:space="preserve"> </w:t>
      </w:r>
      <w:r w:rsidR="003558E0" w:rsidRPr="00113C35">
        <w:rPr>
          <w:rFonts w:ascii="Times New Roman" w:hAnsi="Times New Roman" w:cs="Times New Roman"/>
          <w:sz w:val="24"/>
          <w:szCs w:val="24"/>
          <w:lang w:val="mk-MK"/>
        </w:rPr>
        <w:t>со целосн</w:t>
      </w:r>
      <w:r w:rsidR="00510238" w:rsidRPr="00113C35">
        <w:rPr>
          <w:rFonts w:ascii="Times New Roman" w:hAnsi="Times New Roman" w:cs="Times New Roman"/>
          <w:sz w:val="24"/>
          <w:szCs w:val="24"/>
          <w:lang w:val="mk-MK"/>
        </w:rPr>
        <w:t>а подршка на Европската Унија</w:t>
      </w:r>
      <w:r w:rsidR="00037846">
        <w:rPr>
          <w:rFonts w:ascii="Times New Roman" w:hAnsi="Times New Roman" w:cs="Times New Roman"/>
          <w:sz w:val="24"/>
          <w:szCs w:val="24"/>
          <w:lang w:val="mk-MK"/>
        </w:rPr>
        <w:t xml:space="preserve"> </w:t>
      </w:r>
      <w:r w:rsidR="0021124E">
        <w:rPr>
          <w:rFonts w:ascii="Times New Roman" w:hAnsi="Times New Roman" w:cs="Times New Roman"/>
          <w:sz w:val="24"/>
          <w:szCs w:val="24"/>
          <w:lang w:val="mk-MK"/>
        </w:rPr>
        <w:t>претставува</w:t>
      </w:r>
      <w:r w:rsidR="00037846">
        <w:rPr>
          <w:rFonts w:ascii="Times New Roman" w:hAnsi="Times New Roman" w:cs="Times New Roman"/>
          <w:sz w:val="24"/>
          <w:szCs w:val="24"/>
          <w:lang w:val="mk-MK"/>
        </w:rPr>
        <w:t xml:space="preserve"> </w:t>
      </w:r>
      <w:r w:rsidR="00E25013" w:rsidRPr="00113C35">
        <w:rPr>
          <w:rFonts w:ascii="Times New Roman" w:hAnsi="Times New Roman" w:cs="Times New Roman"/>
          <w:sz w:val="24"/>
          <w:szCs w:val="24"/>
          <w:lang w:val="mk-MK"/>
        </w:rPr>
        <w:t>Иницијативата Берлински Процес</w:t>
      </w:r>
      <w:r w:rsidR="00037846">
        <w:rPr>
          <w:rFonts w:ascii="Times New Roman" w:hAnsi="Times New Roman" w:cs="Times New Roman"/>
          <w:sz w:val="24"/>
          <w:szCs w:val="24"/>
          <w:lang w:val="mk-MK"/>
        </w:rPr>
        <w:t>.</w:t>
      </w:r>
      <w:r w:rsidR="00463A9A">
        <w:rPr>
          <w:rFonts w:ascii="Times New Roman" w:hAnsi="Times New Roman" w:cs="Times New Roman"/>
          <w:sz w:val="24"/>
          <w:szCs w:val="24"/>
          <w:lang w:val="mk-MK"/>
        </w:rPr>
        <w:t>Берлинскиот Процес преку воспоставен</w:t>
      </w:r>
      <w:r w:rsidR="00AB383A" w:rsidRPr="00113C35">
        <w:rPr>
          <w:rFonts w:ascii="Times New Roman" w:hAnsi="Times New Roman" w:cs="Times New Roman"/>
          <w:sz w:val="24"/>
          <w:szCs w:val="24"/>
          <w:lang w:val="mk-MK"/>
        </w:rPr>
        <w:t xml:space="preserve"> </w:t>
      </w:r>
      <w:r w:rsidR="00DB1CFC" w:rsidRPr="00113C35">
        <w:rPr>
          <w:rFonts w:ascii="Times New Roman" w:hAnsi="Times New Roman" w:cs="Times New Roman"/>
          <w:sz w:val="24"/>
          <w:szCs w:val="24"/>
          <w:lang w:val="mk-MK"/>
        </w:rPr>
        <w:t>регионален супранационален конт</w:t>
      </w:r>
      <w:r w:rsidR="00F517AD" w:rsidRPr="00113C35">
        <w:rPr>
          <w:rFonts w:ascii="Times New Roman" w:hAnsi="Times New Roman" w:cs="Times New Roman"/>
          <w:sz w:val="24"/>
          <w:szCs w:val="24"/>
          <w:lang w:val="mk-MK"/>
        </w:rPr>
        <w:t>екст, како и</w:t>
      </w:r>
      <w:r w:rsidR="000B5C3C">
        <w:rPr>
          <w:rFonts w:ascii="Times New Roman" w:hAnsi="Times New Roman" w:cs="Times New Roman"/>
          <w:sz w:val="24"/>
          <w:szCs w:val="24"/>
          <w:lang w:val="mk-MK"/>
        </w:rPr>
        <w:t xml:space="preserve"> </w:t>
      </w:r>
      <w:r w:rsidR="007B06F0" w:rsidRPr="00113C35">
        <w:rPr>
          <w:rFonts w:ascii="Times New Roman" w:hAnsi="Times New Roman" w:cs="Times New Roman"/>
          <w:sz w:val="24"/>
          <w:szCs w:val="24"/>
          <w:lang w:val="mk-MK"/>
        </w:rPr>
        <w:t>сео</w:t>
      </w:r>
      <w:r w:rsidR="00FD6B07" w:rsidRPr="00113C35">
        <w:rPr>
          <w:rFonts w:ascii="Times New Roman" w:hAnsi="Times New Roman" w:cs="Times New Roman"/>
          <w:sz w:val="24"/>
          <w:szCs w:val="24"/>
          <w:lang w:val="mk-MK"/>
        </w:rPr>
        <w:t>пфа</w:t>
      </w:r>
      <w:r w:rsidR="000B5C3C">
        <w:rPr>
          <w:rFonts w:ascii="Times New Roman" w:hAnsi="Times New Roman" w:cs="Times New Roman"/>
          <w:sz w:val="24"/>
          <w:szCs w:val="24"/>
          <w:lang w:val="mk-MK"/>
        </w:rPr>
        <w:t>тен</w:t>
      </w:r>
      <w:r w:rsidR="00FD6B07" w:rsidRPr="00113C35">
        <w:rPr>
          <w:rFonts w:ascii="Times New Roman" w:hAnsi="Times New Roman" w:cs="Times New Roman"/>
          <w:sz w:val="24"/>
          <w:szCs w:val="24"/>
          <w:lang w:val="mk-MK"/>
        </w:rPr>
        <w:t xml:space="preserve"> инклузивен пристап за сите шест земји </w:t>
      </w:r>
      <w:r w:rsidR="00FC757B" w:rsidRPr="00113C35">
        <w:rPr>
          <w:rFonts w:ascii="Times New Roman" w:hAnsi="Times New Roman" w:cs="Times New Roman"/>
          <w:sz w:val="24"/>
          <w:szCs w:val="24"/>
          <w:lang w:val="mk-MK"/>
        </w:rPr>
        <w:t xml:space="preserve">членки </w:t>
      </w:r>
      <w:r w:rsidR="0021124E">
        <w:rPr>
          <w:rFonts w:ascii="Times New Roman" w:hAnsi="Times New Roman" w:cs="Times New Roman"/>
          <w:sz w:val="24"/>
          <w:szCs w:val="24"/>
          <w:lang w:val="mk-MK"/>
        </w:rPr>
        <w:t>ќ</w:t>
      </w:r>
      <w:r w:rsidR="00FC757B" w:rsidRPr="00113C35">
        <w:rPr>
          <w:rFonts w:ascii="Times New Roman" w:hAnsi="Times New Roman" w:cs="Times New Roman"/>
          <w:sz w:val="24"/>
          <w:szCs w:val="24"/>
          <w:lang w:val="mk-MK"/>
        </w:rPr>
        <w:t>е</w:t>
      </w:r>
      <w:r w:rsidR="00A71B91" w:rsidRPr="00113C35">
        <w:rPr>
          <w:rFonts w:ascii="Times New Roman" w:hAnsi="Times New Roman" w:cs="Times New Roman"/>
          <w:sz w:val="24"/>
          <w:szCs w:val="24"/>
          <w:lang w:val="mk-MK"/>
        </w:rPr>
        <w:t xml:space="preserve"> овозможи  целосна</w:t>
      </w:r>
      <w:r w:rsidR="00BE1CBB" w:rsidRPr="00113C35">
        <w:rPr>
          <w:rFonts w:ascii="Times New Roman" w:hAnsi="Times New Roman" w:cs="Times New Roman"/>
          <w:sz w:val="24"/>
          <w:szCs w:val="24"/>
          <w:lang w:val="mk-MK"/>
        </w:rPr>
        <w:t xml:space="preserve"> </w:t>
      </w:r>
      <w:r w:rsidR="00F517AD" w:rsidRPr="00113C35">
        <w:rPr>
          <w:rFonts w:ascii="Times New Roman" w:hAnsi="Times New Roman" w:cs="Times New Roman"/>
          <w:sz w:val="24"/>
          <w:szCs w:val="24"/>
          <w:lang w:val="mk-MK"/>
        </w:rPr>
        <w:t>европеизација</w:t>
      </w:r>
      <w:r w:rsidR="00A71B91" w:rsidRPr="00113C35">
        <w:rPr>
          <w:rFonts w:ascii="Times New Roman" w:hAnsi="Times New Roman" w:cs="Times New Roman"/>
          <w:sz w:val="24"/>
          <w:szCs w:val="24"/>
          <w:lang w:val="mk-MK"/>
        </w:rPr>
        <w:t xml:space="preserve"> на полити</w:t>
      </w:r>
      <w:r w:rsidR="00BE1CBB" w:rsidRPr="00113C35">
        <w:rPr>
          <w:rFonts w:ascii="Times New Roman" w:hAnsi="Times New Roman" w:cs="Times New Roman"/>
          <w:sz w:val="24"/>
          <w:szCs w:val="24"/>
          <w:lang w:val="mk-MK"/>
        </w:rPr>
        <w:t>чките системи на земјите од Западен Балкан</w:t>
      </w:r>
      <w:r w:rsidR="00AB548A" w:rsidRPr="00113C35">
        <w:rPr>
          <w:rFonts w:ascii="Times New Roman" w:hAnsi="Times New Roman" w:cs="Times New Roman"/>
          <w:sz w:val="24"/>
          <w:szCs w:val="24"/>
          <w:lang w:val="mk-MK"/>
        </w:rPr>
        <w:t xml:space="preserve"> </w:t>
      </w:r>
      <w:r w:rsidR="00366296">
        <w:rPr>
          <w:rFonts w:ascii="Times New Roman" w:hAnsi="Times New Roman" w:cs="Times New Roman"/>
          <w:sz w:val="24"/>
          <w:szCs w:val="24"/>
          <w:lang w:val="mk-MK"/>
        </w:rPr>
        <w:t xml:space="preserve">и нивна целосна </w:t>
      </w:r>
      <w:r w:rsidR="00C1788B" w:rsidRPr="00113C35">
        <w:rPr>
          <w:rFonts w:ascii="Times New Roman" w:hAnsi="Times New Roman" w:cs="Times New Roman"/>
          <w:sz w:val="24"/>
          <w:szCs w:val="24"/>
          <w:lang w:val="mk-MK"/>
        </w:rPr>
        <w:t xml:space="preserve"> регионална</w:t>
      </w:r>
      <w:r w:rsidR="002317C5" w:rsidRPr="00113C35">
        <w:rPr>
          <w:rFonts w:ascii="Times New Roman" w:hAnsi="Times New Roman" w:cs="Times New Roman"/>
          <w:sz w:val="24"/>
          <w:szCs w:val="24"/>
          <w:lang w:val="mk-MK"/>
        </w:rPr>
        <w:t xml:space="preserve"> рамномерност</w:t>
      </w:r>
      <w:r w:rsidR="00366296">
        <w:rPr>
          <w:rFonts w:ascii="Times New Roman" w:hAnsi="Times New Roman" w:cs="Times New Roman"/>
          <w:sz w:val="24"/>
          <w:szCs w:val="24"/>
          <w:lang w:val="mk-MK"/>
        </w:rPr>
        <w:t xml:space="preserve"> со што </w:t>
      </w:r>
      <w:r w:rsidR="009D0FF2" w:rsidRPr="00113C35">
        <w:rPr>
          <w:rFonts w:ascii="Times New Roman" w:hAnsi="Times New Roman" w:cs="Times New Roman"/>
          <w:sz w:val="24"/>
          <w:szCs w:val="24"/>
          <w:lang w:val="mk-MK"/>
        </w:rPr>
        <w:t xml:space="preserve"> ќе се потврди фактот дека само  кредибилно регионално пов</w:t>
      </w:r>
      <w:r w:rsidR="008505BC" w:rsidRPr="00113C35">
        <w:rPr>
          <w:rFonts w:ascii="Times New Roman" w:hAnsi="Times New Roman" w:cs="Times New Roman"/>
          <w:sz w:val="24"/>
          <w:szCs w:val="24"/>
          <w:lang w:val="mk-MK"/>
        </w:rPr>
        <w:t>рзување</w:t>
      </w:r>
      <w:r w:rsidR="00815D59" w:rsidRPr="00113C35">
        <w:rPr>
          <w:rFonts w:ascii="Times New Roman" w:hAnsi="Times New Roman" w:cs="Times New Roman"/>
          <w:sz w:val="24"/>
          <w:szCs w:val="24"/>
          <w:lang w:val="mk-MK"/>
        </w:rPr>
        <w:t xml:space="preserve"> заснован на принципите и нормите</w:t>
      </w:r>
      <w:r w:rsidR="00F517AD" w:rsidRPr="00113C35">
        <w:rPr>
          <w:rFonts w:ascii="Times New Roman" w:hAnsi="Times New Roman" w:cs="Times New Roman"/>
          <w:sz w:val="24"/>
          <w:szCs w:val="24"/>
          <w:lang w:val="mk-MK"/>
        </w:rPr>
        <w:t xml:space="preserve"> на </w:t>
      </w:r>
      <w:r w:rsidR="00BF67DD" w:rsidRPr="00113C35">
        <w:rPr>
          <w:rFonts w:ascii="Times New Roman" w:hAnsi="Times New Roman" w:cs="Times New Roman"/>
          <w:sz w:val="24"/>
          <w:szCs w:val="24"/>
          <w:lang w:val="mk-MK"/>
        </w:rPr>
        <w:t>Е</w:t>
      </w:r>
      <w:r w:rsidR="00F517AD" w:rsidRPr="00113C35">
        <w:rPr>
          <w:rFonts w:ascii="Times New Roman" w:hAnsi="Times New Roman" w:cs="Times New Roman"/>
          <w:sz w:val="24"/>
          <w:szCs w:val="24"/>
          <w:lang w:val="mk-MK"/>
        </w:rPr>
        <w:t xml:space="preserve">вропското </w:t>
      </w:r>
      <w:r w:rsidR="00A867F8">
        <w:rPr>
          <w:rFonts w:ascii="Times New Roman" w:hAnsi="Times New Roman" w:cs="Times New Roman"/>
          <w:sz w:val="24"/>
          <w:szCs w:val="24"/>
          <w:lang w:val="mk-MK"/>
        </w:rPr>
        <w:t>З</w:t>
      </w:r>
      <w:r w:rsidR="00F517AD" w:rsidRPr="00113C35">
        <w:rPr>
          <w:rFonts w:ascii="Times New Roman" w:hAnsi="Times New Roman" w:cs="Times New Roman"/>
          <w:sz w:val="24"/>
          <w:szCs w:val="24"/>
          <w:lang w:val="mk-MK"/>
        </w:rPr>
        <w:t>аконодавство</w:t>
      </w:r>
      <w:r w:rsidR="00815D59" w:rsidRPr="00113C35">
        <w:rPr>
          <w:rFonts w:ascii="Times New Roman" w:hAnsi="Times New Roman" w:cs="Times New Roman"/>
          <w:sz w:val="24"/>
          <w:szCs w:val="24"/>
          <w:lang w:val="mk-MK"/>
        </w:rPr>
        <w:t xml:space="preserve"> </w:t>
      </w:r>
      <w:r w:rsidR="008505BC" w:rsidRPr="00113C35">
        <w:rPr>
          <w:rFonts w:ascii="Times New Roman" w:hAnsi="Times New Roman" w:cs="Times New Roman"/>
          <w:sz w:val="24"/>
          <w:szCs w:val="24"/>
          <w:lang w:val="mk-MK"/>
        </w:rPr>
        <w:t xml:space="preserve">може во вистинска смисла да </w:t>
      </w:r>
      <w:r w:rsidR="003002C4" w:rsidRPr="00113C35">
        <w:rPr>
          <w:rFonts w:ascii="Times New Roman" w:hAnsi="Times New Roman" w:cs="Times New Roman"/>
          <w:sz w:val="24"/>
          <w:szCs w:val="24"/>
          <w:lang w:val="mk-MK"/>
        </w:rPr>
        <w:t>претставува</w:t>
      </w:r>
      <w:r w:rsidR="008505BC" w:rsidRPr="00113C35">
        <w:rPr>
          <w:rFonts w:ascii="Times New Roman" w:hAnsi="Times New Roman" w:cs="Times New Roman"/>
          <w:sz w:val="24"/>
          <w:szCs w:val="24"/>
          <w:lang w:val="mk-MK"/>
        </w:rPr>
        <w:t xml:space="preserve"> предуслов кон</w:t>
      </w:r>
      <w:r w:rsidR="00FF7B64" w:rsidRPr="00113C35">
        <w:rPr>
          <w:rFonts w:ascii="Times New Roman" w:hAnsi="Times New Roman" w:cs="Times New Roman"/>
          <w:sz w:val="24"/>
          <w:szCs w:val="24"/>
          <w:lang w:val="mk-MK"/>
        </w:rPr>
        <w:t xml:space="preserve"> полноправно членство во Европската Унија.</w:t>
      </w:r>
    </w:p>
    <w:p w14:paraId="3B15286A" w14:textId="77777777" w:rsidR="00424AA1" w:rsidRDefault="00424AA1" w:rsidP="00113C35">
      <w:pPr>
        <w:spacing w:after="0" w:line="240" w:lineRule="auto"/>
        <w:jc w:val="both"/>
        <w:rPr>
          <w:rFonts w:ascii="Times New Roman" w:hAnsi="Times New Roman" w:cs="Times New Roman"/>
          <w:sz w:val="24"/>
          <w:szCs w:val="24"/>
          <w:lang w:val="mk-MK"/>
        </w:rPr>
      </w:pPr>
    </w:p>
    <w:p w14:paraId="7B0AC29D" w14:textId="77777777" w:rsidR="00377377" w:rsidRDefault="00377377" w:rsidP="00113C35">
      <w:pPr>
        <w:spacing w:after="0" w:line="240" w:lineRule="auto"/>
        <w:jc w:val="both"/>
        <w:rPr>
          <w:rFonts w:ascii="Times New Roman" w:hAnsi="Times New Roman" w:cs="Times New Roman"/>
          <w:sz w:val="24"/>
          <w:szCs w:val="24"/>
          <w:lang w:val="mk-MK"/>
        </w:rPr>
      </w:pPr>
    </w:p>
    <w:p w14:paraId="049F3042" w14:textId="77777777" w:rsidR="00603DD7" w:rsidRPr="00113C35" w:rsidRDefault="00603DD7" w:rsidP="00113C35">
      <w:pPr>
        <w:spacing w:after="0" w:line="240" w:lineRule="auto"/>
        <w:jc w:val="both"/>
        <w:rPr>
          <w:rFonts w:ascii="Times New Roman" w:hAnsi="Times New Roman" w:cs="Times New Roman"/>
          <w:sz w:val="24"/>
          <w:szCs w:val="24"/>
          <w:lang w:val="mk-MK"/>
        </w:rPr>
      </w:pPr>
    </w:p>
    <w:p w14:paraId="14FF3828" w14:textId="55AA3FFB" w:rsidR="00ED3933" w:rsidRDefault="005B4925" w:rsidP="00ED3933">
      <w:pPr>
        <w:pStyle w:val="Heading1"/>
        <w:numPr>
          <w:ilvl w:val="0"/>
          <w:numId w:val="9"/>
        </w:numPr>
        <w:spacing w:before="0" w:line="240" w:lineRule="auto"/>
        <w:jc w:val="both"/>
        <w:rPr>
          <w:rFonts w:ascii="Times New Roman" w:hAnsi="Times New Roman" w:cs="Times New Roman"/>
          <w:b/>
          <w:bCs/>
          <w:sz w:val="24"/>
          <w:szCs w:val="24"/>
          <w:lang w:val="mk-MK"/>
        </w:rPr>
      </w:pPr>
      <w:bookmarkStart w:id="18" w:name="_Toc157336583"/>
      <w:r w:rsidRPr="00113C35">
        <w:rPr>
          <w:rFonts w:ascii="Times New Roman" w:hAnsi="Times New Roman" w:cs="Times New Roman"/>
          <w:b/>
          <w:bCs/>
          <w:sz w:val="24"/>
          <w:szCs w:val="24"/>
          <w:lang w:val="mk-MK"/>
        </w:rPr>
        <w:t>Литература</w:t>
      </w:r>
      <w:bookmarkEnd w:id="18"/>
    </w:p>
    <w:p w14:paraId="25DE8D97" w14:textId="77777777" w:rsidR="00C00CF1" w:rsidRPr="00C00CF1" w:rsidRDefault="00C00CF1" w:rsidP="00C00CF1">
      <w:pPr>
        <w:rPr>
          <w:lang w:val="mk-MK"/>
        </w:rPr>
      </w:pPr>
    </w:p>
    <w:p w14:paraId="3551EEE9" w14:textId="77777777" w:rsidR="00F012E4" w:rsidRDefault="0073015C" w:rsidP="00F012E4">
      <w:pPr>
        <w:pStyle w:val="ListParagraph"/>
        <w:numPr>
          <w:ilvl w:val="1"/>
          <w:numId w:val="9"/>
        </w:numPr>
        <w:rPr>
          <w:rFonts w:ascii="Times New Roman" w:hAnsi="Times New Roman" w:cs="Times New Roman"/>
          <w:sz w:val="24"/>
          <w:szCs w:val="24"/>
          <w:lang w:val="mk-MK"/>
        </w:rPr>
      </w:pPr>
      <w:r w:rsidRPr="00804B91">
        <w:rPr>
          <w:rFonts w:ascii="Times New Roman" w:hAnsi="Times New Roman" w:cs="Times New Roman"/>
          <w:sz w:val="24"/>
          <w:szCs w:val="24"/>
          <w:lang w:val="mk-MK"/>
        </w:rPr>
        <w:t xml:space="preserve"> </w:t>
      </w:r>
      <w:r w:rsidR="003725DF" w:rsidRPr="00804B91">
        <w:rPr>
          <w:rFonts w:ascii="Times New Roman" w:hAnsi="Times New Roman" w:cs="Times New Roman"/>
          <w:sz w:val="24"/>
          <w:szCs w:val="24"/>
          <w:lang w:val="mk-MK"/>
        </w:rPr>
        <w:t>Труд во списание</w:t>
      </w:r>
    </w:p>
    <w:p w14:paraId="2A068487" w14:textId="66846972" w:rsidR="00F012E4" w:rsidRDefault="00F012E4" w:rsidP="00F012E4">
      <w:pPr>
        <w:pStyle w:val="ListParagraph"/>
        <w:numPr>
          <w:ilvl w:val="0"/>
          <w:numId w:val="21"/>
        </w:numPr>
        <w:rPr>
          <w:rFonts w:ascii="Times New Roman" w:hAnsi="Times New Roman" w:cs="Times New Roman"/>
          <w:sz w:val="24"/>
          <w:szCs w:val="24"/>
          <w:lang w:val="mk-MK"/>
        </w:rPr>
      </w:pPr>
      <w:r w:rsidRPr="00F012E4">
        <w:rPr>
          <w:rFonts w:ascii="Times New Roman" w:hAnsi="Times New Roman" w:cs="Times New Roman"/>
          <w:sz w:val="24"/>
          <w:szCs w:val="24"/>
          <w:lang w:val="mk-MK"/>
        </w:rPr>
        <w:t xml:space="preserve">De Jong and Egenhofer, 2014. Exploring a Regional Approach to EU Energy Policies, Accessed on 23.01.2024 at: </w:t>
      </w:r>
      <w:hyperlink r:id="rId12" w:history="1">
        <w:r w:rsidRPr="00943BD0">
          <w:rPr>
            <w:rStyle w:val="Hyperlink"/>
            <w:rFonts w:ascii="Times New Roman" w:hAnsi="Times New Roman" w:cs="Times New Roman"/>
            <w:sz w:val="24"/>
            <w:szCs w:val="24"/>
            <w:lang w:val="mk-MK"/>
          </w:rPr>
          <w:t>http://www.ceps.eu/system/files/SR%20No%2084%20Energy%20Schengen_0.pdf</w:t>
        </w:r>
      </w:hyperlink>
    </w:p>
    <w:p w14:paraId="43BD7CBC" w14:textId="77777777" w:rsidR="005376F0" w:rsidRDefault="00361AFB" w:rsidP="00F012E4">
      <w:pPr>
        <w:pStyle w:val="ListParagraph"/>
        <w:numPr>
          <w:ilvl w:val="0"/>
          <w:numId w:val="21"/>
        </w:numPr>
        <w:rPr>
          <w:rFonts w:ascii="Times New Roman" w:hAnsi="Times New Roman" w:cs="Times New Roman"/>
          <w:sz w:val="24"/>
          <w:szCs w:val="24"/>
          <w:lang w:val="mk-MK"/>
        </w:rPr>
      </w:pPr>
      <w:r w:rsidRPr="00F012E4">
        <w:rPr>
          <w:rFonts w:ascii="Times New Roman" w:hAnsi="Times New Roman" w:cs="Times New Roman"/>
          <w:sz w:val="24"/>
          <w:szCs w:val="24"/>
          <w:lang w:val="mk-MK"/>
        </w:rPr>
        <w:t xml:space="preserve">Dhimolea, A.  (2022). Open Balkan A step forward to Regional Commom Market. Friedrich </w:t>
      </w:r>
      <w:r w:rsidR="00E61449" w:rsidRPr="00F012E4">
        <w:rPr>
          <w:rFonts w:ascii="Times New Roman" w:hAnsi="Times New Roman" w:cs="Times New Roman"/>
          <w:sz w:val="24"/>
          <w:szCs w:val="24"/>
          <w:lang w:val="mk-MK"/>
        </w:rPr>
        <w:t xml:space="preserve">      </w:t>
      </w:r>
      <w:r w:rsidRPr="00F012E4">
        <w:rPr>
          <w:rFonts w:ascii="Times New Roman" w:hAnsi="Times New Roman" w:cs="Times New Roman"/>
          <w:sz w:val="24"/>
          <w:szCs w:val="24"/>
          <w:lang w:val="mk-MK"/>
        </w:rPr>
        <w:t xml:space="preserve">Ebert Siftung, Accessed on 23.01.2024 at: </w:t>
      </w:r>
      <w:hyperlink r:id="rId13" w:history="1">
        <w:r w:rsidR="007F353A" w:rsidRPr="00F012E4">
          <w:rPr>
            <w:rStyle w:val="Hyperlink"/>
            <w:rFonts w:ascii="Times New Roman" w:hAnsi="Times New Roman" w:cs="Times New Roman"/>
            <w:sz w:val="24"/>
            <w:szCs w:val="24"/>
            <w:lang w:val="mk-MK"/>
          </w:rPr>
          <w:t>https://library.fes.de/pdf-files/bueros/albanien/19888.pdf</w:t>
        </w:r>
      </w:hyperlink>
      <w:r w:rsidRPr="00F012E4">
        <w:rPr>
          <w:rFonts w:ascii="Times New Roman" w:hAnsi="Times New Roman" w:cs="Times New Roman"/>
          <w:sz w:val="24"/>
          <w:szCs w:val="24"/>
          <w:lang w:val="mk-MK"/>
        </w:rPr>
        <w:t>)</w:t>
      </w:r>
    </w:p>
    <w:p w14:paraId="291D705F" w14:textId="41315B3D" w:rsidR="00422C3C" w:rsidRPr="00422C3C" w:rsidRDefault="00422C3C" w:rsidP="00422C3C">
      <w:pPr>
        <w:pStyle w:val="ListParagraph"/>
        <w:numPr>
          <w:ilvl w:val="0"/>
          <w:numId w:val="21"/>
        </w:numPr>
        <w:rPr>
          <w:rFonts w:ascii="Times New Roman" w:hAnsi="Times New Roman" w:cs="Times New Roman"/>
          <w:sz w:val="24"/>
          <w:szCs w:val="24"/>
          <w:lang w:val="mk-MK"/>
        </w:rPr>
      </w:pPr>
      <w:r w:rsidRPr="00422C3C">
        <w:rPr>
          <w:rFonts w:ascii="Times New Roman" w:hAnsi="Times New Roman" w:cs="Times New Roman"/>
          <w:sz w:val="24"/>
          <w:szCs w:val="24"/>
          <w:lang w:val="mk-MK"/>
        </w:rPr>
        <w:t>Longley, R. (2021). Regionalism: Definition and Examples. Accessed on 23.01.2024 at: https://www.thoughtco.com/regionalism-definition-and-examples-5206335</w:t>
      </w:r>
    </w:p>
    <w:p w14:paraId="1C0BABC1" w14:textId="77777777" w:rsidR="005376F0" w:rsidRDefault="007F353A" w:rsidP="005376F0">
      <w:pPr>
        <w:pStyle w:val="ListParagraph"/>
        <w:numPr>
          <w:ilvl w:val="0"/>
          <w:numId w:val="16"/>
        </w:numPr>
        <w:rPr>
          <w:rFonts w:ascii="Times New Roman" w:hAnsi="Times New Roman" w:cs="Times New Roman"/>
          <w:sz w:val="24"/>
          <w:szCs w:val="24"/>
          <w:lang w:val="mk-MK"/>
        </w:rPr>
      </w:pPr>
      <w:r w:rsidRPr="005376F0">
        <w:rPr>
          <w:rFonts w:ascii="Times New Roman" w:hAnsi="Times New Roman" w:cs="Times New Roman"/>
          <w:sz w:val="24"/>
          <w:szCs w:val="24"/>
          <w:lang w:val="mk-MK"/>
        </w:rPr>
        <w:t xml:space="preserve">Marciarcq, F. (2017). Friedrich Ebert Stiftung The EU and the Western Balkans after the Berlin Process. Reflecting on the EU Enlargement in Times of Uncertainty. Accessed on 23.01.2024 at: </w:t>
      </w:r>
      <w:hyperlink r:id="rId14" w:history="1">
        <w:r w:rsidR="00EA5FFB" w:rsidRPr="005376F0">
          <w:rPr>
            <w:rStyle w:val="Hyperlink"/>
            <w:rFonts w:ascii="Times New Roman" w:hAnsi="Times New Roman" w:cs="Times New Roman"/>
            <w:sz w:val="24"/>
            <w:szCs w:val="24"/>
            <w:lang w:val="mk-MK"/>
          </w:rPr>
          <w:t>https://library.fes.de/pdf-files/bueros/sarajevo/13948.pdf</w:t>
        </w:r>
      </w:hyperlink>
      <w:r w:rsidRPr="005376F0">
        <w:rPr>
          <w:rFonts w:ascii="Times New Roman" w:hAnsi="Times New Roman" w:cs="Times New Roman"/>
          <w:sz w:val="24"/>
          <w:szCs w:val="24"/>
          <w:lang w:val="mk-MK"/>
        </w:rPr>
        <w:t>).</w:t>
      </w:r>
    </w:p>
    <w:p w14:paraId="2F4EBC76" w14:textId="7340E7DB" w:rsidR="00361AFB" w:rsidRDefault="00361AFB" w:rsidP="005376F0">
      <w:pPr>
        <w:pStyle w:val="ListParagraph"/>
        <w:numPr>
          <w:ilvl w:val="0"/>
          <w:numId w:val="16"/>
        </w:numPr>
        <w:rPr>
          <w:rFonts w:ascii="Times New Roman" w:hAnsi="Times New Roman" w:cs="Times New Roman"/>
          <w:sz w:val="24"/>
          <w:szCs w:val="24"/>
          <w:lang w:val="mk-MK"/>
        </w:rPr>
      </w:pPr>
      <w:r w:rsidRPr="005376F0">
        <w:rPr>
          <w:rFonts w:ascii="Times New Roman" w:hAnsi="Times New Roman" w:cs="Times New Roman"/>
          <w:sz w:val="24"/>
          <w:szCs w:val="24"/>
          <w:lang w:val="mk-MK"/>
        </w:rPr>
        <w:t>Mojsovska, S. (2021). North Macedonia: Politics versus Policy of EU Integration. Comparative Southeast European Studies, 69(4), 561-574. https://doi.org/10.1515/soeu-2021-0072. Accessed on 23.01.2024 at: North Macedonia: Politics versus Policy of EU Integration (degruyter.com)</w:t>
      </w:r>
    </w:p>
    <w:p w14:paraId="39CF5878" w14:textId="77777777" w:rsidR="00C00CF1" w:rsidRPr="005376F0" w:rsidRDefault="00C00CF1" w:rsidP="00C00CF1">
      <w:pPr>
        <w:pStyle w:val="ListParagraph"/>
        <w:ind w:left="1440"/>
        <w:rPr>
          <w:rFonts w:ascii="Times New Roman" w:hAnsi="Times New Roman" w:cs="Times New Roman"/>
          <w:sz w:val="24"/>
          <w:szCs w:val="24"/>
          <w:lang w:val="mk-MK"/>
        </w:rPr>
      </w:pPr>
    </w:p>
    <w:p w14:paraId="48B45373" w14:textId="54495D30" w:rsidR="00A4178F" w:rsidRDefault="00B22114" w:rsidP="0015400E">
      <w:pPr>
        <w:pStyle w:val="ListParagraph"/>
        <w:numPr>
          <w:ilvl w:val="1"/>
          <w:numId w:val="9"/>
        </w:numPr>
        <w:spacing w:after="0" w:line="240" w:lineRule="auto"/>
        <w:jc w:val="both"/>
        <w:rPr>
          <w:rFonts w:ascii="Times New Roman" w:hAnsi="Times New Roman" w:cs="Times New Roman"/>
          <w:sz w:val="24"/>
          <w:szCs w:val="24"/>
          <w:lang w:val="mk-MK"/>
        </w:rPr>
      </w:pPr>
      <w:r w:rsidRPr="00804B91">
        <w:rPr>
          <w:rFonts w:ascii="Times New Roman" w:hAnsi="Times New Roman" w:cs="Times New Roman"/>
          <w:sz w:val="24"/>
          <w:szCs w:val="24"/>
          <w:lang w:val="mk-MK"/>
        </w:rPr>
        <w:t>Книга</w:t>
      </w:r>
    </w:p>
    <w:p w14:paraId="4E7D870F" w14:textId="77777777" w:rsidR="005376F0" w:rsidRPr="005376F0" w:rsidRDefault="0060320B" w:rsidP="005376F0">
      <w:pPr>
        <w:pStyle w:val="ListParagraph"/>
        <w:numPr>
          <w:ilvl w:val="0"/>
          <w:numId w:val="17"/>
        </w:numPr>
        <w:spacing w:after="0" w:line="240" w:lineRule="auto"/>
        <w:jc w:val="both"/>
        <w:rPr>
          <w:rFonts w:ascii="Times New Roman" w:hAnsi="Times New Roman" w:cs="Times New Roman"/>
          <w:sz w:val="24"/>
          <w:szCs w:val="24"/>
          <w:lang w:val="mk-MK"/>
        </w:rPr>
      </w:pPr>
      <w:r w:rsidRPr="0015400E">
        <w:rPr>
          <w:rFonts w:ascii="Times New Roman" w:hAnsi="Times New Roman" w:cs="Times New Roman"/>
          <w:sz w:val="24"/>
          <w:szCs w:val="24"/>
        </w:rPr>
        <w:t>Adler, E., &amp; Barnett, M. (Eds.). (1998). Security Communities (Cambridge Studies in International Relations). Cambridge: Cambridge University Press. doi:10.1017/CBO9780511598661</w:t>
      </w:r>
    </w:p>
    <w:p w14:paraId="5A276166" w14:textId="77777777" w:rsidR="005376F0" w:rsidRDefault="006B5B9F" w:rsidP="005376F0">
      <w:pPr>
        <w:pStyle w:val="ListParagraph"/>
        <w:numPr>
          <w:ilvl w:val="0"/>
          <w:numId w:val="17"/>
        </w:numPr>
        <w:spacing w:after="0" w:line="240" w:lineRule="auto"/>
        <w:jc w:val="both"/>
        <w:rPr>
          <w:rFonts w:ascii="Times New Roman" w:hAnsi="Times New Roman" w:cs="Times New Roman"/>
          <w:sz w:val="24"/>
          <w:szCs w:val="24"/>
          <w:lang w:val="mk-MK"/>
        </w:rPr>
      </w:pPr>
      <w:r w:rsidRPr="005376F0">
        <w:rPr>
          <w:rFonts w:ascii="Times New Roman" w:hAnsi="Times New Roman" w:cs="Times New Roman"/>
          <w:sz w:val="24"/>
          <w:szCs w:val="24"/>
          <w:lang w:val="mk-MK"/>
        </w:rPr>
        <w:t>Adler, E. (2008). The spread of security communities: Communities of practice, self-restraint, and NATO’s post-cold war transformation. European Journal of International Relations, 14(2), 195– 230</w:t>
      </w:r>
    </w:p>
    <w:p w14:paraId="41492EF1" w14:textId="77777777" w:rsidR="005376F0" w:rsidRDefault="006B5B9F" w:rsidP="005376F0">
      <w:pPr>
        <w:pStyle w:val="ListParagraph"/>
        <w:numPr>
          <w:ilvl w:val="0"/>
          <w:numId w:val="17"/>
        </w:numPr>
        <w:spacing w:after="0" w:line="240" w:lineRule="auto"/>
        <w:jc w:val="both"/>
        <w:rPr>
          <w:rFonts w:ascii="Times New Roman" w:hAnsi="Times New Roman" w:cs="Times New Roman"/>
          <w:sz w:val="24"/>
          <w:szCs w:val="24"/>
          <w:lang w:val="mk-MK"/>
        </w:rPr>
      </w:pPr>
      <w:r w:rsidRPr="005376F0">
        <w:rPr>
          <w:rFonts w:ascii="Times New Roman" w:hAnsi="Times New Roman" w:cs="Times New Roman"/>
          <w:sz w:val="24"/>
          <w:szCs w:val="24"/>
          <w:lang w:val="mk-MK"/>
        </w:rPr>
        <w:t xml:space="preserve">Bechev, D. (2006). Carrots sticks and norms: the EU and regional cooperation in the SouthEast Europe, Journal of Southern Europe and the Balkans, Volume 8, 2006 - Issue 1, 2006, 27-43, </w:t>
      </w:r>
    </w:p>
    <w:p w14:paraId="7778F3CC" w14:textId="7CBAF4E3" w:rsidR="005376F0" w:rsidRDefault="005676E1" w:rsidP="005376F0">
      <w:pPr>
        <w:pStyle w:val="ListParagraph"/>
        <w:numPr>
          <w:ilvl w:val="0"/>
          <w:numId w:val="17"/>
        </w:numPr>
        <w:spacing w:after="0" w:line="240" w:lineRule="auto"/>
        <w:jc w:val="both"/>
        <w:rPr>
          <w:rFonts w:ascii="Times New Roman" w:hAnsi="Times New Roman" w:cs="Times New Roman"/>
          <w:sz w:val="24"/>
          <w:szCs w:val="24"/>
          <w:lang w:val="mk-MK"/>
        </w:rPr>
      </w:pPr>
      <w:r w:rsidRPr="005376F0">
        <w:rPr>
          <w:rFonts w:ascii="Times New Roman" w:hAnsi="Times New Roman" w:cs="Times New Roman"/>
          <w:sz w:val="24"/>
          <w:szCs w:val="24"/>
          <w:lang w:val="mk-MK"/>
        </w:rPr>
        <w:lastRenderedPageBreak/>
        <w:t xml:space="preserve">ФОНДАЦИЈА „ФРИДРИХ ЕБЕРТ“ – СКОПЈЕ. Берлински Процес 2022 . Предизвици, ГОДИНА IV БРОЈ 16 ДЕКЕМВРИ 2022 I,SSN 2671-3209. Accessed on 23.01.2023 at: </w:t>
      </w:r>
      <w:hyperlink r:id="rId15" w:history="1">
        <w:r w:rsidR="005376F0" w:rsidRPr="00943BD0">
          <w:rPr>
            <w:rStyle w:val="Hyperlink"/>
            <w:rFonts w:ascii="Times New Roman" w:hAnsi="Times New Roman" w:cs="Times New Roman"/>
            <w:sz w:val="24"/>
            <w:szCs w:val="24"/>
            <w:lang w:val="mk-MK"/>
          </w:rPr>
          <w:t>https://library.fes.de/pdf-files/bueros/skopje/15369/16-2022-12.pdf</w:t>
        </w:r>
      </w:hyperlink>
    </w:p>
    <w:p w14:paraId="4C2BC9B0" w14:textId="77777777" w:rsidR="005376F0" w:rsidRPr="005376F0" w:rsidRDefault="0060320B" w:rsidP="005376F0">
      <w:pPr>
        <w:pStyle w:val="ListParagraph"/>
        <w:numPr>
          <w:ilvl w:val="0"/>
          <w:numId w:val="17"/>
        </w:numPr>
        <w:spacing w:after="0" w:line="240" w:lineRule="auto"/>
        <w:jc w:val="both"/>
        <w:rPr>
          <w:rFonts w:ascii="Times New Roman" w:hAnsi="Times New Roman" w:cs="Times New Roman"/>
          <w:sz w:val="24"/>
          <w:szCs w:val="24"/>
          <w:lang w:val="mk-MK"/>
        </w:rPr>
      </w:pPr>
      <w:r w:rsidRPr="005376F0">
        <w:rPr>
          <w:rFonts w:ascii="Times New Roman" w:hAnsi="Times New Roman" w:cs="Times New Roman"/>
          <w:sz w:val="24"/>
          <w:szCs w:val="24"/>
        </w:rPr>
        <w:t>Hodges, M. (1972). European integration. Middlesex: Penguin</w:t>
      </w:r>
    </w:p>
    <w:p w14:paraId="1806DEF7" w14:textId="77777777" w:rsidR="005376F0" w:rsidRPr="005376F0" w:rsidRDefault="0060320B" w:rsidP="005376F0">
      <w:pPr>
        <w:pStyle w:val="ListParagraph"/>
        <w:numPr>
          <w:ilvl w:val="0"/>
          <w:numId w:val="17"/>
        </w:numPr>
        <w:spacing w:after="0" w:line="240" w:lineRule="auto"/>
        <w:jc w:val="both"/>
        <w:rPr>
          <w:rFonts w:ascii="Times New Roman" w:hAnsi="Times New Roman" w:cs="Times New Roman"/>
          <w:sz w:val="24"/>
          <w:szCs w:val="24"/>
          <w:lang w:val="mk-MK"/>
        </w:rPr>
      </w:pPr>
      <w:r w:rsidRPr="005376F0">
        <w:rPr>
          <w:rFonts w:ascii="Times New Roman" w:hAnsi="Times New Roman" w:cs="Times New Roman"/>
          <w:sz w:val="24"/>
          <w:szCs w:val="24"/>
          <w:lang w:val="de-DE"/>
        </w:rPr>
        <w:t xml:space="preserve">Lindberg, L. and Scheingold, S. (1970). </w:t>
      </w:r>
      <w:r w:rsidRPr="005376F0">
        <w:rPr>
          <w:rFonts w:ascii="Times New Roman" w:hAnsi="Times New Roman" w:cs="Times New Roman"/>
          <w:sz w:val="24"/>
          <w:szCs w:val="24"/>
        </w:rPr>
        <w:t>Europe's Would-Be Polity: Patterns of Change in the European Community, Englewood Cliffs, Prentice-Hall, Inc., 1970.—vi, 314</w:t>
      </w:r>
    </w:p>
    <w:p w14:paraId="11AA0062" w14:textId="77777777" w:rsidR="005376F0" w:rsidRPr="005376F0" w:rsidRDefault="0060320B" w:rsidP="005376F0">
      <w:pPr>
        <w:pStyle w:val="ListParagraph"/>
        <w:numPr>
          <w:ilvl w:val="0"/>
          <w:numId w:val="17"/>
        </w:numPr>
        <w:spacing w:after="0" w:line="240" w:lineRule="auto"/>
        <w:jc w:val="both"/>
        <w:rPr>
          <w:rFonts w:ascii="Times New Roman" w:hAnsi="Times New Roman" w:cs="Times New Roman"/>
          <w:sz w:val="24"/>
          <w:szCs w:val="24"/>
          <w:lang w:val="mk-MK"/>
        </w:rPr>
      </w:pPr>
      <w:r w:rsidRPr="005376F0">
        <w:rPr>
          <w:rFonts w:ascii="Times New Roman" w:hAnsi="Times New Roman" w:cs="Times New Roman"/>
          <w:sz w:val="24"/>
          <w:szCs w:val="24"/>
        </w:rPr>
        <w:t>Mouritzen, H. (2001). Security communities in the Baltic Sea region: Real and imagined. Security Dialogue, 32(3), 297–310.</w:t>
      </w:r>
    </w:p>
    <w:p w14:paraId="42C4E81D" w14:textId="77777777" w:rsidR="005376F0" w:rsidRDefault="0015400E" w:rsidP="005376F0">
      <w:pPr>
        <w:pStyle w:val="ListParagraph"/>
        <w:numPr>
          <w:ilvl w:val="0"/>
          <w:numId w:val="17"/>
        </w:numPr>
        <w:spacing w:after="0" w:line="240" w:lineRule="auto"/>
        <w:jc w:val="both"/>
        <w:rPr>
          <w:rFonts w:ascii="Times New Roman" w:hAnsi="Times New Roman" w:cs="Times New Roman"/>
          <w:sz w:val="24"/>
          <w:szCs w:val="24"/>
          <w:lang w:val="mk-MK"/>
        </w:rPr>
      </w:pPr>
      <w:r w:rsidRPr="005376F0">
        <w:rPr>
          <w:rFonts w:ascii="Times New Roman" w:hAnsi="Times New Roman" w:cs="Times New Roman"/>
          <w:sz w:val="24"/>
          <w:szCs w:val="24"/>
          <w:lang w:val="mk-MK"/>
        </w:rPr>
        <w:t>Thompson, K. (1958). Political Community and the North Atlantic Area: International Organization in the Light of Historical Experience. By Karl W. Deutsch, Sidney A. Burrell, Robert A. Kann, Maurice LeeJr, Martin Lichterman, Raymond E. Lindgren, Francis L. Loewenheim, and Richard W. van Wagenen. (Princeton: Princeton University Press. 1957. Pp. xiii, 228.). American Political Science Review, 52(2), 531-533. doi:10.2307/1952332</w:t>
      </w:r>
    </w:p>
    <w:p w14:paraId="5D541A68" w14:textId="7FCDED45" w:rsidR="0015400E" w:rsidRDefault="0015400E" w:rsidP="005376F0">
      <w:pPr>
        <w:pStyle w:val="ListParagraph"/>
        <w:numPr>
          <w:ilvl w:val="0"/>
          <w:numId w:val="17"/>
        </w:numPr>
        <w:spacing w:after="0" w:line="240" w:lineRule="auto"/>
        <w:jc w:val="both"/>
        <w:rPr>
          <w:rFonts w:ascii="Times New Roman" w:hAnsi="Times New Roman" w:cs="Times New Roman"/>
          <w:sz w:val="24"/>
          <w:szCs w:val="24"/>
          <w:lang w:val="mk-MK"/>
        </w:rPr>
      </w:pPr>
      <w:r w:rsidRPr="005376F0">
        <w:rPr>
          <w:rFonts w:ascii="Times New Roman" w:hAnsi="Times New Roman" w:cs="Times New Roman"/>
          <w:sz w:val="24"/>
          <w:szCs w:val="24"/>
          <w:lang w:val="mk-MK"/>
        </w:rPr>
        <w:t xml:space="preserve">Van Wagenen, R. W. (1965). The Concept of Community and the Future of the United Nations. International Organization, 19(3), 812–827. Accessed on 23.01.2024 at: </w:t>
      </w:r>
      <w:hyperlink r:id="rId16" w:history="1">
        <w:r w:rsidR="004974FE" w:rsidRPr="00943BD0">
          <w:rPr>
            <w:rStyle w:val="Hyperlink"/>
            <w:rFonts w:ascii="Times New Roman" w:hAnsi="Times New Roman" w:cs="Times New Roman"/>
            <w:sz w:val="24"/>
            <w:szCs w:val="24"/>
            <w:lang w:val="mk-MK"/>
          </w:rPr>
          <w:t>http://www.jstor.org/stable/270588</w:t>
        </w:r>
      </w:hyperlink>
    </w:p>
    <w:p w14:paraId="4751611B" w14:textId="77777777" w:rsidR="004974FE" w:rsidRDefault="004974FE" w:rsidP="004974FE">
      <w:pPr>
        <w:pStyle w:val="ListParagraph"/>
        <w:spacing w:after="0" w:line="240" w:lineRule="auto"/>
        <w:ind w:left="1440"/>
        <w:jc w:val="both"/>
        <w:rPr>
          <w:rFonts w:ascii="Times New Roman" w:hAnsi="Times New Roman" w:cs="Times New Roman"/>
          <w:sz w:val="24"/>
          <w:szCs w:val="24"/>
          <w:lang w:val="mk-MK"/>
        </w:rPr>
      </w:pPr>
    </w:p>
    <w:p w14:paraId="3D1CA79A" w14:textId="77777777" w:rsidR="007266D3" w:rsidRDefault="007266D3" w:rsidP="004974FE">
      <w:pPr>
        <w:pStyle w:val="ListParagraph"/>
        <w:spacing w:after="0" w:line="240" w:lineRule="auto"/>
        <w:ind w:left="1440"/>
        <w:jc w:val="both"/>
        <w:rPr>
          <w:rFonts w:ascii="Times New Roman" w:hAnsi="Times New Roman" w:cs="Times New Roman"/>
          <w:sz w:val="24"/>
          <w:szCs w:val="24"/>
          <w:lang w:val="mk-MK"/>
        </w:rPr>
      </w:pPr>
    </w:p>
    <w:p w14:paraId="07D70CB4" w14:textId="77777777" w:rsidR="007266D3" w:rsidRDefault="007266D3" w:rsidP="004974FE">
      <w:pPr>
        <w:pStyle w:val="ListParagraph"/>
        <w:spacing w:after="0" w:line="240" w:lineRule="auto"/>
        <w:ind w:left="1440"/>
        <w:jc w:val="both"/>
        <w:rPr>
          <w:rFonts w:ascii="Times New Roman" w:hAnsi="Times New Roman" w:cs="Times New Roman"/>
          <w:sz w:val="24"/>
          <w:szCs w:val="24"/>
          <w:lang w:val="mk-MK"/>
        </w:rPr>
      </w:pPr>
    </w:p>
    <w:p w14:paraId="3DA8893E" w14:textId="77777777" w:rsidR="007266D3" w:rsidRPr="005376F0" w:rsidRDefault="007266D3" w:rsidP="004974FE">
      <w:pPr>
        <w:pStyle w:val="ListParagraph"/>
        <w:spacing w:after="0" w:line="240" w:lineRule="auto"/>
        <w:ind w:left="1440"/>
        <w:jc w:val="both"/>
        <w:rPr>
          <w:rFonts w:ascii="Times New Roman" w:hAnsi="Times New Roman" w:cs="Times New Roman"/>
          <w:sz w:val="24"/>
          <w:szCs w:val="24"/>
          <w:lang w:val="mk-MK"/>
        </w:rPr>
      </w:pPr>
    </w:p>
    <w:p w14:paraId="343E210E" w14:textId="4B593B67" w:rsidR="00C002EA" w:rsidRDefault="005F676F" w:rsidP="00A4178F">
      <w:pPr>
        <w:pStyle w:val="ListParagraph"/>
        <w:numPr>
          <w:ilvl w:val="1"/>
          <w:numId w:val="9"/>
        </w:numPr>
        <w:jc w:val="both"/>
        <w:rPr>
          <w:rFonts w:ascii="Times New Roman" w:hAnsi="Times New Roman" w:cs="Times New Roman"/>
          <w:sz w:val="24"/>
          <w:szCs w:val="24"/>
          <w:lang w:val="mk-MK"/>
        </w:rPr>
      </w:pPr>
      <w:r>
        <w:rPr>
          <w:rFonts w:ascii="Times New Roman" w:hAnsi="Times New Roman" w:cs="Times New Roman"/>
          <w:sz w:val="24"/>
          <w:szCs w:val="24"/>
          <w:lang w:val="mk-MK"/>
        </w:rPr>
        <w:t xml:space="preserve"> </w:t>
      </w:r>
      <w:r w:rsidR="00C002EA" w:rsidRPr="00804B91">
        <w:rPr>
          <w:rFonts w:ascii="Times New Roman" w:hAnsi="Times New Roman" w:cs="Times New Roman"/>
          <w:sz w:val="24"/>
          <w:szCs w:val="24"/>
          <w:lang w:val="mk-MK"/>
        </w:rPr>
        <w:t xml:space="preserve">Труд во </w:t>
      </w:r>
      <w:r w:rsidR="00B22114" w:rsidRPr="00804B91">
        <w:rPr>
          <w:rFonts w:ascii="Times New Roman" w:hAnsi="Times New Roman" w:cs="Times New Roman"/>
          <w:sz w:val="24"/>
          <w:szCs w:val="24"/>
          <w:lang w:val="mk-MK"/>
        </w:rPr>
        <w:t xml:space="preserve">книга/ Труд </w:t>
      </w:r>
      <w:r w:rsidR="00E2681F" w:rsidRPr="00804B91">
        <w:rPr>
          <w:rFonts w:ascii="Times New Roman" w:hAnsi="Times New Roman" w:cs="Times New Roman"/>
          <w:sz w:val="24"/>
          <w:szCs w:val="24"/>
          <w:lang w:val="mk-MK"/>
        </w:rPr>
        <w:t>во зборник од конференција</w:t>
      </w:r>
    </w:p>
    <w:p w14:paraId="31F25069" w14:textId="77777777" w:rsidR="00306630" w:rsidRDefault="00306630" w:rsidP="00306630">
      <w:pPr>
        <w:pStyle w:val="ListParagraph"/>
        <w:numPr>
          <w:ilvl w:val="0"/>
          <w:numId w:val="19"/>
        </w:numPr>
        <w:jc w:val="both"/>
        <w:rPr>
          <w:rFonts w:ascii="Times New Roman" w:hAnsi="Times New Roman" w:cs="Times New Roman"/>
          <w:sz w:val="24"/>
          <w:szCs w:val="24"/>
          <w:lang w:val="mk-MK"/>
        </w:rPr>
      </w:pPr>
      <w:r w:rsidRPr="00306630">
        <w:rPr>
          <w:rFonts w:ascii="Times New Roman" w:hAnsi="Times New Roman" w:cs="Times New Roman"/>
          <w:sz w:val="24"/>
          <w:szCs w:val="24"/>
          <w:lang w:val="mk-MK"/>
        </w:rPr>
        <w:t>BIEPAG(2023). Through the Labyrinth of Regional Cooperation How to Make Sense of Regional Integration in the Western Balkans.</w:t>
      </w:r>
      <w:r>
        <w:rPr>
          <w:rFonts w:ascii="Times New Roman" w:hAnsi="Times New Roman" w:cs="Times New Roman"/>
          <w:sz w:val="24"/>
          <w:szCs w:val="24"/>
          <w:lang w:val="mk-MK"/>
        </w:rPr>
        <w:t xml:space="preserve"> </w:t>
      </w:r>
      <w:r w:rsidRPr="00306630">
        <w:rPr>
          <w:rFonts w:ascii="Times New Roman" w:hAnsi="Times New Roman" w:cs="Times New Roman"/>
          <w:sz w:val="24"/>
          <w:szCs w:val="24"/>
          <w:lang w:val="mk-MK"/>
        </w:rPr>
        <w:t xml:space="preserve">Accessed  on 23.01.2024 at:  </w:t>
      </w:r>
      <w:hyperlink r:id="rId17" w:history="1">
        <w:r w:rsidRPr="00943BD0">
          <w:rPr>
            <w:rStyle w:val="Hyperlink"/>
            <w:rFonts w:ascii="Times New Roman" w:hAnsi="Times New Roman" w:cs="Times New Roman"/>
            <w:sz w:val="24"/>
            <w:szCs w:val="24"/>
            <w:lang w:val="mk-MK"/>
          </w:rPr>
          <w:t>https://balkanfund.org/pubs/uploads/Through_the_Labyrinth_of_Regiona.pdf</w:t>
        </w:r>
      </w:hyperlink>
    </w:p>
    <w:p w14:paraId="1882F226" w14:textId="1C91D42B" w:rsidR="006166CE" w:rsidRDefault="006166CE" w:rsidP="00306630">
      <w:pPr>
        <w:pStyle w:val="ListParagraph"/>
        <w:numPr>
          <w:ilvl w:val="0"/>
          <w:numId w:val="19"/>
        </w:numPr>
        <w:jc w:val="both"/>
        <w:rPr>
          <w:rFonts w:ascii="Times New Roman" w:hAnsi="Times New Roman" w:cs="Times New Roman"/>
          <w:sz w:val="24"/>
          <w:szCs w:val="24"/>
          <w:lang w:val="mk-MK"/>
        </w:rPr>
      </w:pPr>
      <w:r w:rsidRPr="006166CE">
        <w:rPr>
          <w:rFonts w:ascii="Times New Roman" w:hAnsi="Times New Roman" w:cs="Times New Roman"/>
          <w:sz w:val="24"/>
          <w:szCs w:val="24"/>
          <w:lang w:val="mk-MK"/>
        </w:rPr>
        <w:t>Draçi, P., Kraja, G., Themelko, H. (2022). The Regional Cooperation of the Western Balkans and the Challenges on the Path of Integration in the European Union Interdisciplinary Journal of Research and Development. Vol 9 No 4 S 2 / December 2022, SSN 2410-3411 (online) / ISSN 2313-058X (print) Doi: 10.56345/ijrdv9n4s215</w:t>
      </w:r>
    </w:p>
    <w:p w14:paraId="4A54D682" w14:textId="4FC0496D" w:rsidR="00CB5BE9" w:rsidRDefault="00CB5BE9" w:rsidP="00306630">
      <w:pPr>
        <w:pStyle w:val="ListParagraph"/>
        <w:numPr>
          <w:ilvl w:val="0"/>
          <w:numId w:val="19"/>
        </w:numPr>
        <w:jc w:val="both"/>
        <w:rPr>
          <w:rFonts w:ascii="Times New Roman" w:hAnsi="Times New Roman" w:cs="Times New Roman"/>
          <w:sz w:val="24"/>
          <w:szCs w:val="24"/>
          <w:lang w:val="mk-MK"/>
        </w:rPr>
      </w:pPr>
      <w:r w:rsidRPr="00CB5BE9">
        <w:rPr>
          <w:rFonts w:ascii="Times New Roman" w:hAnsi="Times New Roman" w:cs="Times New Roman"/>
          <w:sz w:val="24"/>
          <w:szCs w:val="24"/>
          <w:lang w:val="mk-MK"/>
        </w:rPr>
        <w:t>Ekengren, M., et al. (2018). A return to geopolitics? The future of the security community in the Baltic Sea Region, Global Affairs, 4:4-5, 503-519, DOI:10.1080/23340.2018.1535250</w:t>
      </w:r>
    </w:p>
    <w:p w14:paraId="5CCD0E0A" w14:textId="253D0B96" w:rsidR="004974FE" w:rsidRPr="00306630" w:rsidRDefault="004974FE" w:rsidP="00306630">
      <w:pPr>
        <w:pStyle w:val="ListParagraph"/>
        <w:numPr>
          <w:ilvl w:val="0"/>
          <w:numId w:val="19"/>
        </w:numPr>
        <w:jc w:val="both"/>
        <w:rPr>
          <w:rFonts w:ascii="Times New Roman" w:hAnsi="Times New Roman" w:cs="Times New Roman"/>
          <w:sz w:val="24"/>
          <w:szCs w:val="24"/>
          <w:lang w:val="mk-MK"/>
        </w:rPr>
      </w:pPr>
      <w:r w:rsidRPr="00306630">
        <w:rPr>
          <w:rFonts w:ascii="Times New Roman" w:hAnsi="Times New Roman" w:cs="Times New Roman"/>
          <w:sz w:val="24"/>
          <w:szCs w:val="24"/>
          <w:lang w:val="mk-MK"/>
        </w:rPr>
        <w:t>Gligorov,V. (2004). Southeast Europe: Regional Cooperation with Multiple Equilibria” Integrating the Balkans in the European Union: Functional Borders and Sustainable Security (IBEU Research Project), Working Paper n.4.1., 2004, p.2.)</w:t>
      </w:r>
    </w:p>
    <w:p w14:paraId="06D083F8" w14:textId="36FFA9C7" w:rsidR="0073015C" w:rsidRDefault="00E2681F" w:rsidP="00A4178F">
      <w:pPr>
        <w:pStyle w:val="ListParagraph"/>
        <w:numPr>
          <w:ilvl w:val="1"/>
          <w:numId w:val="9"/>
        </w:numPr>
        <w:jc w:val="both"/>
        <w:rPr>
          <w:rFonts w:ascii="Times New Roman" w:hAnsi="Times New Roman" w:cs="Times New Roman"/>
          <w:sz w:val="24"/>
          <w:szCs w:val="24"/>
          <w:lang w:val="mk-MK"/>
        </w:rPr>
      </w:pPr>
      <w:r w:rsidRPr="00804B91">
        <w:rPr>
          <w:rFonts w:ascii="Times New Roman" w:hAnsi="Times New Roman" w:cs="Times New Roman"/>
          <w:sz w:val="24"/>
          <w:szCs w:val="24"/>
          <w:lang w:val="mk-MK"/>
        </w:rPr>
        <w:t xml:space="preserve"> Статија во весник</w:t>
      </w:r>
      <w:r w:rsidR="00A90ACA">
        <w:rPr>
          <w:rFonts w:ascii="Times New Roman" w:hAnsi="Times New Roman" w:cs="Times New Roman"/>
          <w:sz w:val="24"/>
          <w:szCs w:val="24"/>
          <w:lang w:val="mk-MK"/>
        </w:rPr>
        <w:t>/ официјални електронски адреси</w:t>
      </w:r>
    </w:p>
    <w:p w14:paraId="6784AA60" w14:textId="40827EA8" w:rsidR="008C45E3" w:rsidRDefault="008C45E3" w:rsidP="00C47F94">
      <w:pPr>
        <w:pStyle w:val="ListParagraph"/>
        <w:numPr>
          <w:ilvl w:val="0"/>
          <w:numId w:val="22"/>
        </w:numPr>
        <w:jc w:val="both"/>
        <w:rPr>
          <w:rFonts w:ascii="Times New Roman" w:hAnsi="Times New Roman" w:cs="Times New Roman"/>
          <w:sz w:val="24"/>
          <w:szCs w:val="24"/>
          <w:lang w:val="mk-MK"/>
        </w:rPr>
      </w:pPr>
      <w:r w:rsidRPr="008C45E3">
        <w:rPr>
          <w:rFonts w:ascii="Times New Roman" w:hAnsi="Times New Roman" w:cs="Times New Roman"/>
          <w:sz w:val="24"/>
          <w:szCs w:val="24"/>
          <w:lang w:val="mk-MK"/>
        </w:rPr>
        <w:t xml:space="preserve">Statement from WB6 Prime Ministers Meeting, Sarajevo, 16 March 2017. (2017). Multi-annual Action Plan for a Regional Economic Area in the Western Balkans Six. Accessed on 23.01.2024 at: </w:t>
      </w:r>
      <w:hyperlink r:id="rId18" w:history="1">
        <w:r w:rsidRPr="00943BD0">
          <w:rPr>
            <w:rStyle w:val="Hyperlink"/>
            <w:rFonts w:ascii="Times New Roman" w:hAnsi="Times New Roman" w:cs="Times New Roman"/>
            <w:sz w:val="24"/>
            <w:szCs w:val="24"/>
            <w:lang w:val="mk-MK"/>
          </w:rPr>
          <w:t>https://wb6cif.eu/wp-content/uploads/2020/01/Multi-annual-Action-Plan-for-a-Regional-Economic-Area-in-the-Western-Balkans-Six.pdf</w:t>
        </w:r>
      </w:hyperlink>
    </w:p>
    <w:p w14:paraId="1512DF1D" w14:textId="4CE14948" w:rsidR="00567E24" w:rsidRPr="00567E24" w:rsidRDefault="00567E24" w:rsidP="00567E24">
      <w:pPr>
        <w:pStyle w:val="ListParagraph"/>
        <w:numPr>
          <w:ilvl w:val="0"/>
          <w:numId w:val="22"/>
        </w:numPr>
        <w:jc w:val="both"/>
        <w:rPr>
          <w:rFonts w:ascii="Times New Roman" w:hAnsi="Times New Roman" w:cs="Times New Roman"/>
          <w:sz w:val="24"/>
          <w:szCs w:val="24"/>
          <w:lang w:val="mk-MK"/>
        </w:rPr>
      </w:pPr>
      <w:r w:rsidRPr="00567E24">
        <w:rPr>
          <w:rFonts w:ascii="Times New Roman" w:hAnsi="Times New Roman" w:cs="Times New Roman"/>
          <w:sz w:val="24"/>
          <w:szCs w:val="24"/>
          <w:lang w:val="mk-MK"/>
        </w:rPr>
        <w:t>CEI Secreteriat (2024) Accessed on 23.01.2024 at: https://www.cei.int/</w:t>
      </w:r>
    </w:p>
    <w:p w14:paraId="10062784" w14:textId="22F13B2A" w:rsidR="00567E24" w:rsidRPr="00567E24" w:rsidRDefault="00567E24" w:rsidP="00567E24">
      <w:pPr>
        <w:pStyle w:val="ListParagraph"/>
        <w:numPr>
          <w:ilvl w:val="0"/>
          <w:numId w:val="22"/>
        </w:numPr>
        <w:jc w:val="both"/>
        <w:rPr>
          <w:rFonts w:ascii="Times New Roman" w:hAnsi="Times New Roman" w:cs="Times New Roman"/>
          <w:sz w:val="24"/>
          <w:szCs w:val="24"/>
          <w:lang w:val="mk-MK"/>
        </w:rPr>
      </w:pPr>
      <w:r w:rsidRPr="00567E24">
        <w:rPr>
          <w:rFonts w:ascii="Times New Roman" w:hAnsi="Times New Roman" w:cs="Times New Roman"/>
          <w:sz w:val="24"/>
          <w:szCs w:val="24"/>
          <w:lang w:val="mk-MK"/>
        </w:rPr>
        <w:lastRenderedPageBreak/>
        <w:t>CEFTA Secretariat (2024). Accessed on 23.01.2024 at:  https://cefta.int</w:t>
      </w:r>
    </w:p>
    <w:p w14:paraId="5726AD79" w14:textId="1C9B5C1C" w:rsidR="00567E24" w:rsidRDefault="00567E24" w:rsidP="00567E24">
      <w:pPr>
        <w:pStyle w:val="ListParagraph"/>
        <w:numPr>
          <w:ilvl w:val="0"/>
          <w:numId w:val="22"/>
        </w:numPr>
        <w:jc w:val="both"/>
        <w:rPr>
          <w:rFonts w:ascii="Times New Roman" w:hAnsi="Times New Roman" w:cs="Times New Roman"/>
          <w:sz w:val="24"/>
          <w:szCs w:val="24"/>
          <w:lang w:val="mk-MK"/>
        </w:rPr>
      </w:pPr>
      <w:r w:rsidRPr="00567E24">
        <w:rPr>
          <w:rFonts w:ascii="Times New Roman" w:hAnsi="Times New Roman" w:cs="Times New Roman"/>
          <w:sz w:val="24"/>
          <w:szCs w:val="24"/>
          <w:lang w:val="mk-MK"/>
        </w:rPr>
        <w:t xml:space="preserve">CEFTA Secreteriat (February 2012 - June 2015).WESTERN BALKANS TRADE LOGISTICS PROJECT. Accessed on 23.01.2024 at: </w:t>
      </w:r>
      <w:hyperlink r:id="rId19" w:history="1">
        <w:r w:rsidRPr="00943BD0">
          <w:rPr>
            <w:rStyle w:val="Hyperlink"/>
            <w:rFonts w:ascii="Times New Roman" w:hAnsi="Times New Roman" w:cs="Times New Roman"/>
            <w:sz w:val="24"/>
            <w:szCs w:val="24"/>
            <w:lang w:val="mk-MK"/>
          </w:rPr>
          <w:t>https://cefta.int/wp-content/uploads/2016/05/WESTERN-BALKANS.pdf</w:t>
        </w:r>
      </w:hyperlink>
      <w:r w:rsidRPr="00567E24">
        <w:rPr>
          <w:rFonts w:ascii="Times New Roman" w:hAnsi="Times New Roman" w:cs="Times New Roman"/>
          <w:sz w:val="24"/>
          <w:szCs w:val="24"/>
          <w:lang w:val="mk-MK"/>
        </w:rPr>
        <w:t>)</w:t>
      </w:r>
    </w:p>
    <w:p w14:paraId="35EA5113" w14:textId="77777777" w:rsidR="009638E5" w:rsidRPr="004462CE" w:rsidRDefault="009638E5" w:rsidP="009638E5">
      <w:pPr>
        <w:pStyle w:val="ListParagraph"/>
        <w:numPr>
          <w:ilvl w:val="0"/>
          <w:numId w:val="22"/>
        </w:numPr>
        <w:jc w:val="both"/>
        <w:rPr>
          <w:rFonts w:ascii="Times New Roman" w:hAnsi="Times New Roman" w:cs="Times New Roman"/>
          <w:sz w:val="24"/>
          <w:szCs w:val="24"/>
          <w:lang w:val="mk-MK"/>
        </w:rPr>
      </w:pPr>
      <w:r w:rsidRPr="004462CE">
        <w:rPr>
          <w:rFonts w:ascii="Times New Roman" w:hAnsi="Times New Roman" w:cs="Times New Roman"/>
          <w:sz w:val="24"/>
          <w:szCs w:val="24"/>
          <w:lang w:val="mk-MK"/>
        </w:rPr>
        <w:t>Editorial Board (2023). European Western Balkans. Twenty years since the Thessaloniki promise of the European perspective of the Western Balkans</w:t>
      </w:r>
    </w:p>
    <w:p w14:paraId="79350A89" w14:textId="77777777" w:rsidR="009638E5" w:rsidRDefault="009638E5" w:rsidP="009638E5">
      <w:pPr>
        <w:pStyle w:val="ListParagraph"/>
        <w:ind w:left="1440"/>
        <w:jc w:val="both"/>
        <w:rPr>
          <w:rFonts w:ascii="Times New Roman" w:hAnsi="Times New Roman" w:cs="Times New Roman"/>
          <w:sz w:val="24"/>
          <w:szCs w:val="24"/>
          <w:lang w:val="mk-MK"/>
        </w:rPr>
      </w:pPr>
      <w:r w:rsidRPr="004462CE">
        <w:rPr>
          <w:rFonts w:ascii="Times New Roman" w:hAnsi="Times New Roman" w:cs="Times New Roman"/>
          <w:sz w:val="24"/>
          <w:szCs w:val="24"/>
          <w:lang w:val="mk-MK"/>
        </w:rPr>
        <w:t xml:space="preserve">Accessed on 23.01.2024 at: </w:t>
      </w:r>
      <w:hyperlink r:id="rId20" w:history="1">
        <w:r w:rsidRPr="00943BD0">
          <w:rPr>
            <w:rStyle w:val="Hyperlink"/>
            <w:rFonts w:ascii="Times New Roman" w:hAnsi="Times New Roman" w:cs="Times New Roman"/>
            <w:sz w:val="24"/>
            <w:szCs w:val="24"/>
            <w:lang w:val="mk-MK"/>
          </w:rPr>
          <w:t>https://europeanwesternbalkans.com/2023/06/21/twenty-years-since-the-thessaloniki-summit-where-the-european-perspective-of-the-western-balkans-countries-was-confirmed/</w:t>
        </w:r>
      </w:hyperlink>
    </w:p>
    <w:p w14:paraId="28A27838" w14:textId="0DE74720" w:rsidR="009638E5" w:rsidRDefault="009638E5" w:rsidP="009638E5">
      <w:pPr>
        <w:pStyle w:val="ListParagraph"/>
        <w:numPr>
          <w:ilvl w:val="0"/>
          <w:numId w:val="22"/>
        </w:numPr>
        <w:rPr>
          <w:rFonts w:ascii="Times New Roman" w:hAnsi="Times New Roman" w:cs="Times New Roman"/>
          <w:sz w:val="24"/>
          <w:szCs w:val="24"/>
          <w:lang w:val="mk-MK"/>
        </w:rPr>
      </w:pPr>
      <w:r w:rsidRPr="009638E5">
        <w:rPr>
          <w:rFonts w:ascii="Times New Roman" w:hAnsi="Times New Roman" w:cs="Times New Roman"/>
          <w:sz w:val="24"/>
          <w:szCs w:val="24"/>
          <w:lang w:val="mk-MK"/>
        </w:rPr>
        <w:t xml:space="preserve">European Commission. Press Release (2014). The Juncker Commission: A strong and experienced team standing for change. 10 September 2014. Accessed on 23.01.2024 at: </w:t>
      </w:r>
      <w:hyperlink r:id="rId21" w:history="1">
        <w:r w:rsidRPr="00943BD0">
          <w:rPr>
            <w:rStyle w:val="Hyperlink"/>
            <w:rFonts w:ascii="Times New Roman" w:hAnsi="Times New Roman" w:cs="Times New Roman"/>
            <w:sz w:val="24"/>
            <w:szCs w:val="24"/>
            <w:lang w:val="mk-MK"/>
          </w:rPr>
          <w:t>https://ec.europa.eu/commission/presscorner/detail/en/IP_14_984</w:t>
        </w:r>
      </w:hyperlink>
    </w:p>
    <w:p w14:paraId="7287FF9F" w14:textId="77777777" w:rsidR="00AD10FB" w:rsidRPr="00AD10FB" w:rsidRDefault="00AD10FB" w:rsidP="00AD10FB">
      <w:pPr>
        <w:pStyle w:val="ListParagraph"/>
        <w:numPr>
          <w:ilvl w:val="0"/>
          <w:numId w:val="22"/>
        </w:numPr>
        <w:rPr>
          <w:rFonts w:ascii="Times New Roman" w:hAnsi="Times New Roman" w:cs="Times New Roman"/>
          <w:sz w:val="24"/>
          <w:szCs w:val="24"/>
          <w:lang w:val="mk-MK"/>
        </w:rPr>
      </w:pPr>
      <w:r w:rsidRPr="00AD10FB">
        <w:rPr>
          <w:rFonts w:ascii="Times New Roman" w:hAnsi="Times New Roman" w:cs="Times New Roman"/>
          <w:sz w:val="24"/>
          <w:szCs w:val="24"/>
          <w:lang w:val="mk-MK"/>
        </w:rPr>
        <w:t>European Commission. Directorate-General for Communication (2023)</w:t>
      </w:r>
    </w:p>
    <w:p w14:paraId="666670E5" w14:textId="77777777" w:rsidR="00AD10FB" w:rsidRPr="00AD10FB" w:rsidRDefault="00AD10FB" w:rsidP="00AD10FB">
      <w:pPr>
        <w:pStyle w:val="ListParagraph"/>
        <w:ind w:left="1440"/>
        <w:rPr>
          <w:rFonts w:ascii="Times New Roman" w:hAnsi="Times New Roman" w:cs="Times New Roman"/>
          <w:sz w:val="24"/>
          <w:szCs w:val="24"/>
          <w:lang w:val="mk-MK"/>
        </w:rPr>
      </w:pPr>
      <w:r w:rsidRPr="00AD10FB">
        <w:rPr>
          <w:rFonts w:ascii="Times New Roman" w:hAnsi="Times New Roman" w:cs="Times New Roman"/>
          <w:sz w:val="24"/>
          <w:szCs w:val="24"/>
          <w:lang w:val="mk-MK"/>
        </w:rPr>
        <w:t>New €6 billion growth plan to bring Western Balkans closer to joining the EU. NEWS ARTICLE.8 November 2023. Accessed on 23.01.2024 at:</w:t>
      </w:r>
    </w:p>
    <w:p w14:paraId="6157E844" w14:textId="1A303B2C" w:rsidR="00AD10FB" w:rsidRDefault="00BE2739" w:rsidP="00AD10FB">
      <w:pPr>
        <w:pStyle w:val="ListParagraph"/>
        <w:ind w:left="1440"/>
        <w:rPr>
          <w:rFonts w:ascii="Times New Roman" w:hAnsi="Times New Roman" w:cs="Times New Roman"/>
          <w:sz w:val="24"/>
          <w:szCs w:val="24"/>
          <w:lang w:val="mk-MK"/>
        </w:rPr>
      </w:pPr>
      <w:hyperlink r:id="rId22" w:history="1">
        <w:r w:rsidR="00AD10FB" w:rsidRPr="00943BD0">
          <w:rPr>
            <w:rStyle w:val="Hyperlink"/>
            <w:rFonts w:ascii="Times New Roman" w:hAnsi="Times New Roman" w:cs="Times New Roman"/>
            <w:sz w:val="24"/>
            <w:szCs w:val="24"/>
            <w:lang w:val="mk-MK"/>
          </w:rPr>
          <w:t>https://commission.europa.eu/news/new-eu6-billion-growth-plan-bring-western-balkans-closer-joining-eu-2023-11-08_en</w:t>
        </w:r>
      </w:hyperlink>
    </w:p>
    <w:p w14:paraId="446F97F9" w14:textId="7E23074C" w:rsidR="00BF678C" w:rsidRPr="00BF678C" w:rsidRDefault="00BF678C" w:rsidP="00BF678C">
      <w:pPr>
        <w:pStyle w:val="ListParagraph"/>
        <w:numPr>
          <w:ilvl w:val="0"/>
          <w:numId w:val="22"/>
        </w:numPr>
        <w:jc w:val="both"/>
        <w:rPr>
          <w:rFonts w:ascii="Times New Roman" w:hAnsi="Times New Roman" w:cs="Times New Roman"/>
          <w:sz w:val="24"/>
          <w:szCs w:val="24"/>
          <w:lang w:val="mk-MK"/>
        </w:rPr>
      </w:pPr>
      <w:r w:rsidRPr="00D55077">
        <w:rPr>
          <w:rFonts w:ascii="Times New Roman" w:hAnsi="Times New Roman" w:cs="Times New Roman"/>
          <w:sz w:val="24"/>
          <w:szCs w:val="24"/>
          <w:lang w:val="mk-MK"/>
        </w:rPr>
        <w:t>European Council</w:t>
      </w:r>
      <w:r>
        <w:rPr>
          <w:rFonts w:ascii="Times New Roman" w:hAnsi="Times New Roman" w:cs="Times New Roman"/>
          <w:sz w:val="24"/>
          <w:szCs w:val="24"/>
          <w:lang w:val="mk-MK"/>
        </w:rPr>
        <w:t xml:space="preserve"> (1993).</w:t>
      </w:r>
      <w:r w:rsidRPr="00583DDA">
        <w:t xml:space="preserve"> </w:t>
      </w:r>
      <w:r w:rsidRPr="00583DDA">
        <w:rPr>
          <w:rFonts w:ascii="Times New Roman" w:hAnsi="Times New Roman" w:cs="Times New Roman"/>
          <w:sz w:val="24"/>
          <w:szCs w:val="24"/>
          <w:lang w:val="mk-MK"/>
        </w:rPr>
        <w:t>PRESIDENCY CONCLUSIONS</w:t>
      </w:r>
      <w:r>
        <w:rPr>
          <w:rFonts w:ascii="Times New Roman" w:hAnsi="Times New Roman" w:cs="Times New Roman"/>
          <w:sz w:val="24"/>
          <w:szCs w:val="24"/>
          <w:lang w:val="mk-MK"/>
        </w:rPr>
        <w:t>.</w:t>
      </w:r>
      <w:r w:rsidRPr="00E0191D">
        <w:t xml:space="preserve"> </w:t>
      </w:r>
      <w:r w:rsidRPr="00E0191D">
        <w:rPr>
          <w:rFonts w:ascii="Times New Roman" w:hAnsi="Times New Roman" w:cs="Times New Roman"/>
          <w:sz w:val="24"/>
          <w:szCs w:val="24"/>
          <w:lang w:val="mk-MK"/>
        </w:rPr>
        <w:t>Copenhagen European Council - 21-22 June 1993</w:t>
      </w:r>
      <w:r>
        <w:rPr>
          <w:rFonts w:ascii="Times New Roman" w:hAnsi="Times New Roman" w:cs="Times New Roman"/>
          <w:sz w:val="24"/>
          <w:szCs w:val="24"/>
          <w:lang w:val="mk-MK"/>
        </w:rPr>
        <w:t>. Accessed on 23.01.2024 at:</w:t>
      </w:r>
      <w:r w:rsidRPr="00BF678C">
        <w:t xml:space="preserve"> </w:t>
      </w:r>
      <w:hyperlink r:id="rId23" w:history="1">
        <w:r w:rsidRPr="00943BD0">
          <w:rPr>
            <w:rStyle w:val="Hyperlink"/>
            <w:rFonts w:ascii="Times New Roman" w:hAnsi="Times New Roman" w:cs="Times New Roman"/>
            <w:sz w:val="24"/>
            <w:szCs w:val="24"/>
            <w:lang w:val="mk-MK"/>
          </w:rPr>
          <w:t>https://www.europarl.europa.eu/enlargement/ec/pdf/cop_en.pdf</w:t>
        </w:r>
      </w:hyperlink>
    </w:p>
    <w:p w14:paraId="02E2124C" w14:textId="77777777" w:rsidR="009638E5" w:rsidRPr="00AD10FB" w:rsidRDefault="009638E5" w:rsidP="00AD10FB">
      <w:pPr>
        <w:pStyle w:val="ListParagraph"/>
        <w:numPr>
          <w:ilvl w:val="0"/>
          <w:numId w:val="22"/>
        </w:numPr>
        <w:rPr>
          <w:rStyle w:val="Hyperlink"/>
          <w:rFonts w:ascii="Times New Roman" w:hAnsi="Times New Roman" w:cs="Times New Roman"/>
          <w:color w:val="auto"/>
          <w:sz w:val="24"/>
          <w:szCs w:val="24"/>
          <w:u w:val="none"/>
          <w:lang w:val="mk-MK"/>
        </w:rPr>
      </w:pPr>
      <w:r w:rsidRPr="00AD10FB">
        <w:rPr>
          <w:rFonts w:ascii="Times New Roman" w:hAnsi="Times New Roman" w:cs="Times New Roman"/>
          <w:sz w:val="24"/>
          <w:szCs w:val="24"/>
          <w:lang w:val="mk-MK"/>
        </w:rPr>
        <w:t>Eu-Western Balkans Summit Thessaloniki. Declaration. (2023)</w:t>
      </w:r>
      <w:r w:rsidRPr="00AD10FB">
        <w:rPr>
          <w:rFonts w:ascii="Times New Roman" w:hAnsi="Times New Roman" w:cs="Times New Roman"/>
          <w:sz w:val="24"/>
          <w:szCs w:val="24"/>
        </w:rPr>
        <w:t xml:space="preserve"> </w:t>
      </w:r>
      <w:r w:rsidRPr="00AD10FB">
        <w:rPr>
          <w:rFonts w:ascii="Times New Roman" w:hAnsi="Times New Roman" w:cs="Times New Roman"/>
          <w:sz w:val="24"/>
          <w:szCs w:val="24"/>
          <w:lang w:val="mk-MK"/>
        </w:rPr>
        <w:t xml:space="preserve">C/03/163. Thessaloniki, 21 June 2003. 10229/03 (Presse 163). Accessed on 23.01.2024 at: </w:t>
      </w:r>
      <w:hyperlink r:id="rId24" w:history="1">
        <w:r w:rsidRPr="00AD10FB">
          <w:rPr>
            <w:rStyle w:val="Hyperlink"/>
            <w:rFonts w:ascii="Times New Roman" w:hAnsi="Times New Roman" w:cs="Times New Roman"/>
            <w:sz w:val="24"/>
            <w:szCs w:val="24"/>
            <w:lang w:val="mk-MK"/>
          </w:rPr>
          <w:t>https://www.consilium.europa.eu/ueDocs/cms_Data/docs/pressdata/en/misc/76291.pdf</w:t>
        </w:r>
      </w:hyperlink>
    </w:p>
    <w:p w14:paraId="02E93962" w14:textId="7831F88B" w:rsidR="00AB7430" w:rsidRDefault="00AB7430" w:rsidP="00AB7430">
      <w:pPr>
        <w:pStyle w:val="ListParagraph"/>
        <w:numPr>
          <w:ilvl w:val="0"/>
          <w:numId w:val="22"/>
        </w:numPr>
        <w:rPr>
          <w:rFonts w:ascii="Times New Roman" w:hAnsi="Times New Roman" w:cs="Times New Roman"/>
          <w:sz w:val="24"/>
          <w:szCs w:val="24"/>
          <w:lang w:val="mk-MK"/>
        </w:rPr>
      </w:pPr>
      <w:r w:rsidRPr="00AB7430">
        <w:rPr>
          <w:rFonts w:ascii="Times New Roman" w:hAnsi="Times New Roman" w:cs="Times New Roman"/>
          <w:sz w:val="24"/>
          <w:szCs w:val="24"/>
          <w:lang w:val="mk-MK"/>
        </w:rPr>
        <w:t xml:space="preserve">European Western Balkans. Editorial Board (2022). EP adopted resolution on enlargement, 22 November 2022)Accessed on 23.01.2024 at: </w:t>
      </w:r>
      <w:hyperlink r:id="rId25" w:history="1">
        <w:r w:rsidRPr="00943BD0">
          <w:rPr>
            <w:rStyle w:val="Hyperlink"/>
            <w:rFonts w:ascii="Times New Roman" w:hAnsi="Times New Roman" w:cs="Times New Roman"/>
            <w:sz w:val="24"/>
            <w:szCs w:val="24"/>
            <w:lang w:val="mk-MK"/>
          </w:rPr>
          <w:t>https://europeanwesternbalkans.com/2022/11/23/ep-adopted-resolution-on-enlargement/</w:t>
        </w:r>
      </w:hyperlink>
    </w:p>
    <w:p w14:paraId="01D9CF7B" w14:textId="6DDD0576" w:rsidR="00567E24" w:rsidRPr="00AB7430" w:rsidRDefault="00567E24" w:rsidP="00AB7430">
      <w:pPr>
        <w:pStyle w:val="ListParagraph"/>
        <w:numPr>
          <w:ilvl w:val="0"/>
          <w:numId w:val="22"/>
        </w:numPr>
        <w:rPr>
          <w:rFonts w:ascii="Times New Roman" w:hAnsi="Times New Roman" w:cs="Times New Roman"/>
          <w:sz w:val="24"/>
          <w:szCs w:val="24"/>
          <w:lang w:val="mk-MK"/>
        </w:rPr>
      </w:pPr>
      <w:r w:rsidRPr="00AB7430">
        <w:rPr>
          <w:rFonts w:ascii="Times New Roman" w:hAnsi="Times New Roman" w:cs="Times New Roman"/>
          <w:sz w:val="24"/>
          <w:szCs w:val="24"/>
          <w:lang w:val="mk-MK"/>
        </w:rPr>
        <w:t xml:space="preserve">German Chair (2014). Accessed on 23.01.2024 at: </w:t>
      </w:r>
      <w:hyperlink r:id="rId26" w:history="1">
        <w:r w:rsidRPr="00AB7430">
          <w:rPr>
            <w:rStyle w:val="Hyperlink"/>
            <w:rFonts w:ascii="Times New Roman" w:hAnsi="Times New Roman" w:cs="Times New Roman"/>
            <w:sz w:val="24"/>
            <w:szCs w:val="24"/>
            <w:lang w:val="mk-MK"/>
          </w:rPr>
          <w:t>https://www.berlinprocess.de/</w:t>
        </w:r>
      </w:hyperlink>
    </w:p>
    <w:p w14:paraId="101E2FCB" w14:textId="7F934709" w:rsidR="00EC1856" w:rsidRDefault="00EC1856" w:rsidP="00EC1856">
      <w:pPr>
        <w:pStyle w:val="ListParagraph"/>
        <w:numPr>
          <w:ilvl w:val="0"/>
          <w:numId w:val="22"/>
        </w:numPr>
        <w:jc w:val="both"/>
        <w:rPr>
          <w:rFonts w:ascii="Times New Roman" w:hAnsi="Times New Roman" w:cs="Times New Roman"/>
          <w:sz w:val="24"/>
          <w:szCs w:val="24"/>
          <w:lang w:val="mk-MK"/>
        </w:rPr>
      </w:pPr>
      <w:r w:rsidRPr="006172D0">
        <w:rPr>
          <w:rFonts w:ascii="Times New Roman" w:hAnsi="Times New Roman" w:cs="Times New Roman"/>
          <w:sz w:val="24"/>
          <w:szCs w:val="24"/>
          <w:lang w:val="mk-MK"/>
        </w:rPr>
        <w:t xml:space="preserve">Joseph, E. (2022). Open Balkan(s) is Not Just Unwise. It’s Dangerous. Balkan Insight Opinion. Washington DC BIRN June 15, 202210:31. Accessed on 23.01.2024 at: </w:t>
      </w:r>
      <w:hyperlink r:id="rId27" w:history="1">
        <w:r w:rsidRPr="00943BD0">
          <w:rPr>
            <w:rStyle w:val="Hyperlink"/>
            <w:rFonts w:ascii="Times New Roman" w:hAnsi="Times New Roman" w:cs="Times New Roman"/>
            <w:sz w:val="24"/>
            <w:szCs w:val="24"/>
            <w:lang w:val="mk-MK"/>
          </w:rPr>
          <w:t>https://balkaninsight.com/2022/06/15/open-balkans-is-not-just-unwise-its-dangerous/</w:t>
        </w:r>
      </w:hyperlink>
    </w:p>
    <w:p w14:paraId="46A3DED0" w14:textId="73DD0D7E" w:rsidR="00567E24" w:rsidRDefault="00567E24" w:rsidP="00873DA6">
      <w:pPr>
        <w:pStyle w:val="ListParagraph"/>
        <w:numPr>
          <w:ilvl w:val="0"/>
          <w:numId w:val="22"/>
        </w:numPr>
        <w:jc w:val="both"/>
        <w:rPr>
          <w:rFonts w:ascii="Times New Roman" w:hAnsi="Times New Roman" w:cs="Times New Roman"/>
          <w:sz w:val="24"/>
          <w:szCs w:val="24"/>
          <w:lang w:val="mk-MK"/>
        </w:rPr>
      </w:pPr>
      <w:r w:rsidRPr="00873DA6">
        <w:rPr>
          <w:rFonts w:ascii="Times New Roman" w:hAnsi="Times New Roman" w:cs="Times New Roman"/>
          <w:sz w:val="24"/>
          <w:szCs w:val="24"/>
          <w:lang w:val="mk-MK"/>
        </w:rPr>
        <w:t xml:space="preserve">Skopje Diem. Press release (2021). Accssessed 23.01.2024 at: </w:t>
      </w:r>
      <w:hyperlink r:id="rId28" w:history="1">
        <w:r w:rsidR="00873DA6" w:rsidRPr="00943BD0">
          <w:rPr>
            <w:rStyle w:val="Hyperlink"/>
            <w:rFonts w:ascii="Times New Roman" w:hAnsi="Times New Roman" w:cs="Times New Roman"/>
            <w:sz w:val="24"/>
            <w:szCs w:val="24"/>
            <w:lang w:val="mk-MK"/>
          </w:rPr>
          <w:t>http://www.skopjediem.com/2021/07/30/mini-schengen-initiative-rebranded-as-open-balkan</w:t>
        </w:r>
      </w:hyperlink>
    </w:p>
    <w:p w14:paraId="05A0D985" w14:textId="24691A21" w:rsidR="006172D0" w:rsidRPr="006172D0" w:rsidRDefault="006172D0" w:rsidP="006172D0">
      <w:pPr>
        <w:pStyle w:val="ListParagraph"/>
        <w:numPr>
          <w:ilvl w:val="0"/>
          <w:numId w:val="22"/>
        </w:numPr>
        <w:jc w:val="both"/>
        <w:rPr>
          <w:rFonts w:ascii="Times New Roman" w:hAnsi="Times New Roman" w:cs="Times New Roman"/>
          <w:sz w:val="24"/>
          <w:szCs w:val="24"/>
          <w:lang w:val="mk-MK"/>
        </w:rPr>
      </w:pPr>
      <w:r w:rsidRPr="006172D0">
        <w:rPr>
          <w:rFonts w:ascii="Times New Roman" w:hAnsi="Times New Roman" w:cs="Times New Roman"/>
          <w:sz w:val="24"/>
          <w:szCs w:val="24"/>
          <w:lang w:val="mk-MK"/>
        </w:rPr>
        <w:t>Sofia Summit (2020). Republic of Bulgaria and Republic of North Macedonia Berlin Proces 2020  Joint Chairmanship. Sofia 10 November 2020. Accessed on 23.01.2024 at: https://www.berlinprocess.de/en/the-berlin-process-2020</w:t>
      </w:r>
    </w:p>
    <w:p w14:paraId="3CD71C45" w14:textId="298757CF" w:rsidR="006172D0" w:rsidRDefault="006172D0" w:rsidP="006172D0">
      <w:pPr>
        <w:pStyle w:val="ListParagraph"/>
        <w:numPr>
          <w:ilvl w:val="0"/>
          <w:numId w:val="22"/>
        </w:numPr>
        <w:jc w:val="both"/>
        <w:rPr>
          <w:rFonts w:ascii="Times New Roman" w:hAnsi="Times New Roman" w:cs="Times New Roman"/>
          <w:sz w:val="24"/>
          <w:szCs w:val="24"/>
          <w:lang w:val="mk-MK"/>
        </w:rPr>
      </w:pPr>
      <w:r w:rsidRPr="006172D0">
        <w:rPr>
          <w:rFonts w:ascii="Times New Roman" w:hAnsi="Times New Roman" w:cs="Times New Roman"/>
          <w:sz w:val="24"/>
          <w:szCs w:val="24"/>
          <w:lang w:val="mk-MK"/>
        </w:rPr>
        <w:t>Taylor,  A. (2023). Euroactive news: Rama: Open Balkan fulfilled its mission, time to focus on Berlin Process. Accessed on 23.01.2024 at:</w:t>
      </w:r>
      <w:r>
        <w:rPr>
          <w:rFonts w:ascii="Times New Roman" w:hAnsi="Times New Roman" w:cs="Times New Roman"/>
          <w:sz w:val="24"/>
          <w:szCs w:val="24"/>
          <w:lang w:val="mk-MK"/>
        </w:rPr>
        <w:t xml:space="preserve"> </w:t>
      </w:r>
      <w:r w:rsidRPr="006172D0">
        <w:rPr>
          <w:rFonts w:ascii="Times New Roman" w:hAnsi="Times New Roman" w:cs="Times New Roman"/>
          <w:sz w:val="24"/>
          <w:szCs w:val="24"/>
          <w:lang w:val="mk-MK"/>
        </w:rPr>
        <w:lastRenderedPageBreak/>
        <w:t>(</w:t>
      </w:r>
      <w:hyperlink r:id="rId29" w:history="1">
        <w:r w:rsidRPr="00943BD0">
          <w:rPr>
            <w:rStyle w:val="Hyperlink"/>
            <w:rFonts w:ascii="Times New Roman" w:hAnsi="Times New Roman" w:cs="Times New Roman"/>
            <w:sz w:val="24"/>
            <w:szCs w:val="24"/>
            <w:lang w:val="mk-MK"/>
          </w:rPr>
          <w:t>https://www.euractiv.com/section/politics/news/rama-open-balkan-fulfilled-its-mission-time-to-focus-on-berlin-process/</w:t>
        </w:r>
      </w:hyperlink>
    </w:p>
    <w:p w14:paraId="53B35E9D" w14:textId="09C96587" w:rsidR="006172D0" w:rsidRDefault="00C745E4" w:rsidP="006172D0">
      <w:pPr>
        <w:pStyle w:val="ListParagraph"/>
        <w:numPr>
          <w:ilvl w:val="0"/>
          <w:numId w:val="22"/>
        </w:numPr>
        <w:jc w:val="both"/>
        <w:rPr>
          <w:rFonts w:ascii="Times New Roman" w:hAnsi="Times New Roman" w:cs="Times New Roman"/>
          <w:sz w:val="24"/>
          <w:szCs w:val="24"/>
          <w:lang w:val="mk-MK"/>
        </w:rPr>
      </w:pPr>
      <w:r w:rsidRPr="00C745E4">
        <w:rPr>
          <w:rFonts w:ascii="Times New Roman" w:hAnsi="Times New Roman" w:cs="Times New Roman"/>
          <w:sz w:val="24"/>
          <w:szCs w:val="24"/>
          <w:lang w:val="mk-MK"/>
        </w:rPr>
        <w:t xml:space="preserve">Vlada Crne Gore. Ministarstvo evropskih poslova. Analiza (2022): Prednosti i mane učešća Crne Gore u regionalnoj inicijativi “Otvoreni Balkan”. Ministarstvo evropskih poslova 25.11.2022. Accessed on 23.01.2024 at:  </w:t>
      </w:r>
      <w:hyperlink r:id="rId30" w:history="1">
        <w:r w:rsidRPr="00943BD0">
          <w:rPr>
            <w:rStyle w:val="Hyperlink"/>
            <w:rFonts w:ascii="Times New Roman" w:hAnsi="Times New Roman" w:cs="Times New Roman"/>
            <w:sz w:val="24"/>
            <w:szCs w:val="24"/>
            <w:lang w:val="mk-MK"/>
          </w:rPr>
          <w:t>https://www.gov.me/clanak/analiza-prednosti-i-mane-ucesca-crne-gore-u-regionalnoj-inicijativi-otvoreni-balkan</w:t>
        </w:r>
      </w:hyperlink>
    </w:p>
    <w:p w14:paraId="4958CADB" w14:textId="53DEC685" w:rsidR="004300DF" w:rsidRPr="00DC11BC" w:rsidRDefault="004300DF" w:rsidP="00BF678C">
      <w:pPr>
        <w:spacing w:after="0" w:line="240" w:lineRule="auto"/>
        <w:jc w:val="both"/>
        <w:rPr>
          <w:rFonts w:ascii="Times New Roman" w:hAnsi="Times New Roman" w:cs="Times New Roman"/>
          <w:sz w:val="24"/>
          <w:szCs w:val="24"/>
          <w:shd w:val="clear" w:color="auto" w:fill="FFFFFF"/>
          <w:lang w:val="mk-MK"/>
        </w:rPr>
      </w:pPr>
    </w:p>
    <w:p w14:paraId="6E6B0F6A" w14:textId="2C18B887" w:rsidR="004300DF" w:rsidRPr="00113C35" w:rsidRDefault="000060EF" w:rsidP="00C47F94">
      <w:pPr>
        <w:pStyle w:val="ListParagraph"/>
        <w:spacing w:after="0" w:line="240" w:lineRule="auto"/>
        <w:jc w:val="both"/>
        <w:rPr>
          <w:rFonts w:ascii="Times New Roman" w:hAnsi="Times New Roman" w:cs="Times New Roman"/>
          <w:sz w:val="24"/>
          <w:szCs w:val="24"/>
          <w:lang w:val="mk-MK"/>
        </w:rPr>
      </w:pPr>
      <w:r>
        <w:rPr>
          <w:rFonts w:ascii="Times New Roman" w:hAnsi="Times New Roman" w:cs="Times New Roman"/>
          <w:sz w:val="24"/>
          <w:szCs w:val="24"/>
          <w:lang w:val="mk-MK"/>
        </w:rPr>
        <w:t xml:space="preserve"> </w:t>
      </w:r>
    </w:p>
    <w:p w14:paraId="67E921AB" w14:textId="2439F45B" w:rsidR="004300DF" w:rsidRPr="00313981" w:rsidRDefault="004300DF" w:rsidP="00DC11BC">
      <w:pPr>
        <w:pStyle w:val="ListParagraph"/>
        <w:spacing w:after="0" w:line="240" w:lineRule="auto"/>
        <w:jc w:val="both"/>
        <w:rPr>
          <w:rFonts w:ascii="Times New Roman" w:hAnsi="Times New Roman" w:cs="Times New Roman"/>
          <w:sz w:val="24"/>
          <w:szCs w:val="24"/>
          <w:lang w:val="mk-MK"/>
        </w:rPr>
      </w:pPr>
    </w:p>
    <w:p w14:paraId="310885CE" w14:textId="1ED8DA37" w:rsidR="00B31B2E" w:rsidRPr="00E237E7" w:rsidRDefault="00F430C3" w:rsidP="001D0039">
      <w:pPr>
        <w:pStyle w:val="ListParagraph"/>
        <w:autoSpaceDE w:val="0"/>
        <w:autoSpaceDN w:val="0"/>
        <w:adjustRightInd w:val="0"/>
        <w:spacing w:after="0" w:line="240" w:lineRule="auto"/>
        <w:jc w:val="both"/>
        <w:rPr>
          <w:rFonts w:ascii="Times New Roman" w:hAnsi="Times New Roman" w:cs="Times New Roman"/>
          <w:kern w:val="0"/>
          <w:sz w:val="24"/>
          <w:szCs w:val="24"/>
          <w:lang w:val="mk-MK"/>
        </w:rPr>
      </w:pPr>
      <w:r w:rsidRPr="00E237E7">
        <w:rPr>
          <w:rFonts w:ascii="Times New Roman" w:hAnsi="Times New Roman" w:cs="Times New Roman"/>
          <w:kern w:val="0"/>
          <w:sz w:val="24"/>
          <w:szCs w:val="24"/>
          <w:lang w:val="mk-MK"/>
        </w:rPr>
        <w:t xml:space="preserve"> </w:t>
      </w:r>
    </w:p>
    <w:sectPr w:rsidR="00B31B2E" w:rsidRPr="00E237E7">
      <w:footerReference w:type="defaul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C3E64" w14:textId="77777777" w:rsidR="00CF542C" w:rsidRDefault="00CF542C" w:rsidP="00FB401A">
      <w:pPr>
        <w:spacing w:after="0" w:line="240" w:lineRule="auto"/>
      </w:pPr>
      <w:r>
        <w:separator/>
      </w:r>
    </w:p>
  </w:endnote>
  <w:endnote w:type="continuationSeparator" w:id="0">
    <w:p w14:paraId="56B4E509" w14:textId="77777777" w:rsidR="00CF542C" w:rsidRDefault="00CF542C" w:rsidP="00FB4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5621998"/>
      <w:docPartObj>
        <w:docPartGallery w:val="Page Numbers (Bottom of Page)"/>
        <w:docPartUnique/>
      </w:docPartObj>
    </w:sdtPr>
    <w:sdtEndPr>
      <w:rPr>
        <w:noProof/>
      </w:rPr>
    </w:sdtEndPr>
    <w:sdtContent>
      <w:p w14:paraId="37666BE4" w14:textId="15AB1D2A" w:rsidR="007D01C3" w:rsidRDefault="007D01C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9BC4A50" w14:textId="77777777" w:rsidR="007D01C3" w:rsidRDefault="007D0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2D824" w14:textId="77777777" w:rsidR="00CF542C" w:rsidRDefault="00CF542C" w:rsidP="00FB401A">
      <w:pPr>
        <w:spacing w:after="0" w:line="240" w:lineRule="auto"/>
      </w:pPr>
      <w:r>
        <w:separator/>
      </w:r>
    </w:p>
  </w:footnote>
  <w:footnote w:type="continuationSeparator" w:id="0">
    <w:p w14:paraId="53A3E0C4" w14:textId="77777777" w:rsidR="00CF542C" w:rsidRDefault="00CF542C" w:rsidP="00FB40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44B3D"/>
    <w:multiLevelType w:val="hybridMultilevel"/>
    <w:tmpl w:val="517C83A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1336AD2"/>
    <w:multiLevelType w:val="hybridMultilevel"/>
    <w:tmpl w:val="4E267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3E5890"/>
    <w:multiLevelType w:val="hybridMultilevel"/>
    <w:tmpl w:val="9F983C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B97063"/>
    <w:multiLevelType w:val="multilevel"/>
    <w:tmpl w:val="F0ACB31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i w:val="0"/>
        <w:iCs/>
      </w:rPr>
    </w:lvl>
    <w:lvl w:ilvl="2">
      <w:start w:val="1"/>
      <w:numFmt w:val="decimal"/>
      <w:isLgl/>
      <w:lvlText w:val="%1.%2.%3."/>
      <w:lvlJc w:val="left"/>
      <w:pPr>
        <w:ind w:left="1080" w:hanging="720"/>
      </w:pPr>
      <w:rPr>
        <w:rFonts w:hint="default"/>
        <w:b/>
        <w:i/>
      </w:rPr>
    </w:lvl>
    <w:lvl w:ilvl="3">
      <w:start w:val="1"/>
      <w:numFmt w:val="decimal"/>
      <w:isLgl/>
      <w:lvlText w:val="%1.%2.%3.%4."/>
      <w:lvlJc w:val="left"/>
      <w:pPr>
        <w:ind w:left="1080" w:hanging="720"/>
      </w:pPr>
      <w:rPr>
        <w:rFonts w:hint="default"/>
        <w:b/>
        <w:i/>
      </w:rPr>
    </w:lvl>
    <w:lvl w:ilvl="4">
      <w:start w:val="1"/>
      <w:numFmt w:val="decimal"/>
      <w:isLgl/>
      <w:lvlText w:val="%1.%2.%3.%4.%5."/>
      <w:lvlJc w:val="left"/>
      <w:pPr>
        <w:ind w:left="1440" w:hanging="1080"/>
      </w:pPr>
      <w:rPr>
        <w:rFonts w:hint="default"/>
        <w:b/>
        <w:i/>
      </w:rPr>
    </w:lvl>
    <w:lvl w:ilvl="5">
      <w:start w:val="1"/>
      <w:numFmt w:val="decimal"/>
      <w:isLgl/>
      <w:lvlText w:val="%1.%2.%3.%4.%5.%6."/>
      <w:lvlJc w:val="left"/>
      <w:pPr>
        <w:ind w:left="1440" w:hanging="1080"/>
      </w:pPr>
      <w:rPr>
        <w:rFonts w:hint="default"/>
        <w:b/>
        <w:i/>
      </w:rPr>
    </w:lvl>
    <w:lvl w:ilvl="6">
      <w:start w:val="1"/>
      <w:numFmt w:val="decimal"/>
      <w:isLgl/>
      <w:lvlText w:val="%1.%2.%3.%4.%5.%6.%7."/>
      <w:lvlJc w:val="left"/>
      <w:pPr>
        <w:ind w:left="1800" w:hanging="1440"/>
      </w:pPr>
      <w:rPr>
        <w:rFonts w:hint="default"/>
        <w:b/>
        <w:i/>
      </w:rPr>
    </w:lvl>
    <w:lvl w:ilvl="7">
      <w:start w:val="1"/>
      <w:numFmt w:val="decimal"/>
      <w:isLgl/>
      <w:lvlText w:val="%1.%2.%3.%4.%5.%6.%7.%8."/>
      <w:lvlJc w:val="left"/>
      <w:pPr>
        <w:ind w:left="1800" w:hanging="1440"/>
      </w:pPr>
      <w:rPr>
        <w:rFonts w:hint="default"/>
        <w:b/>
        <w:i/>
      </w:rPr>
    </w:lvl>
    <w:lvl w:ilvl="8">
      <w:start w:val="1"/>
      <w:numFmt w:val="decimal"/>
      <w:isLgl/>
      <w:lvlText w:val="%1.%2.%3.%4.%5.%6.%7.%8.%9."/>
      <w:lvlJc w:val="left"/>
      <w:pPr>
        <w:ind w:left="2160" w:hanging="1800"/>
      </w:pPr>
      <w:rPr>
        <w:rFonts w:hint="default"/>
        <w:b/>
        <w:i/>
      </w:rPr>
    </w:lvl>
  </w:abstractNum>
  <w:abstractNum w:abstractNumId="4" w15:restartNumberingAfterBreak="0">
    <w:nsid w:val="3CEB3FBF"/>
    <w:multiLevelType w:val="hybridMultilevel"/>
    <w:tmpl w:val="78E67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D82CAF"/>
    <w:multiLevelType w:val="hybridMultilevel"/>
    <w:tmpl w:val="BC2C6A0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77D4D9B"/>
    <w:multiLevelType w:val="hybridMultilevel"/>
    <w:tmpl w:val="23A6E44E"/>
    <w:lvl w:ilvl="0" w:tplc="88FEFAB4">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EE46BE"/>
    <w:multiLevelType w:val="hybridMultilevel"/>
    <w:tmpl w:val="548E2B2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0DB2596"/>
    <w:multiLevelType w:val="hybridMultilevel"/>
    <w:tmpl w:val="60F02CC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2C17954"/>
    <w:multiLevelType w:val="hybridMultilevel"/>
    <w:tmpl w:val="E6029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9F1525"/>
    <w:multiLevelType w:val="hybridMultilevel"/>
    <w:tmpl w:val="AFF274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27035B"/>
    <w:multiLevelType w:val="hybridMultilevel"/>
    <w:tmpl w:val="B5F04F3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9416C32"/>
    <w:multiLevelType w:val="hybridMultilevel"/>
    <w:tmpl w:val="63205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235E4F"/>
    <w:multiLevelType w:val="hybridMultilevel"/>
    <w:tmpl w:val="7A6047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0F6161B"/>
    <w:multiLevelType w:val="multilevel"/>
    <w:tmpl w:val="8F181BCA"/>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94E2BE4"/>
    <w:multiLevelType w:val="multilevel"/>
    <w:tmpl w:val="3A64A0E0"/>
    <w:lvl w:ilvl="0">
      <w:start w:val="1"/>
      <w:numFmt w:val="decimal"/>
      <w:lvlText w:val="%1."/>
      <w:lvlJc w:val="left"/>
      <w:pPr>
        <w:ind w:left="990" w:hanging="360"/>
      </w:pPr>
      <w:rPr>
        <w:rFonts w:hint="default"/>
        <w:b/>
        <w:bCs/>
      </w:rPr>
    </w:lvl>
    <w:lvl w:ilvl="1">
      <w:start w:val="1"/>
      <w:numFmt w:val="decimal"/>
      <w:isLgl/>
      <w:lvlText w:val="%1.%2."/>
      <w:lvlJc w:val="left"/>
      <w:pPr>
        <w:ind w:left="720" w:hanging="360"/>
      </w:pPr>
      <w:rPr>
        <w:rFonts w:hint="default"/>
        <w:b/>
        <w:i/>
      </w:rPr>
    </w:lvl>
    <w:lvl w:ilvl="2">
      <w:start w:val="1"/>
      <w:numFmt w:val="decimal"/>
      <w:isLgl/>
      <w:lvlText w:val="%1.%2.%3."/>
      <w:lvlJc w:val="left"/>
      <w:pPr>
        <w:ind w:left="1080" w:hanging="720"/>
      </w:pPr>
      <w:rPr>
        <w:rFonts w:hint="default"/>
        <w:b/>
        <w:i/>
      </w:rPr>
    </w:lvl>
    <w:lvl w:ilvl="3">
      <w:start w:val="1"/>
      <w:numFmt w:val="decimal"/>
      <w:isLgl/>
      <w:lvlText w:val="%1.%2.%3.%4."/>
      <w:lvlJc w:val="left"/>
      <w:pPr>
        <w:ind w:left="1080" w:hanging="720"/>
      </w:pPr>
      <w:rPr>
        <w:rFonts w:hint="default"/>
        <w:b/>
        <w:i/>
      </w:rPr>
    </w:lvl>
    <w:lvl w:ilvl="4">
      <w:start w:val="1"/>
      <w:numFmt w:val="decimal"/>
      <w:isLgl/>
      <w:lvlText w:val="%1.%2.%3.%4.%5."/>
      <w:lvlJc w:val="left"/>
      <w:pPr>
        <w:ind w:left="1440" w:hanging="1080"/>
      </w:pPr>
      <w:rPr>
        <w:rFonts w:hint="default"/>
        <w:b/>
        <w:i/>
      </w:rPr>
    </w:lvl>
    <w:lvl w:ilvl="5">
      <w:start w:val="1"/>
      <w:numFmt w:val="decimal"/>
      <w:isLgl/>
      <w:lvlText w:val="%1.%2.%3.%4.%5.%6."/>
      <w:lvlJc w:val="left"/>
      <w:pPr>
        <w:ind w:left="1440" w:hanging="1080"/>
      </w:pPr>
      <w:rPr>
        <w:rFonts w:hint="default"/>
        <w:b/>
        <w:i/>
      </w:rPr>
    </w:lvl>
    <w:lvl w:ilvl="6">
      <w:start w:val="1"/>
      <w:numFmt w:val="decimal"/>
      <w:isLgl/>
      <w:lvlText w:val="%1.%2.%3.%4.%5.%6.%7."/>
      <w:lvlJc w:val="left"/>
      <w:pPr>
        <w:ind w:left="1800" w:hanging="1440"/>
      </w:pPr>
      <w:rPr>
        <w:rFonts w:hint="default"/>
        <w:b/>
        <w:i/>
      </w:rPr>
    </w:lvl>
    <w:lvl w:ilvl="7">
      <w:start w:val="1"/>
      <w:numFmt w:val="decimal"/>
      <w:isLgl/>
      <w:lvlText w:val="%1.%2.%3.%4.%5.%6.%7.%8."/>
      <w:lvlJc w:val="left"/>
      <w:pPr>
        <w:ind w:left="1800" w:hanging="1440"/>
      </w:pPr>
      <w:rPr>
        <w:rFonts w:hint="default"/>
        <w:b/>
        <w:i/>
      </w:rPr>
    </w:lvl>
    <w:lvl w:ilvl="8">
      <w:start w:val="1"/>
      <w:numFmt w:val="decimal"/>
      <w:isLgl/>
      <w:lvlText w:val="%1.%2.%3.%4.%5.%6.%7.%8.%9."/>
      <w:lvlJc w:val="left"/>
      <w:pPr>
        <w:ind w:left="2160" w:hanging="1800"/>
      </w:pPr>
      <w:rPr>
        <w:rFonts w:hint="default"/>
        <w:b/>
        <w:i/>
      </w:rPr>
    </w:lvl>
  </w:abstractNum>
  <w:abstractNum w:abstractNumId="16" w15:restartNumberingAfterBreak="0">
    <w:nsid w:val="6B0D1898"/>
    <w:multiLevelType w:val="hybridMultilevel"/>
    <w:tmpl w:val="6F3CC65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E046C91"/>
    <w:multiLevelType w:val="hybridMultilevel"/>
    <w:tmpl w:val="AAA631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4961EC"/>
    <w:multiLevelType w:val="hybridMultilevel"/>
    <w:tmpl w:val="E57E8FB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34D23B6"/>
    <w:multiLevelType w:val="hybridMultilevel"/>
    <w:tmpl w:val="3BAA4CAC"/>
    <w:lvl w:ilvl="0" w:tplc="D15A0750">
      <w:start w:val="1"/>
      <w:numFmt w:val="decimal"/>
      <w:lvlText w:val="%1."/>
      <w:lvlJc w:val="left"/>
      <w:pPr>
        <w:ind w:left="1440" w:hanging="72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F6A5F3A"/>
    <w:multiLevelType w:val="hybridMultilevel"/>
    <w:tmpl w:val="DF6E28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DA2F87"/>
    <w:multiLevelType w:val="hybridMultilevel"/>
    <w:tmpl w:val="0FF8EF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8221542">
    <w:abstractNumId w:val="15"/>
  </w:num>
  <w:num w:numId="2" w16cid:durableId="270868250">
    <w:abstractNumId w:val="10"/>
  </w:num>
  <w:num w:numId="3" w16cid:durableId="1476147173">
    <w:abstractNumId w:val="21"/>
  </w:num>
  <w:num w:numId="4" w16cid:durableId="646932781">
    <w:abstractNumId w:val="4"/>
  </w:num>
  <w:num w:numId="5" w16cid:durableId="504129298">
    <w:abstractNumId w:val="14"/>
  </w:num>
  <w:num w:numId="6" w16cid:durableId="2092508198">
    <w:abstractNumId w:val="17"/>
  </w:num>
  <w:num w:numId="7" w16cid:durableId="1302690228">
    <w:abstractNumId w:val="1"/>
  </w:num>
  <w:num w:numId="8" w16cid:durableId="608271583">
    <w:abstractNumId w:val="12"/>
  </w:num>
  <w:num w:numId="9" w16cid:durableId="522321954">
    <w:abstractNumId w:val="3"/>
  </w:num>
  <w:num w:numId="10" w16cid:durableId="95517428">
    <w:abstractNumId w:val="6"/>
  </w:num>
  <w:num w:numId="11" w16cid:durableId="196892703">
    <w:abstractNumId w:val="13"/>
  </w:num>
  <w:num w:numId="12" w16cid:durableId="965623205">
    <w:abstractNumId w:val="2"/>
  </w:num>
  <w:num w:numId="13" w16cid:durableId="573707735">
    <w:abstractNumId w:val="20"/>
  </w:num>
  <w:num w:numId="14" w16cid:durableId="1659730377">
    <w:abstractNumId w:val="9"/>
  </w:num>
  <w:num w:numId="15" w16cid:durableId="1673875806">
    <w:abstractNumId w:val="19"/>
  </w:num>
  <w:num w:numId="16" w16cid:durableId="772818464">
    <w:abstractNumId w:val="16"/>
  </w:num>
  <w:num w:numId="17" w16cid:durableId="393045259">
    <w:abstractNumId w:val="0"/>
  </w:num>
  <w:num w:numId="18" w16cid:durableId="525604963">
    <w:abstractNumId w:val="8"/>
  </w:num>
  <w:num w:numId="19" w16cid:durableId="62683869">
    <w:abstractNumId w:val="5"/>
  </w:num>
  <w:num w:numId="20" w16cid:durableId="1557399173">
    <w:abstractNumId w:val="11"/>
  </w:num>
  <w:num w:numId="21" w16cid:durableId="1924989971">
    <w:abstractNumId w:val="18"/>
  </w:num>
  <w:num w:numId="22" w16cid:durableId="3402795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E03"/>
    <w:rsid w:val="000000A7"/>
    <w:rsid w:val="000018E5"/>
    <w:rsid w:val="000021BE"/>
    <w:rsid w:val="00002527"/>
    <w:rsid w:val="00004AA8"/>
    <w:rsid w:val="0000530C"/>
    <w:rsid w:val="00005EBE"/>
    <w:rsid w:val="000060EF"/>
    <w:rsid w:val="000061C8"/>
    <w:rsid w:val="00006308"/>
    <w:rsid w:val="0000673E"/>
    <w:rsid w:val="00006F8B"/>
    <w:rsid w:val="00007722"/>
    <w:rsid w:val="000077AA"/>
    <w:rsid w:val="00010053"/>
    <w:rsid w:val="0001086D"/>
    <w:rsid w:val="000116C0"/>
    <w:rsid w:val="00012515"/>
    <w:rsid w:val="00012E80"/>
    <w:rsid w:val="000136BE"/>
    <w:rsid w:val="00016699"/>
    <w:rsid w:val="00017A56"/>
    <w:rsid w:val="00017EA7"/>
    <w:rsid w:val="000206A8"/>
    <w:rsid w:val="0002078F"/>
    <w:rsid w:val="000210B1"/>
    <w:rsid w:val="000225A7"/>
    <w:rsid w:val="00022C9F"/>
    <w:rsid w:val="00023705"/>
    <w:rsid w:val="00024252"/>
    <w:rsid w:val="00024692"/>
    <w:rsid w:val="000247B5"/>
    <w:rsid w:val="00024BEA"/>
    <w:rsid w:val="00024C9A"/>
    <w:rsid w:val="00026523"/>
    <w:rsid w:val="00026697"/>
    <w:rsid w:val="00027AED"/>
    <w:rsid w:val="0003075A"/>
    <w:rsid w:val="000309E3"/>
    <w:rsid w:val="00030A5F"/>
    <w:rsid w:val="00031E24"/>
    <w:rsid w:val="000325E5"/>
    <w:rsid w:val="00033832"/>
    <w:rsid w:val="000346A9"/>
    <w:rsid w:val="0003646A"/>
    <w:rsid w:val="00037846"/>
    <w:rsid w:val="00037BE4"/>
    <w:rsid w:val="000402CD"/>
    <w:rsid w:val="00041AFA"/>
    <w:rsid w:val="00042164"/>
    <w:rsid w:val="0004326E"/>
    <w:rsid w:val="00043887"/>
    <w:rsid w:val="00043AE6"/>
    <w:rsid w:val="00043B62"/>
    <w:rsid w:val="00044BB9"/>
    <w:rsid w:val="00045B53"/>
    <w:rsid w:val="000465FD"/>
    <w:rsid w:val="00046C64"/>
    <w:rsid w:val="00050599"/>
    <w:rsid w:val="00050815"/>
    <w:rsid w:val="000513A1"/>
    <w:rsid w:val="0005221E"/>
    <w:rsid w:val="00055258"/>
    <w:rsid w:val="000560A5"/>
    <w:rsid w:val="0005673C"/>
    <w:rsid w:val="000567EE"/>
    <w:rsid w:val="00056B2A"/>
    <w:rsid w:val="00057417"/>
    <w:rsid w:val="00057E7A"/>
    <w:rsid w:val="00060582"/>
    <w:rsid w:val="00060A7D"/>
    <w:rsid w:val="00060AA4"/>
    <w:rsid w:val="000611BC"/>
    <w:rsid w:val="000613A0"/>
    <w:rsid w:val="00061CF1"/>
    <w:rsid w:val="00061DFC"/>
    <w:rsid w:val="0006244F"/>
    <w:rsid w:val="00062713"/>
    <w:rsid w:val="00064F83"/>
    <w:rsid w:val="00065152"/>
    <w:rsid w:val="00065399"/>
    <w:rsid w:val="00067990"/>
    <w:rsid w:val="00071EA1"/>
    <w:rsid w:val="00071F68"/>
    <w:rsid w:val="00072425"/>
    <w:rsid w:val="00072688"/>
    <w:rsid w:val="00072CF5"/>
    <w:rsid w:val="00072ECB"/>
    <w:rsid w:val="000736C2"/>
    <w:rsid w:val="000736FC"/>
    <w:rsid w:val="00076339"/>
    <w:rsid w:val="000769FA"/>
    <w:rsid w:val="00080B83"/>
    <w:rsid w:val="00082B2A"/>
    <w:rsid w:val="00083095"/>
    <w:rsid w:val="00083289"/>
    <w:rsid w:val="00083FF2"/>
    <w:rsid w:val="000854AD"/>
    <w:rsid w:val="00085FC6"/>
    <w:rsid w:val="00087256"/>
    <w:rsid w:val="0008766F"/>
    <w:rsid w:val="00087D7C"/>
    <w:rsid w:val="00087FC2"/>
    <w:rsid w:val="00092118"/>
    <w:rsid w:val="00092138"/>
    <w:rsid w:val="000925BE"/>
    <w:rsid w:val="00092AE2"/>
    <w:rsid w:val="000A0470"/>
    <w:rsid w:val="000A0F10"/>
    <w:rsid w:val="000A10EE"/>
    <w:rsid w:val="000A1C44"/>
    <w:rsid w:val="000A2DEB"/>
    <w:rsid w:val="000A39EB"/>
    <w:rsid w:val="000A3C1C"/>
    <w:rsid w:val="000A4488"/>
    <w:rsid w:val="000A531F"/>
    <w:rsid w:val="000A5ABA"/>
    <w:rsid w:val="000A6DB1"/>
    <w:rsid w:val="000A6FFA"/>
    <w:rsid w:val="000A70E7"/>
    <w:rsid w:val="000B0D71"/>
    <w:rsid w:val="000B1BE3"/>
    <w:rsid w:val="000B1CE2"/>
    <w:rsid w:val="000B36AB"/>
    <w:rsid w:val="000B3AE8"/>
    <w:rsid w:val="000B3BDD"/>
    <w:rsid w:val="000B5330"/>
    <w:rsid w:val="000B5C3C"/>
    <w:rsid w:val="000B776D"/>
    <w:rsid w:val="000C01CD"/>
    <w:rsid w:val="000C0479"/>
    <w:rsid w:val="000C2F91"/>
    <w:rsid w:val="000C30C5"/>
    <w:rsid w:val="000C6333"/>
    <w:rsid w:val="000D0D5E"/>
    <w:rsid w:val="000D12D1"/>
    <w:rsid w:val="000D2292"/>
    <w:rsid w:val="000D3916"/>
    <w:rsid w:val="000D4E58"/>
    <w:rsid w:val="000D6803"/>
    <w:rsid w:val="000D7F8B"/>
    <w:rsid w:val="000E0A39"/>
    <w:rsid w:val="000E1471"/>
    <w:rsid w:val="000E1C6E"/>
    <w:rsid w:val="000E233C"/>
    <w:rsid w:val="000E23E0"/>
    <w:rsid w:val="000E2570"/>
    <w:rsid w:val="000E3135"/>
    <w:rsid w:val="000E4ED6"/>
    <w:rsid w:val="000E54DA"/>
    <w:rsid w:val="000E55D8"/>
    <w:rsid w:val="000E6333"/>
    <w:rsid w:val="000E6A89"/>
    <w:rsid w:val="000E6CDA"/>
    <w:rsid w:val="000F1225"/>
    <w:rsid w:val="000F199F"/>
    <w:rsid w:val="000F2C31"/>
    <w:rsid w:val="000F3FE1"/>
    <w:rsid w:val="000F4BDA"/>
    <w:rsid w:val="000F4D7C"/>
    <w:rsid w:val="000F65E4"/>
    <w:rsid w:val="000F6F60"/>
    <w:rsid w:val="000F7615"/>
    <w:rsid w:val="000F768A"/>
    <w:rsid w:val="00100AFB"/>
    <w:rsid w:val="00100D4A"/>
    <w:rsid w:val="00101C9B"/>
    <w:rsid w:val="001035BE"/>
    <w:rsid w:val="00105053"/>
    <w:rsid w:val="001066A4"/>
    <w:rsid w:val="00107BFC"/>
    <w:rsid w:val="00110F01"/>
    <w:rsid w:val="00111733"/>
    <w:rsid w:val="001121BB"/>
    <w:rsid w:val="00112243"/>
    <w:rsid w:val="00112AD4"/>
    <w:rsid w:val="001136C1"/>
    <w:rsid w:val="00113C35"/>
    <w:rsid w:val="001148A4"/>
    <w:rsid w:val="00114AD7"/>
    <w:rsid w:val="00115263"/>
    <w:rsid w:val="001158B3"/>
    <w:rsid w:val="00115CBD"/>
    <w:rsid w:val="00116852"/>
    <w:rsid w:val="00116854"/>
    <w:rsid w:val="00117839"/>
    <w:rsid w:val="00117D0D"/>
    <w:rsid w:val="00120A72"/>
    <w:rsid w:val="00121468"/>
    <w:rsid w:val="00121E56"/>
    <w:rsid w:val="0012220F"/>
    <w:rsid w:val="00122CBB"/>
    <w:rsid w:val="00123193"/>
    <w:rsid w:val="001239E4"/>
    <w:rsid w:val="0012450B"/>
    <w:rsid w:val="001252C6"/>
    <w:rsid w:val="001261BA"/>
    <w:rsid w:val="00127A61"/>
    <w:rsid w:val="00127D80"/>
    <w:rsid w:val="00131894"/>
    <w:rsid w:val="001323CC"/>
    <w:rsid w:val="001369A8"/>
    <w:rsid w:val="00137106"/>
    <w:rsid w:val="00137C93"/>
    <w:rsid w:val="0014064E"/>
    <w:rsid w:val="00140C8E"/>
    <w:rsid w:val="00142483"/>
    <w:rsid w:val="00142905"/>
    <w:rsid w:val="00142AF4"/>
    <w:rsid w:val="0014572F"/>
    <w:rsid w:val="0014632A"/>
    <w:rsid w:val="0014648B"/>
    <w:rsid w:val="00146EE6"/>
    <w:rsid w:val="00146F35"/>
    <w:rsid w:val="0014708A"/>
    <w:rsid w:val="00147403"/>
    <w:rsid w:val="00147E7D"/>
    <w:rsid w:val="00151DDA"/>
    <w:rsid w:val="001526D9"/>
    <w:rsid w:val="0015400E"/>
    <w:rsid w:val="00155210"/>
    <w:rsid w:val="0015601B"/>
    <w:rsid w:val="001561FE"/>
    <w:rsid w:val="0015706E"/>
    <w:rsid w:val="00157711"/>
    <w:rsid w:val="00157A72"/>
    <w:rsid w:val="00161203"/>
    <w:rsid w:val="00161789"/>
    <w:rsid w:val="001620E9"/>
    <w:rsid w:val="00162284"/>
    <w:rsid w:val="00163CF0"/>
    <w:rsid w:val="00164379"/>
    <w:rsid w:val="0016555A"/>
    <w:rsid w:val="001661F3"/>
    <w:rsid w:val="001663BE"/>
    <w:rsid w:val="001668FE"/>
    <w:rsid w:val="00166E4E"/>
    <w:rsid w:val="00167479"/>
    <w:rsid w:val="00171100"/>
    <w:rsid w:val="00171274"/>
    <w:rsid w:val="00171BF8"/>
    <w:rsid w:val="0017391C"/>
    <w:rsid w:val="00174153"/>
    <w:rsid w:val="001747C0"/>
    <w:rsid w:val="00174A7C"/>
    <w:rsid w:val="00176C6C"/>
    <w:rsid w:val="0017701D"/>
    <w:rsid w:val="0017739A"/>
    <w:rsid w:val="00180243"/>
    <w:rsid w:val="0018027A"/>
    <w:rsid w:val="00180AB6"/>
    <w:rsid w:val="001811B1"/>
    <w:rsid w:val="001814E1"/>
    <w:rsid w:val="00181953"/>
    <w:rsid w:val="0018322B"/>
    <w:rsid w:val="00183DBA"/>
    <w:rsid w:val="00185085"/>
    <w:rsid w:val="001865B6"/>
    <w:rsid w:val="001866F0"/>
    <w:rsid w:val="00186C44"/>
    <w:rsid w:val="001875D0"/>
    <w:rsid w:val="00187CF3"/>
    <w:rsid w:val="00190534"/>
    <w:rsid w:val="001924FE"/>
    <w:rsid w:val="00192563"/>
    <w:rsid w:val="00192D43"/>
    <w:rsid w:val="00193B6D"/>
    <w:rsid w:val="00194EAE"/>
    <w:rsid w:val="001959F0"/>
    <w:rsid w:val="00195C4A"/>
    <w:rsid w:val="00197315"/>
    <w:rsid w:val="001A0047"/>
    <w:rsid w:val="001A0714"/>
    <w:rsid w:val="001A0A7D"/>
    <w:rsid w:val="001A0F70"/>
    <w:rsid w:val="001A28F2"/>
    <w:rsid w:val="001A2BB1"/>
    <w:rsid w:val="001A30E4"/>
    <w:rsid w:val="001A3A5C"/>
    <w:rsid w:val="001A53CC"/>
    <w:rsid w:val="001A56C2"/>
    <w:rsid w:val="001A5CB9"/>
    <w:rsid w:val="001A5D9E"/>
    <w:rsid w:val="001A5F16"/>
    <w:rsid w:val="001A6197"/>
    <w:rsid w:val="001A6819"/>
    <w:rsid w:val="001A746A"/>
    <w:rsid w:val="001B01FF"/>
    <w:rsid w:val="001B0659"/>
    <w:rsid w:val="001B1766"/>
    <w:rsid w:val="001B423E"/>
    <w:rsid w:val="001B6005"/>
    <w:rsid w:val="001C162C"/>
    <w:rsid w:val="001C1A4D"/>
    <w:rsid w:val="001C20B3"/>
    <w:rsid w:val="001C214E"/>
    <w:rsid w:val="001C305F"/>
    <w:rsid w:val="001C3B52"/>
    <w:rsid w:val="001C5918"/>
    <w:rsid w:val="001C7953"/>
    <w:rsid w:val="001C7B82"/>
    <w:rsid w:val="001D0039"/>
    <w:rsid w:val="001D0259"/>
    <w:rsid w:val="001D128A"/>
    <w:rsid w:val="001D1A41"/>
    <w:rsid w:val="001D2257"/>
    <w:rsid w:val="001D3281"/>
    <w:rsid w:val="001D365E"/>
    <w:rsid w:val="001D3CED"/>
    <w:rsid w:val="001D5586"/>
    <w:rsid w:val="001D6403"/>
    <w:rsid w:val="001E05A3"/>
    <w:rsid w:val="001E14AA"/>
    <w:rsid w:val="001E1617"/>
    <w:rsid w:val="001E1C44"/>
    <w:rsid w:val="001E1D3D"/>
    <w:rsid w:val="001E1D40"/>
    <w:rsid w:val="001E2730"/>
    <w:rsid w:val="001E276D"/>
    <w:rsid w:val="001E407E"/>
    <w:rsid w:val="001E4F70"/>
    <w:rsid w:val="001E6477"/>
    <w:rsid w:val="001E671F"/>
    <w:rsid w:val="001F0142"/>
    <w:rsid w:val="001F1076"/>
    <w:rsid w:val="001F17ED"/>
    <w:rsid w:val="001F25BB"/>
    <w:rsid w:val="001F2821"/>
    <w:rsid w:val="001F2B73"/>
    <w:rsid w:val="001F3AAC"/>
    <w:rsid w:val="001F3ECC"/>
    <w:rsid w:val="001F3F5F"/>
    <w:rsid w:val="001F47B2"/>
    <w:rsid w:val="001F528A"/>
    <w:rsid w:val="001F52DF"/>
    <w:rsid w:val="001F538F"/>
    <w:rsid w:val="001F76D6"/>
    <w:rsid w:val="0020018E"/>
    <w:rsid w:val="002008FD"/>
    <w:rsid w:val="0020135C"/>
    <w:rsid w:val="002021FD"/>
    <w:rsid w:val="00202483"/>
    <w:rsid w:val="0020284C"/>
    <w:rsid w:val="00203A01"/>
    <w:rsid w:val="00204214"/>
    <w:rsid w:val="002048BA"/>
    <w:rsid w:val="002057AF"/>
    <w:rsid w:val="002059A4"/>
    <w:rsid w:val="00206175"/>
    <w:rsid w:val="002067DC"/>
    <w:rsid w:val="0021124E"/>
    <w:rsid w:val="00213086"/>
    <w:rsid w:val="002139FB"/>
    <w:rsid w:val="002158C0"/>
    <w:rsid w:val="00216618"/>
    <w:rsid w:val="00216A97"/>
    <w:rsid w:val="00220761"/>
    <w:rsid w:val="00220F99"/>
    <w:rsid w:val="00221273"/>
    <w:rsid w:val="002221FB"/>
    <w:rsid w:val="0022298D"/>
    <w:rsid w:val="00222C6D"/>
    <w:rsid w:val="00223E18"/>
    <w:rsid w:val="0022426F"/>
    <w:rsid w:val="00224905"/>
    <w:rsid w:val="00224FA8"/>
    <w:rsid w:val="002269E4"/>
    <w:rsid w:val="0023038F"/>
    <w:rsid w:val="00230862"/>
    <w:rsid w:val="00230F67"/>
    <w:rsid w:val="002317C5"/>
    <w:rsid w:val="0023209A"/>
    <w:rsid w:val="002321BF"/>
    <w:rsid w:val="002346BB"/>
    <w:rsid w:val="00234750"/>
    <w:rsid w:val="00234811"/>
    <w:rsid w:val="00234812"/>
    <w:rsid w:val="002359B1"/>
    <w:rsid w:val="00237296"/>
    <w:rsid w:val="00237447"/>
    <w:rsid w:val="00237D1E"/>
    <w:rsid w:val="00240068"/>
    <w:rsid w:val="00240AF7"/>
    <w:rsid w:val="00241821"/>
    <w:rsid w:val="0024407C"/>
    <w:rsid w:val="00245A61"/>
    <w:rsid w:val="0024723B"/>
    <w:rsid w:val="00250468"/>
    <w:rsid w:val="0025055F"/>
    <w:rsid w:val="00251AA0"/>
    <w:rsid w:val="002529A6"/>
    <w:rsid w:val="00252CFC"/>
    <w:rsid w:val="00254AEB"/>
    <w:rsid w:val="002551EF"/>
    <w:rsid w:val="0025579F"/>
    <w:rsid w:val="002568B9"/>
    <w:rsid w:val="002619A4"/>
    <w:rsid w:val="00262567"/>
    <w:rsid w:val="00262EA1"/>
    <w:rsid w:val="00262EE1"/>
    <w:rsid w:val="00263C9F"/>
    <w:rsid w:val="00264C51"/>
    <w:rsid w:val="002655E2"/>
    <w:rsid w:val="00267FAC"/>
    <w:rsid w:val="00270392"/>
    <w:rsid w:val="00270D1D"/>
    <w:rsid w:val="00270F84"/>
    <w:rsid w:val="00272E91"/>
    <w:rsid w:val="00276903"/>
    <w:rsid w:val="00276CED"/>
    <w:rsid w:val="00281B85"/>
    <w:rsid w:val="00282004"/>
    <w:rsid w:val="002821E9"/>
    <w:rsid w:val="00282826"/>
    <w:rsid w:val="00282AC4"/>
    <w:rsid w:val="00282F6E"/>
    <w:rsid w:val="002840C7"/>
    <w:rsid w:val="00284EF6"/>
    <w:rsid w:val="00284F59"/>
    <w:rsid w:val="0028553B"/>
    <w:rsid w:val="00286B1C"/>
    <w:rsid w:val="00291EF7"/>
    <w:rsid w:val="00292164"/>
    <w:rsid w:val="00292F42"/>
    <w:rsid w:val="002932F4"/>
    <w:rsid w:val="0029330A"/>
    <w:rsid w:val="0029609D"/>
    <w:rsid w:val="00296190"/>
    <w:rsid w:val="00296D15"/>
    <w:rsid w:val="002973CC"/>
    <w:rsid w:val="002977F3"/>
    <w:rsid w:val="002A0E01"/>
    <w:rsid w:val="002A0EE2"/>
    <w:rsid w:val="002A1C99"/>
    <w:rsid w:val="002A1CA4"/>
    <w:rsid w:val="002A3507"/>
    <w:rsid w:val="002A3D00"/>
    <w:rsid w:val="002A544E"/>
    <w:rsid w:val="002A5465"/>
    <w:rsid w:val="002A6317"/>
    <w:rsid w:val="002A69D0"/>
    <w:rsid w:val="002A6CB7"/>
    <w:rsid w:val="002B0FB3"/>
    <w:rsid w:val="002B3038"/>
    <w:rsid w:val="002B5C16"/>
    <w:rsid w:val="002B7865"/>
    <w:rsid w:val="002B7EEB"/>
    <w:rsid w:val="002C0458"/>
    <w:rsid w:val="002C071E"/>
    <w:rsid w:val="002C08C0"/>
    <w:rsid w:val="002C1D8C"/>
    <w:rsid w:val="002C234A"/>
    <w:rsid w:val="002C38C8"/>
    <w:rsid w:val="002C3E2A"/>
    <w:rsid w:val="002C4892"/>
    <w:rsid w:val="002C4F2F"/>
    <w:rsid w:val="002C5BF2"/>
    <w:rsid w:val="002C6661"/>
    <w:rsid w:val="002C7517"/>
    <w:rsid w:val="002D0519"/>
    <w:rsid w:val="002D080A"/>
    <w:rsid w:val="002D1380"/>
    <w:rsid w:val="002D2148"/>
    <w:rsid w:val="002D38BA"/>
    <w:rsid w:val="002D397F"/>
    <w:rsid w:val="002D4398"/>
    <w:rsid w:val="002D43BD"/>
    <w:rsid w:val="002D4664"/>
    <w:rsid w:val="002D56B5"/>
    <w:rsid w:val="002D5917"/>
    <w:rsid w:val="002D697F"/>
    <w:rsid w:val="002D6A0C"/>
    <w:rsid w:val="002D6AEB"/>
    <w:rsid w:val="002D6DA3"/>
    <w:rsid w:val="002E19E5"/>
    <w:rsid w:val="002E3224"/>
    <w:rsid w:val="002E484D"/>
    <w:rsid w:val="002E4BD2"/>
    <w:rsid w:val="002E56EA"/>
    <w:rsid w:val="002E6121"/>
    <w:rsid w:val="002E6552"/>
    <w:rsid w:val="002E7296"/>
    <w:rsid w:val="002E751C"/>
    <w:rsid w:val="002E7AAF"/>
    <w:rsid w:val="002E7BD3"/>
    <w:rsid w:val="002E7D95"/>
    <w:rsid w:val="002F0A89"/>
    <w:rsid w:val="002F1289"/>
    <w:rsid w:val="002F187D"/>
    <w:rsid w:val="002F21D4"/>
    <w:rsid w:val="002F29DC"/>
    <w:rsid w:val="002F2BF0"/>
    <w:rsid w:val="002F3A77"/>
    <w:rsid w:val="002F4013"/>
    <w:rsid w:val="002F5F77"/>
    <w:rsid w:val="002F6346"/>
    <w:rsid w:val="002F696E"/>
    <w:rsid w:val="002F6E58"/>
    <w:rsid w:val="002F76E1"/>
    <w:rsid w:val="002F779F"/>
    <w:rsid w:val="002F7858"/>
    <w:rsid w:val="003002C4"/>
    <w:rsid w:val="00300F0D"/>
    <w:rsid w:val="00301D1A"/>
    <w:rsid w:val="00302369"/>
    <w:rsid w:val="00302646"/>
    <w:rsid w:val="003027D7"/>
    <w:rsid w:val="003037F7"/>
    <w:rsid w:val="003040C9"/>
    <w:rsid w:val="003047AF"/>
    <w:rsid w:val="003054C6"/>
    <w:rsid w:val="003057C9"/>
    <w:rsid w:val="00306246"/>
    <w:rsid w:val="00306630"/>
    <w:rsid w:val="00306BE9"/>
    <w:rsid w:val="00307055"/>
    <w:rsid w:val="0031084D"/>
    <w:rsid w:val="00312086"/>
    <w:rsid w:val="00313797"/>
    <w:rsid w:val="00313981"/>
    <w:rsid w:val="0031478E"/>
    <w:rsid w:val="00314DCD"/>
    <w:rsid w:val="00315033"/>
    <w:rsid w:val="00315CCB"/>
    <w:rsid w:val="00316A95"/>
    <w:rsid w:val="00316BD2"/>
    <w:rsid w:val="00317304"/>
    <w:rsid w:val="00320CED"/>
    <w:rsid w:val="00320F8E"/>
    <w:rsid w:val="00321904"/>
    <w:rsid w:val="00321B29"/>
    <w:rsid w:val="00322490"/>
    <w:rsid w:val="00323DE7"/>
    <w:rsid w:val="003242D4"/>
    <w:rsid w:val="00325AEE"/>
    <w:rsid w:val="00326245"/>
    <w:rsid w:val="003266F2"/>
    <w:rsid w:val="0032684A"/>
    <w:rsid w:val="003268A7"/>
    <w:rsid w:val="00326BB7"/>
    <w:rsid w:val="00326E48"/>
    <w:rsid w:val="00326EB1"/>
    <w:rsid w:val="0032745C"/>
    <w:rsid w:val="003278E5"/>
    <w:rsid w:val="00330289"/>
    <w:rsid w:val="00331D5E"/>
    <w:rsid w:val="00331F11"/>
    <w:rsid w:val="0033236C"/>
    <w:rsid w:val="00332AA4"/>
    <w:rsid w:val="00332BC8"/>
    <w:rsid w:val="00333184"/>
    <w:rsid w:val="003338D0"/>
    <w:rsid w:val="00333FC4"/>
    <w:rsid w:val="003342DD"/>
    <w:rsid w:val="00334509"/>
    <w:rsid w:val="003346F0"/>
    <w:rsid w:val="00334C2B"/>
    <w:rsid w:val="00336546"/>
    <w:rsid w:val="0033689C"/>
    <w:rsid w:val="00341983"/>
    <w:rsid w:val="00343211"/>
    <w:rsid w:val="003432BF"/>
    <w:rsid w:val="003433D5"/>
    <w:rsid w:val="00343708"/>
    <w:rsid w:val="00343D8D"/>
    <w:rsid w:val="003446E8"/>
    <w:rsid w:val="00344B11"/>
    <w:rsid w:val="00344E02"/>
    <w:rsid w:val="00344E31"/>
    <w:rsid w:val="00345F66"/>
    <w:rsid w:val="00346B74"/>
    <w:rsid w:val="0034700C"/>
    <w:rsid w:val="00347878"/>
    <w:rsid w:val="0035065B"/>
    <w:rsid w:val="00350BBB"/>
    <w:rsid w:val="003521A0"/>
    <w:rsid w:val="00354475"/>
    <w:rsid w:val="00354E66"/>
    <w:rsid w:val="00354EBE"/>
    <w:rsid w:val="00355220"/>
    <w:rsid w:val="00355560"/>
    <w:rsid w:val="003558E0"/>
    <w:rsid w:val="00355C57"/>
    <w:rsid w:val="0035641C"/>
    <w:rsid w:val="00356C00"/>
    <w:rsid w:val="00360534"/>
    <w:rsid w:val="00360664"/>
    <w:rsid w:val="00360DB2"/>
    <w:rsid w:val="00360E17"/>
    <w:rsid w:val="00361571"/>
    <w:rsid w:val="00361AFB"/>
    <w:rsid w:val="00361E1D"/>
    <w:rsid w:val="003648B6"/>
    <w:rsid w:val="0036589B"/>
    <w:rsid w:val="00366296"/>
    <w:rsid w:val="00366917"/>
    <w:rsid w:val="0037185A"/>
    <w:rsid w:val="00371B6A"/>
    <w:rsid w:val="00371FAB"/>
    <w:rsid w:val="003725DF"/>
    <w:rsid w:val="00373464"/>
    <w:rsid w:val="003749E8"/>
    <w:rsid w:val="00374BB3"/>
    <w:rsid w:val="003753A7"/>
    <w:rsid w:val="0037565E"/>
    <w:rsid w:val="003756F3"/>
    <w:rsid w:val="00375BC7"/>
    <w:rsid w:val="00376746"/>
    <w:rsid w:val="00376E65"/>
    <w:rsid w:val="00377377"/>
    <w:rsid w:val="0037740A"/>
    <w:rsid w:val="0037742D"/>
    <w:rsid w:val="003779D9"/>
    <w:rsid w:val="003800F4"/>
    <w:rsid w:val="00381132"/>
    <w:rsid w:val="00382507"/>
    <w:rsid w:val="00382EF3"/>
    <w:rsid w:val="00383039"/>
    <w:rsid w:val="003844B0"/>
    <w:rsid w:val="003844DE"/>
    <w:rsid w:val="0038466A"/>
    <w:rsid w:val="003851DE"/>
    <w:rsid w:val="0038777A"/>
    <w:rsid w:val="0039069A"/>
    <w:rsid w:val="0039093C"/>
    <w:rsid w:val="00390BFB"/>
    <w:rsid w:val="00390C74"/>
    <w:rsid w:val="003924F6"/>
    <w:rsid w:val="003930E6"/>
    <w:rsid w:val="0039337F"/>
    <w:rsid w:val="00393480"/>
    <w:rsid w:val="0039351E"/>
    <w:rsid w:val="00395266"/>
    <w:rsid w:val="003959B5"/>
    <w:rsid w:val="00395C8D"/>
    <w:rsid w:val="003966EF"/>
    <w:rsid w:val="00396BE4"/>
    <w:rsid w:val="003975E9"/>
    <w:rsid w:val="003A0B95"/>
    <w:rsid w:val="003A14B5"/>
    <w:rsid w:val="003A223A"/>
    <w:rsid w:val="003A2720"/>
    <w:rsid w:val="003A641A"/>
    <w:rsid w:val="003A688E"/>
    <w:rsid w:val="003A6F1A"/>
    <w:rsid w:val="003B08E7"/>
    <w:rsid w:val="003B0DA8"/>
    <w:rsid w:val="003B297B"/>
    <w:rsid w:val="003B3175"/>
    <w:rsid w:val="003B3EDE"/>
    <w:rsid w:val="003B4B0E"/>
    <w:rsid w:val="003B5977"/>
    <w:rsid w:val="003B5FB9"/>
    <w:rsid w:val="003B6D01"/>
    <w:rsid w:val="003B6E3F"/>
    <w:rsid w:val="003C0365"/>
    <w:rsid w:val="003C09B8"/>
    <w:rsid w:val="003C09C6"/>
    <w:rsid w:val="003C0F4B"/>
    <w:rsid w:val="003C0FE1"/>
    <w:rsid w:val="003C1FB7"/>
    <w:rsid w:val="003C2AB1"/>
    <w:rsid w:val="003D0956"/>
    <w:rsid w:val="003D1428"/>
    <w:rsid w:val="003D29F9"/>
    <w:rsid w:val="003D3937"/>
    <w:rsid w:val="003D4821"/>
    <w:rsid w:val="003D4B99"/>
    <w:rsid w:val="003D5ADF"/>
    <w:rsid w:val="003D5D6B"/>
    <w:rsid w:val="003D5EEB"/>
    <w:rsid w:val="003D630C"/>
    <w:rsid w:val="003E0EEC"/>
    <w:rsid w:val="003E11DA"/>
    <w:rsid w:val="003E203F"/>
    <w:rsid w:val="003E2383"/>
    <w:rsid w:val="003E2439"/>
    <w:rsid w:val="003E359A"/>
    <w:rsid w:val="003E41BF"/>
    <w:rsid w:val="003E4D90"/>
    <w:rsid w:val="003E4FFF"/>
    <w:rsid w:val="003E74DC"/>
    <w:rsid w:val="003E7D01"/>
    <w:rsid w:val="003E7F4B"/>
    <w:rsid w:val="003F0D76"/>
    <w:rsid w:val="003F0E65"/>
    <w:rsid w:val="003F14DE"/>
    <w:rsid w:val="003F21F0"/>
    <w:rsid w:val="003F281B"/>
    <w:rsid w:val="003F4354"/>
    <w:rsid w:val="003F46F1"/>
    <w:rsid w:val="003F4A79"/>
    <w:rsid w:val="003F76C2"/>
    <w:rsid w:val="003F7E53"/>
    <w:rsid w:val="00400454"/>
    <w:rsid w:val="004009AD"/>
    <w:rsid w:val="00400CE9"/>
    <w:rsid w:val="0040284E"/>
    <w:rsid w:val="00403AF7"/>
    <w:rsid w:val="00407EF2"/>
    <w:rsid w:val="00410969"/>
    <w:rsid w:val="0041201F"/>
    <w:rsid w:val="004123DB"/>
    <w:rsid w:val="00412CF1"/>
    <w:rsid w:val="004133B6"/>
    <w:rsid w:val="004135A9"/>
    <w:rsid w:val="004140BC"/>
    <w:rsid w:val="00414878"/>
    <w:rsid w:val="00415D60"/>
    <w:rsid w:val="00416034"/>
    <w:rsid w:val="0041674C"/>
    <w:rsid w:val="0041680F"/>
    <w:rsid w:val="004209CC"/>
    <w:rsid w:val="004216B5"/>
    <w:rsid w:val="00421E1E"/>
    <w:rsid w:val="004223EC"/>
    <w:rsid w:val="00422C3C"/>
    <w:rsid w:val="00424606"/>
    <w:rsid w:val="00424AA1"/>
    <w:rsid w:val="00424AEE"/>
    <w:rsid w:val="00425747"/>
    <w:rsid w:val="00427D88"/>
    <w:rsid w:val="004300DF"/>
    <w:rsid w:val="004303B5"/>
    <w:rsid w:val="00430B43"/>
    <w:rsid w:val="00430B4F"/>
    <w:rsid w:val="00430EDD"/>
    <w:rsid w:val="00431608"/>
    <w:rsid w:val="00431946"/>
    <w:rsid w:val="004322EA"/>
    <w:rsid w:val="0043276E"/>
    <w:rsid w:val="004329A7"/>
    <w:rsid w:val="0043457E"/>
    <w:rsid w:val="0043490D"/>
    <w:rsid w:val="00434C9B"/>
    <w:rsid w:val="004357D1"/>
    <w:rsid w:val="00436028"/>
    <w:rsid w:val="00436546"/>
    <w:rsid w:val="004370B8"/>
    <w:rsid w:val="0043742B"/>
    <w:rsid w:val="004375AB"/>
    <w:rsid w:val="004379BF"/>
    <w:rsid w:val="00437E03"/>
    <w:rsid w:val="004401D4"/>
    <w:rsid w:val="00440225"/>
    <w:rsid w:val="00440756"/>
    <w:rsid w:val="00441F86"/>
    <w:rsid w:val="00443C91"/>
    <w:rsid w:val="00445E06"/>
    <w:rsid w:val="004462CE"/>
    <w:rsid w:val="004511E2"/>
    <w:rsid w:val="004521F2"/>
    <w:rsid w:val="0045258A"/>
    <w:rsid w:val="0045349C"/>
    <w:rsid w:val="0045618A"/>
    <w:rsid w:val="00456CE1"/>
    <w:rsid w:val="00456F41"/>
    <w:rsid w:val="004604E1"/>
    <w:rsid w:val="00460CDF"/>
    <w:rsid w:val="00463A9A"/>
    <w:rsid w:val="00464910"/>
    <w:rsid w:val="004661BC"/>
    <w:rsid w:val="004667F1"/>
    <w:rsid w:val="00470411"/>
    <w:rsid w:val="0047060E"/>
    <w:rsid w:val="00471DD4"/>
    <w:rsid w:val="00472502"/>
    <w:rsid w:val="00476F96"/>
    <w:rsid w:val="004773A8"/>
    <w:rsid w:val="00477645"/>
    <w:rsid w:val="00480DC3"/>
    <w:rsid w:val="00480EF1"/>
    <w:rsid w:val="00481720"/>
    <w:rsid w:val="00482995"/>
    <w:rsid w:val="00486A68"/>
    <w:rsid w:val="00487F70"/>
    <w:rsid w:val="0049065D"/>
    <w:rsid w:val="00490882"/>
    <w:rsid w:val="004922A2"/>
    <w:rsid w:val="00493383"/>
    <w:rsid w:val="00493CA0"/>
    <w:rsid w:val="00495145"/>
    <w:rsid w:val="00495BB6"/>
    <w:rsid w:val="004962BE"/>
    <w:rsid w:val="004974FE"/>
    <w:rsid w:val="004A1C6C"/>
    <w:rsid w:val="004A37A6"/>
    <w:rsid w:val="004A3DF5"/>
    <w:rsid w:val="004A3F81"/>
    <w:rsid w:val="004A52BB"/>
    <w:rsid w:val="004A5677"/>
    <w:rsid w:val="004A5A1E"/>
    <w:rsid w:val="004A5C23"/>
    <w:rsid w:val="004A5C60"/>
    <w:rsid w:val="004A5DA4"/>
    <w:rsid w:val="004A5F50"/>
    <w:rsid w:val="004A6EE9"/>
    <w:rsid w:val="004B061F"/>
    <w:rsid w:val="004B09D9"/>
    <w:rsid w:val="004B136C"/>
    <w:rsid w:val="004B17A6"/>
    <w:rsid w:val="004B1F89"/>
    <w:rsid w:val="004B226A"/>
    <w:rsid w:val="004B2427"/>
    <w:rsid w:val="004B4176"/>
    <w:rsid w:val="004B4D06"/>
    <w:rsid w:val="004B50FB"/>
    <w:rsid w:val="004B55E1"/>
    <w:rsid w:val="004B5624"/>
    <w:rsid w:val="004B5ACA"/>
    <w:rsid w:val="004B5CE9"/>
    <w:rsid w:val="004B5EFB"/>
    <w:rsid w:val="004B6580"/>
    <w:rsid w:val="004B6C44"/>
    <w:rsid w:val="004B75D1"/>
    <w:rsid w:val="004B7787"/>
    <w:rsid w:val="004C0724"/>
    <w:rsid w:val="004C0A98"/>
    <w:rsid w:val="004C118E"/>
    <w:rsid w:val="004C11AC"/>
    <w:rsid w:val="004C286A"/>
    <w:rsid w:val="004C2EC3"/>
    <w:rsid w:val="004C3DE0"/>
    <w:rsid w:val="004C56C9"/>
    <w:rsid w:val="004C5F87"/>
    <w:rsid w:val="004C6793"/>
    <w:rsid w:val="004C71C2"/>
    <w:rsid w:val="004C72CB"/>
    <w:rsid w:val="004C7487"/>
    <w:rsid w:val="004C757F"/>
    <w:rsid w:val="004D01C9"/>
    <w:rsid w:val="004D13D1"/>
    <w:rsid w:val="004D1EC8"/>
    <w:rsid w:val="004D39A7"/>
    <w:rsid w:val="004D4769"/>
    <w:rsid w:val="004D48D1"/>
    <w:rsid w:val="004D4B85"/>
    <w:rsid w:val="004D55AB"/>
    <w:rsid w:val="004D589D"/>
    <w:rsid w:val="004D648F"/>
    <w:rsid w:val="004D740A"/>
    <w:rsid w:val="004D77DC"/>
    <w:rsid w:val="004E030C"/>
    <w:rsid w:val="004E073A"/>
    <w:rsid w:val="004E1316"/>
    <w:rsid w:val="004E133B"/>
    <w:rsid w:val="004E1714"/>
    <w:rsid w:val="004E3361"/>
    <w:rsid w:val="004E4656"/>
    <w:rsid w:val="004E4D5E"/>
    <w:rsid w:val="004E5479"/>
    <w:rsid w:val="004E629F"/>
    <w:rsid w:val="004E62FF"/>
    <w:rsid w:val="004E6320"/>
    <w:rsid w:val="004E67D8"/>
    <w:rsid w:val="004E6FC1"/>
    <w:rsid w:val="004E7045"/>
    <w:rsid w:val="004E792B"/>
    <w:rsid w:val="004F0529"/>
    <w:rsid w:val="004F0CF7"/>
    <w:rsid w:val="004F1A59"/>
    <w:rsid w:val="004F20FD"/>
    <w:rsid w:val="004F2900"/>
    <w:rsid w:val="004F33D2"/>
    <w:rsid w:val="004F58D2"/>
    <w:rsid w:val="004F5958"/>
    <w:rsid w:val="004F5A9F"/>
    <w:rsid w:val="004F664C"/>
    <w:rsid w:val="004F6BCE"/>
    <w:rsid w:val="004F759E"/>
    <w:rsid w:val="004F791D"/>
    <w:rsid w:val="004F7FD1"/>
    <w:rsid w:val="00500D00"/>
    <w:rsid w:val="00500EDE"/>
    <w:rsid w:val="005015F7"/>
    <w:rsid w:val="00501670"/>
    <w:rsid w:val="00502C0D"/>
    <w:rsid w:val="00503EF4"/>
    <w:rsid w:val="00504BBF"/>
    <w:rsid w:val="00505883"/>
    <w:rsid w:val="00505910"/>
    <w:rsid w:val="00506A0E"/>
    <w:rsid w:val="00507246"/>
    <w:rsid w:val="005073BC"/>
    <w:rsid w:val="00510238"/>
    <w:rsid w:val="00510BFA"/>
    <w:rsid w:val="00510D10"/>
    <w:rsid w:val="00511584"/>
    <w:rsid w:val="00512363"/>
    <w:rsid w:val="0051385E"/>
    <w:rsid w:val="0051413A"/>
    <w:rsid w:val="005144B5"/>
    <w:rsid w:val="00514B52"/>
    <w:rsid w:val="00516F57"/>
    <w:rsid w:val="005172EB"/>
    <w:rsid w:val="00522076"/>
    <w:rsid w:val="0052258E"/>
    <w:rsid w:val="00522901"/>
    <w:rsid w:val="00522FEE"/>
    <w:rsid w:val="0052310F"/>
    <w:rsid w:val="005246EC"/>
    <w:rsid w:val="00524869"/>
    <w:rsid w:val="00525000"/>
    <w:rsid w:val="00525AE8"/>
    <w:rsid w:val="0052636C"/>
    <w:rsid w:val="00526934"/>
    <w:rsid w:val="005318CB"/>
    <w:rsid w:val="00532486"/>
    <w:rsid w:val="00533D11"/>
    <w:rsid w:val="00533E94"/>
    <w:rsid w:val="00533FA5"/>
    <w:rsid w:val="00534F22"/>
    <w:rsid w:val="0053589A"/>
    <w:rsid w:val="00536D46"/>
    <w:rsid w:val="005376F0"/>
    <w:rsid w:val="00537E69"/>
    <w:rsid w:val="00540970"/>
    <w:rsid w:val="00540B77"/>
    <w:rsid w:val="00540D6B"/>
    <w:rsid w:val="00541507"/>
    <w:rsid w:val="00541E36"/>
    <w:rsid w:val="00541F38"/>
    <w:rsid w:val="00542F5E"/>
    <w:rsid w:val="00544B29"/>
    <w:rsid w:val="00547338"/>
    <w:rsid w:val="00547CDA"/>
    <w:rsid w:val="005508E7"/>
    <w:rsid w:val="0055190A"/>
    <w:rsid w:val="005525C5"/>
    <w:rsid w:val="00552C41"/>
    <w:rsid w:val="00552E44"/>
    <w:rsid w:val="00553203"/>
    <w:rsid w:val="005537B5"/>
    <w:rsid w:val="00555459"/>
    <w:rsid w:val="0055729A"/>
    <w:rsid w:val="00557907"/>
    <w:rsid w:val="00557D23"/>
    <w:rsid w:val="00557F09"/>
    <w:rsid w:val="00562080"/>
    <w:rsid w:val="005620ED"/>
    <w:rsid w:val="00562B49"/>
    <w:rsid w:val="00562DAA"/>
    <w:rsid w:val="0056319B"/>
    <w:rsid w:val="0056329B"/>
    <w:rsid w:val="005649AC"/>
    <w:rsid w:val="00566893"/>
    <w:rsid w:val="005676E1"/>
    <w:rsid w:val="0056794F"/>
    <w:rsid w:val="00567CF6"/>
    <w:rsid w:val="00567E24"/>
    <w:rsid w:val="00570163"/>
    <w:rsid w:val="00571771"/>
    <w:rsid w:val="00571DBA"/>
    <w:rsid w:val="005720BB"/>
    <w:rsid w:val="00572BD1"/>
    <w:rsid w:val="005730F0"/>
    <w:rsid w:val="0057331B"/>
    <w:rsid w:val="0057340B"/>
    <w:rsid w:val="00574266"/>
    <w:rsid w:val="005743C3"/>
    <w:rsid w:val="00574C25"/>
    <w:rsid w:val="00574EC9"/>
    <w:rsid w:val="0057520C"/>
    <w:rsid w:val="005754B9"/>
    <w:rsid w:val="00576F89"/>
    <w:rsid w:val="0057703E"/>
    <w:rsid w:val="00577647"/>
    <w:rsid w:val="005809DB"/>
    <w:rsid w:val="00580CFA"/>
    <w:rsid w:val="00581028"/>
    <w:rsid w:val="0058118E"/>
    <w:rsid w:val="005812D8"/>
    <w:rsid w:val="00581D6B"/>
    <w:rsid w:val="005821EC"/>
    <w:rsid w:val="00583429"/>
    <w:rsid w:val="00583DDA"/>
    <w:rsid w:val="0058435E"/>
    <w:rsid w:val="0058683B"/>
    <w:rsid w:val="00586C0D"/>
    <w:rsid w:val="00586CE9"/>
    <w:rsid w:val="0058787C"/>
    <w:rsid w:val="005902C1"/>
    <w:rsid w:val="005908F5"/>
    <w:rsid w:val="005912AA"/>
    <w:rsid w:val="0059183E"/>
    <w:rsid w:val="00592CC0"/>
    <w:rsid w:val="00592F00"/>
    <w:rsid w:val="00593574"/>
    <w:rsid w:val="00593888"/>
    <w:rsid w:val="005938BE"/>
    <w:rsid w:val="005938E5"/>
    <w:rsid w:val="00594A9A"/>
    <w:rsid w:val="00594F62"/>
    <w:rsid w:val="005956B3"/>
    <w:rsid w:val="0059667C"/>
    <w:rsid w:val="00596857"/>
    <w:rsid w:val="00596DD6"/>
    <w:rsid w:val="00596FD5"/>
    <w:rsid w:val="00597ECA"/>
    <w:rsid w:val="005A089F"/>
    <w:rsid w:val="005A3AE5"/>
    <w:rsid w:val="005A4832"/>
    <w:rsid w:val="005A64F0"/>
    <w:rsid w:val="005A6CAF"/>
    <w:rsid w:val="005A72C4"/>
    <w:rsid w:val="005A7EAA"/>
    <w:rsid w:val="005B0524"/>
    <w:rsid w:val="005B103B"/>
    <w:rsid w:val="005B1351"/>
    <w:rsid w:val="005B380F"/>
    <w:rsid w:val="005B3DAC"/>
    <w:rsid w:val="005B43EB"/>
    <w:rsid w:val="005B4925"/>
    <w:rsid w:val="005B54F1"/>
    <w:rsid w:val="005B56E0"/>
    <w:rsid w:val="005B6B16"/>
    <w:rsid w:val="005B6FE5"/>
    <w:rsid w:val="005B7F69"/>
    <w:rsid w:val="005C0C4F"/>
    <w:rsid w:val="005C1038"/>
    <w:rsid w:val="005C1124"/>
    <w:rsid w:val="005C133F"/>
    <w:rsid w:val="005C20E2"/>
    <w:rsid w:val="005C20F4"/>
    <w:rsid w:val="005C2B74"/>
    <w:rsid w:val="005C3DD0"/>
    <w:rsid w:val="005C450F"/>
    <w:rsid w:val="005C4895"/>
    <w:rsid w:val="005C4E61"/>
    <w:rsid w:val="005C5612"/>
    <w:rsid w:val="005C5AB9"/>
    <w:rsid w:val="005C6964"/>
    <w:rsid w:val="005C730B"/>
    <w:rsid w:val="005C746A"/>
    <w:rsid w:val="005C7DDC"/>
    <w:rsid w:val="005D02D0"/>
    <w:rsid w:val="005D04FD"/>
    <w:rsid w:val="005D0D16"/>
    <w:rsid w:val="005D1FBB"/>
    <w:rsid w:val="005D2514"/>
    <w:rsid w:val="005D25BF"/>
    <w:rsid w:val="005D267E"/>
    <w:rsid w:val="005D2873"/>
    <w:rsid w:val="005D2DF6"/>
    <w:rsid w:val="005D51CE"/>
    <w:rsid w:val="005D53A9"/>
    <w:rsid w:val="005D62B9"/>
    <w:rsid w:val="005D6448"/>
    <w:rsid w:val="005D64B6"/>
    <w:rsid w:val="005D7148"/>
    <w:rsid w:val="005D76D8"/>
    <w:rsid w:val="005D7810"/>
    <w:rsid w:val="005D7F9E"/>
    <w:rsid w:val="005E0118"/>
    <w:rsid w:val="005E0D7A"/>
    <w:rsid w:val="005E1230"/>
    <w:rsid w:val="005E1A95"/>
    <w:rsid w:val="005E1D17"/>
    <w:rsid w:val="005E3379"/>
    <w:rsid w:val="005E3C2F"/>
    <w:rsid w:val="005E3C7F"/>
    <w:rsid w:val="005E67D7"/>
    <w:rsid w:val="005E6F0A"/>
    <w:rsid w:val="005E7AF0"/>
    <w:rsid w:val="005E7CC7"/>
    <w:rsid w:val="005F120A"/>
    <w:rsid w:val="005F1E71"/>
    <w:rsid w:val="005F4AED"/>
    <w:rsid w:val="005F4FD4"/>
    <w:rsid w:val="005F676F"/>
    <w:rsid w:val="005F6999"/>
    <w:rsid w:val="005F6B5F"/>
    <w:rsid w:val="005F6FBD"/>
    <w:rsid w:val="005F7C93"/>
    <w:rsid w:val="005F7DCC"/>
    <w:rsid w:val="006005C3"/>
    <w:rsid w:val="0060127F"/>
    <w:rsid w:val="0060320B"/>
    <w:rsid w:val="00603DD7"/>
    <w:rsid w:val="00604317"/>
    <w:rsid w:val="00604C61"/>
    <w:rsid w:val="006053AA"/>
    <w:rsid w:val="00605496"/>
    <w:rsid w:val="00606C08"/>
    <w:rsid w:val="006100B0"/>
    <w:rsid w:val="006106C8"/>
    <w:rsid w:val="006112E2"/>
    <w:rsid w:val="0061277C"/>
    <w:rsid w:val="00612ECE"/>
    <w:rsid w:val="00613AB0"/>
    <w:rsid w:val="00613F56"/>
    <w:rsid w:val="006166CE"/>
    <w:rsid w:val="00616E07"/>
    <w:rsid w:val="00616F5C"/>
    <w:rsid w:val="006172D0"/>
    <w:rsid w:val="00620C3A"/>
    <w:rsid w:val="00621759"/>
    <w:rsid w:val="006219D5"/>
    <w:rsid w:val="00623EAD"/>
    <w:rsid w:val="0062436A"/>
    <w:rsid w:val="00624812"/>
    <w:rsid w:val="006265F8"/>
    <w:rsid w:val="006275BD"/>
    <w:rsid w:val="00627B8C"/>
    <w:rsid w:val="00627C5D"/>
    <w:rsid w:val="00627D37"/>
    <w:rsid w:val="00630693"/>
    <w:rsid w:val="00630F0B"/>
    <w:rsid w:val="00631613"/>
    <w:rsid w:val="00632758"/>
    <w:rsid w:val="00632A86"/>
    <w:rsid w:val="00632C3B"/>
    <w:rsid w:val="00633635"/>
    <w:rsid w:val="00633C69"/>
    <w:rsid w:val="00634137"/>
    <w:rsid w:val="00634662"/>
    <w:rsid w:val="00635BAE"/>
    <w:rsid w:val="006363BC"/>
    <w:rsid w:val="00637450"/>
    <w:rsid w:val="006404E9"/>
    <w:rsid w:val="00640A6B"/>
    <w:rsid w:val="00640EAB"/>
    <w:rsid w:val="00641A4E"/>
    <w:rsid w:val="00641EDE"/>
    <w:rsid w:val="006420C1"/>
    <w:rsid w:val="0064295A"/>
    <w:rsid w:val="00642D18"/>
    <w:rsid w:val="00643B1A"/>
    <w:rsid w:val="006440C9"/>
    <w:rsid w:val="00644A3E"/>
    <w:rsid w:val="0064539F"/>
    <w:rsid w:val="00646198"/>
    <w:rsid w:val="006463DE"/>
    <w:rsid w:val="00647A65"/>
    <w:rsid w:val="00647B37"/>
    <w:rsid w:val="00650392"/>
    <w:rsid w:val="00651DA3"/>
    <w:rsid w:val="00651E2D"/>
    <w:rsid w:val="00652D1E"/>
    <w:rsid w:val="00653B28"/>
    <w:rsid w:val="00655600"/>
    <w:rsid w:val="00656459"/>
    <w:rsid w:val="00656B6D"/>
    <w:rsid w:val="00657996"/>
    <w:rsid w:val="00660760"/>
    <w:rsid w:val="00660F77"/>
    <w:rsid w:val="00661076"/>
    <w:rsid w:val="0066114D"/>
    <w:rsid w:val="00661A5C"/>
    <w:rsid w:val="00662AEE"/>
    <w:rsid w:val="00663DB2"/>
    <w:rsid w:val="0066526F"/>
    <w:rsid w:val="00665FF1"/>
    <w:rsid w:val="006662D5"/>
    <w:rsid w:val="00666AD4"/>
    <w:rsid w:val="00666D3F"/>
    <w:rsid w:val="00666E04"/>
    <w:rsid w:val="0066737C"/>
    <w:rsid w:val="0067108E"/>
    <w:rsid w:val="006718D6"/>
    <w:rsid w:val="006742FB"/>
    <w:rsid w:val="0067460F"/>
    <w:rsid w:val="006752BB"/>
    <w:rsid w:val="0067531E"/>
    <w:rsid w:val="0067559B"/>
    <w:rsid w:val="006756A9"/>
    <w:rsid w:val="00676FCC"/>
    <w:rsid w:val="00677B48"/>
    <w:rsid w:val="00677C45"/>
    <w:rsid w:val="00677EBC"/>
    <w:rsid w:val="00682651"/>
    <w:rsid w:val="00683AD9"/>
    <w:rsid w:val="00683D31"/>
    <w:rsid w:val="006845D3"/>
    <w:rsid w:val="00684C4E"/>
    <w:rsid w:val="006855B6"/>
    <w:rsid w:val="00685950"/>
    <w:rsid w:val="00687262"/>
    <w:rsid w:val="0069097E"/>
    <w:rsid w:val="00690A33"/>
    <w:rsid w:val="00692C13"/>
    <w:rsid w:val="00693377"/>
    <w:rsid w:val="0069354D"/>
    <w:rsid w:val="00693903"/>
    <w:rsid w:val="00694155"/>
    <w:rsid w:val="00694D86"/>
    <w:rsid w:val="0069558C"/>
    <w:rsid w:val="0069614A"/>
    <w:rsid w:val="006962F0"/>
    <w:rsid w:val="00697428"/>
    <w:rsid w:val="00697E33"/>
    <w:rsid w:val="006A03A5"/>
    <w:rsid w:val="006A153B"/>
    <w:rsid w:val="006A1FAF"/>
    <w:rsid w:val="006A20C4"/>
    <w:rsid w:val="006A2777"/>
    <w:rsid w:val="006A316F"/>
    <w:rsid w:val="006A56A4"/>
    <w:rsid w:val="006A5D13"/>
    <w:rsid w:val="006A5F01"/>
    <w:rsid w:val="006A74D2"/>
    <w:rsid w:val="006B01C7"/>
    <w:rsid w:val="006B0288"/>
    <w:rsid w:val="006B028F"/>
    <w:rsid w:val="006B0672"/>
    <w:rsid w:val="006B1C40"/>
    <w:rsid w:val="006B39FE"/>
    <w:rsid w:val="006B402B"/>
    <w:rsid w:val="006B4675"/>
    <w:rsid w:val="006B5B9F"/>
    <w:rsid w:val="006B62A3"/>
    <w:rsid w:val="006B785F"/>
    <w:rsid w:val="006C1481"/>
    <w:rsid w:val="006C1F03"/>
    <w:rsid w:val="006C1F7C"/>
    <w:rsid w:val="006C215F"/>
    <w:rsid w:val="006C2AF4"/>
    <w:rsid w:val="006C2CDD"/>
    <w:rsid w:val="006C2E43"/>
    <w:rsid w:val="006C3657"/>
    <w:rsid w:val="006C3DA8"/>
    <w:rsid w:val="006C3FF3"/>
    <w:rsid w:val="006C40BA"/>
    <w:rsid w:val="006C4605"/>
    <w:rsid w:val="006C4C8A"/>
    <w:rsid w:val="006C51C5"/>
    <w:rsid w:val="006C7395"/>
    <w:rsid w:val="006D0C29"/>
    <w:rsid w:val="006D0E5C"/>
    <w:rsid w:val="006D1255"/>
    <w:rsid w:val="006D3DF4"/>
    <w:rsid w:val="006D4023"/>
    <w:rsid w:val="006D409B"/>
    <w:rsid w:val="006D41D7"/>
    <w:rsid w:val="006D4FC8"/>
    <w:rsid w:val="006D546A"/>
    <w:rsid w:val="006D6C5E"/>
    <w:rsid w:val="006D753A"/>
    <w:rsid w:val="006D7C3D"/>
    <w:rsid w:val="006E000A"/>
    <w:rsid w:val="006E0F6D"/>
    <w:rsid w:val="006E1C1E"/>
    <w:rsid w:val="006E233F"/>
    <w:rsid w:val="006E2D57"/>
    <w:rsid w:val="006E30DE"/>
    <w:rsid w:val="006E378C"/>
    <w:rsid w:val="006E389B"/>
    <w:rsid w:val="006E48C5"/>
    <w:rsid w:val="006E4A01"/>
    <w:rsid w:val="006E51AE"/>
    <w:rsid w:val="006E5905"/>
    <w:rsid w:val="006E67C7"/>
    <w:rsid w:val="006E6D4C"/>
    <w:rsid w:val="006E70AC"/>
    <w:rsid w:val="006E7EA7"/>
    <w:rsid w:val="006F011F"/>
    <w:rsid w:val="006F0CD8"/>
    <w:rsid w:val="006F1895"/>
    <w:rsid w:val="006F267B"/>
    <w:rsid w:val="006F4157"/>
    <w:rsid w:val="006F4562"/>
    <w:rsid w:val="006F47B5"/>
    <w:rsid w:val="006F49FA"/>
    <w:rsid w:val="006F5350"/>
    <w:rsid w:val="006F574F"/>
    <w:rsid w:val="006F5ED5"/>
    <w:rsid w:val="006F63C7"/>
    <w:rsid w:val="006F6F58"/>
    <w:rsid w:val="0070019D"/>
    <w:rsid w:val="00700301"/>
    <w:rsid w:val="007029B8"/>
    <w:rsid w:val="00702EDC"/>
    <w:rsid w:val="0070351B"/>
    <w:rsid w:val="00703D62"/>
    <w:rsid w:val="00705ECD"/>
    <w:rsid w:val="00706028"/>
    <w:rsid w:val="00707642"/>
    <w:rsid w:val="0071010D"/>
    <w:rsid w:val="00710321"/>
    <w:rsid w:val="0071125C"/>
    <w:rsid w:val="00711655"/>
    <w:rsid w:val="0071175C"/>
    <w:rsid w:val="00711AF0"/>
    <w:rsid w:val="00712B2E"/>
    <w:rsid w:val="0071364E"/>
    <w:rsid w:val="00713861"/>
    <w:rsid w:val="0071487D"/>
    <w:rsid w:val="00716C54"/>
    <w:rsid w:val="00716FF4"/>
    <w:rsid w:val="00717FFB"/>
    <w:rsid w:val="00720029"/>
    <w:rsid w:val="00720675"/>
    <w:rsid w:val="00720D0F"/>
    <w:rsid w:val="0072157B"/>
    <w:rsid w:val="007225A1"/>
    <w:rsid w:val="00722EE7"/>
    <w:rsid w:val="00723824"/>
    <w:rsid w:val="00724C97"/>
    <w:rsid w:val="00726485"/>
    <w:rsid w:val="007266D3"/>
    <w:rsid w:val="00726C59"/>
    <w:rsid w:val="00727037"/>
    <w:rsid w:val="007274CD"/>
    <w:rsid w:val="0073015C"/>
    <w:rsid w:val="0073040F"/>
    <w:rsid w:val="00730467"/>
    <w:rsid w:val="007309B1"/>
    <w:rsid w:val="00731DCB"/>
    <w:rsid w:val="00731FD0"/>
    <w:rsid w:val="00732B2E"/>
    <w:rsid w:val="00732CF1"/>
    <w:rsid w:val="00732F34"/>
    <w:rsid w:val="00733D11"/>
    <w:rsid w:val="0073403E"/>
    <w:rsid w:val="0073473A"/>
    <w:rsid w:val="007350CC"/>
    <w:rsid w:val="007355D7"/>
    <w:rsid w:val="00735B6F"/>
    <w:rsid w:val="0073606F"/>
    <w:rsid w:val="00736375"/>
    <w:rsid w:val="007371CF"/>
    <w:rsid w:val="00737827"/>
    <w:rsid w:val="00737A50"/>
    <w:rsid w:val="00737F5A"/>
    <w:rsid w:val="00740361"/>
    <w:rsid w:val="0074132F"/>
    <w:rsid w:val="00742251"/>
    <w:rsid w:val="00742415"/>
    <w:rsid w:val="00743508"/>
    <w:rsid w:val="00743C26"/>
    <w:rsid w:val="00744E30"/>
    <w:rsid w:val="007451E1"/>
    <w:rsid w:val="0074545C"/>
    <w:rsid w:val="00745968"/>
    <w:rsid w:val="007462AA"/>
    <w:rsid w:val="00747737"/>
    <w:rsid w:val="00752AD0"/>
    <w:rsid w:val="00753984"/>
    <w:rsid w:val="00753DF4"/>
    <w:rsid w:val="0075415D"/>
    <w:rsid w:val="00755FD8"/>
    <w:rsid w:val="00756348"/>
    <w:rsid w:val="0075716F"/>
    <w:rsid w:val="007577C5"/>
    <w:rsid w:val="007619A0"/>
    <w:rsid w:val="00762AC4"/>
    <w:rsid w:val="0076336A"/>
    <w:rsid w:val="00763785"/>
    <w:rsid w:val="00764877"/>
    <w:rsid w:val="00765E95"/>
    <w:rsid w:val="0076645D"/>
    <w:rsid w:val="00766939"/>
    <w:rsid w:val="00767A5E"/>
    <w:rsid w:val="00771071"/>
    <w:rsid w:val="00772A05"/>
    <w:rsid w:val="0077351E"/>
    <w:rsid w:val="00774FEF"/>
    <w:rsid w:val="00775AE7"/>
    <w:rsid w:val="00775AF9"/>
    <w:rsid w:val="0077636F"/>
    <w:rsid w:val="00776D17"/>
    <w:rsid w:val="00776E8B"/>
    <w:rsid w:val="007777FF"/>
    <w:rsid w:val="00780A03"/>
    <w:rsid w:val="0078121D"/>
    <w:rsid w:val="00781937"/>
    <w:rsid w:val="00781ACB"/>
    <w:rsid w:val="00782E3F"/>
    <w:rsid w:val="0078375B"/>
    <w:rsid w:val="007874B0"/>
    <w:rsid w:val="00790A8C"/>
    <w:rsid w:val="00790F72"/>
    <w:rsid w:val="00791163"/>
    <w:rsid w:val="00791316"/>
    <w:rsid w:val="007917CA"/>
    <w:rsid w:val="007931DA"/>
    <w:rsid w:val="007934C9"/>
    <w:rsid w:val="007935D9"/>
    <w:rsid w:val="00794040"/>
    <w:rsid w:val="007954B4"/>
    <w:rsid w:val="00795ABC"/>
    <w:rsid w:val="007965ED"/>
    <w:rsid w:val="007966D6"/>
    <w:rsid w:val="007967D2"/>
    <w:rsid w:val="00796DD8"/>
    <w:rsid w:val="00797E90"/>
    <w:rsid w:val="007A0362"/>
    <w:rsid w:val="007A0B86"/>
    <w:rsid w:val="007A1611"/>
    <w:rsid w:val="007A1A3C"/>
    <w:rsid w:val="007A34B2"/>
    <w:rsid w:val="007A49BD"/>
    <w:rsid w:val="007A51A9"/>
    <w:rsid w:val="007A5EE6"/>
    <w:rsid w:val="007A66C1"/>
    <w:rsid w:val="007A78CD"/>
    <w:rsid w:val="007A7C65"/>
    <w:rsid w:val="007B06F0"/>
    <w:rsid w:val="007B1D07"/>
    <w:rsid w:val="007B2F26"/>
    <w:rsid w:val="007B3DAB"/>
    <w:rsid w:val="007B41A6"/>
    <w:rsid w:val="007B4E77"/>
    <w:rsid w:val="007B7721"/>
    <w:rsid w:val="007C0D9C"/>
    <w:rsid w:val="007C1106"/>
    <w:rsid w:val="007C1C12"/>
    <w:rsid w:val="007C1F32"/>
    <w:rsid w:val="007C2A6C"/>
    <w:rsid w:val="007C2B68"/>
    <w:rsid w:val="007C2D27"/>
    <w:rsid w:val="007C3E7B"/>
    <w:rsid w:val="007C4803"/>
    <w:rsid w:val="007C4BEE"/>
    <w:rsid w:val="007C507B"/>
    <w:rsid w:val="007C5361"/>
    <w:rsid w:val="007C620C"/>
    <w:rsid w:val="007C6D19"/>
    <w:rsid w:val="007C6E83"/>
    <w:rsid w:val="007C6F28"/>
    <w:rsid w:val="007C6F98"/>
    <w:rsid w:val="007C7942"/>
    <w:rsid w:val="007D01C3"/>
    <w:rsid w:val="007D058A"/>
    <w:rsid w:val="007D071A"/>
    <w:rsid w:val="007D074D"/>
    <w:rsid w:val="007D0A89"/>
    <w:rsid w:val="007D257F"/>
    <w:rsid w:val="007D2A56"/>
    <w:rsid w:val="007D42A8"/>
    <w:rsid w:val="007D52CE"/>
    <w:rsid w:val="007D57C1"/>
    <w:rsid w:val="007D5950"/>
    <w:rsid w:val="007D5C4E"/>
    <w:rsid w:val="007D65A5"/>
    <w:rsid w:val="007D664D"/>
    <w:rsid w:val="007D7E76"/>
    <w:rsid w:val="007E0475"/>
    <w:rsid w:val="007E1FFC"/>
    <w:rsid w:val="007E20F7"/>
    <w:rsid w:val="007E2FFD"/>
    <w:rsid w:val="007E35B7"/>
    <w:rsid w:val="007E4488"/>
    <w:rsid w:val="007E44AC"/>
    <w:rsid w:val="007E52EA"/>
    <w:rsid w:val="007E5A81"/>
    <w:rsid w:val="007E7991"/>
    <w:rsid w:val="007F014A"/>
    <w:rsid w:val="007F1F09"/>
    <w:rsid w:val="007F3284"/>
    <w:rsid w:val="007F353A"/>
    <w:rsid w:val="007F393D"/>
    <w:rsid w:val="007F3AB9"/>
    <w:rsid w:val="007F58A9"/>
    <w:rsid w:val="007F66E9"/>
    <w:rsid w:val="007F6CCC"/>
    <w:rsid w:val="007F7A7C"/>
    <w:rsid w:val="007F7DBB"/>
    <w:rsid w:val="008005E2"/>
    <w:rsid w:val="00800BCE"/>
    <w:rsid w:val="00801A74"/>
    <w:rsid w:val="008021E6"/>
    <w:rsid w:val="00802D3A"/>
    <w:rsid w:val="00802F5D"/>
    <w:rsid w:val="00802FFF"/>
    <w:rsid w:val="00803ABB"/>
    <w:rsid w:val="00804165"/>
    <w:rsid w:val="00804241"/>
    <w:rsid w:val="00804B91"/>
    <w:rsid w:val="00805128"/>
    <w:rsid w:val="0080601A"/>
    <w:rsid w:val="00811DB7"/>
    <w:rsid w:val="008121A9"/>
    <w:rsid w:val="00812C92"/>
    <w:rsid w:val="008141D2"/>
    <w:rsid w:val="00815152"/>
    <w:rsid w:val="00815D59"/>
    <w:rsid w:val="00815F5A"/>
    <w:rsid w:val="00816134"/>
    <w:rsid w:val="00816317"/>
    <w:rsid w:val="008170E5"/>
    <w:rsid w:val="00820691"/>
    <w:rsid w:val="00820DB1"/>
    <w:rsid w:val="008212BC"/>
    <w:rsid w:val="00821B67"/>
    <w:rsid w:val="0082228D"/>
    <w:rsid w:val="0082261C"/>
    <w:rsid w:val="00822FF9"/>
    <w:rsid w:val="00823247"/>
    <w:rsid w:val="00824B9C"/>
    <w:rsid w:val="0082657C"/>
    <w:rsid w:val="00826A32"/>
    <w:rsid w:val="00826D64"/>
    <w:rsid w:val="00826FEF"/>
    <w:rsid w:val="008278C3"/>
    <w:rsid w:val="00827CB5"/>
    <w:rsid w:val="00827DF3"/>
    <w:rsid w:val="00827E4E"/>
    <w:rsid w:val="008308EF"/>
    <w:rsid w:val="00831166"/>
    <w:rsid w:val="00832219"/>
    <w:rsid w:val="00832235"/>
    <w:rsid w:val="00832B99"/>
    <w:rsid w:val="00832F97"/>
    <w:rsid w:val="0083319D"/>
    <w:rsid w:val="00834958"/>
    <w:rsid w:val="0083499E"/>
    <w:rsid w:val="0084000D"/>
    <w:rsid w:val="0084004E"/>
    <w:rsid w:val="008405A7"/>
    <w:rsid w:val="00842379"/>
    <w:rsid w:val="00844D06"/>
    <w:rsid w:val="008455C9"/>
    <w:rsid w:val="0084648C"/>
    <w:rsid w:val="00846CA3"/>
    <w:rsid w:val="008502B0"/>
    <w:rsid w:val="008505BC"/>
    <w:rsid w:val="0085290C"/>
    <w:rsid w:val="00853A66"/>
    <w:rsid w:val="00854388"/>
    <w:rsid w:val="00854898"/>
    <w:rsid w:val="00855144"/>
    <w:rsid w:val="00856282"/>
    <w:rsid w:val="00856602"/>
    <w:rsid w:val="00856D65"/>
    <w:rsid w:val="008579DC"/>
    <w:rsid w:val="00857DA7"/>
    <w:rsid w:val="00857FC9"/>
    <w:rsid w:val="008609A0"/>
    <w:rsid w:val="008616B5"/>
    <w:rsid w:val="00862F21"/>
    <w:rsid w:val="008649FD"/>
    <w:rsid w:val="00864A95"/>
    <w:rsid w:val="00864E2C"/>
    <w:rsid w:val="0086523F"/>
    <w:rsid w:val="0086544A"/>
    <w:rsid w:val="00865E7E"/>
    <w:rsid w:val="00865F07"/>
    <w:rsid w:val="00866B37"/>
    <w:rsid w:val="00866C06"/>
    <w:rsid w:val="008670DE"/>
    <w:rsid w:val="008715F2"/>
    <w:rsid w:val="00872840"/>
    <w:rsid w:val="00873DA6"/>
    <w:rsid w:val="00876364"/>
    <w:rsid w:val="00876454"/>
    <w:rsid w:val="00876F1F"/>
    <w:rsid w:val="008815FB"/>
    <w:rsid w:val="008823C8"/>
    <w:rsid w:val="008835ED"/>
    <w:rsid w:val="00883DCB"/>
    <w:rsid w:val="00883E8D"/>
    <w:rsid w:val="00883FFA"/>
    <w:rsid w:val="00884D2B"/>
    <w:rsid w:val="00885580"/>
    <w:rsid w:val="008877AD"/>
    <w:rsid w:val="0089062F"/>
    <w:rsid w:val="00890692"/>
    <w:rsid w:val="008911C0"/>
    <w:rsid w:val="0089148A"/>
    <w:rsid w:val="008919D8"/>
    <w:rsid w:val="00892526"/>
    <w:rsid w:val="00892763"/>
    <w:rsid w:val="00892C23"/>
    <w:rsid w:val="00892E40"/>
    <w:rsid w:val="008938DE"/>
    <w:rsid w:val="00893A54"/>
    <w:rsid w:val="00894C81"/>
    <w:rsid w:val="00895063"/>
    <w:rsid w:val="008953B8"/>
    <w:rsid w:val="00895849"/>
    <w:rsid w:val="008975BC"/>
    <w:rsid w:val="00897F4D"/>
    <w:rsid w:val="008A05D4"/>
    <w:rsid w:val="008A080E"/>
    <w:rsid w:val="008A16D8"/>
    <w:rsid w:val="008A172A"/>
    <w:rsid w:val="008A1B24"/>
    <w:rsid w:val="008A32CE"/>
    <w:rsid w:val="008A4383"/>
    <w:rsid w:val="008A455D"/>
    <w:rsid w:val="008A50FF"/>
    <w:rsid w:val="008A5945"/>
    <w:rsid w:val="008A5F5A"/>
    <w:rsid w:val="008A6007"/>
    <w:rsid w:val="008A6A35"/>
    <w:rsid w:val="008A743E"/>
    <w:rsid w:val="008B1277"/>
    <w:rsid w:val="008B3701"/>
    <w:rsid w:val="008B379F"/>
    <w:rsid w:val="008B53D6"/>
    <w:rsid w:val="008B53F3"/>
    <w:rsid w:val="008B662A"/>
    <w:rsid w:val="008B691E"/>
    <w:rsid w:val="008B7B16"/>
    <w:rsid w:val="008B7E4B"/>
    <w:rsid w:val="008C07E1"/>
    <w:rsid w:val="008C194E"/>
    <w:rsid w:val="008C3BB2"/>
    <w:rsid w:val="008C3FAA"/>
    <w:rsid w:val="008C4004"/>
    <w:rsid w:val="008C45E3"/>
    <w:rsid w:val="008C520D"/>
    <w:rsid w:val="008C6B3F"/>
    <w:rsid w:val="008C7130"/>
    <w:rsid w:val="008C74F7"/>
    <w:rsid w:val="008C7846"/>
    <w:rsid w:val="008C7CDB"/>
    <w:rsid w:val="008D0AD4"/>
    <w:rsid w:val="008D0B9D"/>
    <w:rsid w:val="008D175C"/>
    <w:rsid w:val="008D22D4"/>
    <w:rsid w:val="008D2B95"/>
    <w:rsid w:val="008D4478"/>
    <w:rsid w:val="008D5726"/>
    <w:rsid w:val="008D5AF8"/>
    <w:rsid w:val="008D600A"/>
    <w:rsid w:val="008D62C6"/>
    <w:rsid w:val="008D6915"/>
    <w:rsid w:val="008D6C1A"/>
    <w:rsid w:val="008D7C58"/>
    <w:rsid w:val="008E083E"/>
    <w:rsid w:val="008E2613"/>
    <w:rsid w:val="008E42F7"/>
    <w:rsid w:val="008E64DF"/>
    <w:rsid w:val="008E7F4F"/>
    <w:rsid w:val="008F0860"/>
    <w:rsid w:val="008F0A6D"/>
    <w:rsid w:val="008F3336"/>
    <w:rsid w:val="008F542D"/>
    <w:rsid w:val="008F5466"/>
    <w:rsid w:val="008F5467"/>
    <w:rsid w:val="008F5B4F"/>
    <w:rsid w:val="008F5B86"/>
    <w:rsid w:val="008F635C"/>
    <w:rsid w:val="008F653D"/>
    <w:rsid w:val="008F6F2D"/>
    <w:rsid w:val="008F7F21"/>
    <w:rsid w:val="00900009"/>
    <w:rsid w:val="00900886"/>
    <w:rsid w:val="009015F0"/>
    <w:rsid w:val="00901D45"/>
    <w:rsid w:val="009023EF"/>
    <w:rsid w:val="00903000"/>
    <w:rsid w:val="00904600"/>
    <w:rsid w:val="0090588F"/>
    <w:rsid w:val="009071D4"/>
    <w:rsid w:val="009076C6"/>
    <w:rsid w:val="00911282"/>
    <w:rsid w:val="009119CC"/>
    <w:rsid w:val="00913CE8"/>
    <w:rsid w:val="00914984"/>
    <w:rsid w:val="00914F2F"/>
    <w:rsid w:val="0091599B"/>
    <w:rsid w:val="00916162"/>
    <w:rsid w:val="00916585"/>
    <w:rsid w:val="0092013B"/>
    <w:rsid w:val="009206C4"/>
    <w:rsid w:val="00920B6B"/>
    <w:rsid w:val="00921958"/>
    <w:rsid w:val="0092253B"/>
    <w:rsid w:val="00922938"/>
    <w:rsid w:val="00922FD3"/>
    <w:rsid w:val="009233BA"/>
    <w:rsid w:val="00923472"/>
    <w:rsid w:val="00924720"/>
    <w:rsid w:val="00924913"/>
    <w:rsid w:val="00925396"/>
    <w:rsid w:val="00925A0C"/>
    <w:rsid w:val="009264C3"/>
    <w:rsid w:val="00926CC9"/>
    <w:rsid w:val="00927B21"/>
    <w:rsid w:val="00930B14"/>
    <w:rsid w:val="00933CCE"/>
    <w:rsid w:val="00934C07"/>
    <w:rsid w:val="00935FF6"/>
    <w:rsid w:val="009362A4"/>
    <w:rsid w:val="0093676E"/>
    <w:rsid w:val="0093785A"/>
    <w:rsid w:val="00937D83"/>
    <w:rsid w:val="00940890"/>
    <w:rsid w:val="009423DF"/>
    <w:rsid w:val="009435AD"/>
    <w:rsid w:val="009439D8"/>
    <w:rsid w:val="0094440D"/>
    <w:rsid w:val="009508F9"/>
    <w:rsid w:val="00950CE1"/>
    <w:rsid w:val="0095124E"/>
    <w:rsid w:val="00952F7E"/>
    <w:rsid w:val="009539C2"/>
    <w:rsid w:val="00953FD4"/>
    <w:rsid w:val="00954194"/>
    <w:rsid w:val="00954197"/>
    <w:rsid w:val="00954DA0"/>
    <w:rsid w:val="00955BB3"/>
    <w:rsid w:val="00956FFA"/>
    <w:rsid w:val="00957D79"/>
    <w:rsid w:val="0096158E"/>
    <w:rsid w:val="00961F14"/>
    <w:rsid w:val="00961F9C"/>
    <w:rsid w:val="0096250A"/>
    <w:rsid w:val="00962D81"/>
    <w:rsid w:val="0096340D"/>
    <w:rsid w:val="009638E5"/>
    <w:rsid w:val="009647AB"/>
    <w:rsid w:val="009662F5"/>
    <w:rsid w:val="00967222"/>
    <w:rsid w:val="009703AA"/>
    <w:rsid w:val="00970A1A"/>
    <w:rsid w:val="00971A69"/>
    <w:rsid w:val="00972551"/>
    <w:rsid w:val="00972629"/>
    <w:rsid w:val="00972AD4"/>
    <w:rsid w:val="00974103"/>
    <w:rsid w:val="009752EE"/>
    <w:rsid w:val="00976DCB"/>
    <w:rsid w:val="00977774"/>
    <w:rsid w:val="009803F8"/>
    <w:rsid w:val="0098098D"/>
    <w:rsid w:val="00983BFC"/>
    <w:rsid w:val="0098530E"/>
    <w:rsid w:val="0098644E"/>
    <w:rsid w:val="00986F9E"/>
    <w:rsid w:val="009875C0"/>
    <w:rsid w:val="00990ABF"/>
    <w:rsid w:val="009932F3"/>
    <w:rsid w:val="00993B34"/>
    <w:rsid w:val="00995307"/>
    <w:rsid w:val="0099624C"/>
    <w:rsid w:val="009963D0"/>
    <w:rsid w:val="0099650F"/>
    <w:rsid w:val="009966E8"/>
    <w:rsid w:val="00996DAE"/>
    <w:rsid w:val="00996E8E"/>
    <w:rsid w:val="00997182"/>
    <w:rsid w:val="009A025D"/>
    <w:rsid w:val="009A1A5C"/>
    <w:rsid w:val="009A2B09"/>
    <w:rsid w:val="009A3496"/>
    <w:rsid w:val="009A39CA"/>
    <w:rsid w:val="009A40EE"/>
    <w:rsid w:val="009A4E7F"/>
    <w:rsid w:val="009A56E3"/>
    <w:rsid w:val="009A5EE6"/>
    <w:rsid w:val="009A603A"/>
    <w:rsid w:val="009A60B8"/>
    <w:rsid w:val="009A60CB"/>
    <w:rsid w:val="009A6E12"/>
    <w:rsid w:val="009A7D3F"/>
    <w:rsid w:val="009B06D3"/>
    <w:rsid w:val="009B0CF9"/>
    <w:rsid w:val="009B1508"/>
    <w:rsid w:val="009B2076"/>
    <w:rsid w:val="009B4489"/>
    <w:rsid w:val="009B5444"/>
    <w:rsid w:val="009B70D8"/>
    <w:rsid w:val="009B72B4"/>
    <w:rsid w:val="009B7DB2"/>
    <w:rsid w:val="009C0BC6"/>
    <w:rsid w:val="009C0DE0"/>
    <w:rsid w:val="009C2205"/>
    <w:rsid w:val="009C2E19"/>
    <w:rsid w:val="009C366B"/>
    <w:rsid w:val="009C40C6"/>
    <w:rsid w:val="009C4E85"/>
    <w:rsid w:val="009C593A"/>
    <w:rsid w:val="009C5990"/>
    <w:rsid w:val="009C59FC"/>
    <w:rsid w:val="009C6142"/>
    <w:rsid w:val="009C6DE6"/>
    <w:rsid w:val="009C6ED5"/>
    <w:rsid w:val="009C7E51"/>
    <w:rsid w:val="009D0994"/>
    <w:rsid w:val="009D09CA"/>
    <w:rsid w:val="009D0FF2"/>
    <w:rsid w:val="009D171F"/>
    <w:rsid w:val="009D3954"/>
    <w:rsid w:val="009D3FCC"/>
    <w:rsid w:val="009D4C66"/>
    <w:rsid w:val="009D4FB9"/>
    <w:rsid w:val="009D5716"/>
    <w:rsid w:val="009D5806"/>
    <w:rsid w:val="009D6902"/>
    <w:rsid w:val="009D7A60"/>
    <w:rsid w:val="009E03F9"/>
    <w:rsid w:val="009E110F"/>
    <w:rsid w:val="009E147E"/>
    <w:rsid w:val="009E2D6C"/>
    <w:rsid w:val="009E3624"/>
    <w:rsid w:val="009E43FE"/>
    <w:rsid w:val="009E4D9C"/>
    <w:rsid w:val="009E51A6"/>
    <w:rsid w:val="009E5499"/>
    <w:rsid w:val="009E5B23"/>
    <w:rsid w:val="009E5E4D"/>
    <w:rsid w:val="009E6DC0"/>
    <w:rsid w:val="009E73FF"/>
    <w:rsid w:val="009E7717"/>
    <w:rsid w:val="009E79A1"/>
    <w:rsid w:val="009E7A19"/>
    <w:rsid w:val="009F0876"/>
    <w:rsid w:val="009F3AB3"/>
    <w:rsid w:val="009F48C1"/>
    <w:rsid w:val="009F50FB"/>
    <w:rsid w:val="009F5809"/>
    <w:rsid w:val="009F6D64"/>
    <w:rsid w:val="009F6E6F"/>
    <w:rsid w:val="009F6E91"/>
    <w:rsid w:val="009F6F9A"/>
    <w:rsid w:val="00A00014"/>
    <w:rsid w:val="00A023F9"/>
    <w:rsid w:val="00A033FB"/>
    <w:rsid w:val="00A03CDB"/>
    <w:rsid w:val="00A05014"/>
    <w:rsid w:val="00A05AC8"/>
    <w:rsid w:val="00A06262"/>
    <w:rsid w:val="00A06756"/>
    <w:rsid w:val="00A06DDE"/>
    <w:rsid w:val="00A079A2"/>
    <w:rsid w:val="00A10B12"/>
    <w:rsid w:val="00A11538"/>
    <w:rsid w:val="00A11B64"/>
    <w:rsid w:val="00A123AA"/>
    <w:rsid w:val="00A12556"/>
    <w:rsid w:val="00A12B4E"/>
    <w:rsid w:val="00A12C37"/>
    <w:rsid w:val="00A13162"/>
    <w:rsid w:val="00A13481"/>
    <w:rsid w:val="00A1375A"/>
    <w:rsid w:val="00A150A8"/>
    <w:rsid w:val="00A15BFB"/>
    <w:rsid w:val="00A15C3C"/>
    <w:rsid w:val="00A1627C"/>
    <w:rsid w:val="00A201C6"/>
    <w:rsid w:val="00A20768"/>
    <w:rsid w:val="00A216EC"/>
    <w:rsid w:val="00A21F84"/>
    <w:rsid w:val="00A2244B"/>
    <w:rsid w:val="00A23272"/>
    <w:rsid w:val="00A234AC"/>
    <w:rsid w:val="00A23817"/>
    <w:rsid w:val="00A23B96"/>
    <w:rsid w:val="00A246EF"/>
    <w:rsid w:val="00A24B1B"/>
    <w:rsid w:val="00A2555B"/>
    <w:rsid w:val="00A25717"/>
    <w:rsid w:val="00A25728"/>
    <w:rsid w:val="00A257A8"/>
    <w:rsid w:val="00A268BE"/>
    <w:rsid w:val="00A26ACE"/>
    <w:rsid w:val="00A27343"/>
    <w:rsid w:val="00A3138B"/>
    <w:rsid w:val="00A32776"/>
    <w:rsid w:val="00A336AE"/>
    <w:rsid w:val="00A33FC4"/>
    <w:rsid w:val="00A340A6"/>
    <w:rsid w:val="00A35160"/>
    <w:rsid w:val="00A3576D"/>
    <w:rsid w:val="00A357CF"/>
    <w:rsid w:val="00A35CE7"/>
    <w:rsid w:val="00A36814"/>
    <w:rsid w:val="00A36C10"/>
    <w:rsid w:val="00A36EC9"/>
    <w:rsid w:val="00A370CF"/>
    <w:rsid w:val="00A373E3"/>
    <w:rsid w:val="00A4178F"/>
    <w:rsid w:val="00A41822"/>
    <w:rsid w:val="00A43318"/>
    <w:rsid w:val="00A43C59"/>
    <w:rsid w:val="00A44900"/>
    <w:rsid w:val="00A468D5"/>
    <w:rsid w:val="00A47FBA"/>
    <w:rsid w:val="00A5071F"/>
    <w:rsid w:val="00A50924"/>
    <w:rsid w:val="00A519C4"/>
    <w:rsid w:val="00A521D1"/>
    <w:rsid w:val="00A52AD9"/>
    <w:rsid w:val="00A55851"/>
    <w:rsid w:val="00A559B8"/>
    <w:rsid w:val="00A55CD3"/>
    <w:rsid w:val="00A56764"/>
    <w:rsid w:val="00A56C34"/>
    <w:rsid w:val="00A57A82"/>
    <w:rsid w:val="00A602C4"/>
    <w:rsid w:val="00A60525"/>
    <w:rsid w:val="00A617EF"/>
    <w:rsid w:val="00A61F83"/>
    <w:rsid w:val="00A6239B"/>
    <w:rsid w:val="00A625EB"/>
    <w:rsid w:val="00A62681"/>
    <w:rsid w:val="00A63E24"/>
    <w:rsid w:val="00A65C84"/>
    <w:rsid w:val="00A65D47"/>
    <w:rsid w:val="00A66512"/>
    <w:rsid w:val="00A67727"/>
    <w:rsid w:val="00A70CD4"/>
    <w:rsid w:val="00A70E93"/>
    <w:rsid w:val="00A71B91"/>
    <w:rsid w:val="00A72EBE"/>
    <w:rsid w:val="00A73935"/>
    <w:rsid w:val="00A74C0D"/>
    <w:rsid w:val="00A74E30"/>
    <w:rsid w:val="00A765F5"/>
    <w:rsid w:val="00A769A8"/>
    <w:rsid w:val="00A76F97"/>
    <w:rsid w:val="00A818C1"/>
    <w:rsid w:val="00A81E46"/>
    <w:rsid w:val="00A8210A"/>
    <w:rsid w:val="00A82A21"/>
    <w:rsid w:val="00A830A3"/>
    <w:rsid w:val="00A837C7"/>
    <w:rsid w:val="00A8390F"/>
    <w:rsid w:val="00A845B0"/>
    <w:rsid w:val="00A85D41"/>
    <w:rsid w:val="00A8600D"/>
    <w:rsid w:val="00A860DD"/>
    <w:rsid w:val="00A867ED"/>
    <w:rsid w:val="00A867F8"/>
    <w:rsid w:val="00A86FA8"/>
    <w:rsid w:val="00A87154"/>
    <w:rsid w:val="00A906C9"/>
    <w:rsid w:val="00A90ACA"/>
    <w:rsid w:val="00A91C69"/>
    <w:rsid w:val="00A9204A"/>
    <w:rsid w:val="00A936D8"/>
    <w:rsid w:val="00A9464A"/>
    <w:rsid w:val="00A95EA3"/>
    <w:rsid w:val="00A96E9E"/>
    <w:rsid w:val="00A975DA"/>
    <w:rsid w:val="00A97F9F"/>
    <w:rsid w:val="00AA047C"/>
    <w:rsid w:val="00AA0947"/>
    <w:rsid w:val="00AA1464"/>
    <w:rsid w:val="00AA2739"/>
    <w:rsid w:val="00AA2F78"/>
    <w:rsid w:val="00AA38CB"/>
    <w:rsid w:val="00AA44C0"/>
    <w:rsid w:val="00AA5942"/>
    <w:rsid w:val="00AA5F2E"/>
    <w:rsid w:val="00AA718C"/>
    <w:rsid w:val="00AA762E"/>
    <w:rsid w:val="00AA7808"/>
    <w:rsid w:val="00AB0954"/>
    <w:rsid w:val="00AB0F53"/>
    <w:rsid w:val="00AB1311"/>
    <w:rsid w:val="00AB1F2E"/>
    <w:rsid w:val="00AB1F8A"/>
    <w:rsid w:val="00AB20DD"/>
    <w:rsid w:val="00AB2CFA"/>
    <w:rsid w:val="00AB383A"/>
    <w:rsid w:val="00AB548A"/>
    <w:rsid w:val="00AB5737"/>
    <w:rsid w:val="00AB7430"/>
    <w:rsid w:val="00AC0A3E"/>
    <w:rsid w:val="00AC1718"/>
    <w:rsid w:val="00AC1F33"/>
    <w:rsid w:val="00AC2BFB"/>
    <w:rsid w:val="00AC2D73"/>
    <w:rsid w:val="00AC34AA"/>
    <w:rsid w:val="00AC3818"/>
    <w:rsid w:val="00AC381B"/>
    <w:rsid w:val="00AC46C1"/>
    <w:rsid w:val="00AC5426"/>
    <w:rsid w:val="00AC6473"/>
    <w:rsid w:val="00AC699C"/>
    <w:rsid w:val="00AD01B2"/>
    <w:rsid w:val="00AD0781"/>
    <w:rsid w:val="00AD1009"/>
    <w:rsid w:val="00AD10FB"/>
    <w:rsid w:val="00AD1CBF"/>
    <w:rsid w:val="00AD1E19"/>
    <w:rsid w:val="00AD25F2"/>
    <w:rsid w:val="00AD2880"/>
    <w:rsid w:val="00AD3914"/>
    <w:rsid w:val="00AD400E"/>
    <w:rsid w:val="00AD410B"/>
    <w:rsid w:val="00AD503B"/>
    <w:rsid w:val="00AD5609"/>
    <w:rsid w:val="00AD572B"/>
    <w:rsid w:val="00AD64D0"/>
    <w:rsid w:val="00AD7683"/>
    <w:rsid w:val="00AD7A6F"/>
    <w:rsid w:val="00AE066D"/>
    <w:rsid w:val="00AE09CF"/>
    <w:rsid w:val="00AE12FE"/>
    <w:rsid w:val="00AE20B1"/>
    <w:rsid w:val="00AE2525"/>
    <w:rsid w:val="00AE2B67"/>
    <w:rsid w:val="00AE2ECF"/>
    <w:rsid w:val="00AE2F69"/>
    <w:rsid w:val="00AE4FFD"/>
    <w:rsid w:val="00AE622B"/>
    <w:rsid w:val="00AE6C72"/>
    <w:rsid w:val="00AE7A9D"/>
    <w:rsid w:val="00AF00FA"/>
    <w:rsid w:val="00AF120F"/>
    <w:rsid w:val="00AF17DD"/>
    <w:rsid w:val="00AF1DFC"/>
    <w:rsid w:val="00AF2A00"/>
    <w:rsid w:val="00AF2C4D"/>
    <w:rsid w:val="00AF2F8C"/>
    <w:rsid w:val="00AF31EF"/>
    <w:rsid w:val="00AF37F2"/>
    <w:rsid w:val="00AF4C0E"/>
    <w:rsid w:val="00AF5076"/>
    <w:rsid w:val="00AF596B"/>
    <w:rsid w:val="00AF5B03"/>
    <w:rsid w:val="00AF66FE"/>
    <w:rsid w:val="00AF6993"/>
    <w:rsid w:val="00AF6B5A"/>
    <w:rsid w:val="00AF79D0"/>
    <w:rsid w:val="00B006D2"/>
    <w:rsid w:val="00B00B64"/>
    <w:rsid w:val="00B011C9"/>
    <w:rsid w:val="00B01249"/>
    <w:rsid w:val="00B01678"/>
    <w:rsid w:val="00B01C3B"/>
    <w:rsid w:val="00B01D2A"/>
    <w:rsid w:val="00B03957"/>
    <w:rsid w:val="00B057F4"/>
    <w:rsid w:val="00B05B3A"/>
    <w:rsid w:val="00B06319"/>
    <w:rsid w:val="00B06509"/>
    <w:rsid w:val="00B078C8"/>
    <w:rsid w:val="00B10604"/>
    <w:rsid w:val="00B10C8D"/>
    <w:rsid w:val="00B113A3"/>
    <w:rsid w:val="00B11E18"/>
    <w:rsid w:val="00B12470"/>
    <w:rsid w:val="00B12821"/>
    <w:rsid w:val="00B1305E"/>
    <w:rsid w:val="00B14002"/>
    <w:rsid w:val="00B14260"/>
    <w:rsid w:val="00B14926"/>
    <w:rsid w:val="00B164AD"/>
    <w:rsid w:val="00B16A43"/>
    <w:rsid w:val="00B16D42"/>
    <w:rsid w:val="00B178BF"/>
    <w:rsid w:val="00B17C1D"/>
    <w:rsid w:val="00B20776"/>
    <w:rsid w:val="00B22114"/>
    <w:rsid w:val="00B22145"/>
    <w:rsid w:val="00B22208"/>
    <w:rsid w:val="00B230A6"/>
    <w:rsid w:val="00B2365D"/>
    <w:rsid w:val="00B236DA"/>
    <w:rsid w:val="00B24DE9"/>
    <w:rsid w:val="00B26448"/>
    <w:rsid w:val="00B2747B"/>
    <w:rsid w:val="00B30364"/>
    <w:rsid w:val="00B30599"/>
    <w:rsid w:val="00B31569"/>
    <w:rsid w:val="00B31B2E"/>
    <w:rsid w:val="00B31F04"/>
    <w:rsid w:val="00B31FA9"/>
    <w:rsid w:val="00B32E41"/>
    <w:rsid w:val="00B35959"/>
    <w:rsid w:val="00B36873"/>
    <w:rsid w:val="00B36B2F"/>
    <w:rsid w:val="00B36E2D"/>
    <w:rsid w:val="00B37888"/>
    <w:rsid w:val="00B37C63"/>
    <w:rsid w:val="00B37FBC"/>
    <w:rsid w:val="00B406A4"/>
    <w:rsid w:val="00B40720"/>
    <w:rsid w:val="00B41225"/>
    <w:rsid w:val="00B4149B"/>
    <w:rsid w:val="00B421CD"/>
    <w:rsid w:val="00B43864"/>
    <w:rsid w:val="00B43CB3"/>
    <w:rsid w:val="00B46616"/>
    <w:rsid w:val="00B468E1"/>
    <w:rsid w:val="00B47062"/>
    <w:rsid w:val="00B4723D"/>
    <w:rsid w:val="00B4726E"/>
    <w:rsid w:val="00B47615"/>
    <w:rsid w:val="00B507E2"/>
    <w:rsid w:val="00B50957"/>
    <w:rsid w:val="00B521B1"/>
    <w:rsid w:val="00B52231"/>
    <w:rsid w:val="00B55459"/>
    <w:rsid w:val="00B55CBE"/>
    <w:rsid w:val="00B56C12"/>
    <w:rsid w:val="00B56EF3"/>
    <w:rsid w:val="00B5702B"/>
    <w:rsid w:val="00B57661"/>
    <w:rsid w:val="00B6039C"/>
    <w:rsid w:val="00B60FD7"/>
    <w:rsid w:val="00B61596"/>
    <w:rsid w:val="00B616D6"/>
    <w:rsid w:val="00B622C5"/>
    <w:rsid w:val="00B62972"/>
    <w:rsid w:val="00B639EB"/>
    <w:rsid w:val="00B63BAC"/>
    <w:rsid w:val="00B63ED6"/>
    <w:rsid w:val="00B64AFA"/>
    <w:rsid w:val="00B6532E"/>
    <w:rsid w:val="00B65E27"/>
    <w:rsid w:val="00B661C8"/>
    <w:rsid w:val="00B666D0"/>
    <w:rsid w:val="00B666FC"/>
    <w:rsid w:val="00B70115"/>
    <w:rsid w:val="00B701C9"/>
    <w:rsid w:val="00B716BB"/>
    <w:rsid w:val="00B71813"/>
    <w:rsid w:val="00B71E7E"/>
    <w:rsid w:val="00B72261"/>
    <w:rsid w:val="00B730BE"/>
    <w:rsid w:val="00B73E0B"/>
    <w:rsid w:val="00B749DC"/>
    <w:rsid w:val="00B74D6F"/>
    <w:rsid w:val="00B76190"/>
    <w:rsid w:val="00B81A2D"/>
    <w:rsid w:val="00B82AB3"/>
    <w:rsid w:val="00B83EA9"/>
    <w:rsid w:val="00B85B0E"/>
    <w:rsid w:val="00B860F7"/>
    <w:rsid w:val="00B86318"/>
    <w:rsid w:val="00B863F1"/>
    <w:rsid w:val="00B86698"/>
    <w:rsid w:val="00B872C0"/>
    <w:rsid w:val="00B8751F"/>
    <w:rsid w:val="00B8760F"/>
    <w:rsid w:val="00B90009"/>
    <w:rsid w:val="00B907DD"/>
    <w:rsid w:val="00B911FF"/>
    <w:rsid w:val="00B91694"/>
    <w:rsid w:val="00B922D1"/>
    <w:rsid w:val="00B945B3"/>
    <w:rsid w:val="00B9578F"/>
    <w:rsid w:val="00BA15EB"/>
    <w:rsid w:val="00BA1F2A"/>
    <w:rsid w:val="00BA230C"/>
    <w:rsid w:val="00BA38CE"/>
    <w:rsid w:val="00BA605A"/>
    <w:rsid w:val="00BA6122"/>
    <w:rsid w:val="00BA6CF1"/>
    <w:rsid w:val="00BB18F0"/>
    <w:rsid w:val="00BB436D"/>
    <w:rsid w:val="00BB49CD"/>
    <w:rsid w:val="00BB5B8D"/>
    <w:rsid w:val="00BB6AB1"/>
    <w:rsid w:val="00BC0213"/>
    <w:rsid w:val="00BC03F0"/>
    <w:rsid w:val="00BC1255"/>
    <w:rsid w:val="00BC1DC5"/>
    <w:rsid w:val="00BC394A"/>
    <w:rsid w:val="00BC3BDB"/>
    <w:rsid w:val="00BC3C89"/>
    <w:rsid w:val="00BC4023"/>
    <w:rsid w:val="00BC41E1"/>
    <w:rsid w:val="00BC44A8"/>
    <w:rsid w:val="00BC5692"/>
    <w:rsid w:val="00BC62EA"/>
    <w:rsid w:val="00BC6416"/>
    <w:rsid w:val="00BC6B10"/>
    <w:rsid w:val="00BD3B66"/>
    <w:rsid w:val="00BD422C"/>
    <w:rsid w:val="00BD44A1"/>
    <w:rsid w:val="00BD466E"/>
    <w:rsid w:val="00BD46FB"/>
    <w:rsid w:val="00BD471B"/>
    <w:rsid w:val="00BD6D5B"/>
    <w:rsid w:val="00BD6DF7"/>
    <w:rsid w:val="00BD6F9E"/>
    <w:rsid w:val="00BD78A4"/>
    <w:rsid w:val="00BD7C4C"/>
    <w:rsid w:val="00BE0120"/>
    <w:rsid w:val="00BE1CBB"/>
    <w:rsid w:val="00BE2013"/>
    <w:rsid w:val="00BE2739"/>
    <w:rsid w:val="00BE371F"/>
    <w:rsid w:val="00BE3C60"/>
    <w:rsid w:val="00BE4480"/>
    <w:rsid w:val="00BE5A95"/>
    <w:rsid w:val="00BE63D3"/>
    <w:rsid w:val="00BE7830"/>
    <w:rsid w:val="00BF0DB8"/>
    <w:rsid w:val="00BF2CA9"/>
    <w:rsid w:val="00BF5447"/>
    <w:rsid w:val="00BF5F1A"/>
    <w:rsid w:val="00BF6317"/>
    <w:rsid w:val="00BF63E7"/>
    <w:rsid w:val="00BF64E7"/>
    <w:rsid w:val="00BF678C"/>
    <w:rsid w:val="00BF67DD"/>
    <w:rsid w:val="00BF6FD0"/>
    <w:rsid w:val="00BF7402"/>
    <w:rsid w:val="00C002EA"/>
    <w:rsid w:val="00C00CF1"/>
    <w:rsid w:val="00C03DB0"/>
    <w:rsid w:val="00C042BB"/>
    <w:rsid w:val="00C061A1"/>
    <w:rsid w:val="00C06D64"/>
    <w:rsid w:val="00C0788A"/>
    <w:rsid w:val="00C07ECD"/>
    <w:rsid w:val="00C12B97"/>
    <w:rsid w:val="00C16549"/>
    <w:rsid w:val="00C167CB"/>
    <w:rsid w:val="00C1768F"/>
    <w:rsid w:val="00C1788B"/>
    <w:rsid w:val="00C178B7"/>
    <w:rsid w:val="00C20E52"/>
    <w:rsid w:val="00C219CF"/>
    <w:rsid w:val="00C22365"/>
    <w:rsid w:val="00C22C4A"/>
    <w:rsid w:val="00C22FB4"/>
    <w:rsid w:val="00C2382B"/>
    <w:rsid w:val="00C243DC"/>
    <w:rsid w:val="00C25A50"/>
    <w:rsid w:val="00C27660"/>
    <w:rsid w:val="00C2793D"/>
    <w:rsid w:val="00C310D1"/>
    <w:rsid w:val="00C313E6"/>
    <w:rsid w:val="00C31B78"/>
    <w:rsid w:val="00C3203D"/>
    <w:rsid w:val="00C32224"/>
    <w:rsid w:val="00C32FFE"/>
    <w:rsid w:val="00C34102"/>
    <w:rsid w:val="00C34A29"/>
    <w:rsid w:val="00C34FA8"/>
    <w:rsid w:val="00C35DE2"/>
    <w:rsid w:val="00C36D5C"/>
    <w:rsid w:val="00C37993"/>
    <w:rsid w:val="00C37D13"/>
    <w:rsid w:val="00C4031F"/>
    <w:rsid w:val="00C414E8"/>
    <w:rsid w:val="00C41EF6"/>
    <w:rsid w:val="00C425D9"/>
    <w:rsid w:val="00C4361C"/>
    <w:rsid w:val="00C43ED8"/>
    <w:rsid w:val="00C44F8C"/>
    <w:rsid w:val="00C47F94"/>
    <w:rsid w:val="00C505E3"/>
    <w:rsid w:val="00C525A7"/>
    <w:rsid w:val="00C525F9"/>
    <w:rsid w:val="00C52ECA"/>
    <w:rsid w:val="00C535A4"/>
    <w:rsid w:val="00C5442F"/>
    <w:rsid w:val="00C6043E"/>
    <w:rsid w:val="00C612CE"/>
    <w:rsid w:val="00C616B4"/>
    <w:rsid w:val="00C618BA"/>
    <w:rsid w:val="00C61AEE"/>
    <w:rsid w:val="00C62445"/>
    <w:rsid w:val="00C627E5"/>
    <w:rsid w:val="00C62FC1"/>
    <w:rsid w:val="00C648CB"/>
    <w:rsid w:val="00C66FEA"/>
    <w:rsid w:val="00C70910"/>
    <w:rsid w:val="00C7123A"/>
    <w:rsid w:val="00C7182A"/>
    <w:rsid w:val="00C71C2A"/>
    <w:rsid w:val="00C728F4"/>
    <w:rsid w:val="00C73536"/>
    <w:rsid w:val="00C73632"/>
    <w:rsid w:val="00C745E4"/>
    <w:rsid w:val="00C74FA0"/>
    <w:rsid w:val="00C75E3A"/>
    <w:rsid w:val="00C76C76"/>
    <w:rsid w:val="00C77B92"/>
    <w:rsid w:val="00C77C97"/>
    <w:rsid w:val="00C80329"/>
    <w:rsid w:val="00C84DF1"/>
    <w:rsid w:val="00C85E42"/>
    <w:rsid w:val="00C85ED2"/>
    <w:rsid w:val="00C9032D"/>
    <w:rsid w:val="00C9151A"/>
    <w:rsid w:val="00C916E7"/>
    <w:rsid w:val="00C91A0F"/>
    <w:rsid w:val="00C91DA7"/>
    <w:rsid w:val="00C91F05"/>
    <w:rsid w:val="00C92184"/>
    <w:rsid w:val="00C93548"/>
    <w:rsid w:val="00C959CB"/>
    <w:rsid w:val="00CA039F"/>
    <w:rsid w:val="00CA0D20"/>
    <w:rsid w:val="00CA1A54"/>
    <w:rsid w:val="00CA411F"/>
    <w:rsid w:val="00CA4622"/>
    <w:rsid w:val="00CA56BE"/>
    <w:rsid w:val="00CA5808"/>
    <w:rsid w:val="00CA5EA2"/>
    <w:rsid w:val="00CA5FD2"/>
    <w:rsid w:val="00CA606D"/>
    <w:rsid w:val="00CA6504"/>
    <w:rsid w:val="00CA684C"/>
    <w:rsid w:val="00CA6FE4"/>
    <w:rsid w:val="00CB194A"/>
    <w:rsid w:val="00CB1E24"/>
    <w:rsid w:val="00CB2088"/>
    <w:rsid w:val="00CB2FF3"/>
    <w:rsid w:val="00CB4109"/>
    <w:rsid w:val="00CB439B"/>
    <w:rsid w:val="00CB4415"/>
    <w:rsid w:val="00CB456E"/>
    <w:rsid w:val="00CB5BE9"/>
    <w:rsid w:val="00CB631C"/>
    <w:rsid w:val="00CB67EA"/>
    <w:rsid w:val="00CB69C6"/>
    <w:rsid w:val="00CB7ED1"/>
    <w:rsid w:val="00CC0A00"/>
    <w:rsid w:val="00CC138B"/>
    <w:rsid w:val="00CC188F"/>
    <w:rsid w:val="00CC33EE"/>
    <w:rsid w:val="00CC35AF"/>
    <w:rsid w:val="00CC385D"/>
    <w:rsid w:val="00CC42F6"/>
    <w:rsid w:val="00CC518D"/>
    <w:rsid w:val="00CC58B6"/>
    <w:rsid w:val="00CC594D"/>
    <w:rsid w:val="00CC78A5"/>
    <w:rsid w:val="00CD0799"/>
    <w:rsid w:val="00CD07CC"/>
    <w:rsid w:val="00CD0944"/>
    <w:rsid w:val="00CD0E3E"/>
    <w:rsid w:val="00CD182E"/>
    <w:rsid w:val="00CD1D1E"/>
    <w:rsid w:val="00CD2CD8"/>
    <w:rsid w:val="00CD2DEA"/>
    <w:rsid w:val="00CD3144"/>
    <w:rsid w:val="00CD327E"/>
    <w:rsid w:val="00CD3B0A"/>
    <w:rsid w:val="00CD3BFA"/>
    <w:rsid w:val="00CD41D5"/>
    <w:rsid w:val="00CD4C40"/>
    <w:rsid w:val="00CD57A9"/>
    <w:rsid w:val="00CD617B"/>
    <w:rsid w:val="00CD6AB3"/>
    <w:rsid w:val="00CE101B"/>
    <w:rsid w:val="00CE2295"/>
    <w:rsid w:val="00CE2331"/>
    <w:rsid w:val="00CE25AD"/>
    <w:rsid w:val="00CE357B"/>
    <w:rsid w:val="00CE40FA"/>
    <w:rsid w:val="00CE4B54"/>
    <w:rsid w:val="00CE51CF"/>
    <w:rsid w:val="00CE6907"/>
    <w:rsid w:val="00CE77F3"/>
    <w:rsid w:val="00CE7A0D"/>
    <w:rsid w:val="00CE7AC3"/>
    <w:rsid w:val="00CF081B"/>
    <w:rsid w:val="00CF0E36"/>
    <w:rsid w:val="00CF16EA"/>
    <w:rsid w:val="00CF3A29"/>
    <w:rsid w:val="00CF466C"/>
    <w:rsid w:val="00CF4E5C"/>
    <w:rsid w:val="00CF4EB8"/>
    <w:rsid w:val="00CF542C"/>
    <w:rsid w:val="00CF5ABC"/>
    <w:rsid w:val="00CF6245"/>
    <w:rsid w:val="00CF6BC8"/>
    <w:rsid w:val="00CF70D5"/>
    <w:rsid w:val="00CF7774"/>
    <w:rsid w:val="00CF7939"/>
    <w:rsid w:val="00CF7A91"/>
    <w:rsid w:val="00D01817"/>
    <w:rsid w:val="00D01BE4"/>
    <w:rsid w:val="00D0286E"/>
    <w:rsid w:val="00D0348F"/>
    <w:rsid w:val="00D039C3"/>
    <w:rsid w:val="00D03E60"/>
    <w:rsid w:val="00D0409C"/>
    <w:rsid w:val="00D0495E"/>
    <w:rsid w:val="00D04E19"/>
    <w:rsid w:val="00D05850"/>
    <w:rsid w:val="00D0629E"/>
    <w:rsid w:val="00D069EA"/>
    <w:rsid w:val="00D06D44"/>
    <w:rsid w:val="00D10268"/>
    <w:rsid w:val="00D11AF4"/>
    <w:rsid w:val="00D1266C"/>
    <w:rsid w:val="00D12C6E"/>
    <w:rsid w:val="00D12EA9"/>
    <w:rsid w:val="00D131DD"/>
    <w:rsid w:val="00D137F3"/>
    <w:rsid w:val="00D14DE4"/>
    <w:rsid w:val="00D14F2C"/>
    <w:rsid w:val="00D16EFD"/>
    <w:rsid w:val="00D16FD0"/>
    <w:rsid w:val="00D202D6"/>
    <w:rsid w:val="00D20793"/>
    <w:rsid w:val="00D21BAB"/>
    <w:rsid w:val="00D2217C"/>
    <w:rsid w:val="00D23372"/>
    <w:rsid w:val="00D23820"/>
    <w:rsid w:val="00D24D08"/>
    <w:rsid w:val="00D25F0D"/>
    <w:rsid w:val="00D268DA"/>
    <w:rsid w:val="00D3207C"/>
    <w:rsid w:val="00D33166"/>
    <w:rsid w:val="00D33293"/>
    <w:rsid w:val="00D333FD"/>
    <w:rsid w:val="00D339AD"/>
    <w:rsid w:val="00D33A2A"/>
    <w:rsid w:val="00D34416"/>
    <w:rsid w:val="00D348F5"/>
    <w:rsid w:val="00D3497A"/>
    <w:rsid w:val="00D35240"/>
    <w:rsid w:val="00D35DE5"/>
    <w:rsid w:val="00D36798"/>
    <w:rsid w:val="00D37ECB"/>
    <w:rsid w:val="00D416D8"/>
    <w:rsid w:val="00D41D73"/>
    <w:rsid w:val="00D4342A"/>
    <w:rsid w:val="00D4472E"/>
    <w:rsid w:val="00D44B87"/>
    <w:rsid w:val="00D44F30"/>
    <w:rsid w:val="00D45241"/>
    <w:rsid w:val="00D45860"/>
    <w:rsid w:val="00D45EF6"/>
    <w:rsid w:val="00D45F91"/>
    <w:rsid w:val="00D469EC"/>
    <w:rsid w:val="00D47B49"/>
    <w:rsid w:val="00D47EEF"/>
    <w:rsid w:val="00D50B2E"/>
    <w:rsid w:val="00D521C7"/>
    <w:rsid w:val="00D528A4"/>
    <w:rsid w:val="00D52B2C"/>
    <w:rsid w:val="00D55077"/>
    <w:rsid w:val="00D57248"/>
    <w:rsid w:val="00D5787B"/>
    <w:rsid w:val="00D6022E"/>
    <w:rsid w:val="00D60357"/>
    <w:rsid w:val="00D60A48"/>
    <w:rsid w:val="00D60F0F"/>
    <w:rsid w:val="00D61F5D"/>
    <w:rsid w:val="00D62EE6"/>
    <w:rsid w:val="00D63363"/>
    <w:rsid w:val="00D63BFC"/>
    <w:rsid w:val="00D65A14"/>
    <w:rsid w:val="00D66A91"/>
    <w:rsid w:val="00D7053B"/>
    <w:rsid w:val="00D707F5"/>
    <w:rsid w:val="00D70C8D"/>
    <w:rsid w:val="00D70E1D"/>
    <w:rsid w:val="00D71A3D"/>
    <w:rsid w:val="00D7205E"/>
    <w:rsid w:val="00D7359B"/>
    <w:rsid w:val="00D7400C"/>
    <w:rsid w:val="00D74A5D"/>
    <w:rsid w:val="00D7501E"/>
    <w:rsid w:val="00D7694D"/>
    <w:rsid w:val="00D76A8B"/>
    <w:rsid w:val="00D773D0"/>
    <w:rsid w:val="00D77CE7"/>
    <w:rsid w:val="00D77D8B"/>
    <w:rsid w:val="00D805A5"/>
    <w:rsid w:val="00D80654"/>
    <w:rsid w:val="00D80C90"/>
    <w:rsid w:val="00D83545"/>
    <w:rsid w:val="00D85219"/>
    <w:rsid w:val="00D8547D"/>
    <w:rsid w:val="00D86D3B"/>
    <w:rsid w:val="00D86EB1"/>
    <w:rsid w:val="00D87911"/>
    <w:rsid w:val="00D87A71"/>
    <w:rsid w:val="00D9119D"/>
    <w:rsid w:val="00D91E46"/>
    <w:rsid w:val="00D92787"/>
    <w:rsid w:val="00D92817"/>
    <w:rsid w:val="00D92C1A"/>
    <w:rsid w:val="00D93834"/>
    <w:rsid w:val="00D93877"/>
    <w:rsid w:val="00D94494"/>
    <w:rsid w:val="00DA0028"/>
    <w:rsid w:val="00DA03CB"/>
    <w:rsid w:val="00DA08AD"/>
    <w:rsid w:val="00DA1026"/>
    <w:rsid w:val="00DA2287"/>
    <w:rsid w:val="00DA28D8"/>
    <w:rsid w:val="00DA3422"/>
    <w:rsid w:val="00DA42CE"/>
    <w:rsid w:val="00DA4428"/>
    <w:rsid w:val="00DA6145"/>
    <w:rsid w:val="00DA6FED"/>
    <w:rsid w:val="00DA7700"/>
    <w:rsid w:val="00DB04AF"/>
    <w:rsid w:val="00DB05DC"/>
    <w:rsid w:val="00DB0825"/>
    <w:rsid w:val="00DB1CFC"/>
    <w:rsid w:val="00DB2CC3"/>
    <w:rsid w:val="00DB79A1"/>
    <w:rsid w:val="00DC0809"/>
    <w:rsid w:val="00DC0BA7"/>
    <w:rsid w:val="00DC0F51"/>
    <w:rsid w:val="00DC11BC"/>
    <w:rsid w:val="00DC17BE"/>
    <w:rsid w:val="00DC1BFC"/>
    <w:rsid w:val="00DC3196"/>
    <w:rsid w:val="00DC3442"/>
    <w:rsid w:val="00DC3D55"/>
    <w:rsid w:val="00DC45BF"/>
    <w:rsid w:val="00DC4D18"/>
    <w:rsid w:val="00DC5399"/>
    <w:rsid w:val="00DC5B41"/>
    <w:rsid w:val="00DC5FEC"/>
    <w:rsid w:val="00DC6558"/>
    <w:rsid w:val="00DC6ED1"/>
    <w:rsid w:val="00DC7B6F"/>
    <w:rsid w:val="00DC7CA9"/>
    <w:rsid w:val="00DC7F57"/>
    <w:rsid w:val="00DD00A9"/>
    <w:rsid w:val="00DD0D1B"/>
    <w:rsid w:val="00DD15FC"/>
    <w:rsid w:val="00DD1CCD"/>
    <w:rsid w:val="00DD27C4"/>
    <w:rsid w:val="00DD2848"/>
    <w:rsid w:val="00DD2C3A"/>
    <w:rsid w:val="00DD317A"/>
    <w:rsid w:val="00DD36E7"/>
    <w:rsid w:val="00DD37D7"/>
    <w:rsid w:val="00DD4833"/>
    <w:rsid w:val="00DD4C48"/>
    <w:rsid w:val="00DD7807"/>
    <w:rsid w:val="00DE1DC5"/>
    <w:rsid w:val="00DE37A2"/>
    <w:rsid w:val="00DE4358"/>
    <w:rsid w:val="00DE441D"/>
    <w:rsid w:val="00DE4902"/>
    <w:rsid w:val="00DE4BCD"/>
    <w:rsid w:val="00DE5C0C"/>
    <w:rsid w:val="00DE7F13"/>
    <w:rsid w:val="00DF0733"/>
    <w:rsid w:val="00DF0847"/>
    <w:rsid w:val="00DF2120"/>
    <w:rsid w:val="00DF22D5"/>
    <w:rsid w:val="00DF3413"/>
    <w:rsid w:val="00DF4BA3"/>
    <w:rsid w:val="00DF520A"/>
    <w:rsid w:val="00DF5549"/>
    <w:rsid w:val="00DF6326"/>
    <w:rsid w:val="00DF6FE6"/>
    <w:rsid w:val="00DF7700"/>
    <w:rsid w:val="00DF7D7D"/>
    <w:rsid w:val="00E001BF"/>
    <w:rsid w:val="00E00E13"/>
    <w:rsid w:val="00E0191D"/>
    <w:rsid w:val="00E02B0E"/>
    <w:rsid w:val="00E0336E"/>
    <w:rsid w:val="00E039BB"/>
    <w:rsid w:val="00E03B17"/>
    <w:rsid w:val="00E04D9A"/>
    <w:rsid w:val="00E053DD"/>
    <w:rsid w:val="00E05429"/>
    <w:rsid w:val="00E103E5"/>
    <w:rsid w:val="00E10802"/>
    <w:rsid w:val="00E11789"/>
    <w:rsid w:val="00E12943"/>
    <w:rsid w:val="00E12F10"/>
    <w:rsid w:val="00E1361F"/>
    <w:rsid w:val="00E13E19"/>
    <w:rsid w:val="00E13F54"/>
    <w:rsid w:val="00E14916"/>
    <w:rsid w:val="00E172A4"/>
    <w:rsid w:val="00E172C2"/>
    <w:rsid w:val="00E17B80"/>
    <w:rsid w:val="00E17D99"/>
    <w:rsid w:val="00E203E5"/>
    <w:rsid w:val="00E20EAC"/>
    <w:rsid w:val="00E23722"/>
    <w:rsid w:val="00E237E7"/>
    <w:rsid w:val="00E23D8E"/>
    <w:rsid w:val="00E24019"/>
    <w:rsid w:val="00E248BD"/>
    <w:rsid w:val="00E25013"/>
    <w:rsid w:val="00E25519"/>
    <w:rsid w:val="00E26478"/>
    <w:rsid w:val="00E2681F"/>
    <w:rsid w:val="00E26D80"/>
    <w:rsid w:val="00E272C4"/>
    <w:rsid w:val="00E27300"/>
    <w:rsid w:val="00E27AB5"/>
    <w:rsid w:val="00E27B1C"/>
    <w:rsid w:val="00E32257"/>
    <w:rsid w:val="00E32B2C"/>
    <w:rsid w:val="00E339BB"/>
    <w:rsid w:val="00E33B04"/>
    <w:rsid w:val="00E3535D"/>
    <w:rsid w:val="00E35F97"/>
    <w:rsid w:val="00E365FA"/>
    <w:rsid w:val="00E376E6"/>
    <w:rsid w:val="00E377A6"/>
    <w:rsid w:val="00E37B39"/>
    <w:rsid w:val="00E37CF7"/>
    <w:rsid w:val="00E37FD6"/>
    <w:rsid w:val="00E4080D"/>
    <w:rsid w:val="00E40957"/>
    <w:rsid w:val="00E4114B"/>
    <w:rsid w:val="00E414A1"/>
    <w:rsid w:val="00E4157B"/>
    <w:rsid w:val="00E4193C"/>
    <w:rsid w:val="00E42445"/>
    <w:rsid w:val="00E436CB"/>
    <w:rsid w:val="00E43E32"/>
    <w:rsid w:val="00E44054"/>
    <w:rsid w:val="00E446E8"/>
    <w:rsid w:val="00E44794"/>
    <w:rsid w:val="00E44AD8"/>
    <w:rsid w:val="00E46458"/>
    <w:rsid w:val="00E46721"/>
    <w:rsid w:val="00E468CC"/>
    <w:rsid w:val="00E46ED6"/>
    <w:rsid w:val="00E471F5"/>
    <w:rsid w:val="00E47377"/>
    <w:rsid w:val="00E47B1E"/>
    <w:rsid w:val="00E50780"/>
    <w:rsid w:val="00E50B51"/>
    <w:rsid w:val="00E50D66"/>
    <w:rsid w:val="00E515D0"/>
    <w:rsid w:val="00E52397"/>
    <w:rsid w:val="00E52499"/>
    <w:rsid w:val="00E54427"/>
    <w:rsid w:val="00E547DA"/>
    <w:rsid w:val="00E549FC"/>
    <w:rsid w:val="00E54C9F"/>
    <w:rsid w:val="00E54F88"/>
    <w:rsid w:val="00E555F2"/>
    <w:rsid w:val="00E55BDC"/>
    <w:rsid w:val="00E56645"/>
    <w:rsid w:val="00E60F4C"/>
    <w:rsid w:val="00E61449"/>
    <w:rsid w:val="00E61DC9"/>
    <w:rsid w:val="00E629C8"/>
    <w:rsid w:val="00E63243"/>
    <w:rsid w:val="00E643CB"/>
    <w:rsid w:val="00E64DE5"/>
    <w:rsid w:val="00E65222"/>
    <w:rsid w:val="00E653DE"/>
    <w:rsid w:val="00E662CE"/>
    <w:rsid w:val="00E6639A"/>
    <w:rsid w:val="00E7007A"/>
    <w:rsid w:val="00E707B0"/>
    <w:rsid w:val="00E70C54"/>
    <w:rsid w:val="00E70CB8"/>
    <w:rsid w:val="00E71B2C"/>
    <w:rsid w:val="00E73FFD"/>
    <w:rsid w:val="00E7424A"/>
    <w:rsid w:val="00E7762C"/>
    <w:rsid w:val="00E801F7"/>
    <w:rsid w:val="00E81F94"/>
    <w:rsid w:val="00E8352E"/>
    <w:rsid w:val="00E83CE9"/>
    <w:rsid w:val="00E8413C"/>
    <w:rsid w:val="00E84E17"/>
    <w:rsid w:val="00E85319"/>
    <w:rsid w:val="00E865C2"/>
    <w:rsid w:val="00E87665"/>
    <w:rsid w:val="00E87CA1"/>
    <w:rsid w:val="00E91813"/>
    <w:rsid w:val="00E92B0A"/>
    <w:rsid w:val="00E92B1C"/>
    <w:rsid w:val="00E92D9C"/>
    <w:rsid w:val="00E93242"/>
    <w:rsid w:val="00E93B2A"/>
    <w:rsid w:val="00E93CE7"/>
    <w:rsid w:val="00E94302"/>
    <w:rsid w:val="00E952C5"/>
    <w:rsid w:val="00E95505"/>
    <w:rsid w:val="00E95EB8"/>
    <w:rsid w:val="00E96EF6"/>
    <w:rsid w:val="00E97277"/>
    <w:rsid w:val="00E97432"/>
    <w:rsid w:val="00EA0390"/>
    <w:rsid w:val="00EA09BB"/>
    <w:rsid w:val="00EA1A6F"/>
    <w:rsid w:val="00EA227D"/>
    <w:rsid w:val="00EA2582"/>
    <w:rsid w:val="00EA3216"/>
    <w:rsid w:val="00EA5536"/>
    <w:rsid w:val="00EA5F89"/>
    <w:rsid w:val="00EA5FFB"/>
    <w:rsid w:val="00EA6778"/>
    <w:rsid w:val="00EA7713"/>
    <w:rsid w:val="00EB0AE0"/>
    <w:rsid w:val="00EB117E"/>
    <w:rsid w:val="00EB1643"/>
    <w:rsid w:val="00EB29CE"/>
    <w:rsid w:val="00EB2BBE"/>
    <w:rsid w:val="00EB3DC0"/>
    <w:rsid w:val="00EB3DE4"/>
    <w:rsid w:val="00EB4FB4"/>
    <w:rsid w:val="00EB5007"/>
    <w:rsid w:val="00EB6076"/>
    <w:rsid w:val="00EB6150"/>
    <w:rsid w:val="00EB7DBA"/>
    <w:rsid w:val="00EC04D6"/>
    <w:rsid w:val="00EC06CE"/>
    <w:rsid w:val="00EC12FC"/>
    <w:rsid w:val="00EC181C"/>
    <w:rsid w:val="00EC1856"/>
    <w:rsid w:val="00EC1C23"/>
    <w:rsid w:val="00EC317C"/>
    <w:rsid w:val="00EC37AE"/>
    <w:rsid w:val="00EC394E"/>
    <w:rsid w:val="00EC39BD"/>
    <w:rsid w:val="00EC487E"/>
    <w:rsid w:val="00EC51EE"/>
    <w:rsid w:val="00EC58D5"/>
    <w:rsid w:val="00EC593B"/>
    <w:rsid w:val="00EC65D5"/>
    <w:rsid w:val="00EC7E08"/>
    <w:rsid w:val="00EC7F02"/>
    <w:rsid w:val="00EC7FDE"/>
    <w:rsid w:val="00ED0335"/>
    <w:rsid w:val="00ED042E"/>
    <w:rsid w:val="00ED0818"/>
    <w:rsid w:val="00ED0A23"/>
    <w:rsid w:val="00ED1BBB"/>
    <w:rsid w:val="00ED25E6"/>
    <w:rsid w:val="00ED2DFE"/>
    <w:rsid w:val="00ED3352"/>
    <w:rsid w:val="00ED383D"/>
    <w:rsid w:val="00ED3933"/>
    <w:rsid w:val="00ED46C1"/>
    <w:rsid w:val="00ED6DFB"/>
    <w:rsid w:val="00ED6E2D"/>
    <w:rsid w:val="00EE0008"/>
    <w:rsid w:val="00EE032B"/>
    <w:rsid w:val="00EE060E"/>
    <w:rsid w:val="00EE0BD3"/>
    <w:rsid w:val="00EE0ED0"/>
    <w:rsid w:val="00EE0F09"/>
    <w:rsid w:val="00EE1912"/>
    <w:rsid w:val="00EE1BF9"/>
    <w:rsid w:val="00EE1CBD"/>
    <w:rsid w:val="00EE29F1"/>
    <w:rsid w:val="00EE38B9"/>
    <w:rsid w:val="00EE4223"/>
    <w:rsid w:val="00EE45CD"/>
    <w:rsid w:val="00EE4828"/>
    <w:rsid w:val="00EE55A3"/>
    <w:rsid w:val="00EE5E22"/>
    <w:rsid w:val="00EE63CE"/>
    <w:rsid w:val="00EE6A03"/>
    <w:rsid w:val="00EE7147"/>
    <w:rsid w:val="00EF1C8E"/>
    <w:rsid w:val="00EF2149"/>
    <w:rsid w:val="00EF2354"/>
    <w:rsid w:val="00EF2DFB"/>
    <w:rsid w:val="00EF307C"/>
    <w:rsid w:val="00EF3804"/>
    <w:rsid w:val="00EF4200"/>
    <w:rsid w:val="00EF49B7"/>
    <w:rsid w:val="00EF4A8B"/>
    <w:rsid w:val="00EF4BE6"/>
    <w:rsid w:val="00EF5B46"/>
    <w:rsid w:val="00EF5F8B"/>
    <w:rsid w:val="00EF777D"/>
    <w:rsid w:val="00EF7B23"/>
    <w:rsid w:val="00F00C14"/>
    <w:rsid w:val="00F012E4"/>
    <w:rsid w:val="00F01D57"/>
    <w:rsid w:val="00F020B6"/>
    <w:rsid w:val="00F02690"/>
    <w:rsid w:val="00F034B2"/>
    <w:rsid w:val="00F03AA5"/>
    <w:rsid w:val="00F04AE9"/>
    <w:rsid w:val="00F04B4F"/>
    <w:rsid w:val="00F04BC1"/>
    <w:rsid w:val="00F0535A"/>
    <w:rsid w:val="00F06E40"/>
    <w:rsid w:val="00F075BB"/>
    <w:rsid w:val="00F07887"/>
    <w:rsid w:val="00F10918"/>
    <w:rsid w:val="00F113C5"/>
    <w:rsid w:val="00F14C69"/>
    <w:rsid w:val="00F14D51"/>
    <w:rsid w:val="00F15A0B"/>
    <w:rsid w:val="00F160A4"/>
    <w:rsid w:val="00F16DD8"/>
    <w:rsid w:val="00F16EA4"/>
    <w:rsid w:val="00F2098F"/>
    <w:rsid w:val="00F20C45"/>
    <w:rsid w:val="00F20CF6"/>
    <w:rsid w:val="00F21268"/>
    <w:rsid w:val="00F2200D"/>
    <w:rsid w:val="00F228B4"/>
    <w:rsid w:val="00F2472B"/>
    <w:rsid w:val="00F249FB"/>
    <w:rsid w:val="00F25357"/>
    <w:rsid w:val="00F254CC"/>
    <w:rsid w:val="00F26848"/>
    <w:rsid w:val="00F26B8C"/>
    <w:rsid w:val="00F27283"/>
    <w:rsid w:val="00F2798B"/>
    <w:rsid w:val="00F27D8F"/>
    <w:rsid w:val="00F304CA"/>
    <w:rsid w:val="00F310D9"/>
    <w:rsid w:val="00F3155C"/>
    <w:rsid w:val="00F3174D"/>
    <w:rsid w:val="00F32050"/>
    <w:rsid w:val="00F32C62"/>
    <w:rsid w:val="00F33FE9"/>
    <w:rsid w:val="00F34055"/>
    <w:rsid w:val="00F3413D"/>
    <w:rsid w:val="00F3548A"/>
    <w:rsid w:val="00F35CFB"/>
    <w:rsid w:val="00F35D54"/>
    <w:rsid w:val="00F36523"/>
    <w:rsid w:val="00F36C82"/>
    <w:rsid w:val="00F36FCA"/>
    <w:rsid w:val="00F40224"/>
    <w:rsid w:val="00F4175A"/>
    <w:rsid w:val="00F430C3"/>
    <w:rsid w:val="00F43BC2"/>
    <w:rsid w:val="00F44173"/>
    <w:rsid w:val="00F46A74"/>
    <w:rsid w:val="00F50A23"/>
    <w:rsid w:val="00F50BAE"/>
    <w:rsid w:val="00F514DF"/>
    <w:rsid w:val="00F5157D"/>
    <w:rsid w:val="00F517AD"/>
    <w:rsid w:val="00F52162"/>
    <w:rsid w:val="00F52BDA"/>
    <w:rsid w:val="00F53159"/>
    <w:rsid w:val="00F5339F"/>
    <w:rsid w:val="00F54097"/>
    <w:rsid w:val="00F5416A"/>
    <w:rsid w:val="00F56153"/>
    <w:rsid w:val="00F5639C"/>
    <w:rsid w:val="00F563A5"/>
    <w:rsid w:val="00F56803"/>
    <w:rsid w:val="00F57617"/>
    <w:rsid w:val="00F60180"/>
    <w:rsid w:val="00F60E1F"/>
    <w:rsid w:val="00F610E0"/>
    <w:rsid w:val="00F6422C"/>
    <w:rsid w:val="00F64405"/>
    <w:rsid w:val="00F64458"/>
    <w:rsid w:val="00F6465D"/>
    <w:rsid w:val="00F64A3B"/>
    <w:rsid w:val="00F64DBE"/>
    <w:rsid w:val="00F651F4"/>
    <w:rsid w:val="00F65311"/>
    <w:rsid w:val="00F654AB"/>
    <w:rsid w:val="00F6632F"/>
    <w:rsid w:val="00F66F5E"/>
    <w:rsid w:val="00F6768A"/>
    <w:rsid w:val="00F702D3"/>
    <w:rsid w:val="00F704A4"/>
    <w:rsid w:val="00F71C62"/>
    <w:rsid w:val="00F72036"/>
    <w:rsid w:val="00F7239A"/>
    <w:rsid w:val="00F72785"/>
    <w:rsid w:val="00F727E6"/>
    <w:rsid w:val="00F72E67"/>
    <w:rsid w:val="00F72E7F"/>
    <w:rsid w:val="00F75A20"/>
    <w:rsid w:val="00F75F72"/>
    <w:rsid w:val="00F77B5C"/>
    <w:rsid w:val="00F8002E"/>
    <w:rsid w:val="00F816DD"/>
    <w:rsid w:val="00F828D1"/>
    <w:rsid w:val="00F8297A"/>
    <w:rsid w:val="00F8311D"/>
    <w:rsid w:val="00F832FE"/>
    <w:rsid w:val="00F8599E"/>
    <w:rsid w:val="00F85A2F"/>
    <w:rsid w:val="00F86551"/>
    <w:rsid w:val="00F872DF"/>
    <w:rsid w:val="00F87F29"/>
    <w:rsid w:val="00F910F7"/>
    <w:rsid w:val="00F91837"/>
    <w:rsid w:val="00F91B18"/>
    <w:rsid w:val="00F91DB1"/>
    <w:rsid w:val="00F922C8"/>
    <w:rsid w:val="00F92F35"/>
    <w:rsid w:val="00F9356B"/>
    <w:rsid w:val="00F93FFD"/>
    <w:rsid w:val="00F94D1F"/>
    <w:rsid w:val="00F950D3"/>
    <w:rsid w:val="00F9528C"/>
    <w:rsid w:val="00F95658"/>
    <w:rsid w:val="00F957EF"/>
    <w:rsid w:val="00F97378"/>
    <w:rsid w:val="00F97781"/>
    <w:rsid w:val="00F97ED5"/>
    <w:rsid w:val="00F97FBA"/>
    <w:rsid w:val="00FA047F"/>
    <w:rsid w:val="00FA2BD3"/>
    <w:rsid w:val="00FA3020"/>
    <w:rsid w:val="00FA350A"/>
    <w:rsid w:val="00FA4879"/>
    <w:rsid w:val="00FA7200"/>
    <w:rsid w:val="00FA7278"/>
    <w:rsid w:val="00FA72AF"/>
    <w:rsid w:val="00FB0CE0"/>
    <w:rsid w:val="00FB2076"/>
    <w:rsid w:val="00FB3268"/>
    <w:rsid w:val="00FB3308"/>
    <w:rsid w:val="00FB401A"/>
    <w:rsid w:val="00FB401F"/>
    <w:rsid w:val="00FB45FA"/>
    <w:rsid w:val="00FB64EA"/>
    <w:rsid w:val="00FB6B3F"/>
    <w:rsid w:val="00FB7208"/>
    <w:rsid w:val="00FB7F89"/>
    <w:rsid w:val="00FC0192"/>
    <w:rsid w:val="00FC0C68"/>
    <w:rsid w:val="00FC0DF3"/>
    <w:rsid w:val="00FC136C"/>
    <w:rsid w:val="00FC1535"/>
    <w:rsid w:val="00FC2157"/>
    <w:rsid w:val="00FC25BF"/>
    <w:rsid w:val="00FC3651"/>
    <w:rsid w:val="00FC48AA"/>
    <w:rsid w:val="00FC5240"/>
    <w:rsid w:val="00FC52B2"/>
    <w:rsid w:val="00FC6A37"/>
    <w:rsid w:val="00FC757B"/>
    <w:rsid w:val="00FC7EC3"/>
    <w:rsid w:val="00FD23FA"/>
    <w:rsid w:val="00FD249A"/>
    <w:rsid w:val="00FD28D1"/>
    <w:rsid w:val="00FD38CA"/>
    <w:rsid w:val="00FD3F21"/>
    <w:rsid w:val="00FD405C"/>
    <w:rsid w:val="00FD44F0"/>
    <w:rsid w:val="00FD4FC3"/>
    <w:rsid w:val="00FD6B07"/>
    <w:rsid w:val="00FD6CFE"/>
    <w:rsid w:val="00FD7C11"/>
    <w:rsid w:val="00FE0294"/>
    <w:rsid w:val="00FE0443"/>
    <w:rsid w:val="00FE0DDF"/>
    <w:rsid w:val="00FE0F9F"/>
    <w:rsid w:val="00FE141A"/>
    <w:rsid w:val="00FE1543"/>
    <w:rsid w:val="00FE1A39"/>
    <w:rsid w:val="00FE1D6A"/>
    <w:rsid w:val="00FE1EC1"/>
    <w:rsid w:val="00FE370D"/>
    <w:rsid w:val="00FE373C"/>
    <w:rsid w:val="00FE3B9E"/>
    <w:rsid w:val="00FE4C78"/>
    <w:rsid w:val="00FE51A3"/>
    <w:rsid w:val="00FE598A"/>
    <w:rsid w:val="00FE5FA6"/>
    <w:rsid w:val="00FE6040"/>
    <w:rsid w:val="00FE6314"/>
    <w:rsid w:val="00FE6CBB"/>
    <w:rsid w:val="00FE6CD4"/>
    <w:rsid w:val="00FE7215"/>
    <w:rsid w:val="00FE72AD"/>
    <w:rsid w:val="00FF0ACD"/>
    <w:rsid w:val="00FF31C7"/>
    <w:rsid w:val="00FF32B8"/>
    <w:rsid w:val="00FF5E33"/>
    <w:rsid w:val="00FF5EA4"/>
    <w:rsid w:val="00FF6C05"/>
    <w:rsid w:val="00FF7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468B9"/>
  <w15:chartTrackingRefBased/>
  <w15:docId w15:val="{7DACDA19-B176-4263-9D05-64FE4CDA2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358"/>
  </w:style>
  <w:style w:type="paragraph" w:styleId="Heading1">
    <w:name w:val="heading 1"/>
    <w:basedOn w:val="Normal"/>
    <w:next w:val="Normal"/>
    <w:link w:val="Heading1Char"/>
    <w:uiPriority w:val="9"/>
    <w:qFormat/>
    <w:rsid w:val="00FE51A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D768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40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401A"/>
  </w:style>
  <w:style w:type="paragraph" w:styleId="Footer">
    <w:name w:val="footer"/>
    <w:basedOn w:val="Normal"/>
    <w:link w:val="FooterChar"/>
    <w:uiPriority w:val="99"/>
    <w:unhideWhenUsed/>
    <w:rsid w:val="00FB40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401A"/>
  </w:style>
  <w:style w:type="paragraph" w:styleId="FootnoteText">
    <w:name w:val="footnote text"/>
    <w:basedOn w:val="Normal"/>
    <w:link w:val="FootnoteTextChar"/>
    <w:uiPriority w:val="99"/>
    <w:semiHidden/>
    <w:unhideWhenUsed/>
    <w:rsid w:val="0043194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31946"/>
    <w:rPr>
      <w:sz w:val="20"/>
      <w:szCs w:val="20"/>
    </w:rPr>
  </w:style>
  <w:style w:type="character" w:styleId="FootnoteReference">
    <w:name w:val="footnote reference"/>
    <w:basedOn w:val="DefaultParagraphFont"/>
    <w:uiPriority w:val="99"/>
    <w:semiHidden/>
    <w:unhideWhenUsed/>
    <w:rsid w:val="00431946"/>
    <w:rPr>
      <w:vertAlign w:val="superscript"/>
    </w:rPr>
  </w:style>
  <w:style w:type="character" w:styleId="Hyperlink">
    <w:name w:val="Hyperlink"/>
    <w:basedOn w:val="DefaultParagraphFont"/>
    <w:uiPriority w:val="99"/>
    <w:unhideWhenUsed/>
    <w:rsid w:val="006D4023"/>
    <w:rPr>
      <w:color w:val="0563C1" w:themeColor="hyperlink"/>
      <w:u w:val="single"/>
    </w:rPr>
  </w:style>
  <w:style w:type="character" w:styleId="UnresolvedMention">
    <w:name w:val="Unresolved Mention"/>
    <w:basedOn w:val="DefaultParagraphFont"/>
    <w:uiPriority w:val="99"/>
    <w:semiHidden/>
    <w:unhideWhenUsed/>
    <w:rsid w:val="006D4023"/>
    <w:rPr>
      <w:color w:val="605E5C"/>
      <w:shd w:val="clear" w:color="auto" w:fill="E1DFDD"/>
    </w:rPr>
  </w:style>
  <w:style w:type="character" w:styleId="FollowedHyperlink">
    <w:name w:val="FollowedHyperlink"/>
    <w:basedOn w:val="DefaultParagraphFont"/>
    <w:uiPriority w:val="99"/>
    <w:semiHidden/>
    <w:unhideWhenUsed/>
    <w:rsid w:val="00065152"/>
    <w:rPr>
      <w:color w:val="954F72" w:themeColor="followedHyperlink"/>
      <w:u w:val="single"/>
    </w:rPr>
  </w:style>
  <w:style w:type="paragraph" w:styleId="ListParagraph">
    <w:name w:val="List Paragraph"/>
    <w:basedOn w:val="Normal"/>
    <w:uiPriority w:val="34"/>
    <w:qFormat/>
    <w:rsid w:val="005809DB"/>
    <w:pPr>
      <w:ind w:left="720"/>
      <w:contextualSpacing/>
    </w:pPr>
  </w:style>
  <w:style w:type="paragraph" w:styleId="NormalWeb">
    <w:name w:val="Normal (Web)"/>
    <w:basedOn w:val="Normal"/>
    <w:uiPriority w:val="99"/>
    <w:semiHidden/>
    <w:unhideWhenUsed/>
    <w:rsid w:val="0081631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1Char">
    <w:name w:val="Heading 1 Char"/>
    <w:basedOn w:val="DefaultParagraphFont"/>
    <w:link w:val="Heading1"/>
    <w:uiPriority w:val="9"/>
    <w:rsid w:val="00FE51A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FE51A3"/>
    <w:pPr>
      <w:outlineLvl w:val="9"/>
    </w:pPr>
    <w:rPr>
      <w:kern w:val="0"/>
      <w14:ligatures w14:val="none"/>
    </w:rPr>
  </w:style>
  <w:style w:type="character" w:customStyle="1" w:styleId="Heading2Char">
    <w:name w:val="Heading 2 Char"/>
    <w:basedOn w:val="DefaultParagraphFont"/>
    <w:link w:val="Heading2"/>
    <w:uiPriority w:val="9"/>
    <w:semiHidden/>
    <w:rsid w:val="00AD7683"/>
    <w:rPr>
      <w:rFonts w:asciiTheme="majorHAnsi" w:eastAsiaTheme="majorEastAsia" w:hAnsiTheme="majorHAnsi" w:cstheme="majorBidi"/>
      <w:color w:val="2F5496" w:themeColor="accent1" w:themeShade="BF"/>
      <w:sz w:val="26"/>
      <w:szCs w:val="26"/>
    </w:rPr>
  </w:style>
  <w:style w:type="paragraph" w:styleId="TOC1">
    <w:name w:val="toc 1"/>
    <w:basedOn w:val="Normal"/>
    <w:next w:val="Normal"/>
    <w:autoRedefine/>
    <w:uiPriority w:val="39"/>
    <w:unhideWhenUsed/>
    <w:rsid w:val="006E389B"/>
    <w:pPr>
      <w:tabs>
        <w:tab w:val="left" w:pos="440"/>
        <w:tab w:val="right" w:leader="dot" w:pos="9350"/>
      </w:tabs>
      <w:spacing w:after="0" w:line="480" w:lineRule="auto"/>
      <w:jc w:val="both"/>
    </w:pPr>
    <w:rPr>
      <w:rFonts w:ascii="Times New Roman" w:hAnsi="Times New Roman" w:cs="Times New Roman"/>
      <w:b/>
      <w:bCs/>
      <w:noProof/>
      <w:sz w:val="24"/>
      <w:szCs w:val="24"/>
      <w:lang w:val="mk-MK"/>
    </w:rPr>
  </w:style>
  <w:style w:type="paragraph" w:styleId="TOC2">
    <w:name w:val="toc 2"/>
    <w:basedOn w:val="Normal"/>
    <w:next w:val="Normal"/>
    <w:autoRedefine/>
    <w:uiPriority w:val="39"/>
    <w:unhideWhenUsed/>
    <w:rsid w:val="00DF520A"/>
    <w:pPr>
      <w:spacing w:after="100"/>
      <w:ind w:left="220"/>
    </w:pPr>
  </w:style>
  <w:style w:type="character" w:customStyle="1" w:styleId="btarticledate">
    <w:name w:val="btarticledate"/>
    <w:basedOn w:val="DefaultParagraphFont"/>
    <w:rsid w:val="004300DF"/>
  </w:style>
  <w:style w:type="character" w:customStyle="1" w:styleId="articletime">
    <w:name w:val="articletime"/>
    <w:basedOn w:val="DefaultParagraphFont"/>
    <w:rsid w:val="004300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85570">
      <w:bodyDiv w:val="1"/>
      <w:marLeft w:val="0"/>
      <w:marRight w:val="0"/>
      <w:marTop w:val="0"/>
      <w:marBottom w:val="0"/>
      <w:divBdr>
        <w:top w:val="none" w:sz="0" w:space="0" w:color="auto"/>
        <w:left w:val="none" w:sz="0" w:space="0" w:color="auto"/>
        <w:bottom w:val="none" w:sz="0" w:space="0" w:color="auto"/>
        <w:right w:val="none" w:sz="0" w:space="0" w:color="auto"/>
      </w:divBdr>
    </w:div>
    <w:div w:id="562495926">
      <w:bodyDiv w:val="1"/>
      <w:marLeft w:val="0"/>
      <w:marRight w:val="0"/>
      <w:marTop w:val="0"/>
      <w:marBottom w:val="0"/>
      <w:divBdr>
        <w:top w:val="none" w:sz="0" w:space="0" w:color="auto"/>
        <w:left w:val="none" w:sz="0" w:space="0" w:color="auto"/>
        <w:bottom w:val="none" w:sz="0" w:space="0" w:color="auto"/>
        <w:right w:val="none" w:sz="0" w:space="0" w:color="auto"/>
      </w:divBdr>
    </w:div>
    <w:div w:id="766390100">
      <w:bodyDiv w:val="1"/>
      <w:marLeft w:val="0"/>
      <w:marRight w:val="0"/>
      <w:marTop w:val="0"/>
      <w:marBottom w:val="0"/>
      <w:divBdr>
        <w:top w:val="none" w:sz="0" w:space="0" w:color="auto"/>
        <w:left w:val="none" w:sz="0" w:space="0" w:color="auto"/>
        <w:bottom w:val="none" w:sz="0" w:space="0" w:color="auto"/>
        <w:right w:val="none" w:sz="0" w:space="0" w:color="auto"/>
      </w:divBdr>
    </w:div>
    <w:div w:id="1285426617">
      <w:bodyDiv w:val="1"/>
      <w:marLeft w:val="0"/>
      <w:marRight w:val="0"/>
      <w:marTop w:val="0"/>
      <w:marBottom w:val="0"/>
      <w:divBdr>
        <w:top w:val="none" w:sz="0" w:space="0" w:color="auto"/>
        <w:left w:val="none" w:sz="0" w:space="0" w:color="auto"/>
        <w:bottom w:val="none" w:sz="0" w:space="0" w:color="auto"/>
        <w:right w:val="none" w:sz="0" w:space="0" w:color="auto"/>
      </w:divBdr>
    </w:div>
    <w:div w:id="1893617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brary.fes.de/pdf-files/bueros/albanien/19888.pdf" TargetMode="External"/><Relationship Id="rId18" Type="http://schemas.openxmlformats.org/officeDocument/2006/relationships/hyperlink" Target="https://wb6cif.eu/wp-content/uploads/2020/01/Multi-annual-Action-Plan-for-a-Regional-Economic-Area-in-the-Western-Balkans-Six.pdf" TargetMode="External"/><Relationship Id="rId26" Type="http://schemas.openxmlformats.org/officeDocument/2006/relationships/hyperlink" Target="https://www.berlinprocess.de/" TargetMode="External"/><Relationship Id="rId3" Type="http://schemas.openxmlformats.org/officeDocument/2006/relationships/styles" Target="styles.xml"/><Relationship Id="rId21" Type="http://schemas.openxmlformats.org/officeDocument/2006/relationships/hyperlink" Target="https://ec.europa.eu/commission/presscorner/detail/en/IP_14_984" TargetMode="External"/><Relationship Id="rId7" Type="http://schemas.openxmlformats.org/officeDocument/2006/relationships/endnotes" Target="endnotes.xml"/><Relationship Id="rId12" Type="http://schemas.openxmlformats.org/officeDocument/2006/relationships/hyperlink" Target="http://www.ceps.eu/system/files/SR%20No%2084%20Energy%20Schengen_0.pdf" TargetMode="External"/><Relationship Id="rId17" Type="http://schemas.openxmlformats.org/officeDocument/2006/relationships/hyperlink" Target="https://balkanfund.org/pubs/uploads/Through_the_Labyrinth_of_Regiona.pdf" TargetMode="External"/><Relationship Id="rId25" Type="http://schemas.openxmlformats.org/officeDocument/2006/relationships/hyperlink" Target="https://europeanwesternbalkans.com/2022/11/23/ep-adopted-resolution-on-enlargement/"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jstor.org/stable/270588" TargetMode="External"/><Relationship Id="rId20" Type="http://schemas.openxmlformats.org/officeDocument/2006/relationships/hyperlink" Target="https://europeanwesternbalkans.com/2023/06/21/twenty-years-since-the-thessaloniki-summit-where-the-european-perspective-of-the-western-balkans-countries-was-confirmed/" TargetMode="External"/><Relationship Id="rId29" Type="http://schemas.openxmlformats.org/officeDocument/2006/relationships/hyperlink" Target="https://www.euractiv.com/section/politics/news/rama-open-balkan-fulfilled-its-mission-time-to-focus-on-berlin-proces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skalovski@hotmail.com" TargetMode="External"/><Relationship Id="rId24" Type="http://schemas.openxmlformats.org/officeDocument/2006/relationships/hyperlink" Target="https://www.consilium.europa.eu/ueDocs/cms_Data/docs/pressdata/en/misc/76291.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ibrary.fes.de/pdf-files/bueros/skopje/15369/16-2022-12.pdf" TargetMode="External"/><Relationship Id="rId23" Type="http://schemas.openxmlformats.org/officeDocument/2006/relationships/hyperlink" Target="https://www.europarl.europa.eu/enlargement/ec/pdf/cop_en.pdf" TargetMode="External"/><Relationship Id="rId28" Type="http://schemas.openxmlformats.org/officeDocument/2006/relationships/hyperlink" Target="http://www.skopjediem.com/2021/07/30/mini-schengen-initiative-rebranded-as-open-balkan" TargetMode="External"/><Relationship Id="rId10" Type="http://schemas.openxmlformats.org/officeDocument/2006/relationships/hyperlink" Target="mailto:damjanovskisasho@gmail.com" TargetMode="External"/><Relationship Id="rId19" Type="http://schemas.openxmlformats.org/officeDocument/2006/relationships/hyperlink" Target="https://cefta.int/wp-content/uploads/2016/05/WESTERN-BALKANS.pdf"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library.fes.de/pdf-files/bueros/sarajevo/13948.pdf" TargetMode="External"/><Relationship Id="rId22" Type="http://schemas.openxmlformats.org/officeDocument/2006/relationships/hyperlink" Target="https://commission.europa.eu/news/new-eu6-billion-growth-plan-bring-western-balkans-closer-joining-eu-2023-11-08_en" TargetMode="External"/><Relationship Id="rId27" Type="http://schemas.openxmlformats.org/officeDocument/2006/relationships/hyperlink" Target="https://balkaninsight.com/2022/06/15/open-balkans-is-not-just-unwise-its-dangerous/" TargetMode="External"/><Relationship Id="rId30" Type="http://schemas.openxmlformats.org/officeDocument/2006/relationships/hyperlink" Target="https://www.gov.me/clanak/analiza-prednosti-i-mane-ucesca-crne-gore-u-regionalnoj-inicijativi-otvoreni-balkan"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96B09-0758-4F82-A338-E88AA98B1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10016</TotalTime>
  <Pages>20</Pages>
  <Words>8820</Words>
  <Characters>50276</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Sasho Damjanovski</dc:creator>
  <cp:keywords/>
  <dc:description/>
  <cp:lastModifiedBy>Gordana Damjanovska</cp:lastModifiedBy>
  <cp:revision>2936</cp:revision>
  <cp:lastPrinted>2024-01-25T16:58:00Z</cp:lastPrinted>
  <dcterms:created xsi:type="dcterms:W3CDTF">2023-12-04T19:16:00Z</dcterms:created>
  <dcterms:modified xsi:type="dcterms:W3CDTF">2024-02-01T18:23:00Z</dcterms:modified>
</cp:coreProperties>
</file>