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174" w:rsidRDefault="00501174" w:rsidP="00990E7C">
      <w:pPr>
        <w:rPr>
          <w:lang w:val="en-US"/>
        </w:rPr>
      </w:pPr>
    </w:p>
    <w:p w:rsidR="001920BF" w:rsidRDefault="001920BF" w:rsidP="00990E7C">
      <w:pPr>
        <w:rPr>
          <w:lang w:val="en-US"/>
        </w:rPr>
      </w:pPr>
    </w:p>
    <w:p w:rsidR="001920BF" w:rsidRDefault="001920BF" w:rsidP="001920BF">
      <w:pPr>
        <w:jc w:val="center"/>
        <w:rPr>
          <w:rFonts w:ascii="Times New Roman" w:hAnsi="Times New Roman" w:cs="Times New Roman"/>
          <w:b/>
          <w:sz w:val="24"/>
          <w:szCs w:val="24"/>
          <w:lang w:val="mk-MK"/>
        </w:rPr>
      </w:pPr>
      <w:r w:rsidRPr="001920BF">
        <w:rPr>
          <w:rFonts w:ascii="Times New Roman" w:hAnsi="Times New Roman" w:cs="Times New Roman"/>
          <w:b/>
          <w:sz w:val="24"/>
          <w:szCs w:val="24"/>
          <w:lang w:val="mk-MK"/>
        </w:rPr>
        <w:t>Анализа на состојбата на</w:t>
      </w:r>
      <w:r>
        <w:rPr>
          <w:rFonts w:ascii="Times New Roman" w:hAnsi="Times New Roman" w:cs="Times New Roman"/>
          <w:b/>
          <w:sz w:val="24"/>
          <w:szCs w:val="24"/>
          <w:lang w:val="mk-MK"/>
        </w:rPr>
        <w:t xml:space="preserve"> </w:t>
      </w:r>
      <w:r w:rsidRPr="001920BF">
        <w:rPr>
          <w:rFonts w:ascii="Times New Roman" w:hAnsi="Times New Roman" w:cs="Times New Roman"/>
          <w:b/>
          <w:sz w:val="24"/>
          <w:szCs w:val="24"/>
          <w:lang w:val="mk-MK"/>
        </w:rPr>
        <w:t xml:space="preserve">тутунопроизводството во Македонија </w:t>
      </w:r>
      <w:r w:rsidR="0081541C">
        <w:rPr>
          <w:rFonts w:ascii="Times New Roman" w:hAnsi="Times New Roman" w:cs="Times New Roman"/>
          <w:b/>
          <w:sz w:val="24"/>
          <w:szCs w:val="24"/>
          <w:lang w:val="mk-MK"/>
        </w:rPr>
        <w:t>со посебен осврт на младото работоспособно население</w:t>
      </w:r>
    </w:p>
    <w:p w:rsidR="001920BF" w:rsidRDefault="001920BF" w:rsidP="001920BF">
      <w:pPr>
        <w:jc w:val="center"/>
        <w:rPr>
          <w:rFonts w:ascii="Times New Roman" w:hAnsi="Times New Roman" w:cs="Times New Roman"/>
          <w:b/>
          <w:sz w:val="24"/>
          <w:szCs w:val="24"/>
          <w:lang w:val="mk-MK"/>
        </w:rPr>
      </w:pPr>
    </w:p>
    <w:p w:rsidR="001920BF" w:rsidRDefault="001920BF" w:rsidP="0081541C">
      <w:pPr>
        <w:jc w:val="center"/>
        <w:rPr>
          <w:rFonts w:ascii="Times New Roman" w:hAnsi="Times New Roman" w:cs="Times New Roman"/>
          <w:sz w:val="24"/>
          <w:szCs w:val="24"/>
          <w:lang w:val="mk-MK"/>
        </w:rPr>
      </w:pPr>
      <w:r w:rsidRPr="001920BF">
        <w:rPr>
          <w:rFonts w:ascii="Times New Roman" w:hAnsi="Times New Roman" w:cs="Times New Roman"/>
          <w:sz w:val="24"/>
          <w:szCs w:val="24"/>
          <w:lang w:val="mk-MK"/>
        </w:rPr>
        <w:t>Вонр.проф.д-р Силвана Пашовска</w:t>
      </w:r>
      <w:r w:rsidR="0081541C">
        <w:rPr>
          <w:rFonts w:ascii="Times New Roman" w:hAnsi="Times New Roman" w:cs="Times New Roman"/>
          <w:sz w:val="24"/>
          <w:szCs w:val="24"/>
          <w:lang w:val="mk-MK"/>
        </w:rPr>
        <w:t>, Доц.д-р К</w:t>
      </w:r>
      <w:r>
        <w:rPr>
          <w:rFonts w:ascii="Times New Roman" w:hAnsi="Times New Roman" w:cs="Times New Roman"/>
          <w:sz w:val="24"/>
          <w:szCs w:val="24"/>
          <w:lang w:val="mk-MK"/>
        </w:rPr>
        <w:t>атерина Кареска</w:t>
      </w:r>
    </w:p>
    <w:p w:rsidR="001920BF" w:rsidRDefault="001920BF" w:rsidP="0081541C">
      <w:pPr>
        <w:jc w:val="center"/>
        <w:rPr>
          <w:rFonts w:ascii="Times New Roman" w:hAnsi="Times New Roman" w:cs="Times New Roman"/>
          <w:sz w:val="24"/>
          <w:szCs w:val="24"/>
          <w:lang w:val="mk-MK"/>
        </w:rPr>
      </w:pPr>
      <w:r>
        <w:rPr>
          <w:rFonts w:ascii="Times New Roman" w:hAnsi="Times New Roman" w:cs="Times New Roman"/>
          <w:sz w:val="24"/>
          <w:szCs w:val="24"/>
          <w:lang w:val="mk-MK"/>
        </w:rPr>
        <w:t>Универзитет Св. Климент Охридски – Битола, Научен институт за тутун – Прилеп</w:t>
      </w:r>
      <w:r w:rsidR="0081541C">
        <w:rPr>
          <w:rFonts w:ascii="Times New Roman" w:hAnsi="Times New Roman" w:cs="Times New Roman"/>
          <w:sz w:val="24"/>
          <w:szCs w:val="24"/>
          <w:lang w:val="en-US"/>
        </w:rPr>
        <w:t xml:space="preserve">, </w:t>
      </w:r>
      <w:r w:rsidR="0081541C">
        <w:rPr>
          <w:rFonts w:ascii="Times New Roman" w:hAnsi="Times New Roman" w:cs="Times New Roman"/>
          <w:sz w:val="24"/>
          <w:szCs w:val="24"/>
          <w:lang w:val="mk-MK"/>
        </w:rPr>
        <w:t>Р.С.Македонија</w:t>
      </w:r>
    </w:p>
    <w:p w:rsidR="001920BF" w:rsidRDefault="001920BF" w:rsidP="001920BF">
      <w:pPr>
        <w:jc w:val="center"/>
        <w:rPr>
          <w:rFonts w:ascii="Times New Roman" w:hAnsi="Times New Roman" w:cs="Times New Roman"/>
          <w:b/>
          <w:sz w:val="24"/>
          <w:szCs w:val="24"/>
          <w:lang w:val="mk-MK"/>
        </w:rPr>
      </w:pPr>
      <w:r>
        <w:rPr>
          <w:rFonts w:ascii="Times New Roman" w:hAnsi="Times New Roman" w:cs="Times New Roman"/>
          <w:b/>
          <w:sz w:val="24"/>
          <w:szCs w:val="24"/>
          <w:lang w:val="mk-MK"/>
        </w:rPr>
        <w:t>Апстракт</w:t>
      </w:r>
    </w:p>
    <w:p w:rsidR="001920BF" w:rsidRDefault="001920BF" w:rsidP="001920BF">
      <w:pPr>
        <w:spacing w:line="360" w:lineRule="auto"/>
        <w:jc w:val="both"/>
        <w:rPr>
          <w:rFonts w:ascii="Times New Roman" w:hAnsi="Times New Roman" w:cs="Times New Roman"/>
          <w:color w:val="333333"/>
          <w:sz w:val="24"/>
          <w:szCs w:val="24"/>
          <w:shd w:val="clear" w:color="auto" w:fill="FFFFFF"/>
          <w:lang w:val="mk-MK"/>
        </w:rPr>
      </w:pPr>
      <w:r w:rsidRPr="001920BF">
        <w:rPr>
          <w:rFonts w:ascii="Times New Roman" w:hAnsi="Times New Roman" w:cs="Times New Roman"/>
          <w:color w:val="333333"/>
          <w:sz w:val="24"/>
          <w:szCs w:val="24"/>
          <w:shd w:val="clear" w:color="auto" w:fill="FFFFFF"/>
        </w:rPr>
        <w:t>Тутунопроизводството е значајна гра</w:t>
      </w:r>
      <w:r w:rsidR="00A94981">
        <w:rPr>
          <w:rFonts w:ascii="Times New Roman" w:hAnsi="Times New Roman" w:cs="Times New Roman"/>
          <w:color w:val="333333"/>
          <w:sz w:val="24"/>
          <w:szCs w:val="24"/>
          <w:shd w:val="clear" w:color="auto" w:fill="FFFFFF"/>
        </w:rPr>
        <w:t xml:space="preserve">нка, од која егзистираат околу </w:t>
      </w:r>
      <w:r w:rsidR="00A94981">
        <w:rPr>
          <w:rFonts w:ascii="Times New Roman" w:hAnsi="Times New Roman" w:cs="Times New Roman"/>
          <w:color w:val="333333"/>
          <w:sz w:val="24"/>
          <w:szCs w:val="24"/>
          <w:shd w:val="clear" w:color="auto" w:fill="FFFFFF"/>
          <w:lang w:val="mk-MK"/>
        </w:rPr>
        <w:t>3</w:t>
      </w:r>
      <w:r w:rsidRPr="001920BF">
        <w:rPr>
          <w:rFonts w:ascii="Times New Roman" w:hAnsi="Times New Roman" w:cs="Times New Roman"/>
          <w:color w:val="333333"/>
          <w:sz w:val="24"/>
          <w:szCs w:val="24"/>
          <w:shd w:val="clear" w:color="auto" w:fill="FFFFFF"/>
        </w:rPr>
        <w:t xml:space="preserve">0.000 семејства и носи девизен прилив од околу 120 </w:t>
      </w:r>
      <w:r w:rsidR="00A94981">
        <w:rPr>
          <w:rFonts w:ascii="Times New Roman" w:hAnsi="Times New Roman" w:cs="Times New Roman"/>
          <w:color w:val="333333"/>
          <w:sz w:val="24"/>
          <w:szCs w:val="24"/>
          <w:shd w:val="clear" w:color="auto" w:fill="FFFFFF"/>
        </w:rPr>
        <w:t xml:space="preserve">милиони евра годишно, што </w:t>
      </w:r>
      <w:r w:rsidR="00A94981">
        <w:rPr>
          <w:rFonts w:ascii="Times New Roman" w:hAnsi="Times New Roman" w:cs="Times New Roman"/>
          <w:color w:val="333333"/>
          <w:sz w:val="24"/>
          <w:szCs w:val="24"/>
          <w:shd w:val="clear" w:color="auto" w:fill="FFFFFF"/>
          <w:lang w:val="mk-MK"/>
        </w:rPr>
        <w:t xml:space="preserve">секако </w:t>
      </w:r>
      <w:r w:rsidRPr="001920BF">
        <w:rPr>
          <w:rFonts w:ascii="Times New Roman" w:hAnsi="Times New Roman" w:cs="Times New Roman"/>
          <w:color w:val="333333"/>
          <w:sz w:val="24"/>
          <w:szCs w:val="24"/>
          <w:shd w:val="clear" w:color="auto" w:fill="FFFFFF"/>
        </w:rPr>
        <w:t>е дов</w:t>
      </w:r>
      <w:r w:rsidR="00A94981">
        <w:rPr>
          <w:rFonts w:ascii="Times New Roman" w:hAnsi="Times New Roman" w:cs="Times New Roman"/>
          <w:color w:val="333333"/>
          <w:sz w:val="24"/>
          <w:szCs w:val="24"/>
          <w:shd w:val="clear" w:color="auto" w:fill="FFFFFF"/>
        </w:rPr>
        <w:t>олен поттик</w:t>
      </w:r>
      <w:r w:rsidR="00A94981">
        <w:rPr>
          <w:rFonts w:ascii="Times New Roman" w:hAnsi="Times New Roman" w:cs="Times New Roman"/>
          <w:color w:val="333333"/>
          <w:sz w:val="24"/>
          <w:szCs w:val="24"/>
          <w:shd w:val="clear" w:color="auto" w:fill="FFFFFF"/>
          <w:lang w:val="mk-MK"/>
        </w:rPr>
        <w:t xml:space="preserve"> државата да биде ориентирана</w:t>
      </w:r>
      <w:r w:rsidR="00A94981">
        <w:rPr>
          <w:rFonts w:ascii="Times New Roman" w:hAnsi="Times New Roman" w:cs="Times New Roman"/>
          <w:color w:val="333333"/>
          <w:sz w:val="24"/>
          <w:szCs w:val="24"/>
          <w:shd w:val="clear" w:color="auto" w:fill="FFFFFF"/>
        </w:rPr>
        <w:t xml:space="preserve"> </w:t>
      </w:r>
      <w:r w:rsidR="00A94981">
        <w:rPr>
          <w:rFonts w:ascii="Times New Roman" w:hAnsi="Times New Roman" w:cs="Times New Roman"/>
          <w:color w:val="333333"/>
          <w:sz w:val="24"/>
          <w:szCs w:val="24"/>
          <w:shd w:val="clear" w:color="auto" w:fill="FFFFFF"/>
          <w:lang w:val="mk-MK"/>
        </w:rPr>
        <w:t xml:space="preserve">кон одржувањето и </w:t>
      </w:r>
      <w:r w:rsidRPr="001920BF">
        <w:rPr>
          <w:rFonts w:ascii="Times New Roman" w:hAnsi="Times New Roman" w:cs="Times New Roman"/>
          <w:color w:val="333333"/>
          <w:sz w:val="24"/>
          <w:szCs w:val="24"/>
          <w:shd w:val="clear" w:color="auto" w:fill="FFFFFF"/>
        </w:rPr>
        <w:t xml:space="preserve">развојот на оваа гранка. </w:t>
      </w:r>
      <w:r w:rsidR="00A94981">
        <w:rPr>
          <w:rFonts w:ascii="Times New Roman" w:hAnsi="Times New Roman" w:cs="Times New Roman"/>
          <w:color w:val="333333"/>
          <w:sz w:val="24"/>
          <w:szCs w:val="24"/>
          <w:shd w:val="clear" w:color="auto" w:fill="FFFFFF"/>
          <w:lang w:val="mk-MK"/>
        </w:rPr>
        <w:t>Всушност, т</w:t>
      </w:r>
      <w:r w:rsidR="00A94981" w:rsidRPr="00A94981">
        <w:rPr>
          <w:rFonts w:ascii="Times New Roman" w:hAnsi="Times New Roman" w:cs="Times New Roman"/>
          <w:color w:val="333333"/>
          <w:sz w:val="24"/>
          <w:szCs w:val="24"/>
          <w:shd w:val="clear" w:color="auto" w:fill="FFFFFF"/>
        </w:rPr>
        <w:t>утунот е наша стратешка извозно ориентирана г</w:t>
      </w:r>
      <w:r w:rsidR="00A94981">
        <w:rPr>
          <w:rFonts w:ascii="Times New Roman" w:hAnsi="Times New Roman" w:cs="Times New Roman"/>
          <w:color w:val="333333"/>
          <w:sz w:val="24"/>
          <w:szCs w:val="24"/>
          <w:shd w:val="clear" w:color="auto" w:fill="FFFFFF"/>
        </w:rPr>
        <w:t>ранка и во измина</w:t>
      </w:r>
      <w:r w:rsidR="00A94981">
        <w:rPr>
          <w:rFonts w:ascii="Times New Roman" w:hAnsi="Times New Roman" w:cs="Times New Roman"/>
          <w:color w:val="333333"/>
          <w:sz w:val="24"/>
          <w:szCs w:val="24"/>
          <w:shd w:val="clear" w:color="auto" w:fill="FFFFFF"/>
          <w:lang w:val="mk-MK"/>
        </w:rPr>
        <w:t>тата деценија</w:t>
      </w:r>
      <w:r w:rsidR="00A94981" w:rsidRPr="00A94981">
        <w:rPr>
          <w:rFonts w:ascii="Times New Roman" w:hAnsi="Times New Roman" w:cs="Times New Roman"/>
          <w:color w:val="333333"/>
          <w:sz w:val="24"/>
          <w:szCs w:val="24"/>
          <w:shd w:val="clear" w:color="auto" w:fill="FFFFFF"/>
        </w:rPr>
        <w:t xml:space="preserve"> бележи с</w:t>
      </w:r>
      <w:r w:rsidR="00A94981">
        <w:rPr>
          <w:rFonts w:ascii="Times New Roman" w:hAnsi="Times New Roman" w:cs="Times New Roman"/>
          <w:color w:val="333333"/>
          <w:sz w:val="24"/>
          <w:szCs w:val="24"/>
          <w:shd w:val="clear" w:color="auto" w:fill="FFFFFF"/>
        </w:rPr>
        <w:t>табилно и одржливо производство</w:t>
      </w:r>
      <w:r w:rsidR="00A94981">
        <w:rPr>
          <w:rFonts w:ascii="Times New Roman" w:hAnsi="Times New Roman" w:cs="Times New Roman"/>
          <w:color w:val="333333"/>
          <w:sz w:val="24"/>
          <w:szCs w:val="24"/>
          <w:shd w:val="clear" w:color="auto" w:fill="FFFFFF"/>
          <w:lang w:val="mk-MK"/>
        </w:rPr>
        <w:t xml:space="preserve"> </w:t>
      </w:r>
      <w:r w:rsidRPr="001920BF">
        <w:rPr>
          <w:rFonts w:ascii="Times New Roman" w:hAnsi="Times New Roman" w:cs="Times New Roman"/>
          <w:color w:val="333333"/>
          <w:sz w:val="24"/>
          <w:szCs w:val="24"/>
          <w:shd w:val="clear" w:color="auto" w:fill="FFFFFF"/>
        </w:rPr>
        <w:t>(</w:t>
      </w:r>
      <w:r w:rsidR="00A94981">
        <w:rPr>
          <w:rFonts w:ascii="Times New Roman" w:hAnsi="Times New Roman" w:cs="Times New Roman"/>
          <w:color w:val="333333"/>
          <w:sz w:val="24"/>
          <w:szCs w:val="24"/>
          <w:shd w:val="clear" w:color="auto" w:fill="FFFFFF"/>
          <w:lang w:val="mk-MK"/>
        </w:rPr>
        <w:t xml:space="preserve"> в</w:t>
      </w:r>
      <w:r w:rsidR="00A94981">
        <w:rPr>
          <w:rFonts w:ascii="Times New Roman" w:hAnsi="Times New Roman" w:cs="Times New Roman"/>
          <w:color w:val="333333"/>
          <w:sz w:val="24"/>
          <w:szCs w:val="24"/>
          <w:shd w:val="clear" w:color="auto" w:fill="FFFFFF"/>
        </w:rPr>
        <w:t>о 2020 извезен</w:t>
      </w:r>
      <w:r w:rsidR="00A94981">
        <w:rPr>
          <w:rFonts w:ascii="Times New Roman" w:hAnsi="Times New Roman" w:cs="Times New Roman"/>
          <w:color w:val="333333"/>
          <w:sz w:val="24"/>
          <w:szCs w:val="24"/>
          <w:shd w:val="clear" w:color="auto" w:fill="FFFFFF"/>
          <w:lang w:val="mk-MK"/>
        </w:rPr>
        <w:t>и се</w:t>
      </w:r>
      <w:r w:rsidRPr="001920BF">
        <w:rPr>
          <w:rFonts w:ascii="Times New Roman" w:hAnsi="Times New Roman" w:cs="Times New Roman"/>
          <w:color w:val="333333"/>
          <w:sz w:val="24"/>
          <w:szCs w:val="24"/>
          <w:shd w:val="clear" w:color="auto" w:fill="FFFFFF"/>
        </w:rPr>
        <w:t xml:space="preserve"> 24.000 тони</w:t>
      </w:r>
      <w:r w:rsidR="00A94981">
        <w:rPr>
          <w:rFonts w:ascii="Times New Roman" w:hAnsi="Times New Roman" w:cs="Times New Roman"/>
          <w:color w:val="333333"/>
          <w:sz w:val="24"/>
          <w:szCs w:val="24"/>
          <w:shd w:val="clear" w:color="auto" w:fill="FFFFFF"/>
          <w:lang w:val="mk-MK"/>
        </w:rPr>
        <w:t xml:space="preserve"> тутун</w:t>
      </w:r>
      <w:r w:rsidR="00A94981">
        <w:rPr>
          <w:rFonts w:ascii="Times New Roman" w:hAnsi="Times New Roman" w:cs="Times New Roman"/>
          <w:color w:val="333333"/>
          <w:sz w:val="24"/>
          <w:szCs w:val="24"/>
          <w:shd w:val="clear" w:color="auto" w:fill="FFFFFF"/>
        </w:rPr>
        <w:t xml:space="preserve">, а во 2021 се извезени </w:t>
      </w:r>
      <w:r w:rsidRPr="001920BF">
        <w:rPr>
          <w:rFonts w:ascii="Times New Roman" w:hAnsi="Times New Roman" w:cs="Times New Roman"/>
          <w:color w:val="333333"/>
          <w:sz w:val="24"/>
          <w:szCs w:val="24"/>
          <w:shd w:val="clear" w:color="auto" w:fill="FFFFFF"/>
        </w:rPr>
        <w:t>30.000 тони</w:t>
      </w:r>
      <w:r w:rsidR="00A94981">
        <w:rPr>
          <w:rFonts w:ascii="Times New Roman" w:hAnsi="Times New Roman" w:cs="Times New Roman"/>
          <w:color w:val="333333"/>
          <w:sz w:val="24"/>
          <w:szCs w:val="24"/>
          <w:shd w:val="clear" w:color="auto" w:fill="FFFFFF"/>
          <w:lang w:val="mk-MK"/>
        </w:rPr>
        <w:t xml:space="preserve"> тутун </w:t>
      </w:r>
      <w:r w:rsidRPr="001920BF">
        <w:rPr>
          <w:rFonts w:ascii="Times New Roman" w:hAnsi="Times New Roman" w:cs="Times New Roman"/>
          <w:color w:val="333333"/>
          <w:sz w:val="24"/>
          <w:szCs w:val="24"/>
          <w:shd w:val="clear" w:color="auto" w:fill="FFFFFF"/>
        </w:rPr>
        <w:t>)</w:t>
      </w:r>
      <w:r w:rsidR="00A94981">
        <w:rPr>
          <w:rFonts w:ascii="Times New Roman" w:hAnsi="Times New Roman" w:cs="Times New Roman"/>
          <w:color w:val="333333"/>
          <w:sz w:val="24"/>
          <w:szCs w:val="24"/>
          <w:shd w:val="clear" w:color="auto" w:fill="FFFFFF"/>
          <w:lang w:val="mk-MK"/>
        </w:rPr>
        <w:t>, кое обезбедува значителен девизен прилив во државниот буџет.</w:t>
      </w:r>
    </w:p>
    <w:p w:rsidR="00DE3BDD" w:rsidRDefault="00EB4594" w:rsidP="001920BF">
      <w:pPr>
        <w:spacing w:line="360" w:lineRule="auto"/>
        <w:jc w:val="both"/>
        <w:rPr>
          <w:rFonts w:ascii="Times New Roman" w:hAnsi="Times New Roman" w:cs="Times New Roman"/>
          <w:color w:val="333333"/>
          <w:sz w:val="24"/>
          <w:szCs w:val="24"/>
          <w:shd w:val="clear" w:color="auto" w:fill="FFFFFF"/>
          <w:lang w:val="mk-MK"/>
        </w:rPr>
      </w:pPr>
      <w:r>
        <w:rPr>
          <w:rFonts w:ascii="Times New Roman" w:hAnsi="Times New Roman" w:cs="Times New Roman"/>
          <w:color w:val="333333"/>
          <w:sz w:val="24"/>
          <w:szCs w:val="24"/>
          <w:shd w:val="clear" w:color="auto" w:fill="FFFFFF"/>
          <w:lang w:val="mk-MK"/>
        </w:rPr>
        <w:t xml:space="preserve">За да се постигнат поголеми ефекти и одржливост на оваа значајна индустриска култура, посебно акцентот треба да се стави на менаџирањето и организацијата на процесот на тутунопроизводство, со задолжителна мотивација и стимулирање на помладите лица кои се се помалку присутни во оваа сфера. Во овој контекст се мисли не само на субвенциите како единствен начин на поддршка, туку и на едукација и поттикнување на изработка на задолжителен бизнис ( деловен ) план, како и набавка на современа земјоделска механизација преку програмата за рурален развој. </w:t>
      </w:r>
      <w:r w:rsidR="00DE3BDD">
        <w:rPr>
          <w:rFonts w:ascii="Times New Roman" w:hAnsi="Times New Roman" w:cs="Times New Roman"/>
          <w:color w:val="333333"/>
          <w:sz w:val="24"/>
          <w:szCs w:val="24"/>
          <w:shd w:val="clear" w:color="auto" w:fill="FFFFFF"/>
          <w:lang w:val="mk-MK"/>
        </w:rPr>
        <w:t>За изминатата реколта од 2022 година посебно стимулирачка беше и откупната цена на тутунот, која е примарен услов за понатамошно производство и која достигна рекордно ниво од 285 денари за килограм, што е зголемување од 40% во однос на претходните години.Функционирањето во ваква насока, секако дека ќе даде позитивен сигнал кај тутунопроизводителите кои сеуште на тутунопроизводството ќе гледаат како на примарна дејност, од кој ќе обезбедат егзистенција за своите семејства, но и можност за остварување на профит.</w:t>
      </w:r>
    </w:p>
    <w:p w:rsidR="00DE3BDD" w:rsidRDefault="00DE3BDD" w:rsidP="001920BF">
      <w:pPr>
        <w:spacing w:line="360" w:lineRule="auto"/>
        <w:jc w:val="both"/>
        <w:rPr>
          <w:rFonts w:ascii="Times New Roman" w:hAnsi="Times New Roman" w:cs="Times New Roman"/>
          <w:color w:val="333333"/>
          <w:sz w:val="24"/>
          <w:szCs w:val="24"/>
          <w:shd w:val="clear" w:color="auto" w:fill="FFFFFF"/>
          <w:lang w:val="mk-MK"/>
        </w:rPr>
      </w:pPr>
      <w:r w:rsidRPr="0081541C">
        <w:rPr>
          <w:rFonts w:ascii="Times New Roman" w:hAnsi="Times New Roman" w:cs="Times New Roman"/>
          <w:b/>
          <w:color w:val="333333"/>
          <w:sz w:val="24"/>
          <w:szCs w:val="24"/>
          <w:shd w:val="clear" w:color="auto" w:fill="FFFFFF"/>
          <w:lang w:val="mk-MK"/>
        </w:rPr>
        <w:t>Клучни зборови</w:t>
      </w:r>
      <w:r>
        <w:rPr>
          <w:rFonts w:ascii="Times New Roman" w:hAnsi="Times New Roman" w:cs="Times New Roman"/>
          <w:color w:val="333333"/>
          <w:sz w:val="24"/>
          <w:szCs w:val="24"/>
          <w:shd w:val="clear" w:color="auto" w:fill="FFFFFF"/>
          <w:lang w:val="mk-MK"/>
        </w:rPr>
        <w:t>: одржливост, работна сила, субвенции, откупна цена, перспективи</w:t>
      </w:r>
    </w:p>
    <w:p w:rsidR="00DE3BDD" w:rsidRDefault="00DE3BDD" w:rsidP="001920BF">
      <w:pPr>
        <w:spacing w:line="360" w:lineRule="auto"/>
        <w:jc w:val="both"/>
        <w:rPr>
          <w:rFonts w:ascii="Times New Roman" w:hAnsi="Times New Roman" w:cs="Times New Roman"/>
          <w:color w:val="333333"/>
          <w:sz w:val="24"/>
          <w:szCs w:val="24"/>
          <w:shd w:val="clear" w:color="auto" w:fill="FFFFFF"/>
          <w:lang w:val="mk-MK"/>
        </w:rPr>
      </w:pPr>
    </w:p>
    <w:p w:rsidR="00A94981" w:rsidRDefault="0081541C" w:rsidP="0081541C">
      <w:pPr>
        <w:spacing w:line="360" w:lineRule="auto"/>
        <w:jc w:val="center"/>
        <w:rPr>
          <w:rFonts w:ascii="Times New Roman" w:hAnsi="Times New Roman" w:cs="Times New Roman"/>
          <w:b/>
          <w:sz w:val="24"/>
          <w:szCs w:val="24"/>
          <w:lang w:val="mk-MK"/>
        </w:rPr>
      </w:pPr>
      <w:r w:rsidRPr="0081541C">
        <w:rPr>
          <w:rFonts w:ascii="Times New Roman" w:hAnsi="Times New Roman" w:cs="Times New Roman"/>
          <w:b/>
          <w:sz w:val="24"/>
          <w:szCs w:val="24"/>
          <w:lang w:val="mk-MK"/>
        </w:rPr>
        <w:t>Analysis of the state of tobacco production in Macedonia with special reference to the young working population</w:t>
      </w:r>
    </w:p>
    <w:p w:rsidR="0081541C" w:rsidRDefault="0081541C" w:rsidP="0081541C">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Assoc.prof.d-r Silvana Pashovska, Assis.prof.d-r Katerina Kareska</w:t>
      </w:r>
    </w:p>
    <w:p w:rsidR="0081541C" w:rsidRPr="003B033D" w:rsidRDefault="0081541C" w:rsidP="003B033D">
      <w:pPr>
        <w:spacing w:line="360" w:lineRule="auto"/>
        <w:jc w:val="center"/>
        <w:rPr>
          <w:rFonts w:ascii="Times New Roman" w:hAnsi="Times New Roman" w:cs="Times New Roman"/>
          <w:sz w:val="24"/>
          <w:szCs w:val="24"/>
          <w:lang w:val="mk-MK"/>
        </w:rPr>
      </w:pPr>
      <w:r>
        <w:rPr>
          <w:rFonts w:ascii="Times New Roman" w:hAnsi="Times New Roman" w:cs="Times New Roman"/>
          <w:sz w:val="24"/>
          <w:szCs w:val="24"/>
          <w:lang w:val="en-US"/>
        </w:rPr>
        <w:t>University St. Kliment Ohridski – Bitola, Scientific tobacco institute – Prilep, R.N.Macedonia</w:t>
      </w:r>
    </w:p>
    <w:p w:rsidR="0081541C" w:rsidRPr="0081541C" w:rsidRDefault="0081541C" w:rsidP="0081541C">
      <w:pPr>
        <w:spacing w:line="360" w:lineRule="auto"/>
        <w:jc w:val="center"/>
        <w:rPr>
          <w:rFonts w:ascii="Times New Roman" w:hAnsi="Times New Roman" w:cs="Times New Roman"/>
          <w:b/>
          <w:sz w:val="24"/>
          <w:szCs w:val="24"/>
          <w:lang w:val="mk-MK"/>
        </w:rPr>
      </w:pPr>
      <w:r w:rsidRPr="0081541C">
        <w:rPr>
          <w:rFonts w:ascii="Times New Roman" w:hAnsi="Times New Roman" w:cs="Times New Roman"/>
          <w:b/>
          <w:sz w:val="24"/>
          <w:szCs w:val="24"/>
          <w:lang w:val="mk-MK"/>
        </w:rPr>
        <w:t>Abstract</w:t>
      </w:r>
    </w:p>
    <w:p w:rsidR="0081541C" w:rsidRPr="0081541C" w:rsidRDefault="0081541C" w:rsidP="0081541C">
      <w:pPr>
        <w:spacing w:line="360" w:lineRule="auto"/>
        <w:jc w:val="both"/>
        <w:rPr>
          <w:rFonts w:ascii="Times New Roman" w:hAnsi="Times New Roman" w:cs="Times New Roman"/>
          <w:sz w:val="24"/>
          <w:szCs w:val="24"/>
          <w:lang w:val="mk-MK"/>
        </w:rPr>
      </w:pPr>
      <w:r w:rsidRPr="0081541C">
        <w:rPr>
          <w:rFonts w:ascii="Times New Roman" w:hAnsi="Times New Roman" w:cs="Times New Roman"/>
          <w:sz w:val="24"/>
          <w:szCs w:val="24"/>
          <w:lang w:val="mk-MK"/>
        </w:rPr>
        <w:t>Tobacco production is a significant branch, from which about 30,000 families exist and brings foreign currency inflow of about 120 million euros per year, which is certainly enough incentive for the state to be oriented towards the maintenance and development of this branch. In fact, tobacco is our strategic export-oriented branch and in the past decade it has recorded stable and sustainable production (24,000 tons of tobacco were exported in 2020, and 30,000 tons of tobacco were exported in 2021), which provides a significant foreign exchange inflow to the state budget.</w:t>
      </w:r>
    </w:p>
    <w:p w:rsidR="0081541C" w:rsidRPr="0081541C" w:rsidRDefault="0081541C" w:rsidP="0081541C">
      <w:pPr>
        <w:spacing w:line="360" w:lineRule="auto"/>
        <w:jc w:val="both"/>
        <w:rPr>
          <w:rFonts w:ascii="Times New Roman" w:hAnsi="Times New Roman" w:cs="Times New Roman"/>
          <w:sz w:val="24"/>
          <w:szCs w:val="24"/>
          <w:lang w:val="mk-MK"/>
        </w:rPr>
      </w:pPr>
      <w:r w:rsidRPr="0081541C">
        <w:rPr>
          <w:rFonts w:ascii="Times New Roman" w:hAnsi="Times New Roman" w:cs="Times New Roman"/>
          <w:sz w:val="24"/>
          <w:szCs w:val="24"/>
          <w:lang w:val="mk-MK"/>
        </w:rPr>
        <w:t>In order to achieve greater effects and sustainability of this significant industrial culture, special emphasis should be placed on the management and organization of the tobacco production process, with mandatory motivation and stimulation of younger people who are less and less present in this sphere. In this context, we mean not only subsidies as the only way of support, but also education and encouraging the creation of a mandatory business plan, as well as the purchase of modern agricultural machinery through the program for rural development. For the past harvest of 2022, the purchase price of tobacco, which is a primary condition for further production and which reached a record level of 285 denars per kilogram, which is an increase of 40% compared to previous years, was particularly stimulating. of course, it will give a positive signal to the tobacco producers who will still see tobacco production as a primary activity, from which they will provide a livelihood for their families, but also an opportunity to make a profit.</w:t>
      </w:r>
    </w:p>
    <w:p w:rsidR="0081541C" w:rsidRDefault="0081541C" w:rsidP="0081541C">
      <w:pPr>
        <w:spacing w:line="360" w:lineRule="auto"/>
        <w:jc w:val="both"/>
        <w:rPr>
          <w:rFonts w:ascii="Times New Roman" w:hAnsi="Times New Roman" w:cs="Times New Roman"/>
          <w:sz w:val="24"/>
          <w:szCs w:val="24"/>
          <w:lang w:val="mk-MK"/>
        </w:rPr>
      </w:pPr>
      <w:r w:rsidRPr="0081541C">
        <w:rPr>
          <w:rFonts w:ascii="Times New Roman" w:hAnsi="Times New Roman" w:cs="Times New Roman"/>
          <w:b/>
          <w:sz w:val="24"/>
          <w:szCs w:val="24"/>
          <w:lang w:val="mk-MK"/>
        </w:rPr>
        <w:t>Keywords</w:t>
      </w:r>
      <w:r w:rsidRPr="0081541C">
        <w:rPr>
          <w:rFonts w:ascii="Times New Roman" w:hAnsi="Times New Roman" w:cs="Times New Roman"/>
          <w:sz w:val="24"/>
          <w:szCs w:val="24"/>
          <w:lang w:val="mk-MK"/>
        </w:rPr>
        <w:t>: sustainability, workforce, subsidies, purchase price, perspectives</w:t>
      </w:r>
    </w:p>
    <w:p w:rsidR="00557F18" w:rsidRDefault="00557F18" w:rsidP="0081541C">
      <w:pPr>
        <w:spacing w:line="360" w:lineRule="auto"/>
        <w:jc w:val="both"/>
        <w:rPr>
          <w:rFonts w:ascii="Times New Roman" w:hAnsi="Times New Roman" w:cs="Times New Roman"/>
          <w:sz w:val="24"/>
          <w:szCs w:val="24"/>
          <w:lang w:val="mk-MK"/>
        </w:rPr>
      </w:pPr>
    </w:p>
    <w:p w:rsidR="00557F18" w:rsidRDefault="00557F18" w:rsidP="0081541C">
      <w:pPr>
        <w:spacing w:line="360" w:lineRule="auto"/>
        <w:jc w:val="both"/>
        <w:rPr>
          <w:rFonts w:ascii="Times New Roman" w:hAnsi="Times New Roman" w:cs="Times New Roman"/>
          <w:sz w:val="24"/>
          <w:szCs w:val="24"/>
          <w:lang w:val="mk-MK"/>
        </w:rPr>
      </w:pPr>
    </w:p>
    <w:p w:rsidR="00557F18" w:rsidRDefault="00557F18" w:rsidP="0081541C">
      <w:pPr>
        <w:spacing w:line="360" w:lineRule="auto"/>
        <w:jc w:val="both"/>
        <w:rPr>
          <w:rFonts w:ascii="Times New Roman" w:hAnsi="Times New Roman" w:cs="Times New Roman"/>
          <w:sz w:val="24"/>
          <w:szCs w:val="24"/>
          <w:lang w:val="mk-MK"/>
        </w:rPr>
      </w:pPr>
    </w:p>
    <w:p w:rsidR="007C248A" w:rsidRDefault="007C248A" w:rsidP="0081541C">
      <w:pPr>
        <w:spacing w:line="360" w:lineRule="auto"/>
        <w:jc w:val="both"/>
        <w:rPr>
          <w:rFonts w:ascii="Times New Roman" w:hAnsi="Times New Roman" w:cs="Times New Roman"/>
          <w:sz w:val="24"/>
          <w:szCs w:val="24"/>
          <w:lang w:val="mk-MK"/>
        </w:rPr>
      </w:pPr>
    </w:p>
    <w:p w:rsidR="00557F18" w:rsidRDefault="00557F18" w:rsidP="00557F18">
      <w:pPr>
        <w:spacing w:line="360" w:lineRule="auto"/>
        <w:jc w:val="center"/>
        <w:rPr>
          <w:rFonts w:ascii="Times New Roman" w:hAnsi="Times New Roman" w:cs="Times New Roman"/>
          <w:b/>
          <w:sz w:val="24"/>
          <w:szCs w:val="24"/>
          <w:lang w:val="mk-MK"/>
        </w:rPr>
      </w:pPr>
      <w:r w:rsidRPr="00557F18">
        <w:rPr>
          <w:rFonts w:ascii="Times New Roman" w:hAnsi="Times New Roman" w:cs="Times New Roman"/>
          <w:b/>
          <w:sz w:val="24"/>
          <w:szCs w:val="24"/>
          <w:lang w:val="mk-MK"/>
        </w:rPr>
        <w:t>Вовед</w:t>
      </w:r>
    </w:p>
    <w:p w:rsidR="00336DEC" w:rsidRDefault="00336DEC" w:rsidP="00336DEC">
      <w:pPr>
        <w:spacing w:line="360" w:lineRule="auto"/>
        <w:jc w:val="both"/>
        <w:rPr>
          <w:rFonts w:ascii="Times New Roman" w:hAnsi="Times New Roman" w:cs="Times New Roman"/>
          <w:sz w:val="24"/>
          <w:szCs w:val="24"/>
          <w:lang w:val="mk-MK"/>
        </w:rPr>
      </w:pPr>
      <w:r w:rsidRPr="00336DEC">
        <w:rPr>
          <w:rFonts w:ascii="Times New Roman" w:hAnsi="Times New Roman" w:cs="Times New Roman"/>
          <w:sz w:val="24"/>
          <w:szCs w:val="24"/>
          <w:lang w:val="mk-MK"/>
        </w:rPr>
        <w:t>Тутунопроизводството има големо економско значење за нашата држава која е познат производител на висококвалитетен тутун од ориенталски тип</w:t>
      </w:r>
      <w:r w:rsidR="007B539E">
        <w:rPr>
          <w:rFonts w:ascii="Times New Roman" w:hAnsi="Times New Roman" w:cs="Times New Roman"/>
          <w:sz w:val="24"/>
          <w:szCs w:val="24"/>
          <w:lang w:val="mk-MK"/>
        </w:rPr>
        <w:t>. Сето тоа самото по себе укажува на фактот</w:t>
      </w:r>
      <w:r w:rsidRPr="00336DEC">
        <w:rPr>
          <w:rFonts w:ascii="Times New Roman" w:hAnsi="Times New Roman" w:cs="Times New Roman"/>
          <w:sz w:val="24"/>
          <w:szCs w:val="24"/>
          <w:lang w:val="mk-MK"/>
        </w:rPr>
        <w:t xml:space="preserve"> колку тутунопроизводството е важно за стопанскиот развој на државата и колку тутунот е влезен во калкулациите и проекциите за стопанскиот раст на земјата.</w:t>
      </w:r>
      <w:r w:rsidR="007B539E">
        <w:rPr>
          <w:rFonts w:ascii="Times New Roman" w:hAnsi="Times New Roman" w:cs="Times New Roman"/>
          <w:sz w:val="24"/>
          <w:szCs w:val="24"/>
          <w:lang w:val="mk-MK"/>
        </w:rPr>
        <w:t xml:space="preserve"> </w:t>
      </w:r>
      <w:r w:rsidRPr="00336DEC">
        <w:rPr>
          <w:rFonts w:ascii="Times New Roman" w:hAnsi="Times New Roman" w:cs="Times New Roman"/>
          <w:sz w:val="24"/>
          <w:szCs w:val="24"/>
          <w:lang w:val="mk-MK"/>
        </w:rPr>
        <w:t>И</w:t>
      </w:r>
      <w:r w:rsidR="007B539E">
        <w:rPr>
          <w:rFonts w:ascii="Times New Roman" w:hAnsi="Times New Roman" w:cs="Times New Roman"/>
          <w:sz w:val="24"/>
          <w:szCs w:val="24"/>
          <w:lang w:val="mk-MK"/>
        </w:rPr>
        <w:t xml:space="preserve">нвестирањето во земјоделството кај нас, </w:t>
      </w:r>
      <w:r w:rsidRPr="00336DEC">
        <w:rPr>
          <w:rFonts w:ascii="Times New Roman" w:hAnsi="Times New Roman" w:cs="Times New Roman"/>
          <w:sz w:val="24"/>
          <w:szCs w:val="24"/>
          <w:lang w:val="mk-MK"/>
        </w:rPr>
        <w:t>но и во светот</w:t>
      </w:r>
      <w:r w:rsidR="007B539E">
        <w:rPr>
          <w:rFonts w:ascii="Times New Roman" w:hAnsi="Times New Roman" w:cs="Times New Roman"/>
          <w:sz w:val="24"/>
          <w:szCs w:val="24"/>
          <w:lang w:val="mk-MK"/>
        </w:rPr>
        <w:t>,</w:t>
      </w:r>
      <w:r w:rsidRPr="00336DEC">
        <w:rPr>
          <w:rFonts w:ascii="Times New Roman" w:hAnsi="Times New Roman" w:cs="Times New Roman"/>
          <w:sz w:val="24"/>
          <w:szCs w:val="24"/>
          <w:lang w:val="mk-MK"/>
        </w:rPr>
        <w:t xml:space="preserve"> го вклучува и јавното и приватното трошење на пр</w:t>
      </w:r>
      <w:r w:rsidR="007B539E">
        <w:rPr>
          <w:rFonts w:ascii="Times New Roman" w:hAnsi="Times New Roman" w:cs="Times New Roman"/>
          <w:sz w:val="24"/>
          <w:szCs w:val="24"/>
          <w:lang w:val="mk-MK"/>
        </w:rPr>
        <w:t xml:space="preserve">ироден капитал  што подразбира </w:t>
      </w:r>
      <w:r w:rsidRPr="00336DEC">
        <w:rPr>
          <w:rFonts w:ascii="Times New Roman" w:hAnsi="Times New Roman" w:cs="Times New Roman"/>
          <w:sz w:val="24"/>
          <w:szCs w:val="24"/>
          <w:lang w:val="mk-MK"/>
        </w:rPr>
        <w:t>( земја, вода  и биодиверзитет ),  физички капитал ( животни, машинерија, системи за наводнување, складишта, патишта, инфрас</w:t>
      </w:r>
      <w:r w:rsidR="007B539E">
        <w:rPr>
          <w:rFonts w:ascii="Times New Roman" w:hAnsi="Times New Roman" w:cs="Times New Roman"/>
          <w:sz w:val="24"/>
          <w:szCs w:val="24"/>
          <w:lang w:val="mk-MK"/>
        </w:rPr>
        <w:t xml:space="preserve">труктура итн.), човечки капитал </w:t>
      </w:r>
      <w:r w:rsidRPr="00336DEC">
        <w:rPr>
          <w:rFonts w:ascii="Times New Roman" w:hAnsi="Times New Roman" w:cs="Times New Roman"/>
          <w:sz w:val="24"/>
          <w:szCs w:val="24"/>
          <w:lang w:val="mk-MK"/>
        </w:rPr>
        <w:t>( труд, образование, обуки, советодавни услуги ) и капитал за</w:t>
      </w:r>
      <w:r w:rsidR="007B539E">
        <w:rPr>
          <w:rFonts w:ascii="Times New Roman" w:hAnsi="Times New Roman" w:cs="Times New Roman"/>
          <w:sz w:val="24"/>
          <w:szCs w:val="24"/>
          <w:lang w:val="mk-MK"/>
        </w:rPr>
        <w:t xml:space="preserve">основан на знаење </w:t>
      </w:r>
      <w:r w:rsidRPr="00336DEC">
        <w:rPr>
          <w:rFonts w:ascii="Times New Roman" w:hAnsi="Times New Roman" w:cs="Times New Roman"/>
          <w:sz w:val="24"/>
          <w:szCs w:val="24"/>
          <w:lang w:val="mk-MK"/>
        </w:rPr>
        <w:t>( истражување, развој на технологијат</w:t>
      </w:r>
      <w:r w:rsidR="007B539E">
        <w:rPr>
          <w:rFonts w:ascii="Times New Roman" w:hAnsi="Times New Roman" w:cs="Times New Roman"/>
          <w:sz w:val="24"/>
          <w:szCs w:val="24"/>
          <w:lang w:val="mk-MK"/>
        </w:rPr>
        <w:t xml:space="preserve">а, организација и иновација ).  </w:t>
      </w:r>
      <w:r w:rsidRPr="00336DEC">
        <w:rPr>
          <w:rFonts w:ascii="Times New Roman" w:hAnsi="Times New Roman" w:cs="Times New Roman"/>
          <w:sz w:val="24"/>
          <w:szCs w:val="24"/>
          <w:lang w:val="mk-MK"/>
        </w:rPr>
        <w:t>Овие инвестиции играат важна улога која е комплементарна една на друга во насока на зголемување на продуктивноста, при што начините и потребите од инвестирање можат да варираат во зависност од економскиот и аграрниот развој.</w:t>
      </w:r>
    </w:p>
    <w:p w:rsidR="007B539E" w:rsidRDefault="007B539E" w:rsidP="00336DEC">
      <w:pPr>
        <w:spacing w:line="360" w:lineRule="auto"/>
        <w:jc w:val="both"/>
        <w:rPr>
          <w:rFonts w:ascii="Times New Roman" w:hAnsi="Times New Roman" w:cs="Times New Roman"/>
          <w:sz w:val="24"/>
          <w:szCs w:val="24"/>
          <w:lang w:val="mk-MK"/>
        </w:rPr>
      </w:pPr>
      <w:r w:rsidRPr="007B539E">
        <w:rPr>
          <w:rFonts w:ascii="Times New Roman" w:hAnsi="Times New Roman" w:cs="Times New Roman"/>
          <w:sz w:val="24"/>
          <w:szCs w:val="24"/>
          <w:lang w:val="mk-MK"/>
        </w:rPr>
        <w:t>Секоја национална економија мора да се посвети на изградба на кохерентна и сеопфатна визија за развој на земјоделството и за рурален развој или поточно кажано на создавање на добра стратегија за развој на земјоделството во секој негов сегмент, задолжителн</w:t>
      </w:r>
      <w:r>
        <w:rPr>
          <w:rFonts w:ascii="Times New Roman" w:hAnsi="Times New Roman" w:cs="Times New Roman"/>
          <w:sz w:val="24"/>
          <w:szCs w:val="24"/>
          <w:lang w:val="mk-MK"/>
        </w:rPr>
        <w:t>о и за тутунопроизводството. Тоа</w:t>
      </w:r>
      <w:r w:rsidRPr="007B539E">
        <w:rPr>
          <w:rFonts w:ascii="Times New Roman" w:hAnsi="Times New Roman" w:cs="Times New Roman"/>
          <w:sz w:val="24"/>
          <w:szCs w:val="24"/>
          <w:lang w:val="mk-MK"/>
        </w:rPr>
        <w:t xml:space="preserve"> значи дека  примарниот фокус треба да се стави на институционалниот развој, на новиот пристап во организациското и мена</w:t>
      </w:r>
      <w:r w:rsidR="007C248A">
        <w:rPr>
          <w:rFonts w:ascii="Times New Roman" w:hAnsi="Times New Roman" w:cs="Times New Roman"/>
          <w:sz w:val="24"/>
          <w:szCs w:val="24"/>
          <w:lang w:val="mk-MK"/>
        </w:rPr>
        <w:t xml:space="preserve">џерското работење и на техничко </w:t>
      </w:r>
      <w:r w:rsidRPr="007B539E">
        <w:rPr>
          <w:rFonts w:ascii="Times New Roman" w:hAnsi="Times New Roman" w:cs="Times New Roman"/>
          <w:sz w:val="24"/>
          <w:szCs w:val="24"/>
          <w:lang w:val="mk-MK"/>
        </w:rPr>
        <w:t>– технолошките промени и иновации. Технолошкиот развој и иновациите продолжуваат да бидат значајни за развојот на земјоделството и руралниот развој, но мора да бидат подкрепени со развој на соодветни структ</w:t>
      </w:r>
      <w:r>
        <w:rPr>
          <w:rFonts w:ascii="Times New Roman" w:hAnsi="Times New Roman" w:cs="Times New Roman"/>
          <w:sz w:val="24"/>
          <w:szCs w:val="24"/>
          <w:lang w:val="mk-MK"/>
        </w:rPr>
        <w:t>ури за управување со тој сектор, односно со компетентна работна сила која ќе биде соодветно едуцирана за правилно да го насочи развојот на овој многу важен сектор за стопански и економски просперитет на секоја држава. Во овој контекст, сакаме да потенцираме дека кога се зборува за структура која ќе управува и менаџира, неопходно е потребно да има доволно млади лица со соодветно образование</w:t>
      </w:r>
      <w:r w:rsidR="007C248A">
        <w:rPr>
          <w:rFonts w:ascii="Times New Roman" w:hAnsi="Times New Roman" w:cs="Times New Roman"/>
          <w:sz w:val="24"/>
          <w:szCs w:val="24"/>
          <w:lang w:val="mk-MK"/>
        </w:rPr>
        <w:t xml:space="preserve">, со организациски и менаџерски способности </w:t>
      </w:r>
      <w:r>
        <w:rPr>
          <w:rFonts w:ascii="Times New Roman" w:hAnsi="Times New Roman" w:cs="Times New Roman"/>
          <w:sz w:val="24"/>
          <w:szCs w:val="24"/>
          <w:lang w:val="mk-MK"/>
        </w:rPr>
        <w:t xml:space="preserve"> и силен мотив </w:t>
      </w:r>
      <w:r w:rsidR="007C248A">
        <w:rPr>
          <w:rFonts w:ascii="Times New Roman" w:hAnsi="Times New Roman" w:cs="Times New Roman"/>
          <w:sz w:val="24"/>
          <w:szCs w:val="24"/>
          <w:lang w:val="mk-MK"/>
        </w:rPr>
        <w:t>својата визија да ја гледаат во сферата на земјоделството и конкретно тутунопроизводството. За тоа да се постигне секако дека тие треба да бидат правилно стимулирани и поддфржани од страна на државата која треба да вложува максимални напори преку различни мерки и инструменти да ги задржи младите лица да работат и функционираат во оваа дејност.</w:t>
      </w:r>
    </w:p>
    <w:p w:rsidR="00CC7878" w:rsidRPr="007C248A" w:rsidRDefault="00CC7878" w:rsidP="00CC7878">
      <w:pPr>
        <w:spacing w:line="360" w:lineRule="auto"/>
        <w:jc w:val="center"/>
        <w:rPr>
          <w:rFonts w:ascii="Times New Roman" w:hAnsi="Times New Roman" w:cs="Times New Roman"/>
          <w:b/>
          <w:sz w:val="24"/>
          <w:szCs w:val="24"/>
          <w:lang w:val="mk-MK"/>
        </w:rPr>
      </w:pPr>
      <w:r w:rsidRPr="007C248A">
        <w:rPr>
          <w:rFonts w:ascii="Times New Roman" w:hAnsi="Times New Roman" w:cs="Times New Roman"/>
          <w:b/>
          <w:sz w:val="24"/>
          <w:szCs w:val="24"/>
          <w:lang w:val="mk-MK"/>
        </w:rPr>
        <w:t>Извор на податоци и метод на работа</w:t>
      </w:r>
    </w:p>
    <w:p w:rsidR="00CC7878" w:rsidRPr="007C248A" w:rsidRDefault="00CC7878" w:rsidP="00CC7878">
      <w:pPr>
        <w:spacing w:line="360" w:lineRule="auto"/>
        <w:jc w:val="both"/>
        <w:rPr>
          <w:rFonts w:ascii="Times New Roman" w:hAnsi="Times New Roman" w:cs="Times New Roman"/>
          <w:sz w:val="24"/>
          <w:szCs w:val="24"/>
          <w:lang w:val="mk-MK"/>
        </w:rPr>
      </w:pPr>
      <w:r w:rsidRPr="007C248A">
        <w:rPr>
          <w:rFonts w:ascii="Times New Roman" w:hAnsi="Times New Roman" w:cs="Times New Roman"/>
          <w:sz w:val="24"/>
          <w:szCs w:val="24"/>
          <w:lang w:val="mk-MK"/>
        </w:rPr>
        <w:t>При изработката на овој труд се корис</w:t>
      </w:r>
      <w:r>
        <w:rPr>
          <w:rFonts w:ascii="Times New Roman" w:hAnsi="Times New Roman" w:cs="Times New Roman"/>
          <w:sz w:val="24"/>
          <w:szCs w:val="24"/>
          <w:lang w:val="mk-MK"/>
        </w:rPr>
        <w:t>тени статистички информации од С</w:t>
      </w:r>
      <w:r w:rsidRPr="007C248A">
        <w:rPr>
          <w:rFonts w:ascii="Times New Roman" w:hAnsi="Times New Roman" w:cs="Times New Roman"/>
          <w:sz w:val="24"/>
          <w:szCs w:val="24"/>
          <w:lang w:val="mk-MK"/>
        </w:rPr>
        <w:t xml:space="preserve">ветска банка на податоци, </w:t>
      </w:r>
      <w:r>
        <w:rPr>
          <w:rFonts w:ascii="Times New Roman" w:hAnsi="Times New Roman" w:cs="Times New Roman"/>
          <w:sz w:val="24"/>
          <w:szCs w:val="24"/>
          <w:lang w:val="en-US"/>
        </w:rPr>
        <w:t xml:space="preserve">Finance think, </w:t>
      </w:r>
      <w:r w:rsidRPr="007C248A">
        <w:rPr>
          <w:rFonts w:ascii="Times New Roman" w:hAnsi="Times New Roman" w:cs="Times New Roman"/>
          <w:sz w:val="24"/>
          <w:szCs w:val="24"/>
          <w:lang w:val="mk-MK"/>
        </w:rPr>
        <w:t>од Државниот з</w:t>
      </w:r>
      <w:r>
        <w:rPr>
          <w:rFonts w:ascii="Times New Roman" w:hAnsi="Times New Roman" w:cs="Times New Roman"/>
          <w:sz w:val="24"/>
          <w:szCs w:val="24"/>
          <w:lang w:val="mk-MK"/>
        </w:rPr>
        <w:t>авод за статистика на Р.С.</w:t>
      </w:r>
      <w:r w:rsidRPr="007C248A">
        <w:rPr>
          <w:rFonts w:ascii="Times New Roman" w:hAnsi="Times New Roman" w:cs="Times New Roman"/>
          <w:sz w:val="24"/>
          <w:szCs w:val="24"/>
          <w:lang w:val="mk-MK"/>
        </w:rPr>
        <w:t>Македонија, Министерството за земјоделство,</w:t>
      </w:r>
      <w:r>
        <w:rPr>
          <w:rFonts w:ascii="Times New Roman" w:hAnsi="Times New Roman" w:cs="Times New Roman"/>
          <w:sz w:val="24"/>
          <w:szCs w:val="24"/>
          <w:lang w:val="mk-MK"/>
        </w:rPr>
        <w:t xml:space="preserve"> </w:t>
      </w:r>
      <w:r w:rsidRPr="007C248A">
        <w:rPr>
          <w:rFonts w:ascii="Times New Roman" w:hAnsi="Times New Roman" w:cs="Times New Roman"/>
          <w:sz w:val="24"/>
          <w:szCs w:val="24"/>
          <w:lang w:val="mk-MK"/>
        </w:rPr>
        <w:t>шумарство и водостопанство на Р.</w:t>
      </w:r>
      <w:r>
        <w:rPr>
          <w:rFonts w:ascii="Times New Roman" w:hAnsi="Times New Roman" w:cs="Times New Roman"/>
          <w:sz w:val="24"/>
          <w:szCs w:val="24"/>
          <w:lang w:val="mk-MK"/>
        </w:rPr>
        <w:t>С.</w:t>
      </w:r>
      <w:r w:rsidRPr="007C248A">
        <w:rPr>
          <w:rFonts w:ascii="Times New Roman" w:hAnsi="Times New Roman" w:cs="Times New Roman"/>
          <w:sz w:val="24"/>
          <w:szCs w:val="24"/>
          <w:lang w:val="mk-MK"/>
        </w:rPr>
        <w:t>Македонија, податоци објавени од списанијата: Tobacco journal, International year book, Statistics</w:t>
      </w:r>
      <w:r>
        <w:rPr>
          <w:rFonts w:ascii="Times New Roman" w:hAnsi="Times New Roman" w:cs="Times New Roman"/>
          <w:sz w:val="24"/>
          <w:szCs w:val="24"/>
          <w:lang w:val="mk-MK"/>
        </w:rPr>
        <w:t xml:space="preserve"> adresses </w:t>
      </w:r>
      <w:r w:rsidRPr="007C248A">
        <w:rPr>
          <w:rFonts w:ascii="Times New Roman" w:hAnsi="Times New Roman" w:cs="Times New Roman"/>
          <w:sz w:val="24"/>
          <w:szCs w:val="24"/>
          <w:lang w:val="mk-MK"/>
        </w:rPr>
        <w:t>brands,</w:t>
      </w:r>
      <w:r>
        <w:rPr>
          <w:rFonts w:ascii="Times New Roman" w:hAnsi="Times New Roman" w:cs="Times New Roman"/>
          <w:sz w:val="24"/>
          <w:szCs w:val="24"/>
          <w:lang w:val="mk-MK"/>
        </w:rPr>
        <w:t xml:space="preserve"> </w:t>
      </w:r>
      <w:r w:rsidRPr="007C248A">
        <w:rPr>
          <w:rFonts w:ascii="Times New Roman" w:hAnsi="Times New Roman" w:cs="Times New Roman"/>
          <w:sz w:val="24"/>
          <w:szCs w:val="24"/>
          <w:lang w:val="mk-MK"/>
        </w:rPr>
        <w:t>Tobacco,</w:t>
      </w:r>
      <w:r>
        <w:rPr>
          <w:rFonts w:ascii="Times New Roman" w:hAnsi="Times New Roman" w:cs="Times New Roman"/>
          <w:sz w:val="24"/>
          <w:szCs w:val="24"/>
          <w:lang w:val="mk-MK"/>
        </w:rPr>
        <w:t xml:space="preserve"> </w:t>
      </w:r>
      <w:r w:rsidRPr="007C248A">
        <w:rPr>
          <w:rFonts w:ascii="Times New Roman" w:hAnsi="Times New Roman" w:cs="Times New Roman"/>
          <w:sz w:val="24"/>
          <w:szCs w:val="24"/>
          <w:lang w:val="mk-MK"/>
        </w:rPr>
        <w:t xml:space="preserve">World Markets and Trade и поширока литература. </w:t>
      </w:r>
    </w:p>
    <w:p w:rsidR="00CC7878" w:rsidRPr="00336DEC" w:rsidRDefault="00CC7878" w:rsidP="00336DEC">
      <w:pPr>
        <w:spacing w:line="360" w:lineRule="auto"/>
        <w:jc w:val="both"/>
        <w:rPr>
          <w:rFonts w:ascii="Times New Roman" w:hAnsi="Times New Roman" w:cs="Times New Roman"/>
          <w:sz w:val="24"/>
          <w:szCs w:val="24"/>
          <w:lang w:val="mk-MK"/>
        </w:rPr>
      </w:pPr>
      <w:r w:rsidRPr="007C248A">
        <w:rPr>
          <w:rFonts w:ascii="Times New Roman" w:hAnsi="Times New Roman" w:cs="Times New Roman"/>
          <w:sz w:val="24"/>
          <w:szCs w:val="24"/>
          <w:lang w:val="mk-MK"/>
        </w:rPr>
        <w:t>Во обработката на податоците се користени: аналитичкиот, математичко</w:t>
      </w:r>
      <w:r>
        <w:rPr>
          <w:rFonts w:ascii="Times New Roman" w:hAnsi="Times New Roman" w:cs="Times New Roman"/>
          <w:sz w:val="24"/>
          <w:szCs w:val="24"/>
          <w:lang w:val="mk-MK"/>
        </w:rPr>
        <w:t xml:space="preserve"> </w:t>
      </w:r>
      <w:r w:rsidRPr="007C248A">
        <w:rPr>
          <w:rFonts w:ascii="Times New Roman" w:hAnsi="Times New Roman" w:cs="Times New Roman"/>
          <w:sz w:val="24"/>
          <w:szCs w:val="24"/>
          <w:lang w:val="mk-MK"/>
        </w:rPr>
        <w:t>-статистичкиот и компаративниот метод, како и табеларно и графичко прикажување</w:t>
      </w:r>
      <w:r>
        <w:rPr>
          <w:rFonts w:ascii="Times New Roman" w:hAnsi="Times New Roman" w:cs="Times New Roman"/>
          <w:sz w:val="24"/>
          <w:szCs w:val="24"/>
          <w:lang w:val="mk-MK"/>
        </w:rPr>
        <w:t xml:space="preserve"> на податоците</w:t>
      </w:r>
      <w:r w:rsidRPr="007C248A">
        <w:rPr>
          <w:rFonts w:ascii="Times New Roman" w:hAnsi="Times New Roman" w:cs="Times New Roman"/>
          <w:sz w:val="24"/>
          <w:szCs w:val="24"/>
          <w:lang w:val="mk-MK"/>
        </w:rPr>
        <w:t>.</w:t>
      </w:r>
    </w:p>
    <w:p w:rsidR="005C758D" w:rsidRDefault="00CC7878" w:rsidP="00CC7878">
      <w:pPr>
        <w:spacing w:line="360" w:lineRule="auto"/>
        <w:jc w:val="center"/>
        <w:rPr>
          <w:rFonts w:ascii="Times New Roman" w:hAnsi="Times New Roman" w:cs="Times New Roman"/>
          <w:b/>
          <w:sz w:val="24"/>
          <w:szCs w:val="24"/>
          <w:lang w:val="mk-MK"/>
        </w:rPr>
      </w:pPr>
      <w:r w:rsidRPr="00CC7878">
        <w:rPr>
          <w:rFonts w:ascii="Times New Roman" w:hAnsi="Times New Roman" w:cs="Times New Roman"/>
          <w:b/>
          <w:sz w:val="24"/>
          <w:szCs w:val="24"/>
          <w:lang w:val="mk-MK"/>
        </w:rPr>
        <w:t>Резултати и дискусија</w:t>
      </w:r>
    </w:p>
    <w:p w:rsidR="00316BB1" w:rsidRDefault="00316BB1" w:rsidP="00316BB1">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mk-MK"/>
        </w:rPr>
        <w:t>Кога ја анализираме состојбата со тутунопроизводството, неопходно е да нагласиме</w:t>
      </w:r>
      <w:r w:rsidRPr="00E4524B">
        <w:rPr>
          <w:rFonts w:ascii="Times New Roman" w:eastAsia="Calibri" w:hAnsi="Times New Roman" w:cs="Times New Roman"/>
          <w:sz w:val="24"/>
          <w:szCs w:val="24"/>
          <w:lang w:val="mk-MK"/>
        </w:rPr>
        <w:t xml:space="preserve"> дека голем дел од населението во Ма</w:t>
      </w:r>
      <w:r>
        <w:rPr>
          <w:rFonts w:ascii="Times New Roman" w:eastAsia="Calibri" w:hAnsi="Times New Roman" w:cs="Times New Roman"/>
          <w:sz w:val="24"/>
          <w:szCs w:val="24"/>
          <w:lang w:val="mk-MK"/>
        </w:rPr>
        <w:t xml:space="preserve">кедонија во ова производство наоѓа своја егзистенција и значително </w:t>
      </w:r>
      <w:r w:rsidRPr="00E4524B">
        <w:rPr>
          <w:rFonts w:ascii="Times New Roman" w:eastAsia="Calibri" w:hAnsi="Times New Roman" w:cs="Times New Roman"/>
          <w:sz w:val="24"/>
          <w:szCs w:val="24"/>
          <w:lang w:val="mk-MK"/>
        </w:rPr>
        <w:t>го дополнува семејниот буџет. И покрај тоа што со текот на времет</w:t>
      </w:r>
      <w:r>
        <w:rPr>
          <w:rFonts w:ascii="Times New Roman" w:eastAsia="Calibri" w:hAnsi="Times New Roman" w:cs="Times New Roman"/>
          <w:sz w:val="24"/>
          <w:szCs w:val="24"/>
          <w:lang w:val="mk-MK"/>
        </w:rPr>
        <w:t xml:space="preserve">о </w:t>
      </w:r>
      <w:r w:rsidRPr="00E4524B">
        <w:rPr>
          <w:rFonts w:ascii="Times New Roman" w:eastAsia="Calibri" w:hAnsi="Times New Roman" w:cs="Times New Roman"/>
          <w:sz w:val="24"/>
          <w:szCs w:val="24"/>
          <w:lang w:val="mk-MK"/>
        </w:rPr>
        <w:t>тутунопроизводството губи од својата трудоинтензивност, сепак во процесот на берење и нижење тутун, неопхо</w:t>
      </w:r>
      <w:r>
        <w:rPr>
          <w:rFonts w:ascii="Times New Roman" w:eastAsia="Calibri" w:hAnsi="Times New Roman" w:cs="Times New Roman"/>
          <w:sz w:val="24"/>
          <w:szCs w:val="24"/>
          <w:lang w:val="mk-MK"/>
        </w:rPr>
        <w:t>дно е ангажирање на повеќе лица, односно побројна работна сила која активно ќе се вклучи во сите фази на процесот на производство.</w:t>
      </w:r>
    </w:p>
    <w:p w:rsidR="008C5234" w:rsidRPr="008C5234" w:rsidRDefault="008C5234" w:rsidP="008C5234">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mk-MK"/>
        </w:rPr>
        <w:t>Кога зборуваме за работната силаи неопходноста од неа во тутунопроизводствената дејност,, посебно значајно е да се спомене е</w:t>
      </w:r>
      <w:r w:rsidRPr="008C5234">
        <w:rPr>
          <w:rFonts w:ascii="Times New Roman" w:eastAsia="Calibri" w:hAnsi="Times New Roman" w:cs="Times New Roman"/>
          <w:sz w:val="24"/>
          <w:szCs w:val="24"/>
          <w:lang w:val="en-US"/>
        </w:rPr>
        <w:t>кономскиот и социјаниот аспект на производс</w:t>
      </w:r>
      <w:r>
        <w:rPr>
          <w:rFonts w:ascii="Times New Roman" w:eastAsia="Calibri" w:hAnsi="Times New Roman" w:cs="Times New Roman"/>
          <w:sz w:val="24"/>
          <w:szCs w:val="24"/>
          <w:lang w:val="en-US"/>
        </w:rPr>
        <w:t>твото на тутун</w:t>
      </w:r>
      <w:r>
        <w:rPr>
          <w:rFonts w:ascii="Times New Roman" w:eastAsia="Calibri" w:hAnsi="Times New Roman" w:cs="Times New Roman"/>
          <w:sz w:val="24"/>
          <w:szCs w:val="24"/>
          <w:lang w:val="mk-MK"/>
        </w:rPr>
        <w:t xml:space="preserve"> кој </w:t>
      </w:r>
      <w:r w:rsidRPr="008C5234">
        <w:rPr>
          <w:rFonts w:ascii="Times New Roman" w:eastAsia="Calibri" w:hAnsi="Times New Roman" w:cs="Times New Roman"/>
          <w:sz w:val="24"/>
          <w:szCs w:val="24"/>
          <w:lang w:val="en-US"/>
        </w:rPr>
        <w:t>е од пос</w:t>
      </w:r>
      <w:r>
        <w:rPr>
          <w:rFonts w:ascii="Times New Roman" w:eastAsia="Calibri" w:hAnsi="Times New Roman" w:cs="Times New Roman"/>
          <w:sz w:val="24"/>
          <w:szCs w:val="24"/>
          <w:lang w:val="en-US"/>
        </w:rPr>
        <w:t xml:space="preserve">ебно значење и затоа </w:t>
      </w:r>
      <w:r>
        <w:rPr>
          <w:rFonts w:ascii="Times New Roman" w:eastAsia="Calibri" w:hAnsi="Times New Roman" w:cs="Times New Roman"/>
          <w:sz w:val="24"/>
          <w:szCs w:val="24"/>
          <w:lang w:val="mk-MK"/>
        </w:rPr>
        <w:t xml:space="preserve">е </w:t>
      </w:r>
      <w:r>
        <w:rPr>
          <w:rFonts w:ascii="Times New Roman" w:eastAsia="Calibri" w:hAnsi="Times New Roman" w:cs="Times New Roman"/>
          <w:sz w:val="24"/>
          <w:szCs w:val="24"/>
          <w:lang w:val="en-US"/>
        </w:rPr>
        <w:t xml:space="preserve">потребно </w:t>
      </w:r>
      <w:r w:rsidRPr="008C5234">
        <w:rPr>
          <w:rFonts w:ascii="Times New Roman" w:eastAsia="Calibri" w:hAnsi="Times New Roman" w:cs="Times New Roman"/>
          <w:sz w:val="24"/>
          <w:szCs w:val="24"/>
          <w:lang w:val="en-US"/>
        </w:rPr>
        <w:t>детално да се разгледува и анализира. Во тој контекст, а во насока на темата на истражување на овој научен труд, треба да се спомене дека како земјоделска култура тутунот активира над 10% од населението, односно над 200.000 луѓе се вклучени во сите негови операции,  со што тие остваруваат приходи за егзистенција за себе и за своите семејства. Во нашата држава тутунот претставува предмет на внатрешна и надворешна трговија на големо и мало, обезбедува релативно добри приходи без поголеми инвестиции и тековни вложувања по домаќинство</w:t>
      </w:r>
      <w:r>
        <w:rPr>
          <w:rFonts w:ascii="Times New Roman" w:eastAsia="Calibri" w:hAnsi="Times New Roman" w:cs="Times New Roman"/>
          <w:sz w:val="24"/>
          <w:szCs w:val="24"/>
          <w:lang w:val="mk-MK"/>
        </w:rPr>
        <w:t xml:space="preserve"> кои имаат традиција во ова производство</w:t>
      </w:r>
      <w:r w:rsidRPr="008C5234">
        <w:rPr>
          <w:rFonts w:ascii="Times New Roman" w:eastAsia="Calibri" w:hAnsi="Times New Roman" w:cs="Times New Roman"/>
          <w:sz w:val="24"/>
          <w:szCs w:val="24"/>
          <w:lang w:val="en-US"/>
        </w:rPr>
        <w:t xml:space="preserve"> и ангажира обемна работна сила од различна восрест и пол, односно сите оние на кои тоа им го дозволува здравствената состојба и кои искажуваат желба да се занимаваат со оваа дејност.</w:t>
      </w:r>
    </w:p>
    <w:p w:rsidR="008C5234" w:rsidRPr="008C5234" w:rsidRDefault="008C5234" w:rsidP="008C5234">
      <w:pPr>
        <w:spacing w:line="360" w:lineRule="auto"/>
        <w:jc w:val="both"/>
        <w:rPr>
          <w:rFonts w:ascii="Times New Roman" w:eastAsia="Calibri" w:hAnsi="Times New Roman" w:cs="Times New Roman"/>
          <w:sz w:val="24"/>
          <w:szCs w:val="24"/>
          <w:lang w:val="en-US"/>
        </w:rPr>
      </w:pPr>
      <w:proofErr w:type="gramStart"/>
      <w:r w:rsidRPr="008C5234">
        <w:rPr>
          <w:rFonts w:ascii="Times New Roman" w:eastAsia="Calibri" w:hAnsi="Times New Roman" w:cs="Times New Roman"/>
          <w:sz w:val="24"/>
          <w:szCs w:val="24"/>
          <w:lang w:val="en-US"/>
        </w:rPr>
        <w:t>Всушност, непобитен е фактот дека голем дел од населението во Македонија во тутунопроизводството наоѓа своја егзистенција или пак го дополнува семејниот буџет.</w:t>
      </w:r>
      <w:proofErr w:type="gramEnd"/>
      <w:r w:rsidRPr="008C5234">
        <w:rPr>
          <w:rFonts w:ascii="Times New Roman" w:eastAsia="Calibri" w:hAnsi="Times New Roman" w:cs="Times New Roman"/>
          <w:sz w:val="24"/>
          <w:szCs w:val="24"/>
          <w:lang w:val="en-US"/>
        </w:rPr>
        <w:t xml:space="preserve"> </w:t>
      </w:r>
      <w:proofErr w:type="gramStart"/>
      <w:r w:rsidRPr="008C5234">
        <w:rPr>
          <w:rFonts w:ascii="Times New Roman" w:eastAsia="Calibri" w:hAnsi="Times New Roman" w:cs="Times New Roman"/>
          <w:sz w:val="24"/>
          <w:szCs w:val="24"/>
          <w:lang w:val="en-US"/>
        </w:rPr>
        <w:t>И покрај тоа што со текот на времето, тутунопроизводството губи од својата трудоинтензивност, сепак во процесот на берење и нижење тутун, неопход</w:t>
      </w:r>
      <w:r>
        <w:rPr>
          <w:rFonts w:ascii="Times New Roman" w:eastAsia="Calibri" w:hAnsi="Times New Roman" w:cs="Times New Roman"/>
          <w:sz w:val="24"/>
          <w:szCs w:val="24"/>
          <w:lang w:val="en-US"/>
        </w:rPr>
        <w:t>но е ангажирање на повеќе лица.</w:t>
      </w:r>
      <w:proofErr w:type="gramEnd"/>
      <w:r>
        <w:rPr>
          <w:rFonts w:ascii="Times New Roman" w:eastAsia="Calibri" w:hAnsi="Times New Roman" w:cs="Times New Roman"/>
          <w:sz w:val="24"/>
          <w:szCs w:val="24"/>
          <w:lang w:val="mk-MK"/>
        </w:rPr>
        <w:t xml:space="preserve"> </w:t>
      </w:r>
      <w:r w:rsidRPr="008C5234">
        <w:rPr>
          <w:rFonts w:ascii="Times New Roman" w:eastAsia="Calibri" w:hAnsi="Times New Roman" w:cs="Times New Roman"/>
          <w:sz w:val="24"/>
          <w:szCs w:val="24"/>
          <w:lang w:val="en-US"/>
        </w:rPr>
        <w:t>Анализите и истражувањата во оваа дејност, помагаат да констатираме дека и во иднина тутунопроизводството ќе биде една од позначајните дејности во нашата дршава, за што е потребен современ пристап кон истото, користење на природните, демографските, економските и социјалните аспекти, како и следење на развојот на науката, техниката, технологијата и искуството од современите земји.</w:t>
      </w:r>
    </w:p>
    <w:p w:rsidR="008C5234" w:rsidRPr="008C5234" w:rsidRDefault="008C5234" w:rsidP="008C5234">
      <w:pPr>
        <w:spacing w:line="360" w:lineRule="auto"/>
        <w:jc w:val="both"/>
        <w:rPr>
          <w:rFonts w:ascii="Times New Roman" w:eastAsia="Calibri" w:hAnsi="Times New Roman" w:cs="Times New Roman"/>
          <w:sz w:val="24"/>
          <w:szCs w:val="24"/>
          <w:lang w:val="en-US"/>
        </w:rPr>
      </w:pPr>
      <w:proofErr w:type="gramStart"/>
      <w:r w:rsidRPr="008C5234">
        <w:rPr>
          <w:rFonts w:ascii="Times New Roman" w:eastAsia="Calibri" w:hAnsi="Times New Roman" w:cs="Times New Roman"/>
          <w:sz w:val="24"/>
          <w:szCs w:val="24"/>
          <w:lang w:val="en-US"/>
        </w:rPr>
        <w:t>Големината на населението претставува пресуден елемент што влијае врз долгорочната одржливост и тоа не само од биолош</w:t>
      </w:r>
      <w:r>
        <w:rPr>
          <w:rFonts w:ascii="Times New Roman" w:eastAsia="Calibri" w:hAnsi="Times New Roman" w:cs="Times New Roman"/>
          <w:sz w:val="24"/>
          <w:szCs w:val="24"/>
          <w:lang w:val="en-US"/>
        </w:rPr>
        <w:t>ки аспект, туку и за планирање</w:t>
      </w:r>
      <w:r w:rsidRPr="008C5234">
        <w:rPr>
          <w:rFonts w:ascii="Times New Roman" w:eastAsia="Calibri" w:hAnsi="Times New Roman" w:cs="Times New Roman"/>
          <w:sz w:val="24"/>
          <w:szCs w:val="24"/>
          <w:lang w:val="en-US"/>
        </w:rPr>
        <w:t xml:space="preserve"> на идниот раст и развој на секоја земја.</w:t>
      </w:r>
      <w:proofErr w:type="gramEnd"/>
      <w:r w:rsidRPr="008C5234">
        <w:rPr>
          <w:rFonts w:ascii="Times New Roman" w:eastAsia="Calibri" w:hAnsi="Times New Roman" w:cs="Times New Roman"/>
          <w:sz w:val="24"/>
          <w:szCs w:val="24"/>
          <w:lang w:val="en-US"/>
        </w:rPr>
        <w:t xml:space="preserve"> Македонија</w:t>
      </w:r>
      <w:r>
        <w:rPr>
          <w:rFonts w:ascii="Times New Roman" w:eastAsia="Calibri" w:hAnsi="Times New Roman" w:cs="Times New Roman"/>
          <w:sz w:val="24"/>
          <w:szCs w:val="24"/>
          <w:lang w:val="en-US"/>
        </w:rPr>
        <w:t xml:space="preserve"> е мала земја, во споредба со Е</w:t>
      </w:r>
      <w:r>
        <w:rPr>
          <w:rFonts w:ascii="Times New Roman" w:eastAsia="Calibri" w:hAnsi="Times New Roman" w:cs="Times New Roman"/>
          <w:sz w:val="24"/>
          <w:szCs w:val="24"/>
          <w:lang w:val="mk-MK"/>
        </w:rPr>
        <w:t>вропската Унија</w:t>
      </w:r>
      <w:r w:rsidRPr="008C5234">
        <w:rPr>
          <w:rFonts w:ascii="Times New Roman" w:eastAsia="Calibri" w:hAnsi="Times New Roman" w:cs="Times New Roman"/>
          <w:sz w:val="24"/>
          <w:szCs w:val="24"/>
          <w:lang w:val="en-US"/>
        </w:rPr>
        <w:t xml:space="preserve"> во која членуваат 28 земји, зазема само 0,57% од нејзината површина и 0,40% од нејзиното населние.</w:t>
      </w:r>
    </w:p>
    <w:p w:rsidR="008C5234" w:rsidRPr="00E931EF" w:rsidRDefault="008C5234" w:rsidP="008C5234">
      <w:pPr>
        <w:spacing w:line="360" w:lineRule="auto"/>
        <w:jc w:val="both"/>
        <w:rPr>
          <w:rFonts w:ascii="Times New Roman" w:eastAsia="Calibri" w:hAnsi="Times New Roman" w:cs="Times New Roman"/>
          <w:sz w:val="24"/>
          <w:szCs w:val="24"/>
          <w:lang w:val="mk-MK"/>
        </w:rPr>
      </w:pPr>
      <w:proofErr w:type="gramStart"/>
      <w:r w:rsidRPr="008C5234">
        <w:rPr>
          <w:rFonts w:ascii="Times New Roman" w:eastAsia="Calibri" w:hAnsi="Times New Roman" w:cs="Times New Roman"/>
          <w:sz w:val="24"/>
          <w:szCs w:val="24"/>
          <w:lang w:val="en-US"/>
        </w:rPr>
        <w:t>Еден од најголемите проблеми во земјоделскиот сектор во нашата држава е стареењето на работната сила.</w:t>
      </w:r>
      <w:proofErr w:type="gramEnd"/>
      <w:r w:rsidRPr="008C5234">
        <w:rPr>
          <w:rFonts w:ascii="Times New Roman" w:eastAsia="Calibri" w:hAnsi="Times New Roman" w:cs="Times New Roman"/>
          <w:sz w:val="24"/>
          <w:szCs w:val="24"/>
          <w:lang w:val="en-US"/>
        </w:rPr>
        <w:t xml:space="preserve"> </w:t>
      </w:r>
      <w:proofErr w:type="gramStart"/>
      <w:r w:rsidRPr="008C5234">
        <w:rPr>
          <w:rFonts w:ascii="Times New Roman" w:eastAsia="Calibri" w:hAnsi="Times New Roman" w:cs="Times New Roman"/>
          <w:sz w:val="24"/>
          <w:szCs w:val="24"/>
          <w:lang w:val="en-US"/>
        </w:rPr>
        <w:t>Само околу 10% од вработените во земјоделството се млади луѓе (</w:t>
      </w:r>
      <w:r>
        <w:rPr>
          <w:rFonts w:ascii="Times New Roman" w:eastAsia="Calibri" w:hAnsi="Times New Roman" w:cs="Times New Roman"/>
          <w:sz w:val="24"/>
          <w:szCs w:val="24"/>
          <w:lang w:val="mk-MK"/>
        </w:rPr>
        <w:t>возраст</w:t>
      </w:r>
      <w:r w:rsidRPr="008C5234">
        <w:rPr>
          <w:rFonts w:ascii="Times New Roman" w:eastAsia="Calibri" w:hAnsi="Times New Roman" w:cs="Times New Roman"/>
          <w:sz w:val="24"/>
          <w:szCs w:val="24"/>
          <w:lang w:val="en-US"/>
        </w:rPr>
        <w:t xml:space="preserve"> од 15-24).</w:t>
      </w:r>
      <w:proofErr w:type="gramEnd"/>
      <w:r w:rsidRPr="008C5234">
        <w:rPr>
          <w:rFonts w:ascii="Times New Roman" w:eastAsia="Calibri" w:hAnsi="Times New Roman" w:cs="Times New Roman"/>
          <w:sz w:val="24"/>
          <w:szCs w:val="24"/>
          <w:lang w:val="en-US"/>
        </w:rPr>
        <w:t xml:space="preserve"> За ова придонесуваат ниските доходи </w:t>
      </w:r>
      <w:proofErr w:type="gramStart"/>
      <w:r w:rsidRPr="008C5234">
        <w:rPr>
          <w:rFonts w:ascii="Times New Roman" w:eastAsia="Calibri" w:hAnsi="Times New Roman" w:cs="Times New Roman"/>
          <w:sz w:val="24"/>
          <w:szCs w:val="24"/>
          <w:lang w:val="en-US"/>
        </w:rPr>
        <w:t>(</w:t>
      </w:r>
      <w:r>
        <w:rPr>
          <w:rFonts w:ascii="Times New Roman" w:eastAsia="Calibri" w:hAnsi="Times New Roman" w:cs="Times New Roman"/>
          <w:sz w:val="24"/>
          <w:szCs w:val="24"/>
          <w:lang w:val="mk-MK"/>
        </w:rPr>
        <w:t xml:space="preserve"> </w:t>
      </w:r>
      <w:r w:rsidRPr="008C5234">
        <w:rPr>
          <w:rFonts w:ascii="Times New Roman" w:eastAsia="Calibri" w:hAnsi="Times New Roman" w:cs="Times New Roman"/>
          <w:sz w:val="24"/>
          <w:szCs w:val="24"/>
          <w:lang w:val="en-US"/>
        </w:rPr>
        <w:t>нето</w:t>
      </w:r>
      <w:proofErr w:type="gramEnd"/>
      <w:r w:rsidRPr="008C5234">
        <w:rPr>
          <w:rFonts w:ascii="Times New Roman" w:eastAsia="Calibri" w:hAnsi="Times New Roman" w:cs="Times New Roman"/>
          <w:sz w:val="24"/>
          <w:szCs w:val="24"/>
          <w:lang w:val="en-US"/>
        </w:rPr>
        <w:t xml:space="preserve"> платите во земјод</w:t>
      </w:r>
      <w:r>
        <w:rPr>
          <w:rFonts w:ascii="Times New Roman" w:eastAsia="Calibri" w:hAnsi="Times New Roman" w:cs="Times New Roman"/>
          <w:sz w:val="24"/>
          <w:szCs w:val="24"/>
          <w:lang w:val="en-US"/>
        </w:rPr>
        <w:t>елството изнесуваат во просек 2</w:t>
      </w:r>
      <w:r>
        <w:rPr>
          <w:rFonts w:ascii="Times New Roman" w:eastAsia="Calibri" w:hAnsi="Times New Roman" w:cs="Times New Roman"/>
          <w:sz w:val="24"/>
          <w:szCs w:val="24"/>
          <w:lang w:val="mk-MK"/>
        </w:rPr>
        <w:t>9</w:t>
      </w:r>
      <w:r w:rsidRPr="008C5234">
        <w:rPr>
          <w:rFonts w:ascii="Times New Roman" w:eastAsia="Calibri" w:hAnsi="Times New Roman" w:cs="Times New Roman"/>
          <w:sz w:val="24"/>
          <w:szCs w:val="24"/>
          <w:lang w:val="en-US"/>
        </w:rPr>
        <w:t>0 ев</w:t>
      </w:r>
      <w:r>
        <w:rPr>
          <w:rFonts w:ascii="Times New Roman" w:eastAsia="Calibri" w:hAnsi="Times New Roman" w:cs="Times New Roman"/>
          <w:sz w:val="24"/>
          <w:szCs w:val="24"/>
          <w:lang w:val="en-US"/>
        </w:rPr>
        <w:t>ра месечно или просечно околу 1</w:t>
      </w:r>
      <w:r>
        <w:rPr>
          <w:rFonts w:ascii="Times New Roman" w:eastAsia="Calibri" w:hAnsi="Times New Roman" w:cs="Times New Roman"/>
          <w:sz w:val="24"/>
          <w:szCs w:val="24"/>
          <w:lang w:val="mk-MK"/>
        </w:rPr>
        <w:t>5</w:t>
      </w:r>
      <w:r w:rsidRPr="008C5234">
        <w:rPr>
          <w:rFonts w:ascii="Times New Roman" w:eastAsia="Calibri" w:hAnsi="Times New Roman" w:cs="Times New Roman"/>
          <w:sz w:val="24"/>
          <w:szCs w:val="24"/>
          <w:lang w:val="en-US"/>
        </w:rPr>
        <w:t xml:space="preserve"> евра дневно</w:t>
      </w:r>
      <w:r>
        <w:rPr>
          <w:rFonts w:ascii="Times New Roman" w:eastAsia="Calibri" w:hAnsi="Times New Roman" w:cs="Times New Roman"/>
          <w:sz w:val="24"/>
          <w:szCs w:val="24"/>
          <w:lang w:val="mk-MK"/>
        </w:rPr>
        <w:t xml:space="preserve"> </w:t>
      </w:r>
      <w:r>
        <w:rPr>
          <w:rFonts w:ascii="Times New Roman" w:eastAsia="Calibri" w:hAnsi="Times New Roman" w:cs="Times New Roman"/>
          <w:sz w:val="24"/>
          <w:szCs w:val="24"/>
          <w:lang w:val="en-US"/>
        </w:rPr>
        <w:t xml:space="preserve">) и неповолните работни </w:t>
      </w:r>
      <w:r>
        <w:rPr>
          <w:rFonts w:ascii="Times New Roman" w:eastAsia="Calibri" w:hAnsi="Times New Roman" w:cs="Times New Roman"/>
          <w:sz w:val="24"/>
          <w:szCs w:val="24"/>
          <w:lang w:val="mk-MK"/>
        </w:rPr>
        <w:t>и животни услови</w:t>
      </w:r>
      <w:r w:rsidRPr="008C5234">
        <w:rPr>
          <w:rFonts w:ascii="Times New Roman" w:eastAsia="Calibri" w:hAnsi="Times New Roman" w:cs="Times New Roman"/>
          <w:sz w:val="24"/>
          <w:szCs w:val="24"/>
          <w:lang w:val="en-US"/>
        </w:rPr>
        <w:t xml:space="preserve"> во руралните подрачја. </w:t>
      </w:r>
      <w:proofErr w:type="gramStart"/>
      <w:r w:rsidRPr="008C5234">
        <w:rPr>
          <w:rFonts w:ascii="Times New Roman" w:eastAsia="Calibri" w:hAnsi="Times New Roman" w:cs="Times New Roman"/>
          <w:sz w:val="24"/>
          <w:szCs w:val="24"/>
          <w:lang w:val="en-US"/>
        </w:rPr>
        <w:t>Сето ова ги обесхрабрува младите луѓе да започнат кариера во земјоделството, а како резултат на нивната мобилност и помалат</w:t>
      </w:r>
      <w:r w:rsidR="00E931EF">
        <w:rPr>
          <w:rFonts w:ascii="Times New Roman" w:eastAsia="Calibri" w:hAnsi="Times New Roman" w:cs="Times New Roman"/>
          <w:sz w:val="24"/>
          <w:szCs w:val="24"/>
          <w:lang w:val="en-US"/>
        </w:rPr>
        <w:t>а емотивна поврзаност со земј</w:t>
      </w:r>
      <w:r w:rsidR="00E931EF">
        <w:rPr>
          <w:rFonts w:ascii="Times New Roman" w:eastAsia="Calibri" w:hAnsi="Times New Roman" w:cs="Times New Roman"/>
          <w:sz w:val="24"/>
          <w:szCs w:val="24"/>
          <w:lang w:val="mk-MK"/>
        </w:rPr>
        <w:t>иштето</w:t>
      </w:r>
      <w:r w:rsidRPr="008C5234">
        <w:rPr>
          <w:rFonts w:ascii="Times New Roman" w:eastAsia="Calibri" w:hAnsi="Times New Roman" w:cs="Times New Roman"/>
          <w:sz w:val="24"/>
          <w:szCs w:val="24"/>
          <w:lang w:val="en-US"/>
        </w:rPr>
        <w:t xml:space="preserve"> и селото</w:t>
      </w:r>
      <w:r w:rsidR="00E931EF">
        <w:rPr>
          <w:rFonts w:ascii="Times New Roman" w:eastAsia="Calibri" w:hAnsi="Times New Roman" w:cs="Times New Roman"/>
          <w:sz w:val="24"/>
          <w:szCs w:val="24"/>
          <w:lang w:val="mk-MK"/>
        </w:rPr>
        <w:t>,</w:t>
      </w:r>
      <w:r w:rsidRPr="008C5234">
        <w:rPr>
          <w:rFonts w:ascii="Times New Roman" w:eastAsia="Calibri" w:hAnsi="Times New Roman" w:cs="Times New Roman"/>
          <w:sz w:val="24"/>
          <w:szCs w:val="24"/>
          <w:lang w:val="en-US"/>
        </w:rPr>
        <w:t xml:space="preserve"> тие се п</w:t>
      </w:r>
      <w:r w:rsidR="00E931EF">
        <w:rPr>
          <w:rFonts w:ascii="Times New Roman" w:eastAsia="Calibri" w:hAnsi="Times New Roman" w:cs="Times New Roman"/>
          <w:sz w:val="24"/>
          <w:szCs w:val="24"/>
          <w:lang w:val="en-US"/>
        </w:rPr>
        <w:t>очесто мигрираат или</w:t>
      </w:r>
      <w:r w:rsidR="00E931EF">
        <w:rPr>
          <w:rFonts w:ascii="Times New Roman" w:eastAsia="Calibri" w:hAnsi="Times New Roman" w:cs="Times New Roman"/>
          <w:sz w:val="24"/>
          <w:szCs w:val="24"/>
          <w:lang w:val="mk-MK"/>
        </w:rPr>
        <w:t xml:space="preserve"> надвор од државата</w:t>
      </w:r>
      <w:r w:rsidRPr="008C5234">
        <w:rPr>
          <w:rFonts w:ascii="Times New Roman" w:eastAsia="Calibri" w:hAnsi="Times New Roman" w:cs="Times New Roman"/>
          <w:sz w:val="24"/>
          <w:szCs w:val="24"/>
          <w:lang w:val="en-US"/>
        </w:rPr>
        <w:t xml:space="preserve"> или во урбаните средини.</w:t>
      </w:r>
      <w:proofErr w:type="gramEnd"/>
      <w:r w:rsidRPr="008C5234">
        <w:rPr>
          <w:rFonts w:ascii="Times New Roman" w:eastAsia="Calibri" w:hAnsi="Times New Roman" w:cs="Times New Roman"/>
          <w:sz w:val="24"/>
          <w:szCs w:val="24"/>
          <w:lang w:val="en-US"/>
        </w:rPr>
        <w:t xml:space="preserve"> Според податоците од Агенцијата за финансиска поддршка во земјоделството и р</w:t>
      </w:r>
      <w:r w:rsidR="00E931EF">
        <w:rPr>
          <w:rFonts w:ascii="Times New Roman" w:eastAsia="Calibri" w:hAnsi="Times New Roman" w:cs="Times New Roman"/>
          <w:sz w:val="24"/>
          <w:szCs w:val="24"/>
          <w:lang w:val="en-US"/>
        </w:rPr>
        <w:t>уралниот развој (АФПЗРР) само 1</w:t>
      </w:r>
      <w:r w:rsidR="00E931EF">
        <w:rPr>
          <w:rFonts w:ascii="Times New Roman" w:eastAsia="Calibri" w:hAnsi="Times New Roman" w:cs="Times New Roman"/>
          <w:sz w:val="24"/>
          <w:szCs w:val="24"/>
          <w:lang w:val="mk-MK"/>
        </w:rPr>
        <w:t>8</w:t>
      </w:r>
      <w:r w:rsidRPr="008C5234">
        <w:rPr>
          <w:rFonts w:ascii="Times New Roman" w:eastAsia="Calibri" w:hAnsi="Times New Roman" w:cs="Times New Roman"/>
          <w:sz w:val="24"/>
          <w:szCs w:val="24"/>
          <w:lang w:val="en-US"/>
        </w:rPr>
        <w:t>,5% од вкупниот број на земјоделски стопанства кои аплицирал</w:t>
      </w:r>
      <w:r w:rsidR="00E931EF">
        <w:rPr>
          <w:rFonts w:ascii="Times New Roman" w:eastAsia="Calibri" w:hAnsi="Times New Roman" w:cs="Times New Roman"/>
          <w:sz w:val="24"/>
          <w:szCs w:val="24"/>
          <w:lang w:val="en-US"/>
        </w:rPr>
        <w:t>е за финансиска поддршка во 20</w:t>
      </w:r>
      <w:r w:rsidR="00E931EF">
        <w:rPr>
          <w:rFonts w:ascii="Times New Roman" w:eastAsia="Calibri" w:hAnsi="Times New Roman" w:cs="Times New Roman"/>
          <w:sz w:val="24"/>
          <w:szCs w:val="24"/>
          <w:lang w:val="mk-MK"/>
        </w:rPr>
        <w:t>21</w:t>
      </w:r>
      <w:r w:rsidRPr="008C5234">
        <w:rPr>
          <w:rFonts w:ascii="Times New Roman" w:eastAsia="Calibri" w:hAnsi="Times New Roman" w:cs="Times New Roman"/>
          <w:sz w:val="24"/>
          <w:szCs w:val="24"/>
          <w:lang w:val="en-US"/>
        </w:rPr>
        <w:t xml:space="preserve"> година биле претставени од младите земј</w:t>
      </w:r>
      <w:r w:rsidR="00E931EF">
        <w:rPr>
          <w:rFonts w:ascii="Times New Roman" w:eastAsia="Calibri" w:hAnsi="Times New Roman" w:cs="Times New Roman"/>
          <w:sz w:val="24"/>
          <w:szCs w:val="24"/>
          <w:lang w:val="en-US"/>
        </w:rPr>
        <w:t xml:space="preserve">оделци на возраст помеѓу 18 и </w:t>
      </w:r>
      <w:r w:rsidR="00E931EF">
        <w:rPr>
          <w:rFonts w:ascii="Times New Roman" w:eastAsia="Calibri" w:hAnsi="Times New Roman" w:cs="Times New Roman"/>
          <w:sz w:val="24"/>
          <w:szCs w:val="24"/>
          <w:lang w:val="mk-MK"/>
        </w:rPr>
        <w:t>35</w:t>
      </w:r>
      <w:r w:rsidRPr="008C5234">
        <w:rPr>
          <w:rFonts w:ascii="Times New Roman" w:eastAsia="Calibri" w:hAnsi="Times New Roman" w:cs="Times New Roman"/>
          <w:sz w:val="24"/>
          <w:szCs w:val="24"/>
          <w:lang w:val="en-US"/>
        </w:rPr>
        <w:t xml:space="preserve"> </w:t>
      </w:r>
      <w:r w:rsidR="00E931EF">
        <w:rPr>
          <w:rFonts w:ascii="Times New Roman" w:eastAsia="Calibri" w:hAnsi="Times New Roman" w:cs="Times New Roman"/>
          <w:sz w:val="24"/>
          <w:szCs w:val="24"/>
          <w:lang w:val="en-US"/>
        </w:rPr>
        <w:t xml:space="preserve">години. </w:t>
      </w:r>
    </w:p>
    <w:p w:rsidR="008C5234" w:rsidRDefault="008C5234" w:rsidP="008C5234">
      <w:pPr>
        <w:spacing w:line="360" w:lineRule="auto"/>
        <w:jc w:val="both"/>
        <w:rPr>
          <w:rFonts w:ascii="Times New Roman" w:eastAsia="Calibri" w:hAnsi="Times New Roman" w:cs="Times New Roman"/>
          <w:sz w:val="24"/>
          <w:szCs w:val="24"/>
          <w:lang w:val="mk-MK"/>
        </w:rPr>
      </w:pPr>
      <w:proofErr w:type="gramStart"/>
      <w:r w:rsidRPr="008C5234">
        <w:rPr>
          <w:rFonts w:ascii="Times New Roman" w:eastAsia="Calibri" w:hAnsi="Times New Roman" w:cs="Times New Roman"/>
          <w:sz w:val="24"/>
          <w:szCs w:val="24"/>
          <w:lang w:val="en-US"/>
        </w:rPr>
        <w:t>Покрај старе</w:t>
      </w:r>
      <w:r w:rsidR="00E931EF">
        <w:rPr>
          <w:rFonts w:ascii="Times New Roman" w:eastAsia="Calibri" w:hAnsi="Times New Roman" w:cs="Times New Roman"/>
          <w:sz w:val="24"/>
          <w:szCs w:val="24"/>
          <w:lang w:val="en-US"/>
        </w:rPr>
        <w:t xml:space="preserve">ењето на населението друг </w:t>
      </w:r>
      <w:r w:rsidR="00E931EF">
        <w:rPr>
          <w:rFonts w:ascii="Times New Roman" w:eastAsia="Calibri" w:hAnsi="Times New Roman" w:cs="Times New Roman"/>
          <w:sz w:val="24"/>
          <w:szCs w:val="24"/>
          <w:lang w:val="mk-MK"/>
        </w:rPr>
        <w:t xml:space="preserve">многу важен </w:t>
      </w:r>
      <w:r w:rsidRPr="008C5234">
        <w:rPr>
          <w:rFonts w:ascii="Times New Roman" w:eastAsia="Calibri" w:hAnsi="Times New Roman" w:cs="Times New Roman"/>
          <w:sz w:val="24"/>
          <w:szCs w:val="24"/>
          <w:lang w:val="en-US"/>
        </w:rPr>
        <w:t>ризик е недостигот од квалификувана работна сила во земјоделството, а со тоа и во тутунопроизводството, како и недостигот на сезонска работна сила, особено во сезоната на берење на тутунот.</w:t>
      </w:r>
      <w:proofErr w:type="gramEnd"/>
      <w:r w:rsidRPr="008C5234">
        <w:rPr>
          <w:rFonts w:ascii="Times New Roman" w:eastAsia="Calibri" w:hAnsi="Times New Roman" w:cs="Times New Roman"/>
          <w:sz w:val="24"/>
          <w:szCs w:val="24"/>
          <w:lang w:val="en-US"/>
        </w:rPr>
        <w:t xml:space="preserve"> </w:t>
      </w:r>
      <w:proofErr w:type="gramStart"/>
      <w:r w:rsidRPr="008C5234">
        <w:rPr>
          <w:rFonts w:ascii="Times New Roman" w:eastAsia="Calibri" w:hAnsi="Times New Roman" w:cs="Times New Roman"/>
          <w:sz w:val="24"/>
          <w:szCs w:val="24"/>
          <w:lang w:val="en-US"/>
        </w:rPr>
        <w:t>На поголемиот дел од земјоделската работна сила и недостига формална земјоделска обука и менаџерски вештини.</w:t>
      </w:r>
      <w:proofErr w:type="gramEnd"/>
      <w:r w:rsidRPr="008C5234">
        <w:rPr>
          <w:rFonts w:ascii="Times New Roman" w:eastAsia="Calibri" w:hAnsi="Times New Roman" w:cs="Times New Roman"/>
          <w:sz w:val="24"/>
          <w:szCs w:val="24"/>
          <w:lang w:val="en-US"/>
        </w:rPr>
        <w:t xml:space="preserve"> </w:t>
      </w:r>
      <w:proofErr w:type="gramStart"/>
      <w:r w:rsidRPr="008C5234">
        <w:rPr>
          <w:rFonts w:ascii="Times New Roman" w:eastAsia="Calibri" w:hAnsi="Times New Roman" w:cs="Times New Roman"/>
          <w:sz w:val="24"/>
          <w:szCs w:val="24"/>
          <w:lang w:val="en-US"/>
        </w:rPr>
        <w:t>Повеќе од 60% од вработените во земјоделството работат за надница и на основни работни позиции за кои не е потребна повисока квалификација или квалификувана одговорност.</w:t>
      </w:r>
      <w:proofErr w:type="gramEnd"/>
    </w:p>
    <w:p w:rsidR="00CF7BB5" w:rsidRDefault="00CF7BB5" w:rsidP="008C5234">
      <w:pPr>
        <w:spacing w:line="360" w:lineRule="auto"/>
        <w:jc w:val="both"/>
        <w:rPr>
          <w:rFonts w:ascii="Times New Roman" w:eastAsia="Calibri" w:hAnsi="Times New Roman" w:cs="Times New Roman"/>
          <w:sz w:val="24"/>
          <w:szCs w:val="24"/>
          <w:lang w:val="mk-MK"/>
        </w:rPr>
      </w:pPr>
      <w:r>
        <w:rPr>
          <w:rFonts w:ascii="Times New Roman" w:eastAsia="Calibri" w:hAnsi="Times New Roman" w:cs="Times New Roman"/>
          <w:sz w:val="24"/>
          <w:szCs w:val="24"/>
          <w:lang w:val="mk-MK"/>
        </w:rPr>
        <w:t>Во прилог на претходно изнесеното следат табеларни и графички показатели за состојбата со невработеноста во Р.С.Македонија според степен на образование кој укажува на тоа дали нашата држава располага со доволно слободна работна сила која би се вклуч/ила активно на пазарот на трудот.</w:t>
      </w:r>
    </w:p>
    <w:p w:rsidR="00CF7BB5" w:rsidRDefault="00CF7BB5" w:rsidP="008C5234">
      <w:pPr>
        <w:spacing w:line="360" w:lineRule="auto"/>
        <w:jc w:val="both"/>
        <w:rPr>
          <w:rFonts w:ascii="Times New Roman" w:eastAsia="Calibri" w:hAnsi="Times New Roman" w:cs="Times New Roman"/>
          <w:sz w:val="24"/>
          <w:szCs w:val="24"/>
          <w:lang w:val="mk-MK"/>
        </w:rPr>
      </w:pPr>
      <w:r w:rsidRPr="00CF7BB5">
        <w:drawing>
          <wp:inline distT="0" distB="0" distL="0" distR="0" wp14:anchorId="0F035DEB" wp14:editId="0F36AD1B">
            <wp:extent cx="6315075" cy="5524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17980" cy="5527041"/>
                    </a:xfrm>
                    <a:prstGeom prst="rect">
                      <a:avLst/>
                    </a:prstGeom>
                    <a:noFill/>
                    <a:ln>
                      <a:noFill/>
                    </a:ln>
                  </pic:spPr>
                </pic:pic>
              </a:graphicData>
            </a:graphic>
          </wp:inline>
        </w:drawing>
      </w:r>
    </w:p>
    <w:p w:rsidR="00CF7BB5" w:rsidRDefault="00CF7BB5" w:rsidP="008C5234">
      <w:pPr>
        <w:spacing w:line="360" w:lineRule="auto"/>
        <w:jc w:val="both"/>
        <w:rPr>
          <w:rFonts w:ascii="Times New Roman" w:eastAsia="Calibri" w:hAnsi="Times New Roman" w:cs="Times New Roman"/>
          <w:sz w:val="24"/>
          <w:szCs w:val="24"/>
          <w:lang w:val="mk-MK"/>
        </w:rPr>
      </w:pPr>
      <w:r w:rsidRPr="00CF7BB5">
        <w:drawing>
          <wp:inline distT="0" distB="0" distL="0" distR="0" wp14:anchorId="7062EE2E" wp14:editId="1E584051">
            <wp:extent cx="6343650" cy="367552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0840" cy="3673892"/>
                    </a:xfrm>
                    <a:prstGeom prst="rect">
                      <a:avLst/>
                    </a:prstGeom>
                    <a:noFill/>
                    <a:ln>
                      <a:noFill/>
                    </a:ln>
                  </pic:spPr>
                </pic:pic>
              </a:graphicData>
            </a:graphic>
          </wp:inline>
        </w:drawing>
      </w:r>
    </w:p>
    <w:p w:rsidR="00A75F43" w:rsidRDefault="00A75F43" w:rsidP="008C5234">
      <w:pPr>
        <w:spacing w:line="360" w:lineRule="auto"/>
        <w:jc w:val="both"/>
        <w:rPr>
          <w:rFonts w:ascii="Times New Roman" w:eastAsia="Calibri" w:hAnsi="Times New Roman" w:cs="Times New Roman"/>
          <w:sz w:val="24"/>
          <w:szCs w:val="24"/>
          <w:lang w:val="mk-MK"/>
        </w:rPr>
      </w:pPr>
      <w:r>
        <w:rPr>
          <w:rFonts w:ascii="Times New Roman" w:eastAsia="Calibri" w:hAnsi="Times New Roman" w:cs="Times New Roman"/>
          <w:sz w:val="24"/>
          <w:szCs w:val="24"/>
          <w:lang w:val="mk-MK"/>
        </w:rPr>
        <w:t>Податоците јасно укажуваат дека Македонија располага со доволно работна сила, но истата треба да биде доволно мотивирана и правилно стимулирана за да остане да работи во сопствената земја и да биде ангажирана соодветно според степенот на образование. Табеларните и графичките податоци укажуваат дека најбројна е работната сила со основно образование или без образование, која би можела да се вклучи во сферата на земјоделството, а со тоа и во тутунопроизводството.</w:t>
      </w:r>
    </w:p>
    <w:p w:rsidR="008C5234" w:rsidRPr="008C5234" w:rsidRDefault="008C5234" w:rsidP="008C5234">
      <w:pPr>
        <w:spacing w:line="360" w:lineRule="auto"/>
        <w:jc w:val="both"/>
        <w:rPr>
          <w:rFonts w:ascii="Times New Roman" w:eastAsia="Calibri" w:hAnsi="Times New Roman" w:cs="Times New Roman"/>
          <w:sz w:val="24"/>
          <w:szCs w:val="24"/>
          <w:lang w:val="en-US"/>
        </w:rPr>
      </w:pPr>
      <w:proofErr w:type="gramStart"/>
      <w:r w:rsidRPr="008C5234">
        <w:rPr>
          <w:rFonts w:ascii="Times New Roman" w:eastAsia="Calibri" w:hAnsi="Times New Roman" w:cs="Times New Roman"/>
          <w:sz w:val="24"/>
          <w:szCs w:val="24"/>
          <w:lang w:val="en-US"/>
        </w:rPr>
        <w:t>Во земјоделската активност се вклучени голем број вработени на сопствена сметка, но и неплатени семејни работници како и најмени работници.</w:t>
      </w:r>
      <w:proofErr w:type="gramEnd"/>
      <w:r w:rsidRPr="008C5234">
        <w:rPr>
          <w:rFonts w:ascii="Times New Roman" w:eastAsia="Calibri" w:hAnsi="Times New Roman" w:cs="Times New Roman"/>
          <w:sz w:val="24"/>
          <w:szCs w:val="24"/>
          <w:lang w:val="en-US"/>
        </w:rPr>
        <w:t xml:space="preserve"> </w:t>
      </w:r>
      <w:proofErr w:type="gramStart"/>
      <w:r w:rsidRPr="008C5234">
        <w:rPr>
          <w:rFonts w:ascii="Times New Roman" w:eastAsia="Calibri" w:hAnsi="Times New Roman" w:cs="Times New Roman"/>
          <w:sz w:val="24"/>
          <w:szCs w:val="24"/>
          <w:lang w:val="en-US"/>
        </w:rPr>
        <w:t>Слична е состојбата и во тутунопроизводството.</w:t>
      </w:r>
      <w:proofErr w:type="gramEnd"/>
      <w:r w:rsidRPr="008C5234">
        <w:rPr>
          <w:rFonts w:ascii="Times New Roman" w:eastAsia="Calibri" w:hAnsi="Times New Roman" w:cs="Times New Roman"/>
          <w:sz w:val="24"/>
          <w:szCs w:val="24"/>
          <w:lang w:val="en-US"/>
        </w:rPr>
        <w:t xml:space="preserve"> </w:t>
      </w:r>
      <w:proofErr w:type="gramStart"/>
      <w:r w:rsidRPr="008C5234">
        <w:rPr>
          <w:rFonts w:ascii="Times New Roman" w:eastAsia="Calibri" w:hAnsi="Times New Roman" w:cs="Times New Roman"/>
          <w:sz w:val="24"/>
          <w:szCs w:val="24"/>
          <w:lang w:val="en-US"/>
        </w:rPr>
        <w:t>Поради сезонскиот карактер на работа</w:t>
      </w:r>
      <w:r w:rsidR="00E931EF">
        <w:rPr>
          <w:rFonts w:ascii="Times New Roman" w:eastAsia="Calibri" w:hAnsi="Times New Roman" w:cs="Times New Roman"/>
          <w:sz w:val="24"/>
          <w:szCs w:val="24"/>
          <w:lang w:val="mk-MK"/>
        </w:rPr>
        <w:t>та,</w:t>
      </w:r>
      <w:r w:rsidRPr="008C5234">
        <w:rPr>
          <w:rFonts w:ascii="Times New Roman" w:eastAsia="Calibri" w:hAnsi="Times New Roman" w:cs="Times New Roman"/>
          <w:sz w:val="24"/>
          <w:szCs w:val="24"/>
          <w:lang w:val="en-US"/>
        </w:rPr>
        <w:t xml:space="preserve"> често се случува да се бара и користи најмена работна сила со што се придонесува за намалување на невработеноста, за подобрување на економскиот статус и состојба особено на ранливото рурално населени кое често пати е со ниско образование или без </w:t>
      </w:r>
      <w:r w:rsidR="00E931EF">
        <w:rPr>
          <w:rFonts w:ascii="Times New Roman" w:eastAsia="Calibri" w:hAnsi="Times New Roman" w:cs="Times New Roman"/>
          <w:sz w:val="24"/>
          <w:szCs w:val="24"/>
          <w:lang w:val="en-US"/>
        </w:rPr>
        <w:t>образование.</w:t>
      </w:r>
      <w:proofErr w:type="gramEnd"/>
      <w:r w:rsidR="00E931EF">
        <w:rPr>
          <w:rFonts w:ascii="Times New Roman" w:eastAsia="Calibri" w:hAnsi="Times New Roman" w:cs="Times New Roman"/>
          <w:sz w:val="24"/>
          <w:szCs w:val="24"/>
          <w:lang w:val="mk-MK"/>
        </w:rPr>
        <w:t xml:space="preserve"> </w:t>
      </w:r>
      <w:proofErr w:type="gramStart"/>
      <w:r w:rsidRPr="008C5234">
        <w:rPr>
          <w:rFonts w:ascii="Times New Roman" w:eastAsia="Calibri" w:hAnsi="Times New Roman" w:cs="Times New Roman"/>
          <w:sz w:val="24"/>
          <w:szCs w:val="24"/>
          <w:lang w:val="en-US"/>
        </w:rPr>
        <w:t>Меѓутоа, во овој контекст треба да се нагласи дека демографското стареење е присутно како тренд речиси насекаде во светот, особено во развиените земји.</w:t>
      </w:r>
      <w:proofErr w:type="gramEnd"/>
      <w:r w:rsidRPr="008C5234">
        <w:rPr>
          <w:rFonts w:ascii="Times New Roman" w:eastAsia="Calibri" w:hAnsi="Times New Roman" w:cs="Times New Roman"/>
          <w:sz w:val="24"/>
          <w:szCs w:val="24"/>
          <w:lang w:val="en-US"/>
        </w:rPr>
        <w:t xml:space="preserve"> </w:t>
      </w:r>
      <w:proofErr w:type="gramStart"/>
      <w:r w:rsidRPr="008C5234">
        <w:rPr>
          <w:rFonts w:ascii="Times New Roman" w:eastAsia="Calibri" w:hAnsi="Times New Roman" w:cs="Times New Roman"/>
          <w:sz w:val="24"/>
          <w:szCs w:val="24"/>
          <w:lang w:val="en-US"/>
        </w:rPr>
        <w:t>Македонија во последните години не е исклучок од овој тренд, кој се појавува и во земјоделскиот сектор, па само околу 10% од вработените во земјоделството се млади луѓе.</w:t>
      </w:r>
      <w:proofErr w:type="gramEnd"/>
      <w:r w:rsidRPr="008C5234">
        <w:rPr>
          <w:rFonts w:ascii="Times New Roman" w:eastAsia="Calibri" w:hAnsi="Times New Roman" w:cs="Times New Roman"/>
          <w:sz w:val="24"/>
          <w:szCs w:val="24"/>
          <w:lang w:val="en-US"/>
        </w:rPr>
        <w:t xml:space="preserve"> </w:t>
      </w:r>
    </w:p>
    <w:p w:rsidR="008C5234" w:rsidRPr="008C5234" w:rsidRDefault="008C5234" w:rsidP="008C5234">
      <w:pPr>
        <w:spacing w:line="360" w:lineRule="auto"/>
        <w:jc w:val="both"/>
        <w:rPr>
          <w:rFonts w:ascii="Times New Roman" w:eastAsia="Calibri" w:hAnsi="Times New Roman" w:cs="Times New Roman"/>
          <w:sz w:val="24"/>
          <w:szCs w:val="24"/>
          <w:lang w:val="en-US"/>
        </w:rPr>
      </w:pPr>
      <w:r w:rsidRPr="008C5234">
        <w:rPr>
          <w:rFonts w:ascii="Times New Roman" w:eastAsia="Calibri" w:hAnsi="Times New Roman" w:cs="Times New Roman"/>
          <w:sz w:val="24"/>
          <w:szCs w:val="24"/>
          <w:lang w:val="en-US"/>
        </w:rPr>
        <w:t xml:space="preserve">На ова се надоврзува фактот дека земјоделското население од година во година се намалува во сите земји и тоа учество се </w:t>
      </w:r>
      <w:r w:rsidR="00E931EF">
        <w:rPr>
          <w:rFonts w:ascii="Times New Roman" w:eastAsia="Calibri" w:hAnsi="Times New Roman" w:cs="Times New Roman"/>
          <w:sz w:val="24"/>
          <w:szCs w:val="24"/>
          <w:lang w:val="en-US"/>
        </w:rPr>
        <w:t xml:space="preserve">движи од околу </w:t>
      </w:r>
      <w:r w:rsidR="00E931EF">
        <w:rPr>
          <w:rFonts w:ascii="Times New Roman" w:eastAsia="Calibri" w:hAnsi="Times New Roman" w:cs="Times New Roman"/>
          <w:sz w:val="24"/>
          <w:szCs w:val="24"/>
          <w:lang w:val="mk-MK"/>
        </w:rPr>
        <w:t>8</w:t>
      </w:r>
      <w:r w:rsidR="00E931EF">
        <w:rPr>
          <w:rFonts w:ascii="Times New Roman" w:eastAsia="Calibri" w:hAnsi="Times New Roman" w:cs="Times New Roman"/>
          <w:sz w:val="24"/>
          <w:szCs w:val="24"/>
          <w:lang w:val="en-US"/>
        </w:rPr>
        <w:t>% во САД во 20</w:t>
      </w:r>
      <w:r w:rsidR="00E931EF">
        <w:rPr>
          <w:rFonts w:ascii="Times New Roman" w:eastAsia="Calibri" w:hAnsi="Times New Roman" w:cs="Times New Roman"/>
          <w:sz w:val="24"/>
          <w:szCs w:val="24"/>
          <w:lang w:val="mk-MK"/>
        </w:rPr>
        <w:t>21</w:t>
      </w:r>
      <w:r w:rsidRPr="008C5234">
        <w:rPr>
          <w:rFonts w:ascii="Times New Roman" w:eastAsia="Calibri" w:hAnsi="Times New Roman" w:cs="Times New Roman"/>
          <w:sz w:val="24"/>
          <w:szCs w:val="24"/>
          <w:lang w:val="en-US"/>
        </w:rPr>
        <w:t xml:space="preserve"> година, до околу </w:t>
      </w:r>
      <w:r w:rsidR="00E931EF">
        <w:rPr>
          <w:rFonts w:ascii="Times New Roman" w:eastAsia="Calibri" w:hAnsi="Times New Roman" w:cs="Times New Roman"/>
          <w:sz w:val="24"/>
          <w:szCs w:val="24"/>
          <w:lang w:val="mk-MK"/>
        </w:rPr>
        <w:t>12</w:t>
      </w:r>
      <w:r w:rsidRPr="008C5234">
        <w:rPr>
          <w:rFonts w:ascii="Times New Roman" w:eastAsia="Calibri" w:hAnsi="Times New Roman" w:cs="Times New Roman"/>
          <w:sz w:val="24"/>
          <w:szCs w:val="24"/>
          <w:lang w:val="en-US"/>
        </w:rPr>
        <w:t xml:space="preserve">% кај населението во ЕУ. Учеството на земјоделското население во вкупното население во Македонија е далеку над споменатите проценти, но и тоа забележува пад </w:t>
      </w:r>
      <w:proofErr w:type="gramStart"/>
      <w:r w:rsidRPr="008C5234">
        <w:rPr>
          <w:rFonts w:ascii="Times New Roman" w:eastAsia="Calibri" w:hAnsi="Times New Roman" w:cs="Times New Roman"/>
          <w:sz w:val="24"/>
          <w:szCs w:val="24"/>
          <w:lang w:val="en-US"/>
        </w:rPr>
        <w:t>(</w:t>
      </w:r>
      <w:r w:rsidR="00E931EF">
        <w:rPr>
          <w:rFonts w:ascii="Times New Roman" w:eastAsia="Calibri" w:hAnsi="Times New Roman" w:cs="Times New Roman"/>
          <w:sz w:val="24"/>
          <w:szCs w:val="24"/>
          <w:lang w:val="mk-MK"/>
        </w:rPr>
        <w:t xml:space="preserve"> </w:t>
      </w:r>
      <w:r w:rsidRPr="008C5234">
        <w:rPr>
          <w:rFonts w:ascii="Times New Roman" w:eastAsia="Calibri" w:hAnsi="Times New Roman" w:cs="Times New Roman"/>
          <w:sz w:val="24"/>
          <w:szCs w:val="24"/>
          <w:lang w:val="en-US"/>
        </w:rPr>
        <w:t>2012</w:t>
      </w:r>
      <w:proofErr w:type="gramEnd"/>
      <w:r w:rsidRPr="008C5234">
        <w:rPr>
          <w:rFonts w:ascii="Times New Roman" w:eastAsia="Calibri" w:hAnsi="Times New Roman" w:cs="Times New Roman"/>
          <w:sz w:val="24"/>
          <w:szCs w:val="24"/>
          <w:lang w:val="en-US"/>
        </w:rPr>
        <w:t xml:space="preserve"> - 17,3%, 2017 година - 16,2%</w:t>
      </w:r>
      <w:r w:rsidR="00E931EF">
        <w:rPr>
          <w:rFonts w:ascii="Times New Roman" w:eastAsia="Calibri" w:hAnsi="Times New Roman" w:cs="Times New Roman"/>
          <w:sz w:val="24"/>
          <w:szCs w:val="24"/>
          <w:lang w:val="mk-MK"/>
        </w:rPr>
        <w:t>, 2021 година и 15,1%</w:t>
      </w:r>
      <w:r w:rsidRPr="008C5234">
        <w:rPr>
          <w:rFonts w:ascii="Times New Roman" w:eastAsia="Calibri" w:hAnsi="Times New Roman" w:cs="Times New Roman"/>
          <w:sz w:val="24"/>
          <w:szCs w:val="24"/>
          <w:lang w:val="en-US"/>
        </w:rPr>
        <w:t xml:space="preserve"> </w:t>
      </w:r>
      <w:r w:rsidR="005442DB">
        <w:rPr>
          <w:rFonts w:ascii="Times New Roman" w:eastAsia="Calibri" w:hAnsi="Times New Roman" w:cs="Times New Roman"/>
          <w:sz w:val="24"/>
          <w:szCs w:val="24"/>
          <w:lang w:val="mk-MK"/>
        </w:rPr>
        <w:t>кк</w:t>
      </w:r>
      <w:r w:rsidRPr="008C5234">
        <w:rPr>
          <w:rFonts w:ascii="Times New Roman" w:eastAsia="Calibri" w:hAnsi="Times New Roman" w:cs="Times New Roman"/>
          <w:sz w:val="24"/>
          <w:szCs w:val="24"/>
          <w:lang w:val="en-US"/>
        </w:rPr>
        <w:t xml:space="preserve">). </w:t>
      </w:r>
      <w:proofErr w:type="gramStart"/>
      <w:r w:rsidRPr="008C5234">
        <w:rPr>
          <w:rFonts w:ascii="Times New Roman" w:eastAsia="Calibri" w:hAnsi="Times New Roman" w:cs="Times New Roman"/>
          <w:sz w:val="24"/>
          <w:szCs w:val="24"/>
          <w:lang w:val="en-US"/>
        </w:rPr>
        <w:t>Неповолниот тренд особено се очекува да се интензивира во текот на оваа и наредната децнија пред се заради изразената миграција од руралните кон урбаните делови на др</w:t>
      </w:r>
      <w:r w:rsidR="00E931EF">
        <w:rPr>
          <w:rFonts w:ascii="Times New Roman" w:eastAsia="Calibri" w:hAnsi="Times New Roman" w:cs="Times New Roman"/>
          <w:sz w:val="24"/>
          <w:szCs w:val="24"/>
          <w:lang w:val="en-US"/>
        </w:rPr>
        <w:t xml:space="preserve">жавата, но и поради </w:t>
      </w:r>
      <w:r w:rsidR="00E931EF">
        <w:rPr>
          <w:rFonts w:ascii="Times New Roman" w:eastAsia="Calibri" w:hAnsi="Times New Roman" w:cs="Times New Roman"/>
          <w:sz w:val="24"/>
          <w:szCs w:val="24"/>
          <w:lang w:val="mk-MK"/>
        </w:rPr>
        <w:t>заминувањето на работа</w:t>
      </w:r>
      <w:r w:rsidRPr="008C5234">
        <w:rPr>
          <w:rFonts w:ascii="Times New Roman" w:eastAsia="Calibri" w:hAnsi="Times New Roman" w:cs="Times New Roman"/>
          <w:sz w:val="24"/>
          <w:szCs w:val="24"/>
          <w:lang w:val="en-US"/>
        </w:rPr>
        <w:t xml:space="preserve"> во други земји.</w:t>
      </w:r>
      <w:proofErr w:type="gramEnd"/>
    </w:p>
    <w:p w:rsidR="008C5234" w:rsidRPr="008C5234" w:rsidRDefault="008C5234" w:rsidP="008C5234">
      <w:pPr>
        <w:spacing w:line="360" w:lineRule="auto"/>
        <w:jc w:val="both"/>
        <w:rPr>
          <w:rFonts w:ascii="Times New Roman" w:eastAsia="Calibri" w:hAnsi="Times New Roman" w:cs="Times New Roman"/>
          <w:sz w:val="24"/>
          <w:szCs w:val="24"/>
          <w:lang w:val="en-US"/>
        </w:rPr>
      </w:pPr>
      <w:r w:rsidRPr="008C5234">
        <w:rPr>
          <w:rFonts w:ascii="Times New Roman" w:eastAsia="Calibri" w:hAnsi="Times New Roman" w:cs="Times New Roman"/>
          <w:sz w:val="24"/>
          <w:szCs w:val="24"/>
          <w:lang w:val="en-US"/>
        </w:rPr>
        <w:t xml:space="preserve"> Последиците од преселувањето на населението од руралните кон урбаните населби се состојат во тоа што во деловите од кои се иселуваат се појавува недостаток на работноспособно население и неискористен физички капитал (земја и слично), а во деловите во кои се доселуваат се јавува вишок на работна сила, невработеност, сиромаштија, зголемена густина на население и намалување на квалитетот на животот. </w:t>
      </w:r>
    </w:p>
    <w:p w:rsidR="008C5234" w:rsidRPr="008C5234" w:rsidRDefault="008C5234" w:rsidP="008C5234">
      <w:pPr>
        <w:spacing w:line="360" w:lineRule="auto"/>
        <w:jc w:val="both"/>
        <w:rPr>
          <w:rFonts w:ascii="Times New Roman" w:eastAsia="Calibri" w:hAnsi="Times New Roman" w:cs="Times New Roman"/>
          <w:sz w:val="24"/>
          <w:szCs w:val="24"/>
          <w:lang w:val="en-US"/>
        </w:rPr>
      </w:pPr>
      <w:proofErr w:type="gramStart"/>
      <w:r w:rsidRPr="008C5234">
        <w:rPr>
          <w:rFonts w:ascii="Times New Roman" w:eastAsia="Calibri" w:hAnsi="Times New Roman" w:cs="Times New Roman"/>
          <w:sz w:val="24"/>
          <w:szCs w:val="24"/>
          <w:lang w:val="en-US"/>
        </w:rPr>
        <w:t>Уште еден проблем е непостоењето на квалификувана работна сила во земјоделството, а со тоа и во тутунопроизводството.</w:t>
      </w:r>
      <w:proofErr w:type="gramEnd"/>
      <w:r w:rsidRPr="008C5234">
        <w:rPr>
          <w:rFonts w:ascii="Times New Roman" w:eastAsia="Calibri" w:hAnsi="Times New Roman" w:cs="Times New Roman"/>
          <w:sz w:val="24"/>
          <w:szCs w:val="24"/>
          <w:lang w:val="en-US"/>
        </w:rPr>
        <w:t xml:space="preserve"> </w:t>
      </w:r>
      <w:proofErr w:type="gramStart"/>
      <w:r w:rsidRPr="008C5234">
        <w:rPr>
          <w:rFonts w:ascii="Times New Roman" w:eastAsia="Calibri" w:hAnsi="Times New Roman" w:cs="Times New Roman"/>
          <w:sz w:val="24"/>
          <w:szCs w:val="24"/>
          <w:lang w:val="en-US"/>
        </w:rPr>
        <w:t>Само околу 5% од вкупните вработени во овој сектор се со соодветно образование, а останатиот дел се со несоодветно или никакво образование.</w:t>
      </w:r>
      <w:proofErr w:type="gramEnd"/>
      <w:r w:rsidRPr="008C5234">
        <w:rPr>
          <w:rFonts w:ascii="Times New Roman" w:eastAsia="Calibri" w:hAnsi="Times New Roman" w:cs="Times New Roman"/>
          <w:sz w:val="24"/>
          <w:szCs w:val="24"/>
          <w:lang w:val="en-US"/>
        </w:rPr>
        <w:t xml:space="preserve"> </w:t>
      </w:r>
    </w:p>
    <w:p w:rsidR="008C5234" w:rsidRPr="008C5234" w:rsidRDefault="008C5234" w:rsidP="008C5234">
      <w:pPr>
        <w:spacing w:line="360" w:lineRule="auto"/>
        <w:jc w:val="both"/>
        <w:rPr>
          <w:rFonts w:ascii="Times New Roman" w:eastAsia="Calibri" w:hAnsi="Times New Roman" w:cs="Times New Roman"/>
          <w:sz w:val="24"/>
          <w:szCs w:val="24"/>
          <w:lang w:val="en-US"/>
        </w:rPr>
      </w:pPr>
      <w:r w:rsidRPr="008C5234">
        <w:rPr>
          <w:rFonts w:ascii="Times New Roman" w:eastAsia="Calibri" w:hAnsi="Times New Roman" w:cs="Times New Roman"/>
          <w:sz w:val="24"/>
          <w:szCs w:val="24"/>
          <w:lang w:val="en-US"/>
        </w:rPr>
        <w:t xml:space="preserve">Причината за руралниот егзодус е недоволното внимание кое државата го посветува на руралните области, па така младите незадоволни од постоечките услови за живот (непостоењето на патна инфраструктура, добри системи за водоснабдување и канализациона мрежа, проблеми со напојување со електрична струја, здравствена заштита) се одлучуваат да ги напуштат селата и својата егзитенција да ја побараат или во градовите или надвор од државата. </w:t>
      </w:r>
    </w:p>
    <w:p w:rsidR="008C5234" w:rsidRPr="008C5234" w:rsidRDefault="008C5234" w:rsidP="008C5234">
      <w:pPr>
        <w:spacing w:line="360" w:lineRule="auto"/>
        <w:jc w:val="both"/>
        <w:rPr>
          <w:rFonts w:ascii="Times New Roman" w:eastAsia="Calibri" w:hAnsi="Times New Roman" w:cs="Times New Roman"/>
          <w:sz w:val="24"/>
          <w:szCs w:val="24"/>
          <w:lang w:val="en-US"/>
        </w:rPr>
      </w:pPr>
      <w:proofErr w:type="gramStart"/>
      <w:r w:rsidRPr="008C5234">
        <w:rPr>
          <w:rFonts w:ascii="Times New Roman" w:eastAsia="Calibri" w:hAnsi="Times New Roman" w:cs="Times New Roman"/>
          <w:sz w:val="24"/>
          <w:szCs w:val="24"/>
          <w:lang w:val="en-US"/>
        </w:rPr>
        <w:t>Во последните години државата вложува во руралните области и земјоделството и за таа цел е формирана Агенцијата за финансиска поддршка во земјоделството и руралниот развој и усвоена е Национална програма за развој на земјоделство и рурален развој за период од 2018 - 2022 година.</w:t>
      </w:r>
      <w:proofErr w:type="gramEnd"/>
      <w:r w:rsidRPr="008C5234">
        <w:rPr>
          <w:rFonts w:ascii="Times New Roman" w:eastAsia="Calibri" w:hAnsi="Times New Roman" w:cs="Times New Roman"/>
          <w:sz w:val="24"/>
          <w:szCs w:val="24"/>
          <w:lang w:val="en-US"/>
        </w:rPr>
        <w:t xml:space="preserve"> Целта на оваа програма е воспоставување на континуирана финансиската поддршка, бенефицирани социјални, даночни и кредитни политики за земјоделците, целосното искористување на развојниот потенцијал на секторот, зголемување на неговата конкурентност и во голема мерка развој на руралните средини со издвојување на поголеми финансиски средства од Буџетот на државата. </w:t>
      </w:r>
    </w:p>
    <w:p w:rsidR="00A75F43" w:rsidRPr="00A75F43" w:rsidRDefault="008C5234" w:rsidP="008C5234">
      <w:pPr>
        <w:spacing w:line="360" w:lineRule="auto"/>
        <w:jc w:val="both"/>
        <w:rPr>
          <w:rFonts w:ascii="Times New Roman" w:eastAsia="Calibri" w:hAnsi="Times New Roman" w:cs="Times New Roman"/>
          <w:sz w:val="24"/>
          <w:szCs w:val="24"/>
          <w:lang w:val="mk-MK"/>
        </w:rPr>
      </w:pPr>
      <w:proofErr w:type="gramStart"/>
      <w:r w:rsidRPr="008C5234">
        <w:rPr>
          <w:rFonts w:ascii="Times New Roman" w:eastAsia="Calibri" w:hAnsi="Times New Roman" w:cs="Times New Roman"/>
          <w:sz w:val="24"/>
          <w:szCs w:val="24"/>
          <w:lang w:val="en-US"/>
        </w:rPr>
        <w:t>Вклучувањето на младото работоспособно население во семејните бизниси во тутунопроизводството е важно затоа што младите денес се повеќе имаат претприемачки дух и се расположени не само за примена на најновите техничко-технолошки пронајдоци туку и за примена и развивање на сопствени агроиновации.</w:t>
      </w:r>
      <w:proofErr w:type="gramEnd"/>
      <w:r w:rsidRPr="008C5234">
        <w:rPr>
          <w:rFonts w:ascii="Times New Roman" w:eastAsia="Calibri" w:hAnsi="Times New Roman" w:cs="Times New Roman"/>
          <w:sz w:val="24"/>
          <w:szCs w:val="24"/>
          <w:lang w:val="en-US"/>
        </w:rPr>
        <w:t xml:space="preserve"> Денес, успешните млади претприемачи се оние: кои веруваат во себе, планираат, кои се креативни и иновативни, кои веруваат во својот успех, кои не се откажуваат, кои преземаат ризици, ги знаат своите силни и слаби страни, учат постојано, во секоја прилика гледаат можност, способни се да се справат со неуспех, способни се да инспирираат и да бидат лидери.</w:t>
      </w:r>
      <w:bookmarkStart w:id="0" w:name="_GoBack"/>
      <w:bookmarkEnd w:id="0"/>
    </w:p>
    <w:p w:rsidR="00557F18" w:rsidRDefault="009C7E2D" w:rsidP="009C7E2D">
      <w:pPr>
        <w:spacing w:line="360" w:lineRule="auto"/>
        <w:jc w:val="center"/>
        <w:rPr>
          <w:rFonts w:ascii="Times New Roman" w:hAnsi="Times New Roman" w:cs="Times New Roman"/>
          <w:b/>
          <w:sz w:val="24"/>
          <w:szCs w:val="24"/>
          <w:lang w:val="mk-MK"/>
        </w:rPr>
      </w:pPr>
      <w:r w:rsidRPr="009C7E2D">
        <w:rPr>
          <w:rFonts w:ascii="Times New Roman" w:hAnsi="Times New Roman" w:cs="Times New Roman"/>
          <w:b/>
          <w:sz w:val="24"/>
          <w:szCs w:val="24"/>
          <w:lang w:val="mk-MK"/>
        </w:rPr>
        <w:t>Заклучок</w:t>
      </w:r>
    </w:p>
    <w:p w:rsidR="009C7E2D" w:rsidRPr="004537D2" w:rsidRDefault="009C7E2D" w:rsidP="009C7E2D">
      <w:pPr>
        <w:autoSpaceDE w:val="0"/>
        <w:autoSpaceDN w:val="0"/>
        <w:adjustRightInd w:val="0"/>
        <w:spacing w:after="0" w:line="360" w:lineRule="auto"/>
        <w:jc w:val="both"/>
        <w:rPr>
          <w:rFonts w:ascii="Times New Roman" w:hAnsi="Times New Roman" w:cs="Times New Roman"/>
          <w:sz w:val="24"/>
          <w:szCs w:val="24"/>
          <w:lang w:val="mk-MK"/>
        </w:rPr>
      </w:pPr>
      <w:r w:rsidRPr="004537D2">
        <w:rPr>
          <w:rFonts w:ascii="Times New Roman" w:hAnsi="Times New Roman" w:cs="Times New Roman"/>
          <w:sz w:val="24"/>
          <w:szCs w:val="24"/>
          <w:lang w:val="mk-MK"/>
        </w:rPr>
        <w:t>Во однос на основните демографски компоненти, нашата земја не отстапува од трендовите со останатите земји во регионот. Актуелните демографски движења со кои се соочува државата, се манифестираат во намалување на бројот на родени деца и на природниот прираст на населението, пораст на емиграцијата во странство, како и интензивирање на процесот на демографското страеење, кое резултира со зголемено учество на старите лица во вкупното население. Исто така, Македонија се соочува со изразена регионална нерамномерност во густината и растот на населението, како и со изразени разлики помеѓу урбаните и руралните средини</w:t>
      </w:r>
    </w:p>
    <w:p w:rsidR="009C7E2D" w:rsidRPr="004537D2" w:rsidRDefault="009C7E2D" w:rsidP="009C7E2D">
      <w:pPr>
        <w:spacing w:after="0" w:line="360" w:lineRule="auto"/>
        <w:jc w:val="both"/>
        <w:rPr>
          <w:rFonts w:ascii="Times New Roman" w:hAnsi="Times New Roman" w:cs="Times New Roman"/>
          <w:sz w:val="24"/>
          <w:szCs w:val="24"/>
          <w:lang w:val="mk-MK"/>
        </w:rPr>
      </w:pPr>
      <w:r w:rsidRPr="004537D2">
        <w:rPr>
          <w:rFonts w:ascii="Times New Roman" w:hAnsi="Times New Roman" w:cs="Times New Roman"/>
          <w:sz w:val="24"/>
          <w:szCs w:val="24"/>
          <w:lang w:val="mk-MK"/>
        </w:rPr>
        <w:t>Структурата на населението по возраст е еден од најважните аспекти на населението, кои влијаат врз неговиот развој, но и врз можностите за вкупниот развој на населението. Во однос на старосната структура, населението во Македонија сè повеќе старее, т.е бројот на старото население е во пораст, но исто така и неговото учеството во вкупното население. Како резултат на овие процеси за помалку од шеесет години, македонското население прескокна дури три стадиуми на демографското стареење и денес се наоѓа во состојба на демографска старост.</w:t>
      </w:r>
    </w:p>
    <w:p w:rsidR="009C7E2D" w:rsidRPr="004537D2" w:rsidRDefault="009C7E2D" w:rsidP="009C7E2D">
      <w:pPr>
        <w:spacing w:after="0" w:line="360" w:lineRule="auto"/>
        <w:ind w:left="57" w:right="57"/>
        <w:jc w:val="both"/>
        <w:rPr>
          <w:rFonts w:ascii="Times New Roman" w:hAnsi="Times New Roman" w:cs="Times New Roman"/>
          <w:sz w:val="24"/>
          <w:szCs w:val="24"/>
          <w:lang w:val="mk-MK"/>
        </w:rPr>
      </w:pPr>
      <w:r w:rsidRPr="004537D2">
        <w:rPr>
          <w:rFonts w:ascii="Times New Roman" w:hAnsi="Times New Roman" w:cs="Times New Roman"/>
          <w:sz w:val="24"/>
          <w:szCs w:val="24"/>
          <w:lang w:val="mk-MK"/>
        </w:rPr>
        <w:t xml:space="preserve">Друга карактеристика која од во прилог на оваа теза е дека од вкупното вработено население дури </w:t>
      </w:r>
      <w:r w:rsidRPr="00A42B58">
        <w:rPr>
          <w:rFonts w:ascii="Times New Roman" w:hAnsi="Times New Roman" w:cs="Times New Roman"/>
          <w:sz w:val="24"/>
          <w:szCs w:val="24"/>
          <w:lang w:val="mk-MK"/>
        </w:rPr>
        <w:t xml:space="preserve">16,2% </w:t>
      </w:r>
      <w:r w:rsidRPr="004537D2">
        <w:rPr>
          <w:rFonts w:ascii="Times New Roman" w:hAnsi="Times New Roman" w:cs="Times New Roman"/>
          <w:sz w:val="24"/>
          <w:szCs w:val="24"/>
          <w:lang w:val="mk-MK"/>
        </w:rPr>
        <w:t>се вработени во земјоделството, шумарството и риболовот што значи дека во Македонија има традиција на занимавање со земјоделство. Традиционалноста е особено насочена кон тутунопроизводството за кое што постојат не само климатски и почвени</w:t>
      </w:r>
      <w:r>
        <w:rPr>
          <w:rFonts w:ascii="Times New Roman" w:hAnsi="Times New Roman" w:cs="Times New Roman"/>
          <w:sz w:val="24"/>
          <w:szCs w:val="24"/>
          <w:lang w:val="mk-MK"/>
        </w:rPr>
        <w:t xml:space="preserve"> </w:t>
      </w:r>
      <w:r w:rsidRPr="004537D2">
        <w:rPr>
          <w:rFonts w:ascii="Times New Roman" w:hAnsi="Times New Roman" w:cs="Times New Roman"/>
          <w:sz w:val="24"/>
          <w:szCs w:val="24"/>
          <w:lang w:val="mk-MK"/>
        </w:rPr>
        <w:t xml:space="preserve">услови, туку и петвековна традиција и искуство. </w:t>
      </w:r>
    </w:p>
    <w:p w:rsidR="009C7E2D" w:rsidRPr="009C7E2D" w:rsidRDefault="009C7E2D" w:rsidP="009C7E2D">
      <w:pPr>
        <w:spacing w:line="360" w:lineRule="auto"/>
        <w:jc w:val="both"/>
        <w:rPr>
          <w:rFonts w:ascii="Times New Roman" w:hAnsi="Times New Roman" w:cs="Times New Roman"/>
          <w:b/>
          <w:sz w:val="24"/>
          <w:szCs w:val="24"/>
          <w:lang w:val="mk-MK"/>
        </w:rPr>
      </w:pPr>
    </w:p>
    <w:sectPr w:rsidR="009C7E2D" w:rsidRPr="009C7E2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74"/>
    <w:rsid w:val="001920BF"/>
    <w:rsid w:val="00316BB1"/>
    <w:rsid w:val="00336DEC"/>
    <w:rsid w:val="003B033D"/>
    <w:rsid w:val="00501174"/>
    <w:rsid w:val="005442DB"/>
    <w:rsid w:val="00557F18"/>
    <w:rsid w:val="005C758D"/>
    <w:rsid w:val="0061334E"/>
    <w:rsid w:val="007B539E"/>
    <w:rsid w:val="007C248A"/>
    <w:rsid w:val="0081541C"/>
    <w:rsid w:val="008A212E"/>
    <w:rsid w:val="008C5234"/>
    <w:rsid w:val="00990E7C"/>
    <w:rsid w:val="009C7E2D"/>
    <w:rsid w:val="00A12600"/>
    <w:rsid w:val="00A75F43"/>
    <w:rsid w:val="00A94981"/>
    <w:rsid w:val="00BC3B64"/>
    <w:rsid w:val="00C24E4C"/>
    <w:rsid w:val="00CC7878"/>
    <w:rsid w:val="00CE0B28"/>
    <w:rsid w:val="00CF7BB5"/>
    <w:rsid w:val="00DE3BDD"/>
    <w:rsid w:val="00E4524B"/>
    <w:rsid w:val="00E931EF"/>
    <w:rsid w:val="00EB4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1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1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54353">
      <w:bodyDiv w:val="1"/>
      <w:marLeft w:val="0"/>
      <w:marRight w:val="0"/>
      <w:marTop w:val="0"/>
      <w:marBottom w:val="0"/>
      <w:divBdr>
        <w:top w:val="none" w:sz="0" w:space="0" w:color="auto"/>
        <w:left w:val="none" w:sz="0" w:space="0" w:color="auto"/>
        <w:bottom w:val="none" w:sz="0" w:space="0" w:color="auto"/>
        <w:right w:val="none" w:sz="0" w:space="0" w:color="auto"/>
      </w:divBdr>
    </w:div>
    <w:div w:id="893741132">
      <w:bodyDiv w:val="1"/>
      <w:marLeft w:val="0"/>
      <w:marRight w:val="0"/>
      <w:marTop w:val="0"/>
      <w:marBottom w:val="0"/>
      <w:divBdr>
        <w:top w:val="none" w:sz="0" w:space="0" w:color="auto"/>
        <w:left w:val="none" w:sz="0" w:space="0" w:color="auto"/>
        <w:bottom w:val="none" w:sz="0" w:space="0" w:color="auto"/>
        <w:right w:val="none" w:sz="0" w:space="0" w:color="auto"/>
      </w:divBdr>
      <w:divsChild>
        <w:div w:id="627779782">
          <w:marLeft w:val="0"/>
          <w:marRight w:val="0"/>
          <w:marTop w:val="0"/>
          <w:marBottom w:val="0"/>
          <w:divBdr>
            <w:top w:val="none" w:sz="0" w:space="0" w:color="auto"/>
            <w:left w:val="none" w:sz="0" w:space="0" w:color="auto"/>
            <w:bottom w:val="none" w:sz="0" w:space="0" w:color="auto"/>
            <w:right w:val="none" w:sz="0" w:space="0" w:color="auto"/>
          </w:divBdr>
          <w:divsChild>
            <w:div w:id="625434245">
              <w:marLeft w:val="-225"/>
              <w:marRight w:val="-225"/>
              <w:marTop w:val="0"/>
              <w:marBottom w:val="0"/>
              <w:divBdr>
                <w:top w:val="none" w:sz="0" w:space="0" w:color="auto"/>
                <w:left w:val="none" w:sz="0" w:space="0" w:color="auto"/>
                <w:bottom w:val="none" w:sz="0" w:space="0" w:color="auto"/>
                <w:right w:val="none" w:sz="0" w:space="0" w:color="auto"/>
              </w:divBdr>
              <w:divsChild>
                <w:div w:id="84543202">
                  <w:marLeft w:val="0"/>
                  <w:marRight w:val="0"/>
                  <w:marTop w:val="0"/>
                  <w:marBottom w:val="0"/>
                  <w:divBdr>
                    <w:top w:val="none" w:sz="0" w:space="0" w:color="auto"/>
                    <w:left w:val="none" w:sz="0" w:space="0" w:color="auto"/>
                    <w:bottom w:val="none" w:sz="0" w:space="0" w:color="auto"/>
                    <w:right w:val="none" w:sz="0" w:space="0" w:color="auto"/>
                  </w:divBdr>
                  <w:divsChild>
                    <w:div w:id="629358390">
                      <w:marLeft w:val="-225"/>
                      <w:marRight w:val="-225"/>
                      <w:marTop w:val="0"/>
                      <w:marBottom w:val="0"/>
                      <w:divBdr>
                        <w:top w:val="none" w:sz="0" w:space="0" w:color="auto"/>
                        <w:left w:val="none" w:sz="0" w:space="0" w:color="auto"/>
                        <w:bottom w:val="none" w:sz="0" w:space="0" w:color="auto"/>
                        <w:right w:val="none" w:sz="0" w:space="0" w:color="auto"/>
                      </w:divBdr>
                      <w:divsChild>
                        <w:div w:id="106045863">
                          <w:marLeft w:val="0"/>
                          <w:marRight w:val="0"/>
                          <w:marTop w:val="0"/>
                          <w:marBottom w:val="0"/>
                          <w:divBdr>
                            <w:top w:val="none" w:sz="0" w:space="0" w:color="auto"/>
                            <w:left w:val="none" w:sz="0" w:space="0" w:color="auto"/>
                            <w:bottom w:val="none" w:sz="0" w:space="0" w:color="auto"/>
                            <w:right w:val="none" w:sz="0" w:space="0" w:color="auto"/>
                          </w:divBdr>
                          <w:divsChild>
                            <w:div w:id="195744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0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9</Pages>
  <Words>2551</Words>
  <Characters>14544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pc3</cp:lastModifiedBy>
  <cp:revision>11</cp:revision>
  <dcterms:created xsi:type="dcterms:W3CDTF">2019-03-04T08:11:00Z</dcterms:created>
  <dcterms:modified xsi:type="dcterms:W3CDTF">2023-04-18T05:41:00Z</dcterms:modified>
</cp:coreProperties>
</file>