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41" w:rsidRDefault="00677541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instrText xml:space="preserve"> HYPERLINK "</w:instrText>
      </w:r>
      <w:r w:rsidRPr="00677541">
        <w:rPr>
          <w:rFonts w:ascii="Times New Roman" w:hAnsi="Times New Roman" w:cs="Times New Roman"/>
          <w:b/>
          <w:sz w:val="24"/>
          <w:szCs w:val="24"/>
          <w:lang w:val="mk-MK"/>
        </w:rPr>
        <w:instrText>https://usncg.me/%D1%80%D0%B5%D0%B3%D0%B8%D0%BE%D0%BD%D0%B0%D0%BB%D0%BD%D0%B0-%D1%81%D0%B0%D1%80%D0%B0%D0%B4%D1%9A%D0%B0-%D0%BA%D0%B0%D0%BE-%D0%B8%D1%81%D1%82%D0%B8%D0%BD%D1%81%D0%BA%D0%B0-%D1%88%D0%B0%D0%BD%D1%81/</w:instrTex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fldChar w:fldCharType="separate"/>
      </w:r>
      <w:r w:rsidRPr="00CC1D54">
        <w:rPr>
          <w:rStyle w:val="Hyperlink"/>
          <w:rFonts w:ascii="Times New Roman" w:hAnsi="Times New Roman" w:cs="Times New Roman"/>
          <w:b/>
          <w:sz w:val="24"/>
          <w:szCs w:val="24"/>
          <w:lang w:val="mk-MK"/>
        </w:rPr>
        <w:t>https://usncg.me/%D1%80%D0%B5%D0%B3%D0%B8%D0%BE%D0%BD%D0%B0%D0%BB%D0%BD%D0%B0-%D1%81%D0%B0%D1%80%D0%B0%D0%B4%D1%9A%D0%B0-%D0%BA%D0%B0%D0%BE-%D0%B8%D1%81%D1%82%D0%B8%D0%BD%D1%81%D0%BA%D0%B0-%D1%88%D0%B0%D0%BD%D1%81/</w: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fldChar w:fldCharType="end"/>
      </w:r>
    </w:p>
    <w:p w:rsidR="00677541" w:rsidRDefault="00677541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bookmarkStart w:id="0" w:name="_GoBack"/>
      <w:bookmarkEnd w:id="0"/>
    </w:p>
    <w:p w:rsidR="00677541" w:rsidRDefault="00677541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677541" w:rsidRDefault="00677541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B7969" w:rsidRPr="003E7266" w:rsidRDefault="005B7969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СИМПОЗИЈУМ</w:t>
      </w:r>
      <w:r w:rsidR="008F52D5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,,СПОРТСКИ ТУРИЗАМ КАО РАЗВОЈНА ШАНСА ЦРНОГОРСКОГ ПРИМОРЈА</w:t>
      </w:r>
      <w:r w:rsidRPr="003E7266">
        <w:rPr>
          <w:rFonts w:ascii="Times New Roman" w:hAnsi="Times New Roman" w:cs="Times New Roman"/>
          <w:b/>
          <w:sz w:val="24"/>
          <w:szCs w:val="24"/>
        </w:rPr>
        <w:t>”</w:t>
      </w:r>
    </w:p>
    <w:p w:rsidR="003E7266" w:rsidRDefault="005B7969" w:rsidP="003E7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19</w:t>
      </w:r>
      <w:r w:rsidR="00225AB3" w:rsidRPr="003E7266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225AB3" w:rsidRPr="003E7266">
        <w:rPr>
          <w:rFonts w:ascii="Times New Roman" w:hAnsi="Times New Roman" w:cs="Times New Roman"/>
          <w:sz w:val="24"/>
          <w:szCs w:val="24"/>
        </w:rPr>
        <w:t>2</w:t>
      </w:r>
      <w:r w:rsidR="00AA70AD" w:rsidRPr="003E7266">
        <w:rPr>
          <w:rFonts w:ascii="Times New Roman" w:hAnsi="Times New Roman" w:cs="Times New Roman"/>
          <w:sz w:val="24"/>
          <w:szCs w:val="24"/>
        </w:rPr>
        <w:t>1</w:t>
      </w:r>
      <w:r w:rsidR="00225AB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јун </w:t>
      </w:r>
      <w:r w:rsidR="00AA70AD" w:rsidRPr="003E7266">
        <w:rPr>
          <w:rFonts w:ascii="Times New Roman" w:hAnsi="Times New Roman" w:cs="Times New Roman"/>
          <w:sz w:val="24"/>
          <w:szCs w:val="24"/>
        </w:rPr>
        <w:t>202</w:t>
      </w:r>
      <w:r w:rsidR="00225AB3" w:rsidRPr="003E7266">
        <w:rPr>
          <w:rFonts w:ascii="Times New Roman" w:hAnsi="Times New Roman" w:cs="Times New Roman"/>
          <w:sz w:val="24"/>
          <w:szCs w:val="24"/>
        </w:rPr>
        <w:t>2</w:t>
      </w:r>
      <w:r w:rsidR="00AA70AD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0AD" w:rsidRPr="003E7266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344E8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, Улцињ,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(Ада Бојана) </w:t>
      </w:r>
      <w:r w:rsidR="00344E85" w:rsidRPr="003E7266">
        <w:rPr>
          <w:rFonts w:ascii="Times New Roman" w:hAnsi="Times New Roman" w:cs="Times New Roman"/>
          <w:sz w:val="24"/>
          <w:szCs w:val="24"/>
          <w:lang w:val="mk-MK"/>
        </w:rPr>
        <w:t>Република Црна Гора</w:t>
      </w:r>
    </w:p>
    <w:p w:rsidR="003E7266" w:rsidRDefault="003E7266" w:rsidP="003E7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AA70AD" w:rsidRPr="003E7266" w:rsidRDefault="003E7266" w:rsidP="003E7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Организатор: Удружење спортских новинара Црне Горе</w:t>
      </w:r>
      <w:r w:rsidR="00344E8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AA70AD" w:rsidRPr="003E7266" w:rsidRDefault="00AA70AD" w:rsidP="003E7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0AD" w:rsidRPr="003E7266" w:rsidRDefault="00AA70AD" w:rsidP="003E72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 w:rsidRPr="003E7266">
        <w:rPr>
          <w:rFonts w:ascii="Times New Roman" w:hAnsi="Times New Roman" w:cs="Times New Roman"/>
          <w:b/>
          <w:sz w:val="24"/>
          <w:szCs w:val="24"/>
        </w:rPr>
        <w:t>. д-р ЈОВЕ КЕКЕНОВСКИ</w:t>
      </w:r>
    </w:p>
    <w:p w:rsidR="00AA70AD" w:rsidRPr="003E7266" w:rsidRDefault="00AA70AD" w:rsidP="003E72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угоститељство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Охрид</w:t>
      </w:r>
      <w:proofErr w:type="spellEnd"/>
    </w:p>
    <w:p w:rsidR="00AA70AD" w:rsidRPr="003E7266" w:rsidRDefault="00AA70AD" w:rsidP="003E72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266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3E7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Охридски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Битола</w:t>
      </w:r>
      <w:proofErr w:type="spellEnd"/>
    </w:p>
    <w:p w:rsidR="00AA70AD" w:rsidRPr="003E7266" w:rsidRDefault="00AA70AD" w:rsidP="003E72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Македонија</w:t>
      </w:r>
      <w:proofErr w:type="spellEnd"/>
    </w:p>
    <w:p w:rsidR="00AA70AD" w:rsidRPr="003E7266" w:rsidRDefault="00AA70AD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0AD" w:rsidRPr="003E7266" w:rsidRDefault="00AA70AD" w:rsidP="003E7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b/>
          <w:sz w:val="24"/>
          <w:szCs w:val="24"/>
        </w:rPr>
        <w:tab/>
      </w:r>
      <w:r w:rsidR="003F77E5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РЕГИОНАЛНА </w:t>
      </w:r>
      <w:r w:rsidR="0011013B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САРАДЊА КАО ИСТИНСКА ШАНСА И ЊЕН УТИЦАЈ НА ТУРИЗАМ И СПОРТ</w:t>
      </w:r>
    </w:p>
    <w:p w:rsidR="00017FEE" w:rsidRPr="003E7266" w:rsidRDefault="00017FEE" w:rsidP="003E726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</w:p>
    <w:p w:rsidR="00493F46" w:rsidRPr="003E7266" w:rsidRDefault="00B760C4" w:rsidP="003E72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F379B" w:rsidRPr="003E7266" w:rsidRDefault="00FF0726" w:rsidP="003E72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6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F379B" w:rsidRPr="003E7266" w:rsidRDefault="00BD6EF6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На путу ка чланству у ЕУ р</w:t>
      </w:r>
      <w:r w:rsidR="00AF379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егионална сарадња и повезаност кључни су фактор, а не алтернатива за државе Западног Балкана. Сарадња и повезивање на </w:t>
      </w:r>
      <w:r w:rsidR="00537380" w:rsidRPr="003E7266">
        <w:rPr>
          <w:rFonts w:ascii="Times New Roman" w:hAnsi="Times New Roman" w:cs="Times New Roman"/>
          <w:sz w:val="24"/>
          <w:szCs w:val="24"/>
          <w:lang w:val="mk-MK"/>
        </w:rPr>
        <w:t>регионалном нивоу су</w:t>
      </w:r>
      <w:r w:rsidR="00AF379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постављен</w:t>
      </w:r>
      <w:r w:rsidR="00537380" w:rsidRPr="003E7266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="00AF379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као један од услова за просперитет на путу ка чланству у </w:t>
      </w:r>
      <w:r w:rsidR="0011013B" w:rsidRPr="003E7266">
        <w:rPr>
          <w:rFonts w:ascii="Times New Roman" w:hAnsi="Times New Roman" w:cs="Times New Roman"/>
          <w:sz w:val="24"/>
          <w:szCs w:val="24"/>
          <w:lang w:val="mk-MK"/>
        </w:rPr>
        <w:t>унији</w:t>
      </w:r>
      <w:r w:rsidR="00AF379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Свака иницијатива за регионалну сарадњу је од виталног значаја за процес интеграције у ЕУ. </w:t>
      </w:r>
    </w:p>
    <w:p w:rsidR="00D868CF" w:rsidRPr="003E7266" w:rsidRDefault="00AF379B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Задњих </w:t>
      </w:r>
      <w:r w:rsidR="003010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неколико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година изброја</w:t>
      </w:r>
      <w:r w:rsidR="003010C6" w:rsidRPr="003E7266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</w:t>
      </w:r>
      <w:r w:rsidR="003010C6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мо око 40-так регионалних иницијатива</w:t>
      </w:r>
      <w:r w:rsidR="00BD6EF6" w:rsidRPr="003E726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мећ</w:t>
      </w:r>
      <w:r w:rsidR="0011013B" w:rsidRPr="003E7266">
        <w:rPr>
          <w:rFonts w:ascii="Times New Roman" w:hAnsi="Times New Roman" w:cs="Times New Roman"/>
          <w:sz w:val="24"/>
          <w:szCs w:val="24"/>
          <w:lang w:val="mk-MK"/>
        </w:rPr>
        <w:t>у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т</w:t>
      </w:r>
      <w:r w:rsidR="003010C6" w:rsidRPr="003E7266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м у први план истакла се иницијатива Отворени Балкан. Ова иницијатива (на почетку позната као Мини Шенген)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настала је </w:t>
      </w:r>
      <w:r w:rsidR="003010C6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као потреба за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нови вид ефикасније регионалне економски интеграције кој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је последица потребе укидања свих баријера у интерeсу регионалне сарадње и трговине </w:t>
      </w:r>
      <w:r w:rsidR="009B0BFB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у свим областима 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између државе Западног Балкана, док се чека на одлуку за проширење ЕУ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Она је резултат на проблеме </w:t>
      </w:r>
      <w:r w:rsidR="00144DDD" w:rsidRPr="003E7266">
        <w:rPr>
          <w:rFonts w:ascii="Times New Roman" w:hAnsi="Times New Roman" w:cs="Times New Roman"/>
          <w:sz w:val="24"/>
          <w:szCs w:val="24"/>
          <w:lang w:val="mk-MK"/>
        </w:rPr>
        <w:t>које су произашли из ,,CEFTA 2006” као и недовољна и спора реализација закључака Берлинског процеса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19113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C0713F" w:rsidRPr="003E7266" w:rsidRDefault="00D868CF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  </w:t>
      </w:r>
      <w:r w:rsidR="00AF379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На самом почетку </w:t>
      </w:r>
      <w:r w:rsidR="00F5776F" w:rsidRPr="003E7266">
        <w:rPr>
          <w:rFonts w:ascii="Times New Roman" w:hAnsi="Times New Roman" w:cs="Times New Roman"/>
          <w:sz w:val="24"/>
          <w:szCs w:val="24"/>
          <w:lang w:val="mk-MK"/>
        </w:rPr>
        <w:t>иницијат</w:t>
      </w:r>
      <w:r w:rsidR="0011013B" w:rsidRPr="003E7266">
        <w:rPr>
          <w:rFonts w:ascii="Times New Roman" w:hAnsi="Times New Roman" w:cs="Times New Roman"/>
          <w:sz w:val="24"/>
          <w:szCs w:val="24"/>
          <w:lang w:val="mk-MK"/>
        </w:rPr>
        <w:t>ори ове идеје инистирали су на стварање</w:t>
      </w:r>
      <w:r w:rsidR="00E27C70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27C70" w:rsidRPr="003E7266">
        <w:rPr>
          <w:rFonts w:ascii="Times New Roman" w:hAnsi="Times New Roman" w:cs="Times New Roman"/>
          <w:b/>
          <w:sz w:val="24"/>
          <w:szCs w:val="24"/>
          <w:lang w:val="mk-MK"/>
        </w:rPr>
        <w:t>слободн</w:t>
      </w:r>
      <w:r w:rsidR="0011013B" w:rsidRPr="003E7266">
        <w:rPr>
          <w:rFonts w:ascii="Times New Roman" w:hAnsi="Times New Roman" w:cs="Times New Roman"/>
          <w:b/>
          <w:sz w:val="24"/>
          <w:szCs w:val="24"/>
          <w:lang w:val="mk-MK"/>
        </w:rPr>
        <w:t>е</w:t>
      </w:r>
      <w:r w:rsidR="00E27C70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економск</w:t>
      </w:r>
      <w:r w:rsidR="0011013B" w:rsidRPr="003E7266">
        <w:rPr>
          <w:rFonts w:ascii="Times New Roman" w:hAnsi="Times New Roman" w:cs="Times New Roman"/>
          <w:b/>
          <w:sz w:val="24"/>
          <w:szCs w:val="24"/>
          <w:lang w:val="mk-MK"/>
        </w:rPr>
        <w:t>е</w:t>
      </w:r>
      <w:r w:rsidR="00E27C70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зон</w:t>
      </w:r>
      <w:r w:rsidR="0011013B" w:rsidRPr="003E7266">
        <w:rPr>
          <w:rFonts w:ascii="Times New Roman" w:hAnsi="Times New Roman" w:cs="Times New Roman"/>
          <w:b/>
          <w:sz w:val="24"/>
          <w:szCs w:val="24"/>
          <w:lang w:val="mk-MK"/>
        </w:rPr>
        <w:t>е</w:t>
      </w:r>
      <w:r w:rsidR="00E27C70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између Србије, Албаниј</w:t>
      </w:r>
      <w:r w:rsidR="00D27E06" w:rsidRPr="003E7266">
        <w:rPr>
          <w:rFonts w:ascii="Times New Roman" w:hAnsi="Times New Roman" w:cs="Times New Roman"/>
          <w:sz w:val="24"/>
          <w:szCs w:val="24"/>
          <w:lang w:val="mk-MK"/>
        </w:rPr>
        <w:t>е, Македоније и Косова, којој би</w:t>
      </w:r>
      <w:r w:rsidR="00144DDD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се прикључили Црна Гора и БиХ, а </w:t>
      </w:r>
      <w:r w:rsidR="00144DDD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главни </w:t>
      </w:r>
      <w:r w:rsidR="00D27E06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циљ</w:t>
      </w:r>
      <w:r w:rsidR="00E27C70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 </w:t>
      </w:r>
      <w:r w:rsidR="00A06940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био </w:t>
      </w:r>
      <w:r w:rsidR="00BD6EF6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је </w:t>
      </w:r>
      <w:r w:rsidR="00A06940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да </w:t>
      </w:r>
      <w:r w:rsidR="00E27C70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Западни Балкан постане регија слободне трговине и заједничко регионално тржиште</w:t>
      </w:r>
      <w:r w:rsidR="005D3032" w:rsidRPr="003E72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3032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који ће тежити постизању „четири слободе“</w:t>
      </w:r>
      <w:r w:rsidR="008F52D5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 </w:t>
      </w:r>
      <w:r w:rsidR="008F52D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– (слободан </w:t>
      </w:r>
      <w:proofErr w:type="spellStart"/>
      <w:r w:rsidR="008F52D5" w:rsidRPr="003E7266">
        <w:rPr>
          <w:rFonts w:ascii="Times New Roman" w:hAnsi="Times New Roman" w:cs="Times New Roman"/>
          <w:sz w:val="24"/>
          <w:szCs w:val="24"/>
        </w:rPr>
        <w:t>проток</w:t>
      </w:r>
      <w:proofErr w:type="spellEnd"/>
      <w:r w:rsidR="008F52D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2D5" w:rsidRPr="003E7266">
        <w:rPr>
          <w:rFonts w:ascii="Times New Roman" w:hAnsi="Times New Roman" w:cs="Times New Roman"/>
          <w:sz w:val="24"/>
          <w:szCs w:val="24"/>
        </w:rPr>
        <w:t>робе</w:t>
      </w:r>
      <w:proofErr w:type="spellEnd"/>
      <w:r w:rsidR="008F52D5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2D5" w:rsidRPr="003E7266">
        <w:rPr>
          <w:rFonts w:ascii="Times New Roman" w:hAnsi="Times New Roman" w:cs="Times New Roman"/>
          <w:sz w:val="24"/>
          <w:szCs w:val="24"/>
        </w:rPr>
        <w:t>људи</w:t>
      </w:r>
      <w:proofErr w:type="spellEnd"/>
      <w:r w:rsidR="008F52D5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2D5" w:rsidRPr="003E7266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8F52D5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52D5" w:rsidRPr="003E7266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="008F52D5" w:rsidRPr="003E7266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572F0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5D31B3" w:rsidRPr="003E7266" w:rsidRDefault="005D31B3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 разлику од осталих претходних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регионалних иницијатива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које су од самог почетка укључивале свих шест земаља Западног Балкана, ова иницијатива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није придобила исти консензус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Није успела да се утемељи и да придобије политичку подршку као посебна и оригинална иницијатива. </w:t>
      </w:r>
    </w:p>
    <w:p w:rsidR="005D31B3" w:rsidRPr="003E7266" w:rsidRDefault="005D31B3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Штавише, 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политички контекст у време промоције ове идеје био веома напет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због одбијања ЕУ да отвори преговоре о чланству са Албанијом и Македонијом.</w:t>
      </w:r>
    </w:p>
    <w:p w:rsidR="005D31B3" w:rsidRPr="003E7266" w:rsidRDefault="005D31B3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Хитност и брзина под којом се одвијала ова иницијатива нису ост</w:t>
      </w:r>
      <w:r w:rsidR="00537380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виле довољно простора, а нит времена да се на одговарајући начин припреми политички терен за придобијање других земаља Западног Балкана које нису биле сигурне око придруживања. 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Као таква, ова иницијатива је примљена са пуно скептицизма не само на Косову, већ и у БиХ и Црној Гори. Свака од ове три државе које засад нису чланице Отвореног Балкана има своје разлоге и „резерве“ према иницијативи, и ја се ту</w:t>
      </w:r>
      <w:r w:rsidR="00BD6EF6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не би ме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шао и разглабао те </w:t>
      </w:r>
      <w:r w:rsidR="003D7703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њихове 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резерве.</w:t>
      </w:r>
    </w:p>
    <w:p w:rsidR="00B34C62" w:rsidRPr="003E7266" w:rsidRDefault="003D7703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Хтео бих да потсетим уважени аудиторијум да је </w:t>
      </w:r>
      <w:r w:rsidR="00B34C62" w:rsidRPr="003E7266">
        <w:rPr>
          <w:rFonts w:ascii="Times New Roman" w:hAnsi="Times New Roman" w:cs="Times New Roman"/>
          <w:sz w:val="24"/>
          <w:szCs w:val="24"/>
        </w:rPr>
        <w:t xml:space="preserve">8-9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одржан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самит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лидера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инцијативе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Отворени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Балкан</w:t>
      </w:r>
      <w:proofErr w:type="spellEnd"/>
      <w:r w:rsidR="00B61834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4C62" w:rsidRPr="003E7266">
        <w:rPr>
          <w:rFonts w:ascii="Times New Roman" w:hAnsi="Times New Roman" w:cs="Times New Roman"/>
          <w:sz w:val="24"/>
          <w:szCs w:val="24"/>
        </w:rPr>
        <w:t>Гости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премијер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Црне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Горе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Дритан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Абазови</w:t>
      </w:r>
      <w:r w:rsidR="000E60C7" w:rsidRPr="003E7266">
        <w:rPr>
          <w:rFonts w:ascii="Times New Roman" w:hAnsi="Times New Roman" w:cs="Times New Roman"/>
          <w:sz w:val="24"/>
          <w:szCs w:val="24"/>
        </w:rPr>
        <w:t>ђ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министара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Б</w:t>
      </w:r>
      <w:r w:rsidR="005D31B3" w:rsidRPr="003E7266">
        <w:rPr>
          <w:rFonts w:ascii="Times New Roman" w:hAnsi="Times New Roman" w:cs="Times New Roman"/>
          <w:sz w:val="24"/>
          <w:szCs w:val="24"/>
        </w:rPr>
        <w:t>и</w:t>
      </w:r>
      <w:r w:rsidR="00B34C62" w:rsidRPr="003E726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61834" w:rsidRPr="003E726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Теге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т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лија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</w:t>
      </w:r>
      <w:r w:rsidRPr="003E726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позитивно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оценили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proofErr w:type="gram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BD6EF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БиХ је претходно прихватила Акциони план 2021-2024 године. </w:t>
      </w:r>
      <w:proofErr w:type="spellStart"/>
      <w:proofErr w:type="gramStart"/>
      <w:r w:rsidR="00B34C62" w:rsidRPr="003E7266">
        <w:rPr>
          <w:rFonts w:ascii="Times New Roman" w:hAnsi="Times New Roman" w:cs="Times New Roman"/>
          <w:sz w:val="24"/>
          <w:szCs w:val="24"/>
        </w:rPr>
        <w:t>Премијер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Косова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BD6EF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 сад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присуствовао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самиту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лидери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пору</w:t>
      </w:r>
      <w:proofErr w:type="spellEnd"/>
      <w:r w:rsidR="000E60C7" w:rsidRPr="003E7266">
        <w:rPr>
          <w:rFonts w:ascii="Times New Roman" w:hAnsi="Times New Roman" w:cs="Times New Roman"/>
          <w:sz w:val="24"/>
          <w:szCs w:val="24"/>
          <w:lang w:val="mk-MK"/>
        </w:rPr>
        <w:t>чи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остаје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B6183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На овом самиту </w:t>
      </w:r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присутан је био 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европски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комесар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>ш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ире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>њ</w:t>
      </w:r>
      <w:r w:rsidR="00A06940" w:rsidRPr="003E7266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Оливер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40" w:rsidRPr="003E7266">
        <w:rPr>
          <w:rFonts w:ascii="Times New Roman" w:hAnsi="Times New Roman" w:cs="Times New Roman"/>
          <w:sz w:val="24"/>
          <w:szCs w:val="24"/>
        </w:rPr>
        <w:t>Вархе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>љ</w:t>
      </w:r>
      <w:r w:rsidR="00A06940" w:rsidRPr="003E7266">
        <w:rPr>
          <w:rFonts w:ascii="Times New Roman" w:hAnsi="Times New Roman" w:cs="Times New Roman"/>
          <w:sz w:val="24"/>
          <w:szCs w:val="24"/>
        </w:rPr>
        <w:t>и</w:t>
      </w:r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>, а</w:t>
      </w:r>
      <w:r w:rsidR="00A06940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B6183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путем </w:t>
      </w:r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="00B61834" w:rsidRPr="003E7266">
        <w:rPr>
          <w:rFonts w:ascii="Times New Roman" w:hAnsi="Times New Roman" w:cs="Times New Roman"/>
          <w:sz w:val="24"/>
          <w:szCs w:val="24"/>
          <w:lang w:val="mk-MK"/>
        </w:rPr>
        <w:t>идео линка о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="00A06940" w:rsidRPr="003E7266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специјални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изасланик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САД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Западни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Балкан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Габријел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62" w:rsidRPr="003E7266">
        <w:rPr>
          <w:rFonts w:ascii="Times New Roman" w:hAnsi="Times New Roman" w:cs="Times New Roman"/>
          <w:sz w:val="24"/>
          <w:szCs w:val="24"/>
        </w:rPr>
        <w:t>Ескобар</w:t>
      </w:r>
      <w:proofErr w:type="spellEnd"/>
      <w:r w:rsidR="00B34C62" w:rsidRPr="003E7266">
        <w:rPr>
          <w:rFonts w:ascii="Times New Roman" w:hAnsi="Times New Roman" w:cs="Times New Roman"/>
          <w:sz w:val="24"/>
          <w:szCs w:val="24"/>
        </w:rPr>
        <w:t>.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(пуна поддршка</w:t>
      </w:r>
      <w:r w:rsidR="005D31B3" w:rsidRPr="003E7266">
        <w:rPr>
          <w:rFonts w:ascii="Times New Roman" w:hAnsi="Times New Roman" w:cs="Times New Roman"/>
          <w:sz w:val="24"/>
          <w:szCs w:val="24"/>
          <w:lang w:val="mk-MK"/>
        </w:rPr>
        <w:t>а ЕУ и САД).</w:t>
      </w:r>
    </w:p>
    <w:p w:rsidR="00504E99" w:rsidRPr="003E7266" w:rsidRDefault="00BD6EF6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У овој прилици хтео бих да пот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сетим да су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претставници 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>ц</w:t>
      </w:r>
      <w:r w:rsidR="005605B7" w:rsidRPr="003E7266">
        <w:rPr>
          <w:rFonts w:ascii="Times New Roman" w:hAnsi="Times New Roman" w:cs="Times New Roman"/>
          <w:sz w:val="24"/>
          <w:szCs w:val="24"/>
          <w:lang w:val="mk-MK"/>
        </w:rPr>
        <w:t>рного</w:t>
      </w:r>
      <w:r w:rsidR="003010C6" w:rsidRPr="003E7266">
        <w:rPr>
          <w:rFonts w:ascii="Times New Roman" w:hAnsi="Times New Roman" w:cs="Times New Roman"/>
          <w:sz w:val="24"/>
          <w:szCs w:val="24"/>
          <w:lang w:val="mk-MK"/>
        </w:rPr>
        <w:t>рс</w:t>
      </w:r>
      <w:r w:rsidR="005605B7" w:rsidRPr="003E7266">
        <w:rPr>
          <w:rFonts w:ascii="Times New Roman" w:hAnsi="Times New Roman" w:cs="Times New Roman"/>
          <w:sz w:val="24"/>
          <w:szCs w:val="24"/>
          <w:lang w:val="mk-MK"/>
        </w:rPr>
        <w:t>к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5605B7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власти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присуствова</w:t>
      </w:r>
      <w:r w:rsidR="005605B7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ли 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састанцима у Охриду и Тирани 2020 године 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>међутим</w:t>
      </w:r>
      <w:r w:rsidR="005605B7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сматрали су 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да им треба више времена да проуче импликације које </w:t>
      </w:r>
      <w:r w:rsidR="00E03951" w:rsidRPr="003E7266">
        <w:rPr>
          <w:rFonts w:ascii="Times New Roman" w:hAnsi="Times New Roman" w:cs="Times New Roman"/>
          <w:sz w:val="24"/>
          <w:szCs w:val="24"/>
          <w:lang w:val="mk-MK"/>
        </w:rPr>
        <w:t>би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могл</w:t>
      </w:r>
      <w:r w:rsidR="00E03951"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03951" w:rsidRPr="003E7266">
        <w:rPr>
          <w:rFonts w:ascii="Times New Roman" w:hAnsi="Times New Roman" w:cs="Times New Roman"/>
          <w:sz w:val="24"/>
          <w:szCs w:val="24"/>
          <w:lang w:val="mk-MK"/>
        </w:rPr>
        <w:t>утицати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на процес приступања Црне Горе у ЕУ.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Црна Гора не може </w:t>
      </w:r>
      <w:r w:rsidR="008549A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си 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приуштити да преусмери своје ресурсе за интеграцију у ЕУ на продубљивање 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>неке нове и ре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>гионалне ин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>ицијативе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, имајуђи у обзир 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>да је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>Црна Гора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већ испунила значајан део онога што је 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зацртано и 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>укључено у иницијатив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03951" w:rsidRPr="003E7266">
        <w:rPr>
          <w:rFonts w:ascii="Times New Roman" w:hAnsi="Times New Roman" w:cs="Times New Roman"/>
          <w:sz w:val="24"/>
          <w:szCs w:val="24"/>
          <w:lang w:val="mk-MK"/>
        </w:rPr>
        <w:t>Отворени Балкан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405194" w:rsidRPr="003E7266">
        <w:rPr>
          <w:rFonts w:ascii="Times New Roman" w:hAnsi="Times New Roman" w:cs="Times New Roman"/>
          <w:b/>
          <w:sz w:val="24"/>
          <w:szCs w:val="24"/>
          <w:lang w:val="mk-MK"/>
        </w:rPr>
        <w:t>Наиме</w:t>
      </w:r>
      <w:r w:rsidR="00720EEA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Црна Гора досад је отворила свих 35 поглавља </w:t>
      </w:r>
      <w:r w:rsidR="00E03951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у </w:t>
      </w:r>
      <w:r w:rsidR="00720EEA" w:rsidRPr="003E7266">
        <w:rPr>
          <w:rFonts w:ascii="Times New Roman" w:hAnsi="Times New Roman" w:cs="Times New Roman"/>
          <w:b/>
          <w:sz w:val="24"/>
          <w:szCs w:val="24"/>
          <w:lang w:val="mk-MK"/>
        </w:rPr>
        <w:t>преговорима са ЕУ, а привремено затворила три, чинећи је првом међу онима који још преговарају (</w:t>
      </w:r>
      <w:r w:rsidR="008549AA" w:rsidRPr="003E7266">
        <w:rPr>
          <w:rFonts w:ascii="Times New Roman" w:hAnsi="Times New Roman" w:cs="Times New Roman"/>
          <w:sz w:val="24"/>
          <w:szCs w:val="24"/>
          <w:lang w:val="mk-MK"/>
        </w:rPr>
        <w:t>испред</w:t>
      </w:r>
      <w:r w:rsidR="0040519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>Србиј</w:t>
      </w:r>
      <w:r w:rsidR="008549AA"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720EE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Турск</w:t>
      </w:r>
      <w:r w:rsidR="008549AA"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720EEA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). </w:t>
      </w:r>
    </w:p>
    <w:p w:rsidR="00551CBF" w:rsidRPr="003E7266" w:rsidRDefault="003010C6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Лично мене радује факт да је премијер Абазовић</w:t>
      </w:r>
      <w:r w:rsidR="00522CB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51CBF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на завршној конференцији за новинаре након Самита </w:t>
      </w:r>
      <w:r w:rsidR="00FE50BC" w:rsidRPr="003E7266">
        <w:rPr>
          <w:rFonts w:ascii="Times New Roman" w:hAnsi="Times New Roman" w:cs="Times New Roman"/>
          <w:sz w:val="24"/>
          <w:szCs w:val="24"/>
          <w:lang w:val="mk-MK"/>
        </w:rPr>
        <w:t>изјави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="00551CBF" w:rsidRPr="003E7266">
        <w:rPr>
          <w:rFonts w:ascii="Times New Roman" w:hAnsi="Times New Roman" w:cs="Times New Roman"/>
          <w:sz w:val="24"/>
          <w:szCs w:val="24"/>
          <w:lang w:val="mk-MK"/>
        </w:rPr>
        <w:t>: ,,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>Да с</w:t>
      </w:r>
      <w:r w:rsidR="00551CBF" w:rsidRPr="003E7266">
        <w:rPr>
          <w:rFonts w:ascii="Times New Roman" w:hAnsi="Times New Roman" w:cs="Times New Roman"/>
          <w:sz w:val="24"/>
          <w:szCs w:val="24"/>
          <w:lang w:val="mk-MK"/>
        </w:rPr>
        <w:t>ве теме које се обрађ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>ивале на самиту</w:t>
      </w:r>
      <w:r w:rsidR="00551CBF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искључиво се одн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осе на животни стандард грађана Западног Балкана и 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јавно </w:t>
      </w:r>
      <w:r w:rsidR="00551CBF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апеловао да на наредном скупу </w:t>
      </w:r>
      <w:r w:rsidR="001E6FA3" w:rsidRPr="003E7266">
        <w:rPr>
          <w:rFonts w:ascii="Times New Roman" w:hAnsi="Times New Roman" w:cs="Times New Roman"/>
          <w:sz w:val="24"/>
          <w:szCs w:val="24"/>
          <w:lang w:val="mk-MK"/>
        </w:rPr>
        <w:t>буде шест, а не пет лидера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>Според његових речи ,,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Он је </w:t>
      </w:r>
      <w:r w:rsidR="00D5730D" w:rsidRPr="003E7266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="001E6FA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овом</w:t>
      </w:r>
      <w:r w:rsidR="00D5730D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самиту видео дефинитивно ново лице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Отворено</w:t>
      </w:r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>г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з</w:t>
      </w:r>
      <w:r w:rsidR="00D5730D" w:rsidRPr="003E7266">
        <w:rPr>
          <w:rFonts w:ascii="Times New Roman" w:hAnsi="Times New Roman" w:cs="Times New Roman"/>
          <w:sz w:val="24"/>
          <w:szCs w:val="24"/>
          <w:lang w:val="mk-MK"/>
        </w:rPr>
        <w:t>ападног Балкана".</w:t>
      </w:r>
      <w:r w:rsidR="005E2A2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771A06" w:rsidRPr="003E7266" w:rsidRDefault="003010C6" w:rsidP="003E7266">
      <w:pPr>
        <w:tabs>
          <w:tab w:val="left" w:pos="630"/>
        </w:tabs>
        <w:spacing w:after="0" w:line="240" w:lineRule="auto"/>
        <w:ind w:firstLine="63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Оно што мене интересује, а је у контексту овог симпозијума је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771A06" w:rsidRPr="003E7266">
        <w:rPr>
          <w:rFonts w:ascii="Times New Roman" w:hAnsi="Times New Roman" w:cs="Times New Roman"/>
          <w:b/>
          <w:sz w:val="24"/>
          <w:szCs w:val="24"/>
          <w:lang w:val="mk-MK"/>
        </w:rPr>
        <w:t>Меморандум о сарадњи у области туризма</w:t>
      </w:r>
      <w:r w:rsidR="003753D9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771A06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и утицај </w:t>
      </w:r>
      <w:r w:rsidR="00344E85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ове </w:t>
      </w:r>
      <w:r w:rsidR="003753D9" w:rsidRPr="003E7266">
        <w:rPr>
          <w:rFonts w:ascii="Times New Roman" w:hAnsi="Times New Roman" w:cs="Times New Roman"/>
          <w:b/>
          <w:sz w:val="24"/>
          <w:szCs w:val="24"/>
          <w:lang w:val="mk-MK"/>
        </w:rPr>
        <w:t>и</w:t>
      </w:r>
      <w:r w:rsidR="00344E85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ницијативе </w:t>
      </w:r>
      <w:r w:rsidR="00771A06" w:rsidRPr="003E7266">
        <w:rPr>
          <w:rFonts w:ascii="Times New Roman" w:hAnsi="Times New Roman" w:cs="Times New Roman"/>
          <w:b/>
          <w:sz w:val="24"/>
          <w:szCs w:val="24"/>
          <w:lang w:val="mk-MK"/>
        </w:rPr>
        <w:t>на спорт и сп</w:t>
      </w:r>
      <w:r w:rsidR="003753D9" w:rsidRPr="003E7266">
        <w:rPr>
          <w:rFonts w:ascii="Times New Roman" w:hAnsi="Times New Roman" w:cs="Times New Roman"/>
          <w:b/>
          <w:sz w:val="24"/>
          <w:szCs w:val="24"/>
          <w:lang w:val="mk-MK"/>
        </w:rPr>
        <w:t>о</w:t>
      </w:r>
      <w:r w:rsidR="00771A06" w:rsidRPr="003E7266">
        <w:rPr>
          <w:rFonts w:ascii="Times New Roman" w:hAnsi="Times New Roman" w:cs="Times New Roman"/>
          <w:b/>
          <w:sz w:val="24"/>
          <w:szCs w:val="24"/>
          <w:lang w:val="mk-MK"/>
        </w:rPr>
        <w:t>ртску индустрију</w:t>
      </w:r>
      <w:r w:rsidR="000E6808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на Западном Балкану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. </w:t>
      </w:r>
    </w:p>
    <w:p w:rsidR="00585765" w:rsidRPr="003E7266" w:rsidRDefault="000E6808" w:rsidP="003E726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Ова</w:t>
      </w:r>
      <w:r w:rsidR="003753D9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8576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Меморандум </w:t>
      </w:r>
      <w:r w:rsidR="003753D9" w:rsidRPr="003E7266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адржан у осам </w:t>
      </w:r>
      <w:r w:rsidR="00FE11C0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(8) 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>чланова</w:t>
      </w:r>
      <w:r w:rsidR="003753D9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исти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8576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има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више</w:t>
      </w:r>
      <w:r w:rsidR="0058576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="00585765" w:rsidRPr="003E7266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="00585765" w:rsidRPr="003E7266">
        <w:rPr>
          <w:rFonts w:ascii="Times New Roman" w:hAnsi="Times New Roman" w:cs="Times New Roman"/>
          <w:sz w:val="24"/>
          <w:szCs w:val="24"/>
          <w:lang w:val="mk-MK"/>
        </w:rPr>
        <w:t>ева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од који би набројао само неке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>:</w:t>
      </w:r>
    </w:p>
    <w:p w:rsidR="000E6808" w:rsidRPr="003E7266" w:rsidRDefault="00585765" w:rsidP="003E7266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изградња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силних</w:t>
      </w:r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стабилних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на Балкану</w:t>
      </w:r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808" w:rsidRPr="003E7266" w:rsidRDefault="00585765" w:rsidP="003E7266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олакшањ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економског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потенцијала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6808" w:rsidRPr="003E7266" w:rsidRDefault="00585765" w:rsidP="003E7266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успостављањ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јединственог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туристичких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заснованог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културним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сличностима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,</w:t>
      </w:r>
      <w:r w:rsidR="003F64F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0E6808" w:rsidRPr="003E7266" w:rsidRDefault="00585765" w:rsidP="003E7266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заштит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промоциј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културног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историјског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наслеђа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традиције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таквих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различитости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култура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туристичких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,</w:t>
      </w:r>
      <w:r w:rsidR="003F64F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0E6808" w:rsidRPr="003E7266" w:rsidRDefault="00585765" w:rsidP="003E7266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реалне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процене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ефикасног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механизма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регионалног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одрживости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туристичких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дестинација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контексту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концепта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интегрисаног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економског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еколошког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,</w:t>
      </w:r>
      <w:r w:rsidR="003F64F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585765" w:rsidRPr="003E7266" w:rsidRDefault="00585765" w:rsidP="003E7266">
      <w:pPr>
        <w:pStyle w:val="ListParagraph"/>
        <w:numPr>
          <w:ilvl w:val="0"/>
          <w:numId w:val="6"/>
        </w:numPr>
        <w:tabs>
          <w:tab w:val="left" w:pos="450"/>
        </w:tabs>
        <w:spacing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7266">
        <w:rPr>
          <w:rFonts w:ascii="Times New Roman" w:hAnsi="Times New Roman" w:cs="Times New Roman"/>
          <w:sz w:val="24"/>
          <w:szCs w:val="24"/>
        </w:rPr>
        <w:t>унапређењ</w:t>
      </w:r>
      <w:proofErr w:type="spellEnd"/>
      <w:r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proofErr w:type="gram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регионалне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туристичком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културно-историјском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промовисане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Балкану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шире</w:t>
      </w:r>
      <w:proofErr w:type="spellEnd"/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3F64FB" w:rsidRPr="003E7266" w:rsidRDefault="000425C2" w:rsidP="003E7266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формирање туристичке мапе под називом "Отворени Балкан"</w:t>
      </w:r>
      <w:r w:rsidR="00945F14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засноване на </w:t>
      </w:r>
      <w:r w:rsidR="001F4E25" w:rsidRPr="003E7266">
        <w:rPr>
          <w:rFonts w:ascii="Times New Roman" w:hAnsi="Times New Roman" w:cs="Times New Roman"/>
          <w:sz w:val="24"/>
          <w:szCs w:val="24"/>
          <w:lang w:val="mk-MK"/>
        </w:rPr>
        <w:t>све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>страној користи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0425C2" w:rsidRPr="003E7266" w:rsidRDefault="000425C2" w:rsidP="003E7266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идентификациј</w:t>
      </w:r>
      <w:r w:rsidR="003F64FB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правног оквира у области туризма, 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>размене информације о свом законодавству у области заштите природних ресурса и очувања историјског и културног наслеђа, које су туристичке атракције.</w:t>
      </w:r>
    </w:p>
    <w:p w:rsidR="003D2CC6" w:rsidRPr="003E7266" w:rsidRDefault="003D2CC6" w:rsidP="003E7266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интензивира</w:t>
      </w:r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>ње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сарадњ</w:t>
      </w:r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>е између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туристичких агенција из све земље Западног Балкана како би се успоставила заједничка понуда светским тржиштима, која ће промовисати „Отворени Балкан“ као атрактивна дестинација.</w:t>
      </w:r>
    </w:p>
    <w:p w:rsidR="003D2CC6" w:rsidRPr="003E7266" w:rsidRDefault="000425C2" w:rsidP="003E7266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у складу са својим дома</w:t>
      </w:r>
      <w:r w:rsidR="0016062E" w:rsidRPr="003E7266">
        <w:rPr>
          <w:rFonts w:ascii="Times New Roman" w:hAnsi="Times New Roman" w:cs="Times New Roman"/>
          <w:sz w:val="24"/>
          <w:szCs w:val="24"/>
          <w:lang w:val="mk-MK"/>
        </w:rPr>
        <w:t>ђ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им законима, промовисати стварање пово</w:t>
      </w:r>
      <w:r w:rsidR="0016062E" w:rsidRPr="003E7266">
        <w:rPr>
          <w:rFonts w:ascii="Times New Roman" w:hAnsi="Times New Roman" w:cs="Times New Roman"/>
          <w:sz w:val="24"/>
          <w:szCs w:val="24"/>
          <w:lang w:val="mk-MK"/>
        </w:rPr>
        <w:t>љ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них услова за привла</w:t>
      </w:r>
      <w:r w:rsidR="0016062E" w:rsidRPr="003E7266">
        <w:rPr>
          <w:rFonts w:ascii="Times New Roman" w:hAnsi="Times New Roman" w:cs="Times New Roman"/>
          <w:sz w:val="24"/>
          <w:szCs w:val="24"/>
          <w:lang w:val="mk-MK"/>
        </w:rPr>
        <w:t>ч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945F14" w:rsidRPr="003E7266">
        <w:rPr>
          <w:rFonts w:ascii="Times New Roman" w:hAnsi="Times New Roman" w:cs="Times New Roman"/>
          <w:sz w:val="24"/>
          <w:szCs w:val="24"/>
          <w:lang w:val="mk-MK"/>
        </w:rPr>
        <w:t>њ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е инвестиција у туристичку привреду.</w:t>
      </w:r>
    </w:p>
    <w:p w:rsidR="003D2CC6" w:rsidRPr="003E7266" w:rsidRDefault="00FE11C0" w:rsidP="003E7266">
      <w:pPr>
        <w:pStyle w:val="ListParagraph"/>
        <w:numPr>
          <w:ilvl w:val="0"/>
          <w:numId w:val="9"/>
        </w:numPr>
        <w:spacing w:after="0" w:line="24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к</w:t>
      </w:r>
      <w:r w:rsidR="000425C2" w:rsidRPr="003E7266">
        <w:rPr>
          <w:rFonts w:ascii="Times New Roman" w:hAnsi="Times New Roman" w:cs="Times New Roman"/>
          <w:sz w:val="24"/>
          <w:szCs w:val="24"/>
          <w:lang w:val="mk-MK"/>
        </w:rPr>
        <w:t>ао елемент слага</w:t>
      </w:r>
      <w:r w:rsidR="0016062E" w:rsidRPr="003E7266">
        <w:rPr>
          <w:rFonts w:ascii="Times New Roman" w:hAnsi="Times New Roman" w:cs="Times New Roman"/>
          <w:sz w:val="24"/>
          <w:szCs w:val="24"/>
          <w:lang w:val="mk-MK"/>
        </w:rPr>
        <w:t>њ</w:t>
      </w:r>
      <w:r w:rsidR="000425C2" w:rsidRPr="003E7266">
        <w:rPr>
          <w:rFonts w:ascii="Times New Roman" w:hAnsi="Times New Roman" w:cs="Times New Roman"/>
          <w:sz w:val="24"/>
          <w:szCs w:val="24"/>
          <w:lang w:val="mk-MK"/>
        </w:rPr>
        <w:t>а све три стране у области туризма, прецизирано је да се ширење поморског, ријеч</w:t>
      </w:r>
      <w:r w:rsidR="0016062E" w:rsidRPr="003E7266">
        <w:rPr>
          <w:rFonts w:ascii="Times New Roman" w:hAnsi="Times New Roman" w:cs="Times New Roman"/>
          <w:sz w:val="24"/>
          <w:szCs w:val="24"/>
          <w:lang w:val="mk-MK"/>
        </w:rPr>
        <w:t>н</w:t>
      </w:r>
      <w:r w:rsidR="000425C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ог и језерског туризма може сматрати "капијом регионалног туризма. </w:t>
      </w:r>
    </w:p>
    <w:p w:rsidR="000E6808" w:rsidRPr="003E7266" w:rsidRDefault="000E6808" w:rsidP="003E7266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714623" w:rsidRPr="003E7266" w:rsidRDefault="000201CE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Логично је да 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>једна вак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о </w:t>
      </w:r>
      <w:r w:rsidR="00BD6EF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замишљена и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>постављена</w:t>
      </w:r>
      <w:r w:rsidR="003D770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="00901E9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ницијатива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>крене и направи одличан резултат</w:t>
      </w:r>
      <w:r w:rsidR="00901E9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у сектору туризма. Овај начин удруживања </w:t>
      </w:r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 сарадње </w:t>
      </w:r>
      <w:r w:rsidR="00901E92" w:rsidRPr="003E7266">
        <w:rPr>
          <w:rFonts w:ascii="Times New Roman" w:hAnsi="Times New Roman" w:cs="Times New Roman"/>
          <w:sz w:val="24"/>
          <w:szCs w:val="24"/>
          <w:lang w:val="mk-MK"/>
        </w:rPr>
        <w:t>може бити веома профитабилан за привреду и користити грађанима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на што указују досад постигнути резултати</w:t>
      </w:r>
      <w:r w:rsidR="00D66049" w:rsidRPr="003E7266">
        <w:rPr>
          <w:rStyle w:val="FootnoteReference"/>
          <w:rFonts w:ascii="Times New Roman" w:hAnsi="Times New Roman" w:cs="Times New Roman"/>
          <w:sz w:val="24"/>
          <w:szCs w:val="24"/>
          <w:lang w:val="mk-MK"/>
        </w:rPr>
        <w:footnoteReference w:id="1"/>
      </w:r>
      <w:r w:rsidR="00901E9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26714E" w:rsidRPr="003E7266" w:rsidRDefault="00714623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  Зато данас </w:t>
      </w:r>
      <w:r w:rsidR="00BD6EF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ако би хтели да побољшамо резултате из 2021 године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по</w:t>
      </w:r>
      <w:r w:rsidR="000E680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требно је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понудимо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сеоски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екотуризам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r w:rsidR="00D23D3C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спортски туризам  и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други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алтернативни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омогућити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отворити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зелена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пружити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мала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породична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14E" w:rsidRPr="003E7266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26714E" w:rsidRPr="003E7266">
        <w:rPr>
          <w:rFonts w:ascii="Times New Roman" w:hAnsi="Times New Roman" w:cs="Times New Roman"/>
          <w:sz w:val="24"/>
          <w:szCs w:val="24"/>
        </w:rPr>
        <w:t>.</w:t>
      </w:r>
    </w:p>
    <w:p w:rsidR="00E06546" w:rsidRPr="003E7266" w:rsidRDefault="000E6808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Ка</w:t>
      </w:r>
      <w:r w:rsidR="00E06546" w:rsidRPr="003E7266">
        <w:rPr>
          <w:rFonts w:ascii="Times New Roman" w:hAnsi="Times New Roman" w:cs="Times New Roman"/>
          <w:sz w:val="24"/>
          <w:szCs w:val="24"/>
          <w:lang w:val="mk-MK"/>
        </w:rPr>
        <w:t>да немате границе које ће вас спречити да путујете, можете себи приуштити више шетњи</w:t>
      </w:r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разоноде</w:t>
      </w:r>
      <w:r w:rsidR="00E0654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У региону ћете имати већи број атрактивних дестинација али и већу конкурентност. Нама не треба само квантитет, већ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 </w:t>
      </w:r>
      <w:r w:rsidR="00E0654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квалитет туристичке понуде, да бисмо имали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>дужи</w:t>
      </w:r>
      <w:r w:rsidR="00E0654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бољи бо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равак посетилаца </w:t>
      </w:r>
      <w:r w:rsidR="00E06546" w:rsidRPr="003E7266">
        <w:rPr>
          <w:rFonts w:ascii="Times New Roman" w:hAnsi="Times New Roman" w:cs="Times New Roman"/>
          <w:sz w:val="24"/>
          <w:szCs w:val="24"/>
          <w:lang w:val="mk-MK"/>
        </w:rPr>
        <w:t>у региону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који броји нешто више од 1</w:t>
      </w:r>
      <w:r w:rsidR="00085058" w:rsidRPr="003E7266">
        <w:rPr>
          <w:rFonts w:ascii="Times New Roman" w:hAnsi="Times New Roman" w:cs="Times New Roman"/>
          <w:sz w:val="24"/>
          <w:szCs w:val="24"/>
        </w:rPr>
        <w:t>8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милиона људи</w:t>
      </w:r>
      <w:r w:rsidR="003F64FB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C1538E" w:rsidRPr="003E7266" w:rsidRDefault="00C1538E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Морам </w:t>
      </w:r>
      <w:r w:rsidR="002832C6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констатовати д</w:t>
      </w: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а је 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у овом </w:t>
      </w:r>
      <w:r w:rsidR="002832C6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М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еморандуму мало споменут спорт</w:t>
      </w:r>
      <w:r w:rsidR="00D24C56" w:rsidRPr="003E726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24C56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спортски туризам</w:t>
      </w:r>
      <w:r w:rsidR="0092352E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и спортска индустрија</w:t>
      </w:r>
      <w:r w:rsidR="00401051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Моја је препорука да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се </w:t>
      </w:r>
      <w:r w:rsidR="00401051" w:rsidRPr="003E7266">
        <w:rPr>
          <w:rFonts w:ascii="Times New Roman" w:hAnsi="Times New Roman" w:cs="Times New Roman"/>
          <w:sz w:val="24"/>
          <w:szCs w:val="24"/>
          <w:lang w:val="mk-MK"/>
        </w:rPr>
        <w:t>овај Меморандум прошир</w:t>
      </w:r>
      <w:r w:rsidR="0092352E" w:rsidRPr="003E7266">
        <w:rPr>
          <w:rFonts w:ascii="Times New Roman" w:hAnsi="Times New Roman" w:cs="Times New Roman"/>
          <w:sz w:val="24"/>
          <w:szCs w:val="24"/>
          <w:lang w:val="mk-MK"/>
        </w:rPr>
        <w:t>и с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>а неколико чланова посвећени спортом</w:t>
      </w:r>
      <w:r w:rsidR="00D24C56" w:rsidRPr="003E7266">
        <w:rPr>
          <w:rFonts w:ascii="Times New Roman" w:hAnsi="Times New Roman" w:cs="Times New Roman"/>
          <w:sz w:val="24"/>
          <w:szCs w:val="24"/>
          <w:lang w:val="mk-MK"/>
        </w:rPr>
        <w:t>, спортском туризму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спротској индустрију </w:t>
      </w:r>
      <w:r w:rsidR="003D2CC6" w:rsidRPr="003E7266">
        <w:rPr>
          <w:rFonts w:ascii="Times New Roman" w:hAnsi="Times New Roman" w:cs="Times New Roman"/>
          <w:sz w:val="24"/>
          <w:szCs w:val="24"/>
          <w:lang w:val="mk-MK"/>
        </w:rPr>
        <w:t>(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или </w:t>
      </w:r>
      <w:r w:rsidR="003D2CC6" w:rsidRPr="003E7266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евентуално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да се потпише </w:t>
      </w:r>
      <w:r w:rsidR="00441741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нови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>посебан Меморандум о с</w:t>
      </w:r>
      <w:r w:rsidR="00401051" w:rsidRPr="003E7266">
        <w:rPr>
          <w:rFonts w:ascii="Times New Roman" w:hAnsi="Times New Roman" w:cs="Times New Roman"/>
          <w:sz w:val="24"/>
          <w:szCs w:val="24"/>
          <w:lang w:val="mk-MK"/>
        </w:rPr>
        <w:t>арадњи у спорту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свих </w:t>
      </w:r>
      <w:r w:rsidR="0092352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држава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>Западног</w:t>
      </w:r>
      <w:r w:rsidR="0092352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832C6" w:rsidRPr="003E7266">
        <w:rPr>
          <w:rFonts w:ascii="Times New Roman" w:hAnsi="Times New Roman" w:cs="Times New Roman"/>
          <w:sz w:val="24"/>
          <w:szCs w:val="24"/>
          <w:lang w:val="mk-MK"/>
        </w:rPr>
        <w:t>Балкан</w:t>
      </w:r>
      <w:r w:rsidR="0092352E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3D2CC6" w:rsidRPr="003E7266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401051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F64C12" w:rsidRPr="003E7266" w:rsidRDefault="00714623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Кад говоримо и желимо да имамо</w:t>
      </w:r>
      <w:r w:rsidR="00CC7A0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64C1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стратешки приступ развоју туризма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мора се мислити и на </w:t>
      </w:r>
      <w:r w:rsidR="00F64C12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подстратешки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х</w:t>
      </w:r>
      <w:r w:rsidR="00F64C12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 докумен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а</w:t>
      </w:r>
      <w:r w:rsidR="00F64C12"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т</w:t>
      </w: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а</w:t>
      </w:r>
      <w:r w:rsidR="00F64C1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који ће омогућити да се</w:t>
      </w:r>
      <w:r w:rsidR="00DF5BE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64C12" w:rsidRPr="003E7266">
        <w:rPr>
          <w:rFonts w:ascii="Times New Roman" w:hAnsi="Times New Roman" w:cs="Times New Roman"/>
          <w:sz w:val="24"/>
          <w:szCs w:val="24"/>
          <w:lang w:val="mk-MK"/>
        </w:rPr>
        <w:t>спортски туризам користи у правцу побољшања ситуације и одређивања издржане пројекције.</w:t>
      </w:r>
      <w:r w:rsidR="001F4E2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Свака по</w:t>
      </w:r>
      <w:r w:rsidR="00F64C12" w:rsidRPr="003E7266">
        <w:rPr>
          <w:rFonts w:ascii="Times New Roman" w:hAnsi="Times New Roman" w:cs="Times New Roman"/>
          <w:sz w:val="24"/>
          <w:szCs w:val="24"/>
          <w:lang w:val="mk-MK"/>
        </w:rPr>
        <w:t>дстратегија треба да има оперативни карактер, како би се омогућила применљивост планираних активности.</w:t>
      </w:r>
      <w:r w:rsidR="003F64F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64C12" w:rsidRPr="003E7266">
        <w:rPr>
          <w:rFonts w:ascii="Times New Roman" w:hAnsi="Times New Roman" w:cs="Times New Roman"/>
          <w:sz w:val="24"/>
          <w:szCs w:val="24"/>
          <w:lang w:val="mk-MK"/>
        </w:rPr>
        <w:t>То значи да треба посветити посебну пажњу таквом приступу који ће омогућити:</w:t>
      </w:r>
    </w:p>
    <w:p w:rsidR="00F64C12" w:rsidRPr="003E7266" w:rsidRDefault="00F64C12" w:rsidP="003E7266">
      <w:pPr>
        <w:pStyle w:val="ListParagraph"/>
        <w:numPr>
          <w:ilvl w:val="0"/>
          <w:numId w:val="8"/>
        </w:numPr>
        <w:spacing w:after="0" w:line="240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координирано деловања спортске и туристичке политике;</w:t>
      </w:r>
    </w:p>
    <w:p w:rsidR="00F64C12" w:rsidRPr="003E7266" w:rsidRDefault="00F64C12" w:rsidP="003E7266">
      <w:pPr>
        <w:pStyle w:val="ListParagraph"/>
        <w:numPr>
          <w:ilvl w:val="0"/>
          <w:numId w:val="8"/>
        </w:numPr>
        <w:spacing w:after="0" w:line="240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усмеравање ка развоју инвестиционих процеса и ефикасно привлачење и коришћење средстава из фондова ЕУ;</w:t>
      </w:r>
    </w:p>
    <w:p w:rsidR="00F64C12" w:rsidRPr="003E7266" w:rsidRDefault="00F64C12" w:rsidP="003E7266">
      <w:pPr>
        <w:pStyle w:val="ListParagraph"/>
        <w:numPr>
          <w:ilvl w:val="0"/>
          <w:numId w:val="8"/>
        </w:numPr>
        <w:spacing w:after="0" w:line="240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привлачење инвестиција страних и домаћих инвеститора и</w:t>
      </w:r>
    </w:p>
    <w:p w:rsidR="00F64C12" w:rsidRPr="003E7266" w:rsidRDefault="001F4E25" w:rsidP="003E7266">
      <w:pPr>
        <w:pStyle w:val="ListParagraph"/>
        <w:numPr>
          <w:ilvl w:val="0"/>
          <w:numId w:val="8"/>
        </w:numPr>
        <w:spacing w:after="0" w:line="240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п</w:t>
      </w:r>
      <w:r w:rsidR="00F64C12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одстицање конкурентности у наступу на </w:t>
      </w: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јединственом </w:t>
      </w:r>
      <w:r w:rsidR="00F64C12"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>туристичком тржишту</w:t>
      </w:r>
      <w:r w:rsidRPr="003E7266">
        <w:rPr>
          <w:rFonts w:ascii="Times New Roman" w:hAnsi="Times New Roman" w:cs="Times New Roman"/>
          <w:sz w:val="24"/>
          <w:szCs w:val="24"/>
          <w:u w:val="single"/>
          <w:lang w:val="mk-MK"/>
        </w:rPr>
        <w:t xml:space="preserve"> у региону.</w:t>
      </w:r>
    </w:p>
    <w:p w:rsidR="00F64C12" w:rsidRPr="003E7266" w:rsidRDefault="0073371E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Различите категорије туриста у спортском туризму имају различите потребе и захтеве и зато је потребно постојање адекватне понуде </w:t>
      </w:r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спортске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инфраструктуре и разних других услуга. Из тог разлога је веома важно прилагодити туристичку понуду захтевима и потребама спортског туризма. </w:t>
      </w:r>
      <w:r w:rsidR="001F4E25" w:rsidRPr="003E7266">
        <w:rPr>
          <w:rFonts w:ascii="Times New Roman" w:hAnsi="Times New Roman" w:cs="Times New Roman"/>
          <w:sz w:val="24"/>
          <w:szCs w:val="24"/>
          <w:lang w:val="mk-MK"/>
        </w:rPr>
        <w:t>На овакав начин спортски туризам постаће препознатљива развојна категорија.</w:t>
      </w:r>
    </w:p>
    <w:p w:rsidR="00401051" w:rsidRPr="003E7266" w:rsidRDefault="00DF5BE2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41741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 </w:t>
      </w:r>
      <w:r w:rsidR="00F274A4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Спорт на Западном Балкану мора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коначно </w:t>
      </w:r>
      <w:r w:rsidR="00F274A4" w:rsidRPr="003E7266">
        <w:rPr>
          <w:rFonts w:ascii="Times New Roman" w:hAnsi="Times New Roman" w:cs="Times New Roman"/>
          <w:sz w:val="24"/>
          <w:szCs w:val="24"/>
          <w:lang w:val="mk-MK"/>
        </w:rPr>
        <w:t>стати на здравој грани, лишен утицаја политичара, менаџера и претњи навијачко-екстремистичких група и групација? У делу спорта м</w:t>
      </w:r>
      <w:r w:rsidR="00401051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орамо посебно потенцирати и радити на: </w:t>
      </w:r>
    </w:p>
    <w:p w:rsidR="0026714E" w:rsidRPr="003E7266" w:rsidRDefault="0026714E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промоциј</w:t>
      </w:r>
      <w:proofErr w:type="spellEnd"/>
      <w:r w:rsidR="00401051" w:rsidRPr="003E7266">
        <w:rPr>
          <w:rFonts w:ascii="Times New Roman" w:hAnsi="Times New Roman" w:cs="Times New Roman"/>
          <w:sz w:val="24"/>
          <w:szCs w:val="24"/>
          <w:lang w:val="mk-MK"/>
        </w:rPr>
        <w:t>у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интегритета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714E" w:rsidRPr="003E7266" w:rsidRDefault="0026714E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доброг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спротском туризму</w:t>
      </w:r>
      <w:r w:rsidRPr="003E7266">
        <w:rPr>
          <w:rFonts w:ascii="Times New Roman" w:hAnsi="Times New Roman" w:cs="Times New Roman"/>
          <w:sz w:val="24"/>
          <w:szCs w:val="24"/>
        </w:rPr>
        <w:t>;</w:t>
      </w:r>
    </w:p>
    <w:p w:rsidR="0026714E" w:rsidRPr="003E7266" w:rsidRDefault="0026714E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сузбијање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сва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>гу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негативан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;</w:t>
      </w:r>
    </w:p>
    <w:p w:rsidR="0021576E" w:rsidRPr="003E7266" w:rsidRDefault="00CA2EDE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Нису 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нам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потребни инстант сп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ртски проејкти него из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>држани и дугорочни пројекти (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као на пример организација </w:t>
      </w:r>
      <w:r w:rsidR="008732E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регионалних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тренинг кампов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 фудбал, рукомет, кошарку и других масовних атрактивних спортова,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све </w:t>
      </w:r>
      <w:r w:rsidR="00FA235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членице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државе Отвореног Балкана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>)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7C3EE2" w:rsidRPr="003E7266" w:rsidRDefault="0021576E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Ф</w:t>
      </w:r>
      <w:r w:rsidR="00CA2EDE" w:rsidRPr="003E7266">
        <w:rPr>
          <w:rFonts w:ascii="Times New Roman" w:hAnsi="Times New Roman" w:cs="Times New Roman"/>
          <w:sz w:val="24"/>
          <w:szCs w:val="24"/>
          <w:lang w:val="mk-MK"/>
        </w:rPr>
        <w:t>ормирање балканске омладиске школе у више колективних спортова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7C3EE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CA2EDE" w:rsidRPr="003E7266" w:rsidRDefault="00CA2EDE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Формирање Балканске академије за спорт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>,</w:t>
      </w:r>
    </w:p>
    <w:p w:rsidR="00714623" w:rsidRPr="003E7266" w:rsidRDefault="00714623" w:rsidP="003E7266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Формирање Б</w:t>
      </w:r>
      <w:r w:rsidR="00FA2353" w:rsidRPr="003E7266">
        <w:rPr>
          <w:rFonts w:ascii="Times New Roman" w:hAnsi="Times New Roman" w:cs="Times New Roman"/>
          <w:sz w:val="24"/>
          <w:szCs w:val="24"/>
          <w:lang w:val="mk-MK"/>
        </w:rPr>
        <w:t>алканс</w:t>
      </w:r>
      <w:r w:rsidR="00065D97" w:rsidRPr="003E7266">
        <w:rPr>
          <w:rFonts w:ascii="Times New Roman" w:hAnsi="Times New Roman" w:cs="Times New Roman"/>
          <w:sz w:val="24"/>
          <w:szCs w:val="24"/>
          <w:lang w:val="mk-MK"/>
        </w:rPr>
        <w:t>к</w:t>
      </w:r>
      <w:r w:rsidR="00FA2353" w:rsidRPr="003E7266">
        <w:rPr>
          <w:rFonts w:ascii="Times New Roman" w:hAnsi="Times New Roman" w:cs="Times New Roman"/>
          <w:sz w:val="24"/>
          <w:szCs w:val="24"/>
          <w:lang w:val="mk-MK"/>
        </w:rPr>
        <w:t>е регионалне лиге у више спортова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   </w:t>
      </w:r>
    </w:p>
    <w:p w:rsidR="007C4B86" w:rsidRPr="003E7266" w:rsidRDefault="007C4B86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26714E" w:rsidRPr="003E7266" w:rsidRDefault="007C4B86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="00714623" w:rsidRPr="003E7266">
        <w:rPr>
          <w:rFonts w:ascii="Times New Roman" w:hAnsi="Times New Roman" w:cs="Times New Roman"/>
          <w:sz w:val="24"/>
          <w:szCs w:val="24"/>
          <w:lang w:val="mk-MK"/>
        </w:rPr>
        <w:t>вде морам да напоменем да д</w:t>
      </w:r>
      <w:r w:rsidR="00CA2EDE" w:rsidRPr="003E7266">
        <w:rPr>
          <w:rFonts w:ascii="Times New Roman" w:hAnsi="Times New Roman" w:cs="Times New Roman"/>
          <w:sz w:val="24"/>
          <w:szCs w:val="24"/>
          <w:lang w:val="mk-MK"/>
        </w:rPr>
        <w:t>осада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>шњ</w:t>
      </w:r>
      <w:r w:rsidR="00CA2EDE" w:rsidRPr="003E7266">
        <w:rPr>
          <w:rFonts w:ascii="Times New Roman" w:hAnsi="Times New Roman" w:cs="Times New Roman"/>
          <w:sz w:val="24"/>
          <w:szCs w:val="24"/>
          <w:lang w:val="mk-MK"/>
        </w:rPr>
        <w:t>и к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онцепт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регионалних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лига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успешан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себи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A2EDE" w:rsidRPr="003E7266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позитивна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ствар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концентрацијом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талента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региону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али видело се досад да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проблем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="005C009E" w:rsidRPr="003E7266">
        <w:rPr>
          <w:rFonts w:ascii="Times New Roman" w:hAnsi="Times New Roman" w:cs="Times New Roman"/>
          <w:sz w:val="24"/>
          <w:szCs w:val="24"/>
          <w:lang w:val="mk-MK"/>
        </w:rPr>
        <w:t>о спрово</w:t>
      </w:r>
      <w:r w:rsidR="005C009E" w:rsidRPr="003E7266">
        <w:rPr>
          <w:rFonts w:ascii="Times New Roman" w:hAnsi="Times New Roman" w:cs="Times New Roman"/>
          <w:sz w:val="24"/>
          <w:szCs w:val="24"/>
        </w:rPr>
        <w:t>ћ</w:t>
      </w:r>
      <w:r w:rsidR="005C009E" w:rsidRPr="003E7266">
        <w:rPr>
          <w:rFonts w:ascii="Times New Roman" w:hAnsi="Times New Roman" w:cs="Times New Roman"/>
          <w:sz w:val="24"/>
          <w:szCs w:val="24"/>
          <w:lang w:val="mk-MK"/>
        </w:rPr>
        <w:t>ење</w:t>
      </w:r>
      <w:r w:rsidR="00CA2EDE"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пракси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2EDE" w:rsidRPr="003E7266">
        <w:rPr>
          <w:rFonts w:ascii="Times New Roman" w:hAnsi="Times New Roman" w:cs="Times New Roman"/>
          <w:sz w:val="24"/>
          <w:szCs w:val="24"/>
        </w:rPr>
        <w:t>Генерално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лиге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логистички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доста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лоше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успостављене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највећа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DE" w:rsidRPr="003E7266">
        <w:rPr>
          <w:rFonts w:ascii="Times New Roman" w:hAnsi="Times New Roman" w:cs="Times New Roman"/>
          <w:sz w:val="24"/>
          <w:szCs w:val="24"/>
        </w:rPr>
        <w:t>препрека</w:t>
      </w:r>
      <w:proofErr w:type="spellEnd"/>
      <w:r w:rsidR="00CA2EDE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>која мора да се превазић</w:t>
      </w:r>
      <w:r w:rsidR="00CA2EDE" w:rsidRPr="003E7266">
        <w:rPr>
          <w:rFonts w:ascii="Times New Roman" w:hAnsi="Times New Roman" w:cs="Times New Roman"/>
          <w:sz w:val="24"/>
          <w:szCs w:val="24"/>
        </w:rPr>
        <w:t>е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proofErr w:type="gramEnd"/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Добро организована и 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професионално 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>логистички потпмогнута р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егионална 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>б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алканска лига 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>(фудбал</w:t>
      </w:r>
      <w:r w:rsidR="00B52C6A" w:rsidRPr="003E7266">
        <w:rPr>
          <w:rFonts w:ascii="Times New Roman" w:hAnsi="Times New Roman" w:cs="Times New Roman"/>
          <w:sz w:val="24"/>
          <w:szCs w:val="24"/>
          <w:lang w:val="mk-MK"/>
        </w:rPr>
        <w:t>, р</w:t>
      </w:r>
      <w:r w:rsidR="0021576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укомет, кошарка, ватерполо и др) 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мора и може доносити </w:t>
      </w:r>
      <w:r w:rsidR="005C009E" w:rsidRPr="003E7266">
        <w:rPr>
          <w:rFonts w:ascii="Times New Roman" w:hAnsi="Times New Roman" w:cs="Times New Roman"/>
          <w:sz w:val="24"/>
          <w:szCs w:val="24"/>
          <w:lang w:val="mk-MK"/>
        </w:rPr>
        <w:t>позитивне резулта</w:t>
      </w:r>
      <w:r w:rsidR="00FE6848" w:rsidRPr="003E7266">
        <w:rPr>
          <w:rFonts w:ascii="Times New Roman" w:hAnsi="Times New Roman" w:cs="Times New Roman"/>
          <w:sz w:val="24"/>
          <w:szCs w:val="24"/>
          <w:lang w:val="mk-MK"/>
        </w:rPr>
        <w:t>те на финансијском и на развојном плану клубова и држава.</w:t>
      </w:r>
    </w:p>
    <w:p w:rsidR="005E7CC5" w:rsidRPr="003E7266" w:rsidRDefault="00C81766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CF7B74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ко 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>друштвено</w:t>
      </w:r>
      <w:r w:rsidR="007C3EE2" w:rsidRPr="003E7266">
        <w:rPr>
          <w:rFonts w:ascii="Times New Roman" w:hAnsi="Times New Roman" w:cs="Times New Roman"/>
          <w:sz w:val="24"/>
          <w:szCs w:val="24"/>
          <w:lang w:val="mk-MK"/>
        </w:rPr>
        <w:t>-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социјална димензија спорта у смислу здравља, образовања или социјализације и интеграције </w:t>
      </w:r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је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више 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од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јасна и н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>икад</w:t>
      </w:r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се није доводила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у питање, чини се да то није случај када је у питању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економска 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и финансијска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димензија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спорта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C81766" w:rsidRDefault="005E7CC5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      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>Чини ми се да у</w:t>
      </w:r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>лагањ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у спорт</w:t>
      </w:r>
      <w:r w:rsidR="007D533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у немају ист значај и третман како и остале области кад је у питању његово учешће у бруто домаћи производ државе. 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>Све</w:t>
      </w:r>
      <w:r w:rsidR="00CC7A08" w:rsidRPr="003E7266">
        <w:rPr>
          <w:rFonts w:ascii="Times New Roman" w:hAnsi="Times New Roman" w:cs="Times New Roman"/>
          <w:b/>
          <w:sz w:val="24"/>
          <w:szCs w:val="24"/>
          <w:lang w:val="mk-MK"/>
        </w:rPr>
        <w:t>с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но и намерно се 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 xml:space="preserve">занемарује 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>чињениц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>а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да спорт</w:t>
      </w:r>
      <w:r w:rsidR="00CC7A08" w:rsidRPr="003E7266">
        <w:rPr>
          <w:rFonts w:ascii="Times New Roman" w:hAnsi="Times New Roman" w:cs="Times New Roman"/>
          <w:b/>
          <w:sz w:val="24"/>
          <w:szCs w:val="24"/>
          <w:lang w:val="mk-MK"/>
        </w:rPr>
        <w:t>, спортски туризам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>и спортска индустрија у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принципу више допринос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>е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бруто домаћем производу него што 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>узимају од државног буџета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, </w:t>
      </w:r>
      <w:r w:rsidR="007D5332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како и 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>да је удео спорта у националној привреди много већи од учешћа других</w:t>
      </w:r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81766" w:rsidRPr="003E7266">
        <w:rPr>
          <w:rFonts w:ascii="Times New Roman" w:hAnsi="Times New Roman" w:cs="Times New Roman"/>
          <w:b/>
          <w:sz w:val="24"/>
          <w:szCs w:val="24"/>
          <w:lang w:val="mk-MK"/>
        </w:rPr>
        <w:t>делатности</w:t>
      </w:r>
      <w:r w:rsidR="00CF7B74" w:rsidRPr="003E7266">
        <w:rPr>
          <w:rStyle w:val="FootnoteReference"/>
          <w:rFonts w:ascii="Times New Roman" w:hAnsi="Times New Roman" w:cs="Times New Roman"/>
          <w:sz w:val="24"/>
          <w:szCs w:val="24"/>
          <w:lang w:val="mk-MK"/>
        </w:rPr>
        <w:footnoteReference w:id="2"/>
      </w:r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>. Разлог за то треба тражити пре свега у чињеници да се занемарује значај спортских иновација или рада волонтера за раст запослен</w:t>
      </w:r>
      <w:r w:rsidR="00CF7B74" w:rsidRPr="003E7266">
        <w:rPr>
          <w:rFonts w:ascii="Times New Roman" w:hAnsi="Times New Roman" w:cs="Times New Roman"/>
          <w:sz w:val="24"/>
          <w:szCs w:val="24"/>
          <w:lang w:val="mk-MK"/>
        </w:rPr>
        <w:t>ости и развој привреде у целини</w:t>
      </w:r>
      <w:r w:rsidR="00CF7B74" w:rsidRPr="003E7266">
        <w:rPr>
          <w:rFonts w:ascii="Times New Roman" w:hAnsi="Times New Roman" w:cs="Times New Roman"/>
          <w:sz w:val="24"/>
          <w:szCs w:val="24"/>
        </w:rPr>
        <w:t>”</w:t>
      </w:r>
      <w:r w:rsidR="00C81766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3E7266" w:rsidRDefault="003E7266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Исто тако потребно је:</w:t>
      </w:r>
    </w:p>
    <w:p w:rsidR="003E7266" w:rsidRPr="003E7266" w:rsidRDefault="003E7266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7266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улагање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селективности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одговори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савременим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једиственог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Спортски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оквирима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Отвореног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Балкана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2027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етаблира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селективни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производа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препознатљив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оквирима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;</w:t>
      </w:r>
    </w:p>
    <w:p w:rsidR="003E7266" w:rsidRPr="003E7266" w:rsidRDefault="003E7266" w:rsidP="003E726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7266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занемарити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нит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спортска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индустрија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националних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економија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уско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повезана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производњом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промоцијом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маркетингом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организацијом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одржавањем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догађаја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спонзорствима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7266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proofErr w:type="gramStart"/>
      <w:r w:rsidRPr="003E7266">
        <w:rPr>
          <w:rFonts w:ascii="Times New Roman" w:hAnsi="Times New Roman" w:cs="Times New Roman"/>
          <w:sz w:val="24"/>
          <w:szCs w:val="24"/>
        </w:rPr>
        <w:t>нужно</w:t>
      </w:r>
      <w:proofErr w:type="spellEnd"/>
      <w:proofErr w:type="gram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намеће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специфичним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менаџментом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бизнис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3E7266">
        <w:rPr>
          <w:rFonts w:ascii="Times New Roman" w:hAnsi="Times New Roman" w:cs="Times New Roman"/>
          <w:sz w:val="24"/>
          <w:szCs w:val="24"/>
        </w:rPr>
        <w:t>.</w:t>
      </w:r>
    </w:p>
    <w:p w:rsidR="00FE6848" w:rsidRPr="003E7266" w:rsidRDefault="00FE6848" w:rsidP="003E7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1" w:rsidRPr="003E7266" w:rsidRDefault="003B36BB" w:rsidP="003E7266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 w:rsidRPr="003E7266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Закључак и предлози</w:t>
      </w:r>
    </w:p>
    <w:p w:rsidR="00F713E0" w:rsidRPr="003E7266" w:rsidRDefault="007C3EE2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З</w:t>
      </w:r>
      <w:r w:rsidR="006F3E01" w:rsidRPr="003E7266">
        <w:rPr>
          <w:rFonts w:ascii="Times New Roman" w:hAnsi="Times New Roman" w:cs="Times New Roman"/>
          <w:sz w:val="24"/>
          <w:szCs w:val="24"/>
          <w:lang w:val="mk-MK"/>
        </w:rPr>
        <w:t>емљама Западног Балкана</w:t>
      </w:r>
      <w:r w:rsidR="000D7B1D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неопходно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су </w:t>
      </w:r>
      <w:r w:rsidR="006F3E01" w:rsidRPr="003E7266">
        <w:rPr>
          <w:rFonts w:ascii="Times New Roman" w:hAnsi="Times New Roman" w:cs="Times New Roman"/>
          <w:sz w:val="24"/>
          <w:szCs w:val="24"/>
          <w:lang w:val="mk-MK"/>
        </w:rPr>
        <w:t>потребни храбри</w:t>
      </w:r>
      <w:r w:rsidR="000D7B1D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</w:t>
      </w:r>
      <w:r w:rsidR="006F3E01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визионарски кораци, ослобођени предрасуда и историјског непријатељства. </w:t>
      </w:r>
      <w:r w:rsidR="00F53B42" w:rsidRPr="003E7266">
        <w:rPr>
          <w:rFonts w:ascii="Times New Roman" w:hAnsi="Times New Roman" w:cs="Times New Roman"/>
          <w:b/>
          <w:sz w:val="24"/>
          <w:szCs w:val="24"/>
          <w:lang w:val="mk-MK"/>
        </w:rPr>
        <w:t>У овом тешком кризном периоду  регионална повезаност</w:t>
      </w:r>
      <w:r w:rsidR="000D7B1D" w:rsidRPr="003E7266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и интеграција</w:t>
      </w:r>
      <w:r w:rsidR="00F53B42" w:rsidRPr="003E7266">
        <w:rPr>
          <w:rFonts w:ascii="Times New Roman" w:hAnsi="Times New Roman" w:cs="Times New Roman"/>
          <w:b/>
          <w:sz w:val="24"/>
          <w:szCs w:val="24"/>
          <w:lang w:val="mk-MK"/>
        </w:rPr>
        <w:t>, сарадња и солидарност у заједничкој борби за бољи живот грађана,</w:t>
      </w:r>
      <w:r w:rsidR="00F53B42" w:rsidRPr="003E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B42" w:rsidRPr="003E7266">
        <w:rPr>
          <w:rFonts w:ascii="Times New Roman" w:hAnsi="Times New Roman" w:cs="Times New Roman"/>
          <w:b/>
          <w:sz w:val="24"/>
          <w:szCs w:val="24"/>
          <w:lang w:val="mk-MK"/>
        </w:rPr>
        <w:t>бржи развој региона</w:t>
      </w:r>
      <w:r w:rsidR="00F53B42" w:rsidRPr="003E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B42" w:rsidRPr="003E7266">
        <w:rPr>
          <w:rFonts w:ascii="Times New Roman" w:hAnsi="Times New Roman" w:cs="Times New Roman"/>
          <w:b/>
          <w:sz w:val="24"/>
          <w:szCs w:val="24"/>
          <w:lang w:val="mk-MK"/>
        </w:rPr>
        <w:t>и спасавање људских живота је изазов и императив</w:t>
      </w:r>
      <w:r w:rsidR="00F53B42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0D7B1D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713E0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  </w:t>
      </w:r>
    </w:p>
    <w:p w:rsidR="000F5295" w:rsidRPr="003E7266" w:rsidRDefault="00F53B42" w:rsidP="003E72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У трећој декади </w:t>
      </w:r>
      <w:r w:rsidRPr="003E7266">
        <w:rPr>
          <w:rFonts w:ascii="Times New Roman" w:hAnsi="Times New Roman" w:cs="Times New Roman"/>
          <w:sz w:val="24"/>
          <w:szCs w:val="24"/>
        </w:rPr>
        <w:t xml:space="preserve">XXI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века</w:t>
      </w:r>
      <w:r w:rsidR="000D7B1D" w:rsidRPr="003E726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648BF" w:rsidRPr="003E7266">
        <w:rPr>
          <w:rFonts w:ascii="Times New Roman" w:hAnsi="Times New Roman" w:cs="Times New Roman"/>
          <w:sz w:val="24"/>
          <w:szCs w:val="24"/>
          <w:lang w:val="mk-MK"/>
        </w:rPr>
        <w:t>ум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</w:t>
      </w:r>
      <w:r w:rsidR="00A648BF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дух Балкана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не сме бити и </w:t>
      </w:r>
      <w:r w:rsidR="00A648BF" w:rsidRPr="003E7266">
        <w:rPr>
          <w:rFonts w:ascii="Times New Roman" w:hAnsi="Times New Roman" w:cs="Times New Roman"/>
          <w:sz w:val="24"/>
          <w:szCs w:val="24"/>
          <w:lang w:val="mk-MK"/>
        </w:rPr>
        <w:t>даље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648BF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заробљен у неком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прошлом</w:t>
      </w:r>
      <w:r w:rsidR="00A648BF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времену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5E7CC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435E3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Постојање </w:t>
      </w:r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 целосна имплементација </w:t>
      </w:r>
      <w:r w:rsidR="00E435E3" w:rsidRPr="003E7266">
        <w:rPr>
          <w:rFonts w:ascii="Times New Roman" w:hAnsi="Times New Roman" w:cs="Times New Roman"/>
          <w:sz w:val="24"/>
          <w:szCs w:val="24"/>
          <w:lang w:val="mk-MK"/>
        </w:rPr>
        <w:t>иницијативе ,,Отворени Балкан</w:t>
      </w:r>
      <w:r w:rsidR="00E435E3" w:rsidRPr="003E7266">
        <w:rPr>
          <w:rFonts w:ascii="Times New Roman" w:hAnsi="Times New Roman" w:cs="Times New Roman"/>
          <w:sz w:val="24"/>
          <w:szCs w:val="24"/>
        </w:rPr>
        <w:t>”</w:t>
      </w:r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сачињавају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Албанијa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Србијa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0F5295" w:rsidRPr="003E7266">
        <w:rPr>
          <w:rFonts w:ascii="Times New Roman" w:hAnsi="Times New Roman" w:cs="Times New Roman"/>
          <w:sz w:val="24"/>
          <w:szCs w:val="24"/>
        </w:rPr>
        <w:t>е</w:t>
      </w:r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>верна</w:t>
      </w:r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Македониј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позитиван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искорак </w:t>
      </w:r>
      <w:r w:rsidR="00C066CE" w:rsidRPr="003E7266">
        <w:rPr>
          <w:rFonts w:ascii="Times New Roman" w:hAnsi="Times New Roman" w:cs="Times New Roman"/>
          <w:sz w:val="24"/>
          <w:szCs w:val="24"/>
          <w:lang w:val="mk-MK"/>
        </w:rPr>
        <w:t>к</w:t>
      </w:r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>а придружување ЕУ</w:t>
      </w:r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б</w:t>
      </w:r>
      <w:r w:rsidR="00C066CE" w:rsidRPr="003E7266">
        <w:rPr>
          <w:rFonts w:ascii="Times New Roman" w:hAnsi="Times New Roman" w:cs="Times New Roman"/>
          <w:sz w:val="24"/>
          <w:szCs w:val="24"/>
        </w:rPr>
        <w:t>ез</w:t>
      </w:r>
      <w:proofErr w:type="spellEnd"/>
      <w:r w:rsidR="00C066C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6CE" w:rsidRPr="003E7266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="00C066C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6CE" w:rsidRPr="003E7266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C066C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6CE" w:rsidRPr="003E7266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C066CE"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066CE" w:rsidRPr="003E7266">
        <w:rPr>
          <w:rFonts w:ascii="Times New Roman" w:hAnsi="Times New Roman" w:cs="Times New Roman"/>
          <w:sz w:val="24"/>
          <w:szCs w:val="24"/>
        </w:rPr>
        <w:t>региону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идеја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таква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непотпуна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само</w:t>
      </w:r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295" w:rsidRPr="003E7266">
        <w:rPr>
          <w:rFonts w:ascii="Times New Roman" w:hAnsi="Times New Roman" w:cs="Times New Roman"/>
          <w:sz w:val="24"/>
          <w:szCs w:val="24"/>
        </w:rPr>
        <w:t>симболично</w:t>
      </w:r>
      <w:proofErr w:type="spellEnd"/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значење и </w:t>
      </w:r>
      <w:r w:rsidR="007A63D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слаб </w:t>
      </w:r>
      <w:r w:rsidR="000F5295" w:rsidRPr="003E7266">
        <w:rPr>
          <w:rFonts w:ascii="Times New Roman" w:hAnsi="Times New Roman" w:cs="Times New Roman"/>
          <w:sz w:val="24"/>
          <w:szCs w:val="24"/>
          <w:lang w:val="mk-MK"/>
        </w:rPr>
        <w:t>ефекат.</w:t>
      </w:r>
      <w:r w:rsidR="000F5295" w:rsidRPr="003E7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606" w:rsidRPr="003E7266" w:rsidRDefault="00D34606" w:rsidP="003E72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Сви на Балкану морамо да разумемо да се ствари мењају, да је политика жива ствар, односи у региону такође, </w:t>
      </w:r>
      <w:r w:rsidR="000201CE" w:rsidRPr="003E7266">
        <w:rPr>
          <w:rFonts w:ascii="Times New Roman" w:hAnsi="Times New Roman" w:cs="Times New Roman"/>
          <w:sz w:val="24"/>
          <w:szCs w:val="24"/>
          <w:lang w:val="mk-MK"/>
        </w:rPr>
        <w:t>и да нам мећусебна мржња и пред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расуде, ништа не доносе добро. Напротив.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Морамо бити отворени, спремни на сарадњу, да пригрлимо сваку шансу за економски раст, инфраструктурно повезивање и размену идеја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Ми нисмо ништа мање креативни и упорни од Европљана који већ дуго имају своје заједничко тржиште. </w:t>
      </w:r>
    </w:p>
    <w:p w:rsidR="00E92F2E" w:rsidRPr="003E7266" w:rsidRDefault="00E92F2E" w:rsidP="003E72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Политички лидери на Балкану морају хитно и без одлагања престати са шовинистишким и националистичких изјавама и аспирацијама и 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потребно је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да успоставе добросуседске и пријатељске односе.</w:t>
      </w:r>
    </w:p>
    <w:p w:rsidR="0038393E" w:rsidRPr="003E7266" w:rsidRDefault="00E92F2E" w:rsidP="003E72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Успех једне иницијативе у било ком делу света подразумева да </w:t>
      </w: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сви заинтересовани субјекти буду укључени на равноправним основама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при чему прошлост</w:t>
      </w:r>
      <w:r w:rsidR="00E80D5A" w:rsidRPr="003E726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стереотипи </w:t>
      </w:r>
      <w:r w:rsidR="00E80D5A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 предрасуде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не смеју бити јачи од садашњости и реалности.</w:t>
      </w:r>
      <w:r w:rsidR="00F81DB0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целој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Западног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Балкана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успостави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владавина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начелима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деоба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судство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ограничена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државна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власт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примарни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људски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слобода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393E" w:rsidRPr="003E7266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38393E" w:rsidRPr="003E7266">
        <w:rPr>
          <w:rFonts w:ascii="Times New Roman" w:hAnsi="Times New Roman" w:cs="Times New Roman"/>
          <w:sz w:val="24"/>
          <w:szCs w:val="24"/>
        </w:rPr>
        <w:t>).</w:t>
      </w:r>
    </w:p>
    <w:p w:rsidR="00D43CA8" w:rsidRPr="003E7266" w:rsidRDefault="00D43CA8" w:rsidP="003E72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Развој туризма 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и спорта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на Балкану</w:t>
      </w:r>
      <w:r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је први практичан и реалан степеник за учвршћивање сарадње, као изузетно перспективн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привредн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гран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>е.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Потребна је о</w:t>
      </w:r>
      <w:r w:rsidR="00641909" w:rsidRPr="003E7266">
        <w:rPr>
          <w:rFonts w:ascii="Times New Roman" w:hAnsi="Times New Roman" w:cs="Times New Roman"/>
          <w:sz w:val="24"/>
          <w:szCs w:val="24"/>
          <w:lang w:val="mk-MK"/>
        </w:rPr>
        <w:t>з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биљна</w:t>
      </w:r>
      <w:r w:rsidR="00641909" w:rsidRPr="003E7266">
        <w:rPr>
          <w:rFonts w:ascii="Times New Roman" w:hAnsi="Times New Roman" w:cs="Times New Roman"/>
          <w:sz w:val="24"/>
          <w:szCs w:val="24"/>
        </w:rPr>
        <w:t xml:space="preserve"> </w:t>
      </w:r>
      <w:r w:rsidR="005E5EE7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стратегија и </w:t>
      </w:r>
      <w:r w:rsidR="00641909" w:rsidRPr="003E7266">
        <w:rPr>
          <w:rFonts w:ascii="Times New Roman" w:hAnsi="Times New Roman" w:cs="Times New Roman"/>
          <w:sz w:val="24"/>
          <w:szCs w:val="24"/>
          <w:lang w:val="mk-MK"/>
        </w:rPr>
        <w:t>платформа за ширење снажних и стабилних односа у области туризма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спорта</w:t>
      </w:r>
      <w:r w:rsidR="00641909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међу државама 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Западног </w:t>
      </w:r>
      <w:r w:rsidR="00641909" w:rsidRPr="003E7266">
        <w:rPr>
          <w:rFonts w:ascii="Times New Roman" w:hAnsi="Times New Roman" w:cs="Times New Roman"/>
          <w:sz w:val="24"/>
          <w:szCs w:val="24"/>
          <w:lang w:val="mk-MK"/>
        </w:rPr>
        <w:t>Балкан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8F7089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D4151D" w:rsidRPr="003E7266" w:rsidRDefault="00D4151D" w:rsidP="003E72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У оквирима Стратегије за развој туризма потребно је е усвојит</w:t>
      </w:r>
      <w:r w:rsidR="005E5EE7" w:rsidRPr="003E7266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импементирати Потстратегију за развој спортског туризма </w:t>
      </w:r>
      <w:r w:rsidR="005E5EE7" w:rsidRPr="003E7266">
        <w:rPr>
          <w:rFonts w:ascii="Times New Roman" w:hAnsi="Times New Roman" w:cs="Times New Roman"/>
          <w:sz w:val="24"/>
          <w:szCs w:val="24"/>
          <w:lang w:val="mk-MK"/>
        </w:rPr>
        <w:t>са Ак</w:t>
      </w:r>
      <w:r w:rsidR="000201CE" w:rsidRPr="003E7266">
        <w:rPr>
          <w:rFonts w:ascii="Times New Roman" w:hAnsi="Times New Roman" w:cs="Times New Roman"/>
          <w:sz w:val="24"/>
          <w:szCs w:val="24"/>
          <w:lang w:val="mk-MK"/>
        </w:rPr>
        <w:t>ц</w:t>
      </w:r>
      <w:r w:rsidR="005E5EE7" w:rsidRPr="003E7266">
        <w:rPr>
          <w:rFonts w:ascii="Times New Roman" w:hAnsi="Times New Roman" w:cs="Times New Roman"/>
          <w:sz w:val="24"/>
          <w:szCs w:val="24"/>
          <w:lang w:val="mk-MK"/>
        </w:rPr>
        <w:t>ионим планом за период 2022 -2027 године</w:t>
      </w:r>
      <w:r w:rsidR="008F7089"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760A84" w:rsidRPr="003E7266" w:rsidRDefault="0092352E" w:rsidP="003E72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Спорт је слика и одраз стања у друштву. Пад наталитета и масовно исељавање из Балкана у сваком случају утичу на спортске неуспехе. Међутим, системско неулагање и равнодушност свих нивоа власти за све врсте спорта, као што су врхунски, школски, универзитетски и спорт за особе са инвалидитетом, има већи утицај од демографије. Зато је потребно заједнички и здруженим силама да направим</w:t>
      </w:r>
      <w:r w:rsidR="00D43CA8" w:rsidRPr="003E7266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D4151D" w:rsidRPr="003E7266">
        <w:rPr>
          <w:rFonts w:ascii="Times New Roman" w:hAnsi="Times New Roman" w:cs="Times New Roman"/>
          <w:sz w:val="24"/>
          <w:szCs w:val="24"/>
          <w:lang w:val="mk-MK"/>
        </w:rPr>
        <w:t>радикалне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промене и нашим спортским системима.</w:t>
      </w:r>
    </w:p>
    <w:p w:rsidR="003010C6" w:rsidRPr="003E7266" w:rsidRDefault="000201CE" w:rsidP="003E72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sz w:val="24"/>
          <w:szCs w:val="24"/>
          <w:lang w:val="mk-MK"/>
        </w:rPr>
        <w:t>Туризам и спорт може и треба да представљају први практичан степеник за учвршчивање сарадње у региону</w:t>
      </w:r>
      <w:r w:rsidR="008732E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и исти могу донети велико благостање грађанима 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у </w:t>
      </w:r>
      <w:r w:rsidR="008732E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државама 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>Западног</w:t>
      </w:r>
      <w:r w:rsidR="008732E2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Балкан</w:t>
      </w:r>
      <w:r w:rsidR="00587DAB" w:rsidRPr="003E726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3E7266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5E3EAE" w:rsidRPr="003E726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587DAB" w:rsidRDefault="00587DAB" w:rsidP="003E7266">
      <w:pPr>
        <w:pStyle w:val="ListParagraph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E7266">
        <w:rPr>
          <w:rFonts w:ascii="Times New Roman" w:hAnsi="Times New Roman" w:cs="Times New Roman"/>
          <w:b/>
          <w:sz w:val="24"/>
          <w:szCs w:val="24"/>
          <w:lang w:val="mk-MK"/>
        </w:rPr>
        <w:t>Улцињ 20.06.2022</w:t>
      </w:r>
    </w:p>
    <w:p w:rsidR="00FD18EE" w:rsidRDefault="00FD18EE" w:rsidP="003E7266">
      <w:pPr>
        <w:pStyle w:val="ListParagraph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FD18EE" w:rsidRDefault="00FD18EE" w:rsidP="003E7266">
      <w:pPr>
        <w:pStyle w:val="ListParagraph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FD18EE" w:rsidRPr="00FD18EE" w:rsidRDefault="00FD18EE" w:rsidP="00FD18E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D18EE">
        <w:rPr>
          <w:rFonts w:ascii="Times New Roman" w:eastAsia="Calibri" w:hAnsi="Times New Roman" w:cs="Times New Roman"/>
          <w:b/>
          <w:lang w:val="mk-MK"/>
        </w:rPr>
        <w:t>КОРИШЋЕНА И КОНСУЛТИРАНА ЛИТЕРАТУРА И ДРУГИ ИЗВОРИ</w:t>
      </w:r>
    </w:p>
    <w:p w:rsidR="00FD18EE" w:rsidRPr="00FD18EE" w:rsidRDefault="00FD18EE" w:rsidP="00FD18EE">
      <w:pPr>
        <w:spacing w:after="0"/>
        <w:jc w:val="center"/>
        <w:rPr>
          <w:rFonts w:ascii="Times New Roman" w:eastAsia="Calibri" w:hAnsi="Times New Roman" w:cs="Times New Roman"/>
        </w:rPr>
      </w:pPr>
    </w:p>
    <w:p w:rsidR="00FD18EE" w:rsidRPr="00FD18EE" w:rsidRDefault="00FD18EE" w:rsidP="00FD18EE">
      <w:pPr>
        <w:spacing w:after="0"/>
        <w:rPr>
          <w:rFonts w:ascii="Times New Roman" w:eastAsia="Calibri" w:hAnsi="Times New Roman" w:cs="Times New Roman"/>
          <w:b/>
          <w:u w:val="single"/>
          <w:lang w:val="mk-MK"/>
        </w:rPr>
      </w:pPr>
      <w:r w:rsidRPr="00FD18EE">
        <w:rPr>
          <w:rFonts w:ascii="Times New Roman" w:eastAsia="Calibri" w:hAnsi="Times New Roman" w:cs="Times New Roman"/>
          <w:b/>
          <w:sz w:val="24"/>
          <w:lang w:val="mk-MK"/>
        </w:rPr>
        <w:t xml:space="preserve">                        </w:t>
      </w:r>
      <w:r w:rsidRPr="00FD18EE">
        <w:rPr>
          <w:rFonts w:ascii="Times New Roman" w:eastAsia="Calibri" w:hAnsi="Times New Roman" w:cs="Times New Roman"/>
          <w:b/>
          <w:u w:val="single"/>
          <w:lang w:val="mk-MK"/>
        </w:rPr>
        <w:t>Mонографије:</w:t>
      </w:r>
    </w:p>
    <w:p w:rsidR="00FD18EE" w:rsidRPr="00FD18EE" w:rsidRDefault="00FD18EE" w:rsidP="00FD18EE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proofErr w:type="spellStart"/>
      <w:r w:rsidRPr="00FD18EE">
        <w:rPr>
          <w:rFonts w:ascii="Times New Roman" w:eastAsia="Calibri" w:hAnsi="Times New Roman" w:cs="Times New Roman"/>
        </w:rPr>
        <w:t>Qorraj</w:t>
      </w:r>
      <w:proofErr w:type="spellEnd"/>
      <w:r w:rsidRPr="00FD18EE">
        <w:rPr>
          <w:rFonts w:ascii="Times New Roman" w:eastAsia="Calibri" w:hAnsi="Times New Roman" w:cs="Times New Roman"/>
        </w:rPr>
        <w:t xml:space="preserve">, </w:t>
      </w:r>
      <w:proofErr w:type="spellStart"/>
      <w:r w:rsidRPr="00FD18EE">
        <w:rPr>
          <w:rFonts w:ascii="Times New Roman" w:eastAsia="Calibri" w:hAnsi="Times New Roman" w:cs="Times New Roman"/>
        </w:rPr>
        <w:t>Gazmend</w:t>
      </w:r>
      <w:proofErr w:type="spellEnd"/>
      <w:r w:rsidRPr="00FD18EE">
        <w:rPr>
          <w:rFonts w:ascii="Times New Roman" w:eastAsia="Calibri" w:hAnsi="Times New Roman" w:cs="Times New Roman"/>
        </w:rPr>
        <w:t xml:space="preserve">, </w:t>
      </w:r>
      <w:r w:rsidRPr="00FD18EE">
        <w:rPr>
          <w:rFonts w:ascii="Times New Roman" w:eastAsia="Calibri" w:hAnsi="Times New Roman" w:cs="Times New Roman"/>
          <w:lang w:val="mk-MK"/>
        </w:rPr>
        <w:t>,,</w:t>
      </w:r>
      <w:r w:rsidRPr="00FD18EE">
        <w:rPr>
          <w:rFonts w:ascii="Times New Roman" w:eastAsia="Calibri" w:hAnsi="Times New Roman" w:cs="Times New Roman"/>
        </w:rPr>
        <w:t>Towards European Union or Regional Economic Area: Western</w:t>
      </w:r>
      <w:r w:rsidRPr="00FD18EE">
        <w:rPr>
          <w:rFonts w:ascii="Times New Roman" w:eastAsia="Calibri" w:hAnsi="Times New Roman" w:cs="Times New Roman"/>
        </w:rPr>
        <w:br/>
        <w:t xml:space="preserve">Balkans at crossroads”, </w:t>
      </w:r>
      <w:proofErr w:type="spellStart"/>
      <w:r w:rsidRPr="00FD18EE">
        <w:rPr>
          <w:rFonts w:ascii="Times New Roman" w:eastAsia="Calibri" w:hAnsi="Times New Roman" w:cs="Times New Roman"/>
          <w:i/>
          <w:iCs/>
        </w:rPr>
        <w:t>Naše</w:t>
      </w:r>
      <w:proofErr w:type="spellEnd"/>
      <w:r w:rsidRPr="00FD18EE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  <w:i/>
          <w:iCs/>
        </w:rPr>
        <w:t>gospodarstvo</w:t>
      </w:r>
      <w:proofErr w:type="spellEnd"/>
      <w:r w:rsidRPr="00FD18EE">
        <w:rPr>
          <w:rFonts w:ascii="Times New Roman" w:eastAsia="Calibri" w:hAnsi="Times New Roman" w:cs="Times New Roman"/>
          <w:i/>
          <w:iCs/>
        </w:rPr>
        <w:t xml:space="preserve"> / Our Economy</w:t>
      </w:r>
      <w:r w:rsidRPr="00FD18EE">
        <w:rPr>
          <w:rFonts w:ascii="Times New Roman" w:eastAsia="Calibri" w:hAnsi="Times New Roman" w:cs="Times New Roman"/>
        </w:rPr>
        <w:t>, Vol. 64, Issue 1, 2018</w:t>
      </w:r>
      <w:r w:rsidRPr="00FD18EE">
        <w:rPr>
          <w:rFonts w:ascii="Times New Roman" w:eastAsia="Calibri" w:hAnsi="Times New Roman" w:cs="Times New Roman"/>
          <w:lang w:val="mk-MK"/>
        </w:rPr>
        <w:t>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Minić, Jelica, „Regionalni mehanizmi u procesu proširenja EU na Zapadni Balkan”, Spoljnopoliitčke sveske, br. 1, 2019,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 Bjelić, Predrag i Dragutinović Mitrović, Radmila, Unapređenje pozicije Srbije u okviru</w:t>
      </w:r>
      <w:r w:rsidRPr="00FD18EE">
        <w:rPr>
          <w:rFonts w:ascii="Times New Roman" w:eastAsia="Calibri" w:hAnsi="Times New Roman" w:cs="Times New Roman"/>
        </w:rPr>
        <w:t xml:space="preserve"> ,,</w:t>
      </w:r>
      <w:r w:rsidRPr="00FD18EE">
        <w:rPr>
          <w:rFonts w:ascii="Times New Roman" w:eastAsia="Calibri" w:hAnsi="Times New Roman" w:cs="Times New Roman"/>
          <w:lang w:val="mk-MK"/>
        </w:rPr>
        <w:t>CEFTA 2006</w:t>
      </w:r>
      <w:r w:rsidRPr="00FD18EE">
        <w:rPr>
          <w:rFonts w:ascii="Times New Roman" w:eastAsia="Calibri" w:hAnsi="Times New Roman" w:cs="Times New Roman"/>
        </w:rPr>
        <w:t>”</w:t>
      </w:r>
      <w:r w:rsidRPr="00FD18EE">
        <w:rPr>
          <w:rFonts w:ascii="Times New Roman" w:eastAsia="Calibri" w:hAnsi="Times New Roman" w:cs="Times New Roman"/>
          <w:lang w:val="mk-MK"/>
        </w:rPr>
        <w:t>, Fondacija za razvoj ekonomske nauke (FREN), Beograd, 2018.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Democracy for Development  and Kosovo Foundatiot for Open Society ,,Mini-Šengen i Regionalna Saradnja: Šest zemlje su potrebne za saradnju na Zapadnom Balkanu”, </w:t>
      </w:r>
      <w:r w:rsidRPr="00FD18EE">
        <w:rPr>
          <w:rFonts w:ascii="Calibri" w:eastAsia="Calibri" w:hAnsi="Calibri" w:cs="Times New Roman"/>
        </w:rPr>
        <w:fldChar w:fldCharType="begin"/>
      </w:r>
      <w:r w:rsidRPr="00FD18EE">
        <w:rPr>
          <w:rFonts w:ascii="Calibri" w:eastAsia="Calibri" w:hAnsi="Calibri" w:cs="Times New Roman"/>
        </w:rPr>
        <w:instrText xml:space="preserve"> HYPERLINK "http://www.d4d-ks.com" </w:instrText>
      </w:r>
      <w:r w:rsidRPr="00FD18EE">
        <w:rPr>
          <w:rFonts w:ascii="Calibri" w:eastAsia="Calibri" w:hAnsi="Calibri" w:cs="Times New Roman"/>
        </w:rPr>
        <w:fldChar w:fldCharType="separate"/>
      </w:r>
      <w:r w:rsidRPr="00FD18EE">
        <w:rPr>
          <w:rFonts w:ascii="Times New Roman" w:eastAsia="Calibri" w:hAnsi="Times New Roman" w:cs="Times New Roman"/>
          <w:color w:val="0000FF" w:themeColor="hyperlink"/>
          <w:u w:val="single"/>
          <w:lang w:val="mk-MK"/>
        </w:rPr>
        <w:t>www.d4d-ks.com</w:t>
      </w:r>
      <w:r w:rsidRPr="00FD18EE">
        <w:rPr>
          <w:rFonts w:ascii="Calibri" w:eastAsia="Calibri" w:hAnsi="Calibri" w:cs="Times New Roman"/>
        </w:rPr>
        <w:fldChar w:fldCharType="end"/>
      </w:r>
      <w:r w:rsidRPr="00FD18EE">
        <w:rPr>
          <w:rFonts w:ascii="Times New Roman" w:eastAsia="Calibri" w:hAnsi="Times New Roman" w:cs="Times New Roman"/>
          <w:lang w:val="mk-MK"/>
        </w:rPr>
        <w:t xml:space="preserve">, 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Европска комисија  - ,,Каква е макрорегионалната политика на ЕУ”, </w:t>
      </w:r>
      <w:r w:rsidRPr="00FD18EE">
        <w:rPr>
          <w:rFonts w:ascii="Times New Roman" w:eastAsia="Calibri" w:hAnsi="Times New Roman" w:cs="Times New Roman"/>
        </w:rPr>
        <w:t xml:space="preserve">2017, </w:t>
      </w:r>
      <w:r w:rsidRPr="00FD18EE">
        <w:rPr>
          <w:rFonts w:ascii="Times New Roman" w:eastAsia="Calibri" w:hAnsi="Times New Roman" w:cs="Times New Roman"/>
          <w:lang w:val="mk-MK"/>
        </w:rPr>
        <w:t>ISBN 978-92-79-76609-1 doi:10.2776/620271 KN-07-17-103-MK-N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R</w:t>
      </w:r>
      <w:proofErr w:type="spellStart"/>
      <w:r w:rsidRPr="00FD18EE">
        <w:rPr>
          <w:rFonts w:ascii="Times New Roman" w:eastAsia="Calibri" w:hAnsi="Times New Roman" w:cs="Times New Roman"/>
        </w:rPr>
        <w:t>egionalna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saradnja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na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Zapadnom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Balkanu</w:t>
      </w:r>
      <w:proofErr w:type="spellEnd"/>
      <w:r w:rsidRPr="00FD18EE">
        <w:rPr>
          <w:rFonts w:ascii="Times New Roman" w:eastAsia="Calibri" w:hAnsi="Times New Roman" w:cs="Times New Roman"/>
          <w:lang w:val="mk-MK"/>
        </w:rPr>
        <w:t>, Komparativna Analiza Regionalnog Ekonomskog Područja, „mini-šengena“ i Zajedničkog Regionalnog Tržišta</w:t>
      </w:r>
      <w:r w:rsidRPr="00FD18EE">
        <w:rPr>
          <w:rFonts w:ascii="Times New Roman" w:eastAsia="Calibri" w:hAnsi="Times New Roman" w:cs="Times New Roman"/>
        </w:rPr>
        <w:t xml:space="preserve">, - </w:t>
      </w:r>
      <w:proofErr w:type="spellStart"/>
      <w:r w:rsidRPr="00FD18EE">
        <w:rPr>
          <w:rFonts w:ascii="Times New Roman" w:eastAsia="Calibri" w:hAnsi="Times New Roman" w:cs="Times New Roman"/>
        </w:rPr>
        <w:t>Politicki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izvestaj</w:t>
      </w:r>
      <w:proofErr w:type="spellEnd"/>
      <w:r w:rsidRPr="00FD18EE">
        <w:rPr>
          <w:rFonts w:ascii="Times New Roman" w:eastAsia="Calibri" w:hAnsi="Times New Roman" w:cs="Times New Roman"/>
        </w:rPr>
        <w:t xml:space="preserve">, Balkan police </w:t>
      </w:r>
      <w:proofErr w:type="spellStart"/>
      <w:r w:rsidRPr="00FD18EE">
        <w:rPr>
          <w:rFonts w:ascii="Times New Roman" w:eastAsia="Calibri" w:hAnsi="Times New Roman" w:cs="Times New Roman"/>
        </w:rPr>
        <w:t>reseach</w:t>
      </w:r>
      <w:proofErr w:type="spellEnd"/>
      <w:r w:rsidRPr="00FD18EE">
        <w:rPr>
          <w:rFonts w:ascii="Times New Roman" w:eastAsia="Calibri" w:hAnsi="Times New Roman" w:cs="Times New Roman"/>
        </w:rPr>
        <w:t xml:space="preserve"> group, </w:t>
      </w:r>
      <w:proofErr w:type="spellStart"/>
      <w:r w:rsidRPr="00FD18EE">
        <w:rPr>
          <w:rFonts w:ascii="Times New Roman" w:eastAsia="Calibri" w:hAnsi="Times New Roman" w:cs="Times New Roman"/>
        </w:rPr>
        <w:t>Januar</w:t>
      </w:r>
      <w:proofErr w:type="spellEnd"/>
      <w:r w:rsidRPr="00FD18EE">
        <w:rPr>
          <w:rFonts w:ascii="Times New Roman" w:eastAsia="Calibri" w:hAnsi="Times New Roman" w:cs="Times New Roman"/>
        </w:rPr>
        <w:t xml:space="preserve"> 2021. </w:t>
      </w: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u w:val="single"/>
          <w:lang w:val="mk-MK"/>
        </w:rPr>
      </w:pPr>
      <w:r w:rsidRPr="00FD18EE">
        <w:rPr>
          <w:rFonts w:ascii="Times New Roman" w:eastAsia="Calibri" w:hAnsi="Times New Roman" w:cs="Times New Roman"/>
          <w:b/>
          <w:lang w:val="mk-MK"/>
        </w:rPr>
        <w:lastRenderedPageBreak/>
        <w:t xml:space="preserve">           </w:t>
      </w:r>
      <w:r w:rsidRPr="00FD18EE">
        <w:rPr>
          <w:rFonts w:ascii="Times New Roman" w:eastAsia="Calibri" w:hAnsi="Times New Roman" w:cs="Times New Roman"/>
          <w:b/>
          <w:u w:val="single"/>
          <w:lang w:val="mk-MK"/>
        </w:rPr>
        <w:t>Научни часописи и зборници радова</w:t>
      </w: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u w:val="single"/>
          <w:lang w:val="mk-MK"/>
        </w:rPr>
      </w:pPr>
    </w:p>
    <w:p w:rsidR="00FD18EE" w:rsidRPr="00FD18EE" w:rsidRDefault="00FD18EE" w:rsidP="00FD18E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Stevan RAPAIĆ, „Mali Šengen kao mogućnost nove regionalne ekonomske integracije”, UDK: 339.92(497), Biblid: 0025-8555, 72(2020) Vol. LXXII, br. 3, str. 566–594. DOI: https://doi.org/10.2298/MEDJP2003566R. Izdavač Institut za međunarodnu politiku i privredu, Beograd, 2020,</w:t>
      </w:r>
    </w:p>
    <w:p w:rsidR="00FD18EE" w:rsidRPr="00FD18EE" w:rsidRDefault="00FD18EE" w:rsidP="00FD18E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 Dragan Đukanovic, Branislav Đorđevic „Mali Šengen” – koncept, implementacija i kontroverze, UDK: 339.92(497) Pregledni rad Biblid: 0025-8555, 72(2020), Vol. LXXII, br. 3, str. 595–618, DOI: https://doi.org/10.2298/MEDJP2003595D, Međunarodni problem ISSN 0025-8555 UDK 327, MP, 72, (2020), br. 3, str. 606, Izdavač Institut za međunarodnu politiku i privredu, Beograd,2020, </w:t>
      </w:r>
    </w:p>
    <w:p w:rsidR="00FD18EE" w:rsidRPr="00FD18EE" w:rsidRDefault="00FD18EE" w:rsidP="00FD18E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Dr. sc. Miodrag Mićović ,,Društveno-gospodarska dimenzija sporta” Zbornik radova Pravnog fakulteta u Splitu, god. 57, 3/2020, str. 889-897. </w:t>
      </w:r>
    </w:p>
    <w:p w:rsidR="00FD18EE" w:rsidRPr="00FD18EE" w:rsidRDefault="00FD18EE" w:rsidP="00FD18E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Gjorgi Tonovski, Temelko Risteski, Vesna Sijic, Chalenges for the Macedonian Society on the path to the European Union, The Teacher of the future, Knowledge International Journal, Vol 31 No 5 (2019),</w:t>
      </w:r>
    </w:p>
    <w:p w:rsidR="00FD18EE" w:rsidRPr="00FD18EE" w:rsidRDefault="00FD18EE" w:rsidP="00FD18EE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D18EE">
        <w:rPr>
          <w:rFonts w:ascii="Times New Roman" w:eastAsia="Calibri" w:hAnsi="Times New Roman" w:cs="Times New Roman"/>
          <w:lang w:val="mk-MK"/>
        </w:rPr>
        <w:t>Aleksandar Ivanovski</w:t>
      </w:r>
      <w:r w:rsidRPr="00FD18EE">
        <w:rPr>
          <w:rFonts w:ascii="Times New Roman" w:eastAsia="Calibri" w:hAnsi="Times New Roman" w:cs="Times New Roman"/>
        </w:rPr>
        <w:t xml:space="preserve">  - </w:t>
      </w:r>
      <w:r w:rsidRPr="00FD18EE">
        <w:rPr>
          <w:rFonts w:ascii="Times New Roman" w:eastAsia="Calibri" w:hAnsi="Times New Roman" w:cs="Times New Roman"/>
          <w:lang w:val="mk-MK"/>
        </w:rPr>
        <w:t>Ana Popović,  ,,O</w:t>
      </w:r>
      <w:proofErr w:type="spellStart"/>
      <w:r w:rsidRPr="00FD18EE">
        <w:rPr>
          <w:rFonts w:ascii="Times New Roman" w:eastAsia="Calibri" w:hAnsi="Times New Roman" w:cs="Times New Roman"/>
        </w:rPr>
        <w:t>snovne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karakteristike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sportskog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turizma</w:t>
      </w:r>
      <w:proofErr w:type="spellEnd"/>
      <w:r w:rsidRPr="00FD18EE">
        <w:rPr>
          <w:rFonts w:ascii="Times New Roman" w:eastAsia="Calibri" w:hAnsi="Times New Roman" w:cs="Times New Roman"/>
        </w:rPr>
        <w:t xml:space="preserve">”, </w:t>
      </w:r>
      <w:proofErr w:type="spellStart"/>
      <w:r w:rsidRPr="00FD18EE">
        <w:rPr>
          <w:rFonts w:ascii="Times New Roman" w:eastAsia="Calibri" w:hAnsi="Times New Roman" w:cs="Times New Roman"/>
        </w:rPr>
        <w:t>Glasnik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Antropološkog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društva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Srbije</w:t>
      </w:r>
      <w:proofErr w:type="spellEnd"/>
      <w:r w:rsidRPr="00FD18EE">
        <w:rPr>
          <w:rFonts w:ascii="Times New Roman" w:eastAsia="Calibri" w:hAnsi="Times New Roman" w:cs="Times New Roman"/>
        </w:rPr>
        <w:t xml:space="preserve"> / Journal of the Anthropological Society of Serbia </w:t>
      </w:r>
      <w:proofErr w:type="spellStart"/>
      <w:r w:rsidRPr="00FD18EE">
        <w:rPr>
          <w:rFonts w:ascii="Times New Roman" w:eastAsia="Calibri" w:hAnsi="Times New Roman" w:cs="Times New Roman"/>
        </w:rPr>
        <w:t>Niš</w:t>
      </w:r>
      <w:proofErr w:type="spellEnd"/>
      <w:r w:rsidRPr="00FD18EE">
        <w:rPr>
          <w:rFonts w:ascii="Times New Roman" w:eastAsia="Calibri" w:hAnsi="Times New Roman" w:cs="Times New Roman"/>
        </w:rPr>
        <w:t>, vol. 53, str. 39</w:t>
      </w:r>
      <w:r w:rsidRPr="00FD18EE">
        <w:rPr>
          <w:rFonts w:ascii="Times New Roman" w:eastAsia="Calibri" w:hAnsi="Times New Roman" w:cs="Times New Roman"/>
        </w:rPr>
        <w:sym w:font="Times New Roman" w:char="F02D"/>
      </w:r>
      <w:r w:rsidRPr="00FD18EE">
        <w:rPr>
          <w:rFonts w:ascii="Times New Roman" w:eastAsia="Calibri" w:hAnsi="Times New Roman" w:cs="Times New Roman"/>
        </w:rPr>
        <w:t>46, 2018, UDK 572(05), ISSN 1820-7936</w:t>
      </w:r>
    </w:p>
    <w:p w:rsidR="00FD18EE" w:rsidRPr="00FD18EE" w:rsidRDefault="00FD18EE" w:rsidP="00FD18EE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lang w:val="mk-MK"/>
        </w:rPr>
      </w:pP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u w:val="single"/>
          <w:lang w:val="mk-MK"/>
        </w:rPr>
      </w:pPr>
      <w:r w:rsidRPr="00FD18EE">
        <w:rPr>
          <w:rFonts w:ascii="Times New Roman" w:eastAsia="Calibri" w:hAnsi="Times New Roman" w:cs="Times New Roman"/>
          <w:b/>
          <w:lang w:val="mk-MK"/>
        </w:rPr>
        <w:t xml:space="preserve">            </w:t>
      </w:r>
      <w:r w:rsidRPr="00FD18EE">
        <w:rPr>
          <w:rFonts w:ascii="Times New Roman" w:eastAsia="Calibri" w:hAnsi="Times New Roman" w:cs="Times New Roman"/>
          <w:b/>
          <w:u w:val="single"/>
          <w:lang w:val="mk-MK"/>
        </w:rPr>
        <w:t>Закључци и други документи из официјалних састанака</w:t>
      </w: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val="mk-MK"/>
        </w:rPr>
      </w:pP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“WB6 Ohrid Summit – 10 November 2019: Accelerating the Implementation of the EU Four Freedoms in the Western Balkans”, Ohrid, 10 November 2019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“Trieste Western Balkans Summit 2017 – Declaration by the Italian Chair”, Trieste, 13 July 2017, https://europa.rs/trieste-western-balkans-summit-2017-declaration-by-the-italian-chair/?lang=en, 22/01/2020,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„</w:t>
      </w:r>
      <w:proofErr w:type="spellStart"/>
      <w:r w:rsidRPr="00FD18EE">
        <w:rPr>
          <w:rFonts w:ascii="Times New Roman" w:eastAsia="Calibri" w:hAnsi="Times New Roman" w:cs="Times New Roman"/>
        </w:rPr>
        <w:t>Deklaracija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iz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Sofije</w:t>
      </w:r>
      <w:proofErr w:type="spellEnd"/>
      <w:r w:rsidRPr="00FD18EE">
        <w:rPr>
          <w:rFonts w:ascii="Times New Roman" w:eastAsia="Calibri" w:hAnsi="Times New Roman" w:cs="Times New Roman"/>
          <w:lang w:val="mk-MK"/>
        </w:rPr>
        <w:t xml:space="preserve">”, Sofija, 17. maj 2018, </w:t>
      </w:r>
      <w:r w:rsidRPr="00FD18EE">
        <w:rPr>
          <w:rFonts w:ascii="Calibri" w:eastAsia="Calibri" w:hAnsi="Calibri" w:cs="Times New Roman"/>
        </w:rPr>
        <w:fldChar w:fldCharType="begin"/>
      </w:r>
      <w:r w:rsidRPr="00FD18EE">
        <w:rPr>
          <w:rFonts w:ascii="Calibri" w:eastAsia="Calibri" w:hAnsi="Calibri" w:cs="Times New Roman"/>
        </w:rPr>
        <w:instrText xml:space="preserve"> HYPERLINK "https://www.consilium.europa.eu/" </w:instrText>
      </w:r>
      <w:r w:rsidRPr="00FD18EE">
        <w:rPr>
          <w:rFonts w:ascii="Calibri" w:eastAsia="Calibri" w:hAnsi="Calibri" w:cs="Times New Roman"/>
        </w:rPr>
        <w:fldChar w:fldCharType="separate"/>
      </w:r>
      <w:r w:rsidRPr="00FD18EE">
        <w:rPr>
          <w:rFonts w:ascii="Times New Roman" w:eastAsia="Calibri" w:hAnsi="Times New Roman" w:cs="Times New Roman"/>
          <w:color w:val="0000FF" w:themeColor="hyperlink"/>
          <w:u w:val="single"/>
          <w:lang w:val="mk-MK"/>
        </w:rPr>
        <w:t>https://www.consilium.europa.eu/</w:t>
      </w:r>
      <w:r w:rsidRPr="00FD18EE">
        <w:rPr>
          <w:rFonts w:ascii="Calibri" w:eastAsia="Calibri" w:hAnsi="Calibri" w:cs="Times New Roman"/>
        </w:rPr>
        <w:fldChar w:fldCharType="end"/>
      </w:r>
      <w:r w:rsidRPr="00FD18EE">
        <w:rPr>
          <w:rFonts w:ascii="Times New Roman" w:eastAsia="Calibri" w:hAnsi="Times New Roman" w:cs="Times New Roman"/>
          <w:lang w:val="mk-MK"/>
        </w:rPr>
        <w:t xml:space="preserve"> media/34805/ sofia-declaration_bs.pdf, 22/06/2020,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“Leadersʼ Meeting on the Western Balkans: Conclusions by Co-chairs”, Berlin, 29 April 2019, https://www.slobodnaevropa.org/a/29910953.html, 20/01/2020,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,,CEFTA 2006” - Tenth Joint Committee Meeting, Ministerial Conclusion”, Podgorica, 2016,.https://cefta.int/structures/joint-committee/#1489661073289-e1cc8e34-071d.</w:t>
      </w: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mk-MK"/>
        </w:rPr>
      </w:pPr>
    </w:p>
    <w:p w:rsidR="00FD18EE" w:rsidRPr="00FD18EE" w:rsidRDefault="00FD18EE" w:rsidP="00FD18EE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u w:val="single"/>
          <w:lang w:val="mk-MK"/>
        </w:rPr>
      </w:pPr>
      <w:r w:rsidRPr="00FD18EE">
        <w:rPr>
          <w:rFonts w:ascii="Times New Roman" w:eastAsia="Calibri" w:hAnsi="Times New Roman" w:cs="Times New Roman"/>
          <w:b/>
          <w:u w:val="single"/>
          <w:lang w:val="mk-MK"/>
        </w:rPr>
        <w:t>Анализе</w:t>
      </w:r>
      <w:r w:rsidRPr="00FD18EE">
        <w:rPr>
          <w:rFonts w:ascii="Times New Roman" w:eastAsia="Calibri" w:hAnsi="Times New Roman" w:cs="Times New Roman"/>
          <w:b/>
          <w:u w:val="single"/>
        </w:rPr>
        <w:t xml:space="preserve">, </w:t>
      </w:r>
      <w:r w:rsidRPr="00FD18EE">
        <w:rPr>
          <w:rFonts w:ascii="Times New Roman" w:eastAsia="Calibri" w:hAnsi="Times New Roman" w:cs="Times New Roman"/>
          <w:b/>
          <w:u w:val="single"/>
          <w:lang w:val="mk-MK"/>
        </w:rPr>
        <w:t>стручни ставови и изјаве обљављене на интернет страницама:</w:t>
      </w:r>
    </w:p>
    <w:p w:rsidR="00FD18EE" w:rsidRPr="00FD18EE" w:rsidRDefault="00FD18EE" w:rsidP="00FD18E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u w:val="single"/>
          <w:lang w:val="mk-MK"/>
        </w:rPr>
      </w:pP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Western Balkans 2019: The Balkan initiative for the 21st century</w:t>
      </w:r>
      <w:r w:rsidRPr="00FD18EE">
        <w:rPr>
          <w:rFonts w:ascii="Times New Roman" w:eastAsia="Calibri" w:hAnsi="Times New Roman" w:cs="Times New Roman"/>
        </w:rPr>
        <w:t xml:space="preserve"> - https://www.ifimes.org/en/researches/western-balkans-2019-the-balkan-initiative-for-the-21st-century/4493, </w:t>
      </w:r>
      <w:proofErr w:type="spellStart"/>
      <w:r w:rsidRPr="00FD18EE">
        <w:rPr>
          <w:rFonts w:ascii="Times New Roman" w:eastAsia="Calibri" w:hAnsi="Times New Roman" w:cs="Times New Roman"/>
        </w:rPr>
        <w:t>Analiza</w:t>
      </w:r>
      <w:proofErr w:type="spellEnd"/>
      <w:r w:rsidRPr="00FD18EE">
        <w:rPr>
          <w:rFonts w:ascii="Times New Roman" w:eastAsia="Calibri" w:hAnsi="Times New Roman" w:cs="Times New Roman"/>
        </w:rPr>
        <w:t xml:space="preserve"> – IFIMES,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P</w:t>
      </w:r>
      <w:proofErr w:type="spellStart"/>
      <w:r w:rsidRPr="00FD18EE">
        <w:rPr>
          <w:rFonts w:ascii="Times New Roman" w:eastAsia="Calibri" w:hAnsi="Times New Roman" w:cs="Times New Roman"/>
        </w:rPr>
        <w:t>rosirenje</w:t>
      </w:r>
      <w:proofErr w:type="spellEnd"/>
      <w:r w:rsidRPr="00FD18EE">
        <w:rPr>
          <w:rFonts w:ascii="Times New Roman" w:eastAsia="Calibri" w:hAnsi="Times New Roman" w:cs="Times New Roman"/>
        </w:rPr>
        <w:t xml:space="preserve"> EU u </w:t>
      </w:r>
      <w:proofErr w:type="spellStart"/>
      <w:r w:rsidRPr="00FD18EE">
        <w:rPr>
          <w:rFonts w:ascii="Times New Roman" w:eastAsia="Calibri" w:hAnsi="Times New Roman" w:cs="Times New Roman"/>
        </w:rPr>
        <w:t>jugoistocnoj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Europi</w:t>
      </w:r>
      <w:proofErr w:type="spellEnd"/>
      <w:r w:rsidRPr="00FD18EE">
        <w:rPr>
          <w:rFonts w:ascii="Times New Roman" w:eastAsia="Calibri" w:hAnsi="Times New Roman" w:cs="Times New Roman"/>
        </w:rPr>
        <w:t xml:space="preserve"> u </w:t>
      </w:r>
      <w:proofErr w:type="spellStart"/>
      <w:r w:rsidRPr="00FD18EE">
        <w:rPr>
          <w:rFonts w:ascii="Times New Roman" w:eastAsia="Calibri" w:hAnsi="Times New Roman" w:cs="Times New Roman"/>
        </w:rPr>
        <w:t>doba</w:t>
      </w:r>
      <w:proofErr w:type="spellEnd"/>
      <w:r w:rsidRPr="00FD18EE">
        <w:rPr>
          <w:rFonts w:ascii="Times New Roman" w:eastAsia="Calibri" w:hAnsi="Times New Roman" w:cs="Times New Roman"/>
        </w:rPr>
        <w:t xml:space="preserve"> </w:t>
      </w:r>
      <w:proofErr w:type="spellStart"/>
      <w:r w:rsidRPr="00FD18EE">
        <w:rPr>
          <w:rFonts w:ascii="Times New Roman" w:eastAsia="Calibri" w:hAnsi="Times New Roman" w:cs="Times New Roman"/>
        </w:rPr>
        <w:t>pandemije</w:t>
      </w:r>
      <w:proofErr w:type="spellEnd"/>
      <w:r w:rsidRPr="00FD18EE">
        <w:rPr>
          <w:rFonts w:ascii="Times New Roman" w:eastAsia="Calibri" w:hAnsi="Times New Roman" w:cs="Times New Roman"/>
        </w:rPr>
        <w:t xml:space="preserve">, </w:t>
      </w:r>
      <w:r w:rsidRPr="00FD18EE">
        <w:rPr>
          <w:rFonts w:ascii="Times New Roman" w:eastAsia="Calibri" w:hAnsi="Times New Roman" w:cs="Times New Roman"/>
          <w:lang w:val="mk-MK"/>
        </w:rPr>
        <w:t>Mateo Bonomi (Rim), Albana Merja (Tirana), Terezija Teglhofer (Berlin) i Dušan Reljić (Brisel) Politička analiza sačinjena na predlog Ditmira Bušatija, bivšeg ministra spoljnih poslova Albanije</w:t>
      </w:r>
      <w:r w:rsidRPr="00FD18EE">
        <w:rPr>
          <w:rFonts w:ascii="Times New Roman" w:eastAsia="Calibri" w:hAnsi="Times New Roman" w:cs="Times New Roman"/>
        </w:rPr>
        <w:t xml:space="preserve">, </w:t>
      </w:r>
      <w:proofErr w:type="spellStart"/>
      <w:r w:rsidRPr="00FD18EE">
        <w:rPr>
          <w:rFonts w:ascii="Times New Roman" w:eastAsia="Calibri" w:hAnsi="Times New Roman" w:cs="Times New Roman"/>
        </w:rPr>
        <w:t>izdavac</w:t>
      </w:r>
      <w:proofErr w:type="spellEnd"/>
      <w:r w:rsidRPr="00FD18EE">
        <w:rPr>
          <w:rFonts w:ascii="Times New Roman" w:eastAsia="Calibri" w:hAnsi="Times New Roman" w:cs="Times New Roman"/>
        </w:rPr>
        <w:t xml:space="preserve">: Friedrich Eberth </w:t>
      </w:r>
      <w:proofErr w:type="spellStart"/>
      <w:r w:rsidRPr="00FD18EE">
        <w:rPr>
          <w:rFonts w:ascii="Times New Roman" w:eastAsia="Calibri" w:hAnsi="Times New Roman" w:cs="Times New Roman"/>
        </w:rPr>
        <w:t>Stiftung</w:t>
      </w:r>
      <w:proofErr w:type="spellEnd"/>
      <w:r w:rsidRPr="00FD18EE">
        <w:rPr>
          <w:rFonts w:ascii="Times New Roman" w:eastAsia="Calibri" w:hAnsi="Times New Roman" w:cs="Times New Roman"/>
        </w:rPr>
        <w:t xml:space="preserve">, </w:t>
      </w:r>
      <w:r w:rsidRPr="00FD18EE">
        <w:rPr>
          <w:rFonts w:ascii="Times New Roman" w:eastAsia="Calibri" w:hAnsi="Times New Roman" w:cs="Times New Roman"/>
          <w:lang w:val="mk-MK"/>
        </w:rPr>
        <w:t xml:space="preserve">Oktobar 2020.  </w:t>
      </w:r>
      <w:r w:rsidRPr="00FD18EE">
        <w:rPr>
          <w:rFonts w:ascii="Times New Roman" w:eastAsia="Calibri" w:hAnsi="Times New Roman" w:cs="Times New Roman"/>
        </w:rPr>
        <w:t>http://library.fes.de/pdf-files/bueros/albanien/16971.pdf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Проф. Жарко Кораћ </w:t>
      </w:r>
      <w:hyperlink r:id="rId9" w:history="1">
        <w:r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https://www.jutarnji.hr/vijesti/svijet/sto-se-krije-iza-nove-politicke-inicijative-mini-verzija-eu-ili-put-prema-politickoj-dominaciji-srbije-15094780</w:t>
        </w:r>
      </w:hyperlink>
      <w:r w:rsidRPr="00FD18EE">
        <w:rPr>
          <w:rFonts w:ascii="Times New Roman" w:eastAsia="Calibri" w:hAnsi="Times New Roman" w:cs="Times New Roman"/>
          <w:lang w:val="mk-MK"/>
        </w:rPr>
        <w:t>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Подстратегија за развој на спортскиот туризам во Република Македонија со Акционен план за 2015-2018 година, Агенција за поддршка и промоција на туризмот во Република Македонија,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https://mia.mk/bih-po-analiza-vo-rok-od-30-dena-e-odluchi-dali-e-pristapi-na-mini-shengen/ 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lastRenderedPageBreak/>
        <w:t>https://europeanwesternbalkans.com/2020/11/09/north-macedonia-albania-and-serbia-signed-amemorandum-to-fight-coronavirus/,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 xml:space="preserve"> Александар Вучиђ, </w:t>
      </w:r>
      <w:r w:rsidRPr="00FD18EE">
        <w:rPr>
          <w:rFonts w:ascii="Calibri" w:eastAsia="Calibri" w:hAnsi="Calibri" w:cs="Times New Roman"/>
        </w:rPr>
        <w:fldChar w:fldCharType="begin"/>
      </w:r>
      <w:r w:rsidRPr="00FD18EE">
        <w:rPr>
          <w:rFonts w:ascii="Calibri" w:eastAsia="Calibri" w:hAnsi="Calibri" w:cs="Times New Roman"/>
        </w:rPr>
        <w:instrText xml:space="preserve"> HYPERLINK "https://vecer.mk/komentari-i-analizi/otvoren-balkan-e-istoriski-chekor-za-regionot/" </w:instrText>
      </w:r>
      <w:r w:rsidRPr="00FD18EE">
        <w:rPr>
          <w:rFonts w:ascii="Calibri" w:eastAsia="Calibri" w:hAnsi="Calibri" w:cs="Times New Roman"/>
        </w:rPr>
        <w:fldChar w:fldCharType="separate"/>
      </w:r>
      <w:r w:rsidRPr="00FD18EE">
        <w:rPr>
          <w:rFonts w:ascii="Times New Roman" w:eastAsia="Calibri" w:hAnsi="Times New Roman" w:cs="Times New Roman"/>
          <w:color w:val="0000FF" w:themeColor="hyperlink"/>
          <w:u w:val="single"/>
          <w:lang w:val="mk-MK"/>
        </w:rPr>
        <w:t>https://vecer.mk/komentari-i-analizi/otvoren-balkan-e-istoriski-chekor-za-regionot/</w:t>
      </w:r>
      <w:r w:rsidRPr="00FD18EE">
        <w:rPr>
          <w:rFonts w:ascii="Calibri" w:eastAsia="Calibri" w:hAnsi="Calibri" w:cs="Times New Roman"/>
        </w:rPr>
        <w:fldChar w:fldCharType="end"/>
      </w:r>
      <w:r w:rsidRPr="00FD18EE">
        <w:rPr>
          <w:rFonts w:ascii="Times New Roman" w:eastAsia="Calibri" w:hAnsi="Times New Roman" w:cs="Times New Roman"/>
          <w:lang w:val="mk-MK"/>
        </w:rPr>
        <w:t>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Ilcho Cvetanoski</w:t>
      </w:r>
      <w:r w:rsidRPr="00FD18EE">
        <w:rPr>
          <w:rFonts w:ascii="Times New Roman" w:eastAsia="Calibri" w:hAnsi="Times New Roman" w:cs="Times New Roman"/>
        </w:rPr>
        <w:t xml:space="preserve">, North Macedonia in the "mini Schengen" looking glass - </w:t>
      </w:r>
      <w:proofErr w:type="spellStart"/>
      <w:r w:rsidRPr="00FD18EE">
        <w:rPr>
          <w:rFonts w:ascii="Times New Roman" w:eastAsia="Calibri" w:hAnsi="Times New Roman" w:cs="Times New Roman"/>
        </w:rPr>
        <w:t>analiza</w:t>
      </w:r>
      <w:proofErr w:type="spellEnd"/>
      <w:r w:rsidRPr="00FD18EE">
        <w:rPr>
          <w:rFonts w:ascii="Times New Roman" w:eastAsia="Calibri" w:hAnsi="Times New Roman" w:cs="Times New Roman"/>
        </w:rPr>
        <w:t xml:space="preserve">, </w:t>
      </w:r>
      <w:hyperlink r:id="rId10" w:history="1">
        <w:r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https://www.balcanicaucaso.org/eng/Areas/North-Macedonia/North-Macedonia-in-the-mini-Schengen-looking-glass-198450</w:t>
        </w:r>
      </w:hyperlink>
      <w:r w:rsidRPr="00FD18EE">
        <w:rPr>
          <w:rFonts w:ascii="Times New Roman" w:eastAsia="Calibri" w:hAnsi="Times New Roman" w:cs="Times New Roman"/>
        </w:rPr>
        <w:t xml:space="preserve">, </w:t>
      </w:r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1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https://www.slobodnaevropa.org/a/skoplje-balkan-mini-sengen/31383711.html</w:t>
        </w:r>
      </w:hyperlink>
      <w:r w:rsidR="00FD18EE" w:rsidRPr="00FD18EE">
        <w:rPr>
          <w:rFonts w:ascii="Times New Roman" w:eastAsia="Calibri" w:hAnsi="Times New Roman" w:cs="Times New Roman"/>
        </w:rPr>
        <w:t>,</w:t>
      </w:r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2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https://balkans.aljazeera.net/videos/2017/7/5/olaksanje-trgovine-u-regiji-donose-izmjene-cefta-e</w:t>
        </w:r>
      </w:hyperlink>
      <w:r w:rsidR="00FD18EE" w:rsidRPr="00FD18EE">
        <w:rPr>
          <w:rFonts w:ascii="Times New Roman" w:eastAsia="Calibri" w:hAnsi="Times New Roman" w:cs="Times New Roman"/>
        </w:rPr>
        <w:t>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https://www.ft.com/content/85c3ebb9-346e-40de-96ae-77963eb99b6f</w:t>
      </w:r>
      <w:r w:rsidRPr="00FD18EE">
        <w:rPr>
          <w:rFonts w:ascii="Times New Roman" w:eastAsia="Calibri" w:hAnsi="Times New Roman" w:cs="Times New Roman"/>
        </w:rPr>
        <w:t>,</w:t>
      </w:r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3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https://balkaninsight.com/2019/11/12/montenegro-rejects-balkan-mini-schengen-proposal/</w:t>
        </w:r>
      </w:hyperlink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4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https://www.euractiv.com/section/central-europe/news/mini-schengen-not-an-option-for-now/</w:t>
        </w:r>
      </w:hyperlink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https://english.republika.mk/news/macedonia/nuland-and-alexander-soros-came-up-with-the-mini-schengen-idea-kosovan-paper-claims/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Лотар Алтман</w:t>
      </w:r>
      <w:r w:rsidRPr="00FD18EE">
        <w:rPr>
          <w:rFonts w:ascii="Times New Roman" w:eastAsia="Calibri" w:hAnsi="Times New Roman" w:cs="Times New Roman"/>
        </w:rPr>
        <w:t>,</w:t>
      </w:r>
      <w:r w:rsidRPr="00FD18EE">
        <w:rPr>
          <w:rFonts w:ascii="Times New Roman" w:eastAsia="Calibri" w:hAnsi="Times New Roman" w:cs="Times New Roman"/>
          <w:lang w:val="mk-MK"/>
        </w:rPr>
        <w:t xml:space="preserve"> https://www.danas.rs/politika/altman-nece-biti-velike-koristi-od-promene-imena-mini-sengen/,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Norbert Mappes-Niediek</w:t>
      </w:r>
      <w:r w:rsidRPr="00FD18EE">
        <w:rPr>
          <w:rFonts w:ascii="Times New Roman" w:eastAsia="Calibri" w:hAnsi="Times New Roman" w:cs="Times New Roman"/>
        </w:rPr>
        <w:t xml:space="preserve">, </w:t>
      </w:r>
      <w:hyperlink r:id="rId15" w:history="1">
        <w:r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https://www.dw.com/hr/balkansko-%C4%8Dudoili-%C5%A1ibicarski-trik/a-51190819 10.11.2019</w:t>
        </w:r>
      </w:hyperlink>
      <w:r w:rsidRPr="00FD18EE">
        <w:rPr>
          <w:rFonts w:ascii="Times New Roman" w:eastAsia="Calibri" w:hAnsi="Times New Roman" w:cs="Times New Roman"/>
          <w:lang w:val="mk-MK"/>
        </w:rPr>
        <w:t>, 10.11.2019,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„Đukanović o inicijativi Mali Šengen”, Tanjug, 19. januar 2020, https:// www.youtube.com/watch?v=Fv71LqbPCaA, 22/05/2020,</w:t>
      </w:r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6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https://remarker.media/region-2020/mini-sengen-sta-nam-je-jos-neophodno-osim-brisanja-granica/</w:t>
        </w:r>
      </w:hyperlink>
      <w:r w:rsidR="00FD18EE" w:rsidRPr="00FD18EE">
        <w:rPr>
          <w:rFonts w:ascii="Times New Roman" w:eastAsia="Calibri" w:hAnsi="Times New Roman" w:cs="Times New Roman"/>
        </w:rPr>
        <w:t>,</w:t>
      </w:r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7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  <w:lang w:val="mk-MK"/>
          </w:rPr>
          <w:t>https://www.jutarnji.hr/vijesti/svijet/sto-se-krije-iza-nove-politicke-inicijative-mini-verzija-eu-ili-put-prema-politickoj-dominaciji-srbije-15094780</w:t>
        </w:r>
      </w:hyperlink>
      <w:r w:rsidR="00FD18EE" w:rsidRPr="00FD18EE">
        <w:rPr>
          <w:rFonts w:ascii="Times New Roman" w:eastAsia="Calibri" w:hAnsi="Times New Roman" w:cs="Times New Roman"/>
        </w:rPr>
        <w:t>,</w:t>
      </w:r>
      <w:r w:rsidR="00FD18EE" w:rsidRPr="00FD18EE">
        <w:rPr>
          <w:rFonts w:ascii="Times New Roman" w:eastAsia="Calibri" w:hAnsi="Times New Roman" w:cs="Times New Roman"/>
          <w:lang w:val="mk-MK"/>
        </w:rPr>
        <w:t xml:space="preserve"> 14</w:t>
      </w:r>
      <w:r w:rsidR="00FD18EE" w:rsidRPr="00FD18EE">
        <w:rPr>
          <w:rFonts w:ascii="Times New Roman" w:eastAsia="Calibri" w:hAnsi="Times New Roman" w:cs="Times New Roman"/>
        </w:rPr>
        <w:t>.08.</w:t>
      </w:r>
      <w:r w:rsidR="00FD18EE" w:rsidRPr="00FD18EE">
        <w:rPr>
          <w:rFonts w:ascii="Times New Roman" w:eastAsia="Calibri" w:hAnsi="Times New Roman" w:cs="Times New Roman"/>
          <w:lang w:val="mk-MK"/>
        </w:rPr>
        <w:t xml:space="preserve">2021, </w:t>
      </w:r>
    </w:p>
    <w:p w:rsidR="00FD18EE" w:rsidRPr="00FD18EE" w:rsidRDefault="005400EF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hyperlink r:id="rId18" w:history="1">
        <w:r w:rsidR="00FD18EE" w:rsidRPr="00FD18EE">
          <w:rPr>
            <w:rFonts w:ascii="Times New Roman" w:eastAsia="Calibri" w:hAnsi="Times New Roman" w:cs="Times New Roman"/>
            <w:color w:val="0000FF" w:themeColor="hyperlink"/>
            <w:u w:val="single"/>
          </w:rPr>
          <w:t>https://www.slobodenpecat.mk/kurti-ne-se-prikluchuvam-na-otvoren-balkan-se-dodeka-srbija-ne-go-priznae-kosovo/</w:t>
        </w:r>
      </w:hyperlink>
      <w:r w:rsidR="00FD18EE" w:rsidRPr="00FD18EE">
        <w:rPr>
          <w:rFonts w:ascii="Times New Roman" w:eastAsia="Calibri" w:hAnsi="Times New Roman" w:cs="Times New Roman"/>
          <w:lang w:val="mk-MK"/>
        </w:rPr>
        <w:t>, 14.09.2021.</w:t>
      </w:r>
    </w:p>
    <w:p w:rsidR="00FD18EE" w:rsidRPr="00FD18EE" w:rsidRDefault="00FD18EE" w:rsidP="00FD18EE">
      <w:pPr>
        <w:numPr>
          <w:ilvl w:val="0"/>
          <w:numId w:val="13"/>
        </w:numPr>
        <w:spacing w:line="240" w:lineRule="auto"/>
        <w:ind w:left="1440" w:hanging="720"/>
        <w:contextualSpacing/>
        <w:jc w:val="both"/>
        <w:rPr>
          <w:rFonts w:ascii="Times New Roman" w:eastAsia="Calibri" w:hAnsi="Times New Roman" w:cs="Times New Roman"/>
          <w:lang w:val="mk-MK"/>
        </w:rPr>
      </w:pPr>
      <w:r w:rsidRPr="00FD18EE">
        <w:rPr>
          <w:rFonts w:ascii="Times New Roman" w:eastAsia="Calibri" w:hAnsi="Times New Roman" w:cs="Times New Roman"/>
          <w:lang w:val="mk-MK"/>
        </w:rPr>
        <w:t>https://hrcak.srce.hr/file/352233.</w:t>
      </w:r>
    </w:p>
    <w:p w:rsidR="00FD18EE" w:rsidRPr="003E7266" w:rsidRDefault="00FD18EE" w:rsidP="00FD18EE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sectPr w:rsidR="00FD18EE" w:rsidRPr="003E7266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EF" w:rsidRDefault="005400EF" w:rsidP="008B147C">
      <w:pPr>
        <w:spacing w:after="0" w:line="240" w:lineRule="auto"/>
      </w:pPr>
      <w:r>
        <w:separator/>
      </w:r>
    </w:p>
  </w:endnote>
  <w:endnote w:type="continuationSeparator" w:id="0">
    <w:p w:rsidR="005400EF" w:rsidRDefault="005400EF" w:rsidP="008B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128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755872" w:rsidRPr="00755872" w:rsidRDefault="00755872">
        <w:pPr>
          <w:pStyle w:val="Footer"/>
          <w:jc w:val="right"/>
          <w:rPr>
            <w:sz w:val="20"/>
          </w:rPr>
        </w:pPr>
        <w:r w:rsidRPr="00755872">
          <w:rPr>
            <w:sz w:val="20"/>
          </w:rPr>
          <w:fldChar w:fldCharType="begin"/>
        </w:r>
        <w:r w:rsidRPr="00755872">
          <w:rPr>
            <w:sz w:val="20"/>
          </w:rPr>
          <w:instrText xml:space="preserve"> PAGE   \* MERGEFORMAT </w:instrText>
        </w:r>
        <w:r w:rsidRPr="00755872">
          <w:rPr>
            <w:sz w:val="20"/>
          </w:rPr>
          <w:fldChar w:fldCharType="separate"/>
        </w:r>
        <w:r w:rsidR="00677541">
          <w:rPr>
            <w:noProof/>
            <w:sz w:val="20"/>
          </w:rPr>
          <w:t>1</w:t>
        </w:r>
        <w:r w:rsidRPr="00755872">
          <w:rPr>
            <w:noProof/>
            <w:sz w:val="20"/>
          </w:rPr>
          <w:fldChar w:fldCharType="end"/>
        </w:r>
      </w:p>
    </w:sdtContent>
  </w:sdt>
  <w:p w:rsidR="00755872" w:rsidRDefault="00755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EF" w:rsidRDefault="005400EF" w:rsidP="008B147C">
      <w:pPr>
        <w:spacing w:after="0" w:line="240" w:lineRule="auto"/>
      </w:pPr>
      <w:r>
        <w:separator/>
      </w:r>
    </w:p>
  </w:footnote>
  <w:footnote w:type="continuationSeparator" w:id="0">
    <w:p w:rsidR="005400EF" w:rsidRDefault="005400EF" w:rsidP="008B147C">
      <w:pPr>
        <w:spacing w:after="0" w:line="240" w:lineRule="auto"/>
      </w:pPr>
      <w:r>
        <w:continuationSeparator/>
      </w:r>
    </w:p>
  </w:footnote>
  <w:footnote w:id="1">
    <w:p w:rsidR="00CF7B74" w:rsidRPr="003E7266" w:rsidRDefault="00CF7B74" w:rsidP="003F64FB">
      <w:pPr>
        <w:pStyle w:val="FootnoteText"/>
        <w:jc w:val="both"/>
        <w:rPr>
          <w:rFonts w:ascii="Times New Roman" w:hAnsi="Times New Roman" w:cs="Times New Roman"/>
          <w:sz w:val="22"/>
          <w:szCs w:val="24"/>
          <w:lang w:val="mk-MK"/>
        </w:rPr>
      </w:pPr>
      <w:r w:rsidRPr="003E7266">
        <w:rPr>
          <w:rStyle w:val="FootnoteReference"/>
          <w:rFonts w:ascii="Times New Roman" w:hAnsi="Times New Roman" w:cs="Times New Roman"/>
          <w:sz w:val="22"/>
          <w:szCs w:val="24"/>
        </w:rPr>
        <w:footnoteRef/>
      </w:r>
      <w:proofErr w:type="gramStart"/>
      <w:r w:rsidRPr="003E7266">
        <w:rPr>
          <w:rFonts w:ascii="Times New Roman" w:hAnsi="Times New Roman" w:cs="Times New Roman"/>
          <w:sz w:val="22"/>
          <w:szCs w:val="24"/>
        </w:rPr>
        <w:t xml:space="preserve">У 2021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години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Македонији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регистрован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повећан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број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туриста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а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земља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петом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месту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свету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као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туристичка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најтраженија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дестинација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>.</w:t>
      </w:r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proofErr w:type="gramStart"/>
      <w:r w:rsidRPr="003E7266">
        <w:rPr>
          <w:rFonts w:ascii="Times New Roman" w:hAnsi="Times New Roman" w:cs="Times New Roman"/>
          <w:b/>
          <w:sz w:val="22"/>
          <w:szCs w:val="24"/>
        </w:rPr>
        <w:t>Податци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Светске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туристичке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организације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показују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смо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прошле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године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имали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раст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долазака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међународних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туриста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139%, а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Македонија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била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међу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првих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пет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земаља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уз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Црну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Гору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Кипар</w:t>
      </w:r>
      <w:proofErr w:type="spellEnd"/>
      <w:r w:rsidRPr="003E7266">
        <w:rPr>
          <w:rFonts w:ascii="Times New Roman" w:hAnsi="Times New Roman" w:cs="Times New Roman"/>
          <w:b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b/>
          <w:sz w:val="22"/>
          <w:szCs w:val="24"/>
        </w:rPr>
        <w:t>Малд</w:t>
      </w:r>
      <w:r w:rsidR="00FE11C0" w:rsidRPr="003E7266">
        <w:rPr>
          <w:rFonts w:ascii="Times New Roman" w:hAnsi="Times New Roman" w:cs="Times New Roman"/>
          <w:b/>
          <w:sz w:val="22"/>
          <w:szCs w:val="24"/>
        </w:rPr>
        <w:t>иве</w:t>
      </w:r>
      <w:proofErr w:type="spellEnd"/>
      <w:r w:rsidR="00FE11C0" w:rsidRPr="003E7266">
        <w:rPr>
          <w:rFonts w:ascii="Times New Roman" w:hAnsi="Times New Roman" w:cs="Times New Roman"/>
          <w:b/>
          <w:sz w:val="22"/>
          <w:szCs w:val="24"/>
        </w:rPr>
        <w:t xml:space="preserve"> и </w:t>
      </w:r>
      <w:proofErr w:type="spellStart"/>
      <w:r w:rsidR="00FE11C0" w:rsidRPr="003E7266">
        <w:rPr>
          <w:rFonts w:ascii="Times New Roman" w:hAnsi="Times New Roman" w:cs="Times New Roman"/>
          <w:b/>
          <w:sz w:val="22"/>
          <w:szCs w:val="24"/>
        </w:rPr>
        <w:t>БиХ</w:t>
      </w:r>
      <w:proofErr w:type="spellEnd"/>
      <w:r w:rsidR="00FE11C0" w:rsidRPr="003E7266">
        <w:rPr>
          <w:rFonts w:ascii="Times New Roman" w:hAnsi="Times New Roman" w:cs="Times New Roman"/>
          <w:b/>
          <w:sz w:val="22"/>
          <w:szCs w:val="24"/>
        </w:rPr>
        <w:t xml:space="preserve">. </w:t>
      </w:r>
      <w:r w:rsidR="00FE11C0" w:rsidRPr="003E7266">
        <w:rPr>
          <w:rFonts w:ascii="Times New Roman" w:hAnsi="Times New Roman" w:cs="Times New Roman"/>
          <w:sz w:val="22"/>
          <w:szCs w:val="24"/>
        </w:rPr>
        <w:t>У 2021</w:t>
      </w:r>
      <w:r w:rsidR="00FE11C0" w:rsidRPr="003E7266">
        <w:rPr>
          <w:rFonts w:ascii="Times New Roman" w:hAnsi="Times New Roman" w:cs="Times New Roman"/>
          <w:b/>
          <w:sz w:val="22"/>
          <w:szCs w:val="24"/>
        </w:rPr>
        <w:t>.</w:t>
      </w:r>
      <w:proofErr w:type="gramEnd"/>
      <w:r w:rsidR="00FE11C0"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proofErr w:type="gramStart"/>
      <w:r w:rsidR="00FE11C0" w:rsidRPr="003E7266">
        <w:rPr>
          <w:rFonts w:ascii="Times New Roman" w:hAnsi="Times New Roman" w:cs="Times New Roman"/>
          <w:sz w:val="22"/>
          <w:szCs w:val="24"/>
        </w:rPr>
        <w:t>години</w:t>
      </w:r>
      <w:proofErr w:type="spellEnd"/>
      <w:proofErr w:type="gramEnd"/>
      <w:r w:rsidR="00FE11C0"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="00FE11C0" w:rsidRPr="003E7266">
        <w:rPr>
          <w:rFonts w:ascii="Times New Roman" w:hAnsi="Times New Roman" w:cs="Times New Roman"/>
          <w:sz w:val="22"/>
          <w:szCs w:val="24"/>
        </w:rPr>
        <w:t>Mакед</w:t>
      </w:r>
      <w:r w:rsidRPr="003E7266">
        <w:rPr>
          <w:rFonts w:ascii="Times New Roman" w:hAnsi="Times New Roman" w:cs="Times New Roman"/>
          <w:sz w:val="22"/>
          <w:szCs w:val="24"/>
        </w:rPr>
        <w:t>о</w:t>
      </w:r>
      <w:proofErr w:type="spellEnd"/>
      <w:r w:rsidR="00FE11C0" w:rsidRPr="003E7266">
        <w:rPr>
          <w:rFonts w:ascii="Times New Roman" w:hAnsi="Times New Roman" w:cs="Times New Roman"/>
          <w:sz w:val="22"/>
          <w:szCs w:val="24"/>
          <w:lang w:val="mk-MK"/>
        </w:rPr>
        <w:t>н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ија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имала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пораст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броја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туриста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52 % (2,3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ноћења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),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тако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2022. </w:t>
      </w:r>
      <w:proofErr w:type="spellStart"/>
      <w:proofErr w:type="gramStart"/>
      <w:r w:rsidRPr="003E7266">
        <w:rPr>
          <w:rFonts w:ascii="Times New Roman" w:hAnsi="Times New Roman" w:cs="Times New Roman"/>
          <w:sz w:val="22"/>
          <w:szCs w:val="24"/>
        </w:rPr>
        <w:t>очекује</w:t>
      </w:r>
      <w:proofErr w:type="spellEnd"/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још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боље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резултате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т.е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.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преко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2,5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ноћења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пређе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границу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400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долара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прилива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македонску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привреду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туризма</w:t>
      </w:r>
      <w:proofErr w:type="spellEnd"/>
      <w:r w:rsidR="003D2CC6" w:rsidRPr="003E7266">
        <w:rPr>
          <w:rFonts w:ascii="Times New Roman" w:hAnsi="Times New Roman" w:cs="Times New Roman"/>
          <w:sz w:val="22"/>
          <w:szCs w:val="24"/>
          <w:lang w:val="mk-MK"/>
        </w:rPr>
        <w:t xml:space="preserve">. </w:t>
      </w:r>
      <w:r w:rsidR="00FE11C0" w:rsidRPr="003E7266">
        <w:rPr>
          <w:rFonts w:ascii="Times New Roman" w:hAnsi="Times New Roman" w:cs="Times New Roman"/>
          <w:sz w:val="22"/>
          <w:szCs w:val="24"/>
          <w:lang w:val="mk-MK"/>
        </w:rPr>
        <w:t>Србија је 2021</w:t>
      </w:r>
      <w:r w:rsidR="003D2CC6" w:rsidRPr="003E7266">
        <w:rPr>
          <w:rFonts w:ascii="Times New Roman" w:hAnsi="Times New Roman" w:cs="Times New Roman"/>
          <w:sz w:val="22"/>
          <w:szCs w:val="24"/>
          <w:lang w:val="mk-MK"/>
        </w:rPr>
        <w:t xml:space="preserve"> завршила са рекордним девизним приливом од туризма, са 1,6 милијарди евра“. Србија у првих пет месеци ове године наставила да ниже успехе у овом сектору и забележила раст долазака туриста од 68 % у односу на исти период прошле године. Само је број долазака страних држављана повећан за 152%.</w:t>
      </w:r>
    </w:p>
  </w:footnote>
  <w:footnote w:id="2">
    <w:p w:rsidR="00CF7B74" w:rsidRPr="003E7266" w:rsidRDefault="00CF7B74" w:rsidP="00CF7B74">
      <w:pPr>
        <w:pStyle w:val="FootnoteText"/>
        <w:jc w:val="both"/>
        <w:rPr>
          <w:rFonts w:ascii="Times New Roman" w:hAnsi="Times New Roman" w:cs="Times New Roman"/>
          <w:sz w:val="22"/>
          <w:szCs w:val="24"/>
          <w:lang w:val="mk-MK"/>
        </w:rPr>
      </w:pPr>
      <w:r w:rsidRPr="007C3EE2">
        <w:rPr>
          <w:rStyle w:val="FootnoteReference"/>
          <w:rFonts w:ascii="Arial" w:hAnsi="Arial" w:cs="Arial"/>
          <w:sz w:val="24"/>
          <w:szCs w:val="24"/>
        </w:rPr>
        <w:footnoteRef/>
      </w:r>
      <w:r w:rsidRPr="007C3E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7266">
        <w:rPr>
          <w:rFonts w:ascii="Times New Roman" w:hAnsi="Times New Roman" w:cs="Times New Roman"/>
          <w:sz w:val="22"/>
          <w:szCs w:val="24"/>
        </w:rPr>
        <w:t>Према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последњим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проценама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удео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националним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привредама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упоредив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учешћем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пољопривреде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шумарства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рибарства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заједно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>.</w:t>
      </w:r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Спортска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индустрија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чини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2%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укупног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бруто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домаћег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производа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ЕУ и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обезбеђује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7</w:t>
      </w:r>
      <w:proofErr w:type="gramStart"/>
      <w:r w:rsidRPr="003E7266">
        <w:rPr>
          <w:rFonts w:ascii="Times New Roman" w:hAnsi="Times New Roman" w:cs="Times New Roman"/>
          <w:sz w:val="22"/>
          <w:szCs w:val="24"/>
        </w:rPr>
        <w:t>,3</w:t>
      </w:r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радних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места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Европи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или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3,5%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укупне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запослености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ЕУ.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Када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питању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сектор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годишње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обави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између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12 и 15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међународних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путовања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циљу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учешћа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спортским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догађајима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или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активностима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. </w:t>
      </w:r>
      <w:proofErr w:type="spellStart"/>
      <w:proofErr w:type="gramStart"/>
      <w:r w:rsidRPr="003E7266">
        <w:rPr>
          <w:rFonts w:ascii="Times New Roman" w:hAnsi="Times New Roman" w:cs="Times New Roman"/>
          <w:sz w:val="22"/>
          <w:szCs w:val="24"/>
        </w:rPr>
        <w:t>Према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проценама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оних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који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баве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туристичким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прометом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и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приходима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приходи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обухватају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најмање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пет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5%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прихода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директно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везаних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за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>.</w:t>
      </w:r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Републици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Хрватској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удио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БДП-у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износи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676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еура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(1</w:t>
      </w:r>
      <w:proofErr w:type="gramStart"/>
      <w:r w:rsidRPr="003E7266">
        <w:rPr>
          <w:rFonts w:ascii="Times New Roman" w:hAnsi="Times New Roman" w:cs="Times New Roman"/>
          <w:sz w:val="22"/>
          <w:szCs w:val="24"/>
        </w:rPr>
        <w:t>,54</w:t>
      </w:r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%),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27.908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запослених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у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спортском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сектору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(1,83%). </w:t>
      </w:r>
      <w:proofErr w:type="spellStart"/>
      <w:proofErr w:type="gramStart"/>
      <w:r w:rsidRPr="003E7266">
        <w:rPr>
          <w:rFonts w:ascii="Times New Roman" w:hAnsi="Times New Roman" w:cs="Times New Roman"/>
          <w:sz w:val="22"/>
          <w:szCs w:val="24"/>
        </w:rPr>
        <w:t>Ако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погледамо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приходе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хрватског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туризма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,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може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израчунати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је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захваљујући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спорту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туристичка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привреда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остварила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приход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од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400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до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500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милиона</w:t>
      </w:r>
      <w:proofErr w:type="spell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3E7266">
        <w:rPr>
          <w:rFonts w:ascii="Times New Roman" w:hAnsi="Times New Roman" w:cs="Times New Roman"/>
          <w:sz w:val="22"/>
          <w:szCs w:val="24"/>
        </w:rPr>
        <w:t>еура</w:t>
      </w:r>
      <w:proofErr w:type="spellEnd"/>
      <w:r w:rsidRPr="003E7266">
        <w:rPr>
          <w:rFonts w:ascii="Times New Roman" w:hAnsi="Times New Roman" w:cs="Times New Roman"/>
          <w:sz w:val="22"/>
          <w:szCs w:val="24"/>
          <w:lang w:val="mk-MK"/>
        </w:rPr>
        <w:t>.</w:t>
      </w:r>
      <w:proofErr w:type="gramEnd"/>
      <w:r w:rsidRPr="003E7266">
        <w:rPr>
          <w:rFonts w:ascii="Times New Roman" w:hAnsi="Times New Roman" w:cs="Times New Roman"/>
          <w:sz w:val="22"/>
          <w:szCs w:val="24"/>
        </w:rPr>
        <w:t xml:space="preserve"> </w:t>
      </w:r>
      <w:r w:rsidRPr="003E7266">
        <w:rPr>
          <w:rFonts w:ascii="Times New Roman" w:hAnsi="Times New Roman" w:cs="Times New Roman"/>
          <w:sz w:val="22"/>
          <w:szCs w:val="24"/>
          <w:lang w:val="mk-MK"/>
        </w:rPr>
        <w:t xml:space="preserve">- Dr. sc. Miodrag Mićović ,,Društveno-gospodarska dimenzija sporta” Zbornik radova Pravnog fakulteta u Splitu, god. 57, 3/2020, str. 896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F"/>
    <w:multiLevelType w:val="hybridMultilevel"/>
    <w:tmpl w:val="2176F544"/>
    <w:lvl w:ilvl="0" w:tplc="DA2C78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083D4A"/>
    <w:multiLevelType w:val="hybridMultilevel"/>
    <w:tmpl w:val="1A1CF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20777"/>
    <w:multiLevelType w:val="hybridMultilevel"/>
    <w:tmpl w:val="ECDC4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D7642E"/>
    <w:multiLevelType w:val="hybridMultilevel"/>
    <w:tmpl w:val="CA081F92"/>
    <w:lvl w:ilvl="0" w:tplc="77B27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7A14"/>
    <w:multiLevelType w:val="hybridMultilevel"/>
    <w:tmpl w:val="4D40E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DE1B57"/>
    <w:multiLevelType w:val="hybridMultilevel"/>
    <w:tmpl w:val="38E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70E72"/>
    <w:multiLevelType w:val="hybridMultilevel"/>
    <w:tmpl w:val="30689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B41127"/>
    <w:multiLevelType w:val="hybridMultilevel"/>
    <w:tmpl w:val="7E3C3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A77CF1"/>
    <w:multiLevelType w:val="hybridMultilevel"/>
    <w:tmpl w:val="2D02F7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F562C9"/>
    <w:multiLevelType w:val="hybridMultilevel"/>
    <w:tmpl w:val="2488F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006596"/>
    <w:multiLevelType w:val="hybridMultilevel"/>
    <w:tmpl w:val="C3041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D47AE"/>
    <w:multiLevelType w:val="hybridMultilevel"/>
    <w:tmpl w:val="7A2C621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36"/>
    <w:rsid w:val="00001AE0"/>
    <w:rsid w:val="000058B0"/>
    <w:rsid w:val="00007D9B"/>
    <w:rsid w:val="00011DB3"/>
    <w:rsid w:val="000133A6"/>
    <w:rsid w:val="00014BFA"/>
    <w:rsid w:val="000165B3"/>
    <w:rsid w:val="00017FEE"/>
    <w:rsid w:val="000201CE"/>
    <w:rsid w:val="00025072"/>
    <w:rsid w:val="000425C2"/>
    <w:rsid w:val="00046F2F"/>
    <w:rsid w:val="00052295"/>
    <w:rsid w:val="0005350A"/>
    <w:rsid w:val="000614C2"/>
    <w:rsid w:val="00062849"/>
    <w:rsid w:val="00065D97"/>
    <w:rsid w:val="00080258"/>
    <w:rsid w:val="00081C9E"/>
    <w:rsid w:val="00083503"/>
    <w:rsid w:val="00084746"/>
    <w:rsid w:val="00084AF0"/>
    <w:rsid w:val="00085058"/>
    <w:rsid w:val="00091DE9"/>
    <w:rsid w:val="00092197"/>
    <w:rsid w:val="00093372"/>
    <w:rsid w:val="000A3CE2"/>
    <w:rsid w:val="000B2DCC"/>
    <w:rsid w:val="000B7416"/>
    <w:rsid w:val="000C030A"/>
    <w:rsid w:val="000C2C60"/>
    <w:rsid w:val="000D7B1D"/>
    <w:rsid w:val="000E60C7"/>
    <w:rsid w:val="000E6808"/>
    <w:rsid w:val="000F3BFF"/>
    <w:rsid w:val="000F5295"/>
    <w:rsid w:val="000F5C27"/>
    <w:rsid w:val="000F6874"/>
    <w:rsid w:val="0010043E"/>
    <w:rsid w:val="0010225C"/>
    <w:rsid w:val="0010406D"/>
    <w:rsid w:val="0010472E"/>
    <w:rsid w:val="0011013B"/>
    <w:rsid w:val="00110906"/>
    <w:rsid w:val="0011261C"/>
    <w:rsid w:val="001151D9"/>
    <w:rsid w:val="00122841"/>
    <w:rsid w:val="00122E5D"/>
    <w:rsid w:val="00123914"/>
    <w:rsid w:val="00125425"/>
    <w:rsid w:val="0012690C"/>
    <w:rsid w:val="00136E0B"/>
    <w:rsid w:val="00140902"/>
    <w:rsid w:val="0014185D"/>
    <w:rsid w:val="00141A63"/>
    <w:rsid w:val="00144175"/>
    <w:rsid w:val="00144DDD"/>
    <w:rsid w:val="00146BAB"/>
    <w:rsid w:val="00150DC4"/>
    <w:rsid w:val="00151119"/>
    <w:rsid w:val="001601F4"/>
    <w:rsid w:val="0016062E"/>
    <w:rsid w:val="00162250"/>
    <w:rsid w:val="00181C78"/>
    <w:rsid w:val="0018735E"/>
    <w:rsid w:val="0019113E"/>
    <w:rsid w:val="00191924"/>
    <w:rsid w:val="00195F7E"/>
    <w:rsid w:val="00196877"/>
    <w:rsid w:val="001A0613"/>
    <w:rsid w:val="001A328D"/>
    <w:rsid w:val="001C1FD4"/>
    <w:rsid w:val="001C4139"/>
    <w:rsid w:val="001D679E"/>
    <w:rsid w:val="001E1DE0"/>
    <w:rsid w:val="001E6FA3"/>
    <w:rsid w:val="001F4E25"/>
    <w:rsid w:val="002008AF"/>
    <w:rsid w:val="002078E3"/>
    <w:rsid w:val="0021337A"/>
    <w:rsid w:val="00214A2E"/>
    <w:rsid w:val="0021576E"/>
    <w:rsid w:val="00224947"/>
    <w:rsid w:val="00225AB3"/>
    <w:rsid w:val="002350C5"/>
    <w:rsid w:val="00236C0B"/>
    <w:rsid w:val="00237F33"/>
    <w:rsid w:val="002549E6"/>
    <w:rsid w:val="0026714E"/>
    <w:rsid w:val="002679A3"/>
    <w:rsid w:val="00281B11"/>
    <w:rsid w:val="002832C6"/>
    <w:rsid w:val="002832FC"/>
    <w:rsid w:val="00284D13"/>
    <w:rsid w:val="0028676A"/>
    <w:rsid w:val="00293BDA"/>
    <w:rsid w:val="002A2BCB"/>
    <w:rsid w:val="002A7AC0"/>
    <w:rsid w:val="002B502B"/>
    <w:rsid w:val="002B5FE8"/>
    <w:rsid w:val="002B68D0"/>
    <w:rsid w:val="002B6C6A"/>
    <w:rsid w:val="002C2C6A"/>
    <w:rsid w:val="002C390D"/>
    <w:rsid w:val="002C4EC3"/>
    <w:rsid w:val="002C6038"/>
    <w:rsid w:val="002C62F6"/>
    <w:rsid w:val="002E4266"/>
    <w:rsid w:val="002E4DFF"/>
    <w:rsid w:val="002E7BA5"/>
    <w:rsid w:val="002F565B"/>
    <w:rsid w:val="002F62BC"/>
    <w:rsid w:val="003010C6"/>
    <w:rsid w:val="00306B61"/>
    <w:rsid w:val="00306C2C"/>
    <w:rsid w:val="00313CBB"/>
    <w:rsid w:val="00316EFF"/>
    <w:rsid w:val="003172DC"/>
    <w:rsid w:val="003236FC"/>
    <w:rsid w:val="00330905"/>
    <w:rsid w:val="003334CE"/>
    <w:rsid w:val="00335682"/>
    <w:rsid w:val="003360D3"/>
    <w:rsid w:val="00340183"/>
    <w:rsid w:val="0034068C"/>
    <w:rsid w:val="00341EDA"/>
    <w:rsid w:val="00344E85"/>
    <w:rsid w:val="00347F90"/>
    <w:rsid w:val="003601B5"/>
    <w:rsid w:val="00364CD7"/>
    <w:rsid w:val="00372FBB"/>
    <w:rsid w:val="00373DBA"/>
    <w:rsid w:val="003753D9"/>
    <w:rsid w:val="003831A5"/>
    <w:rsid w:val="003831D2"/>
    <w:rsid w:val="0038393E"/>
    <w:rsid w:val="0039080F"/>
    <w:rsid w:val="00393654"/>
    <w:rsid w:val="00395E8E"/>
    <w:rsid w:val="003A123C"/>
    <w:rsid w:val="003A2AF3"/>
    <w:rsid w:val="003A52C5"/>
    <w:rsid w:val="003B36BB"/>
    <w:rsid w:val="003B4F16"/>
    <w:rsid w:val="003C13D8"/>
    <w:rsid w:val="003C1BE8"/>
    <w:rsid w:val="003D2CC6"/>
    <w:rsid w:val="003D7703"/>
    <w:rsid w:val="003D7E5B"/>
    <w:rsid w:val="003E07C7"/>
    <w:rsid w:val="003E7266"/>
    <w:rsid w:val="003F642B"/>
    <w:rsid w:val="003F64FB"/>
    <w:rsid w:val="003F77E5"/>
    <w:rsid w:val="00401051"/>
    <w:rsid w:val="004045D8"/>
    <w:rsid w:val="00405194"/>
    <w:rsid w:val="00412550"/>
    <w:rsid w:val="00415318"/>
    <w:rsid w:val="00415D60"/>
    <w:rsid w:val="004162BE"/>
    <w:rsid w:val="0041765A"/>
    <w:rsid w:val="00420110"/>
    <w:rsid w:val="00423D0B"/>
    <w:rsid w:val="00430FD2"/>
    <w:rsid w:val="00434A1F"/>
    <w:rsid w:val="00441741"/>
    <w:rsid w:val="00450052"/>
    <w:rsid w:val="004638E0"/>
    <w:rsid w:val="00467361"/>
    <w:rsid w:val="0047343E"/>
    <w:rsid w:val="004825E3"/>
    <w:rsid w:val="00492736"/>
    <w:rsid w:val="00493F46"/>
    <w:rsid w:val="004A7020"/>
    <w:rsid w:val="004A7B3E"/>
    <w:rsid w:val="004B5219"/>
    <w:rsid w:val="004C1F07"/>
    <w:rsid w:val="004C522C"/>
    <w:rsid w:val="004C5F98"/>
    <w:rsid w:val="004D12D5"/>
    <w:rsid w:val="004D72FF"/>
    <w:rsid w:val="004E1AF7"/>
    <w:rsid w:val="004E2F02"/>
    <w:rsid w:val="004E356A"/>
    <w:rsid w:val="004E432B"/>
    <w:rsid w:val="00504E99"/>
    <w:rsid w:val="00507C43"/>
    <w:rsid w:val="00510B41"/>
    <w:rsid w:val="0051102A"/>
    <w:rsid w:val="00512365"/>
    <w:rsid w:val="0051316D"/>
    <w:rsid w:val="00516975"/>
    <w:rsid w:val="00522CB8"/>
    <w:rsid w:val="00524617"/>
    <w:rsid w:val="005347BE"/>
    <w:rsid w:val="00537380"/>
    <w:rsid w:val="005400EF"/>
    <w:rsid w:val="00540A5F"/>
    <w:rsid w:val="00551CBF"/>
    <w:rsid w:val="00551FF7"/>
    <w:rsid w:val="005605B7"/>
    <w:rsid w:val="005718CA"/>
    <w:rsid w:val="00571EFD"/>
    <w:rsid w:val="00572F0E"/>
    <w:rsid w:val="00573C0F"/>
    <w:rsid w:val="00576175"/>
    <w:rsid w:val="00585765"/>
    <w:rsid w:val="005860E7"/>
    <w:rsid w:val="00587DAB"/>
    <w:rsid w:val="0059427A"/>
    <w:rsid w:val="005A6009"/>
    <w:rsid w:val="005B7969"/>
    <w:rsid w:val="005C009E"/>
    <w:rsid w:val="005C589A"/>
    <w:rsid w:val="005D3032"/>
    <w:rsid w:val="005D31B3"/>
    <w:rsid w:val="005E1230"/>
    <w:rsid w:val="005E2A2E"/>
    <w:rsid w:val="005E3EAE"/>
    <w:rsid w:val="005E5EE7"/>
    <w:rsid w:val="005E7CC5"/>
    <w:rsid w:val="005F04EA"/>
    <w:rsid w:val="005F4090"/>
    <w:rsid w:val="00603BFD"/>
    <w:rsid w:val="00607281"/>
    <w:rsid w:val="00611C6A"/>
    <w:rsid w:val="00615DD5"/>
    <w:rsid w:val="00622059"/>
    <w:rsid w:val="00622D3E"/>
    <w:rsid w:val="0063644E"/>
    <w:rsid w:val="00641909"/>
    <w:rsid w:val="00645705"/>
    <w:rsid w:val="00652C68"/>
    <w:rsid w:val="00653938"/>
    <w:rsid w:val="00662627"/>
    <w:rsid w:val="00674BE1"/>
    <w:rsid w:val="00677506"/>
    <w:rsid w:val="00677541"/>
    <w:rsid w:val="00681005"/>
    <w:rsid w:val="00681E13"/>
    <w:rsid w:val="00693C36"/>
    <w:rsid w:val="00696B72"/>
    <w:rsid w:val="00696E0B"/>
    <w:rsid w:val="006A48C8"/>
    <w:rsid w:val="006B4DBD"/>
    <w:rsid w:val="006B76F5"/>
    <w:rsid w:val="006C05D8"/>
    <w:rsid w:val="006C3949"/>
    <w:rsid w:val="006C68D4"/>
    <w:rsid w:val="006C7807"/>
    <w:rsid w:val="006D7E98"/>
    <w:rsid w:val="006E4E43"/>
    <w:rsid w:val="006E5413"/>
    <w:rsid w:val="006E6898"/>
    <w:rsid w:val="006E7156"/>
    <w:rsid w:val="006F3E01"/>
    <w:rsid w:val="006F592F"/>
    <w:rsid w:val="007011C9"/>
    <w:rsid w:val="007079CD"/>
    <w:rsid w:val="007105F8"/>
    <w:rsid w:val="00710FA0"/>
    <w:rsid w:val="007111DA"/>
    <w:rsid w:val="00711846"/>
    <w:rsid w:val="00712C1E"/>
    <w:rsid w:val="00714623"/>
    <w:rsid w:val="00720EEA"/>
    <w:rsid w:val="00722352"/>
    <w:rsid w:val="00723E37"/>
    <w:rsid w:val="0073371E"/>
    <w:rsid w:val="007356B4"/>
    <w:rsid w:val="00755872"/>
    <w:rsid w:val="00760A84"/>
    <w:rsid w:val="007636AC"/>
    <w:rsid w:val="00765ED1"/>
    <w:rsid w:val="00767BAF"/>
    <w:rsid w:val="00771A06"/>
    <w:rsid w:val="0078166A"/>
    <w:rsid w:val="00781A94"/>
    <w:rsid w:val="007915FF"/>
    <w:rsid w:val="007949A5"/>
    <w:rsid w:val="007957A3"/>
    <w:rsid w:val="007A0165"/>
    <w:rsid w:val="007A3B80"/>
    <w:rsid w:val="007A63D2"/>
    <w:rsid w:val="007B0D3A"/>
    <w:rsid w:val="007B54AD"/>
    <w:rsid w:val="007B58E0"/>
    <w:rsid w:val="007C3EE2"/>
    <w:rsid w:val="007C4B86"/>
    <w:rsid w:val="007D0849"/>
    <w:rsid w:val="007D2A39"/>
    <w:rsid w:val="007D5332"/>
    <w:rsid w:val="007E091B"/>
    <w:rsid w:val="007E10EF"/>
    <w:rsid w:val="007E1668"/>
    <w:rsid w:val="007E3B79"/>
    <w:rsid w:val="007E6DAA"/>
    <w:rsid w:val="007F1EA1"/>
    <w:rsid w:val="007F32FA"/>
    <w:rsid w:val="008070D6"/>
    <w:rsid w:val="00811DC5"/>
    <w:rsid w:val="00812437"/>
    <w:rsid w:val="00815C59"/>
    <w:rsid w:val="00826381"/>
    <w:rsid w:val="0082736A"/>
    <w:rsid w:val="008328F3"/>
    <w:rsid w:val="00834255"/>
    <w:rsid w:val="008372E8"/>
    <w:rsid w:val="00847F97"/>
    <w:rsid w:val="008549AA"/>
    <w:rsid w:val="00860396"/>
    <w:rsid w:val="008635F1"/>
    <w:rsid w:val="00872DA0"/>
    <w:rsid w:val="008732E2"/>
    <w:rsid w:val="008755C0"/>
    <w:rsid w:val="00881162"/>
    <w:rsid w:val="00887D66"/>
    <w:rsid w:val="008B147C"/>
    <w:rsid w:val="008E580A"/>
    <w:rsid w:val="008F52D5"/>
    <w:rsid w:val="008F7089"/>
    <w:rsid w:val="00901E92"/>
    <w:rsid w:val="00903EF1"/>
    <w:rsid w:val="00904452"/>
    <w:rsid w:val="00904E39"/>
    <w:rsid w:val="009060B4"/>
    <w:rsid w:val="00911A96"/>
    <w:rsid w:val="0091427F"/>
    <w:rsid w:val="0092352E"/>
    <w:rsid w:val="00924558"/>
    <w:rsid w:val="009253D1"/>
    <w:rsid w:val="00942A2F"/>
    <w:rsid w:val="009436AC"/>
    <w:rsid w:val="009449B1"/>
    <w:rsid w:val="00945F14"/>
    <w:rsid w:val="00951F28"/>
    <w:rsid w:val="009535B8"/>
    <w:rsid w:val="00955EBA"/>
    <w:rsid w:val="0098345F"/>
    <w:rsid w:val="00997F3C"/>
    <w:rsid w:val="009A04CA"/>
    <w:rsid w:val="009B0BFB"/>
    <w:rsid w:val="009B0C75"/>
    <w:rsid w:val="009B2BAF"/>
    <w:rsid w:val="009B51F8"/>
    <w:rsid w:val="009C6988"/>
    <w:rsid w:val="009D331C"/>
    <w:rsid w:val="009D4439"/>
    <w:rsid w:val="009D46A8"/>
    <w:rsid w:val="009D4B72"/>
    <w:rsid w:val="009D736C"/>
    <w:rsid w:val="009F054F"/>
    <w:rsid w:val="009F67C7"/>
    <w:rsid w:val="009F7D5D"/>
    <w:rsid w:val="00A0547F"/>
    <w:rsid w:val="00A06940"/>
    <w:rsid w:val="00A07AF6"/>
    <w:rsid w:val="00A13A67"/>
    <w:rsid w:val="00A149CE"/>
    <w:rsid w:val="00A30E3A"/>
    <w:rsid w:val="00A32C24"/>
    <w:rsid w:val="00A35C08"/>
    <w:rsid w:val="00A53BF6"/>
    <w:rsid w:val="00A6279D"/>
    <w:rsid w:val="00A648BF"/>
    <w:rsid w:val="00A732BB"/>
    <w:rsid w:val="00A774C4"/>
    <w:rsid w:val="00A82E0F"/>
    <w:rsid w:val="00A93700"/>
    <w:rsid w:val="00AA70AD"/>
    <w:rsid w:val="00AB19BD"/>
    <w:rsid w:val="00AB54E1"/>
    <w:rsid w:val="00AC5F01"/>
    <w:rsid w:val="00AE7125"/>
    <w:rsid w:val="00AF2AAD"/>
    <w:rsid w:val="00AF379B"/>
    <w:rsid w:val="00AF4E05"/>
    <w:rsid w:val="00AF6BC7"/>
    <w:rsid w:val="00AF77F1"/>
    <w:rsid w:val="00B10554"/>
    <w:rsid w:val="00B13F0C"/>
    <w:rsid w:val="00B25A42"/>
    <w:rsid w:val="00B30DDA"/>
    <w:rsid w:val="00B33F5D"/>
    <w:rsid w:val="00B34C62"/>
    <w:rsid w:val="00B42026"/>
    <w:rsid w:val="00B52C6A"/>
    <w:rsid w:val="00B55DB2"/>
    <w:rsid w:val="00B61834"/>
    <w:rsid w:val="00B61B65"/>
    <w:rsid w:val="00B760C4"/>
    <w:rsid w:val="00B94259"/>
    <w:rsid w:val="00B9517B"/>
    <w:rsid w:val="00B95F35"/>
    <w:rsid w:val="00BA086B"/>
    <w:rsid w:val="00BB2A99"/>
    <w:rsid w:val="00BB3BD4"/>
    <w:rsid w:val="00BB3E53"/>
    <w:rsid w:val="00BB5825"/>
    <w:rsid w:val="00BB6BB5"/>
    <w:rsid w:val="00BD5F52"/>
    <w:rsid w:val="00BD6EF6"/>
    <w:rsid w:val="00BE1A28"/>
    <w:rsid w:val="00BF5C18"/>
    <w:rsid w:val="00C04F60"/>
    <w:rsid w:val="00C066CE"/>
    <w:rsid w:val="00C0713F"/>
    <w:rsid w:val="00C1538E"/>
    <w:rsid w:val="00C23D86"/>
    <w:rsid w:val="00C26FF5"/>
    <w:rsid w:val="00C32E89"/>
    <w:rsid w:val="00C44BA4"/>
    <w:rsid w:val="00C50F45"/>
    <w:rsid w:val="00C51202"/>
    <w:rsid w:val="00C54892"/>
    <w:rsid w:val="00C6299B"/>
    <w:rsid w:val="00C650BE"/>
    <w:rsid w:val="00C6778F"/>
    <w:rsid w:val="00C71CF2"/>
    <w:rsid w:val="00C81766"/>
    <w:rsid w:val="00C97802"/>
    <w:rsid w:val="00CA2EDE"/>
    <w:rsid w:val="00CA5A44"/>
    <w:rsid w:val="00CC7A08"/>
    <w:rsid w:val="00CC7FDD"/>
    <w:rsid w:val="00CD52A9"/>
    <w:rsid w:val="00CE2FEA"/>
    <w:rsid w:val="00CE5258"/>
    <w:rsid w:val="00CE7454"/>
    <w:rsid w:val="00CF6F34"/>
    <w:rsid w:val="00CF7B74"/>
    <w:rsid w:val="00D03EE7"/>
    <w:rsid w:val="00D23D3C"/>
    <w:rsid w:val="00D24C56"/>
    <w:rsid w:val="00D25EDD"/>
    <w:rsid w:val="00D277E5"/>
    <w:rsid w:val="00D27E06"/>
    <w:rsid w:val="00D3168B"/>
    <w:rsid w:val="00D34606"/>
    <w:rsid w:val="00D3557E"/>
    <w:rsid w:val="00D35671"/>
    <w:rsid w:val="00D36319"/>
    <w:rsid w:val="00D4151D"/>
    <w:rsid w:val="00D43049"/>
    <w:rsid w:val="00D43CA8"/>
    <w:rsid w:val="00D459D1"/>
    <w:rsid w:val="00D56005"/>
    <w:rsid w:val="00D5730D"/>
    <w:rsid w:val="00D66049"/>
    <w:rsid w:val="00D70A5C"/>
    <w:rsid w:val="00D77F10"/>
    <w:rsid w:val="00D85A0C"/>
    <w:rsid w:val="00D868CF"/>
    <w:rsid w:val="00D96EF9"/>
    <w:rsid w:val="00D97AA8"/>
    <w:rsid w:val="00DA140E"/>
    <w:rsid w:val="00DB143E"/>
    <w:rsid w:val="00DB16BC"/>
    <w:rsid w:val="00DB2C70"/>
    <w:rsid w:val="00DC3C53"/>
    <w:rsid w:val="00DC6CA5"/>
    <w:rsid w:val="00DD2B77"/>
    <w:rsid w:val="00DD78DB"/>
    <w:rsid w:val="00DE2F8D"/>
    <w:rsid w:val="00DE7441"/>
    <w:rsid w:val="00DE7AB5"/>
    <w:rsid w:val="00DF56E6"/>
    <w:rsid w:val="00DF5BE2"/>
    <w:rsid w:val="00E00C29"/>
    <w:rsid w:val="00E03951"/>
    <w:rsid w:val="00E06546"/>
    <w:rsid w:val="00E27C70"/>
    <w:rsid w:val="00E30B36"/>
    <w:rsid w:val="00E3286B"/>
    <w:rsid w:val="00E34669"/>
    <w:rsid w:val="00E36B55"/>
    <w:rsid w:val="00E3765F"/>
    <w:rsid w:val="00E43143"/>
    <w:rsid w:val="00E435E3"/>
    <w:rsid w:val="00E46069"/>
    <w:rsid w:val="00E73D71"/>
    <w:rsid w:val="00E73FD0"/>
    <w:rsid w:val="00E80D5A"/>
    <w:rsid w:val="00E8365E"/>
    <w:rsid w:val="00E92F2E"/>
    <w:rsid w:val="00EA06C9"/>
    <w:rsid w:val="00EA469B"/>
    <w:rsid w:val="00EA4E25"/>
    <w:rsid w:val="00EB003A"/>
    <w:rsid w:val="00ED19AB"/>
    <w:rsid w:val="00ED3B04"/>
    <w:rsid w:val="00ED4A02"/>
    <w:rsid w:val="00ED5A19"/>
    <w:rsid w:val="00ED7E7F"/>
    <w:rsid w:val="00EE236B"/>
    <w:rsid w:val="00EF4005"/>
    <w:rsid w:val="00F06947"/>
    <w:rsid w:val="00F274A4"/>
    <w:rsid w:val="00F274B2"/>
    <w:rsid w:val="00F30ACF"/>
    <w:rsid w:val="00F50227"/>
    <w:rsid w:val="00F52514"/>
    <w:rsid w:val="00F53B42"/>
    <w:rsid w:val="00F547A7"/>
    <w:rsid w:val="00F5776F"/>
    <w:rsid w:val="00F60139"/>
    <w:rsid w:val="00F61D41"/>
    <w:rsid w:val="00F62FBF"/>
    <w:rsid w:val="00F64C12"/>
    <w:rsid w:val="00F713E0"/>
    <w:rsid w:val="00F71555"/>
    <w:rsid w:val="00F73AB2"/>
    <w:rsid w:val="00F73E3E"/>
    <w:rsid w:val="00F747A8"/>
    <w:rsid w:val="00F75045"/>
    <w:rsid w:val="00F76FD5"/>
    <w:rsid w:val="00F811B3"/>
    <w:rsid w:val="00F81DB0"/>
    <w:rsid w:val="00F86698"/>
    <w:rsid w:val="00F92403"/>
    <w:rsid w:val="00FA11E3"/>
    <w:rsid w:val="00FA2353"/>
    <w:rsid w:val="00FB320D"/>
    <w:rsid w:val="00FB39F1"/>
    <w:rsid w:val="00FC27A8"/>
    <w:rsid w:val="00FC4F21"/>
    <w:rsid w:val="00FC70F6"/>
    <w:rsid w:val="00FD18EE"/>
    <w:rsid w:val="00FD68A5"/>
    <w:rsid w:val="00FD6DF0"/>
    <w:rsid w:val="00FE11C0"/>
    <w:rsid w:val="00FE50BC"/>
    <w:rsid w:val="00FE6848"/>
    <w:rsid w:val="00FF0726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B14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4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4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1B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3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872"/>
  </w:style>
  <w:style w:type="paragraph" w:styleId="Footer">
    <w:name w:val="footer"/>
    <w:basedOn w:val="Normal"/>
    <w:link w:val="FooterChar"/>
    <w:uiPriority w:val="99"/>
    <w:unhideWhenUsed/>
    <w:rsid w:val="0075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B14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4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4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1B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3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872"/>
  </w:style>
  <w:style w:type="paragraph" w:styleId="Footer">
    <w:name w:val="footer"/>
    <w:basedOn w:val="Normal"/>
    <w:link w:val="FooterChar"/>
    <w:uiPriority w:val="99"/>
    <w:unhideWhenUsed/>
    <w:rsid w:val="0075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lkaninsight.com/2019/11/12/montenegro-rejects-balkan-mini-schengen-proposal/" TargetMode="External"/><Relationship Id="rId18" Type="http://schemas.openxmlformats.org/officeDocument/2006/relationships/hyperlink" Target="https://www.slobodenpecat.mk/kurti-ne-se-prikluchuvam-na-otvoren-balkan-se-dodeka-srbija-ne-go-priznae-kosov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lkans.aljazeera.net/videos/2017/7/5/olaksanje-trgovine-u-regiji-donose-izmjene-cefta-e" TargetMode="External"/><Relationship Id="rId17" Type="http://schemas.openxmlformats.org/officeDocument/2006/relationships/hyperlink" Target="https://www.jutarnji.hr/vijesti/svijet/sto-se-krije-iza-nove-politicke-inicijative-mini-verzija-eu-ili-put-prema-politickoj-dominaciji-srbije-150947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marker.media/region-2020/mini-sengen-sta-nam-je-jos-neophodno-osim-brisanja-grani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bodnaevropa.org/a/skoplje-balkan-mini-sengen/3138371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w.com/hr/balkansko-%C4%8Dudoili-%C5%A1ibicarski-trik/a-51190819%2010.11.2019" TargetMode="External"/><Relationship Id="rId10" Type="http://schemas.openxmlformats.org/officeDocument/2006/relationships/hyperlink" Target="https://www.balcanicaucaso.org/eng/Areas/North-Macedonia/North-Macedonia-in-the-mini-Schengen-looking-glass-19845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jutarnji.hr/vijesti/svijet/sto-se-krije-iza-nove-politicke-inicijative-mini-verzija-eu-ili-put-prema-politickoj-dominaciji-srbije-15094780" TargetMode="External"/><Relationship Id="rId14" Type="http://schemas.openxmlformats.org/officeDocument/2006/relationships/hyperlink" Target="https://www.euractiv.com/section/central-europe/news/mini-schengen-not-an-option-for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56BF-CAD0-477C-ACC2-26A96F31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2022-06-16T07:33:00Z</cp:lastPrinted>
  <dcterms:created xsi:type="dcterms:W3CDTF">2022-06-18T04:23:00Z</dcterms:created>
  <dcterms:modified xsi:type="dcterms:W3CDTF">2023-04-27T06:36:00Z</dcterms:modified>
</cp:coreProperties>
</file>