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37B" w:rsidRPr="001158BE" w:rsidRDefault="00CF337B" w:rsidP="001158BE">
      <w:pPr>
        <w:pStyle w:val="NoSpacing"/>
        <w:jc w:val="center"/>
        <w:rPr>
          <w:rFonts w:ascii="Times New Roman" w:hAnsi="Times New Roman" w:cs="Times New Roman"/>
          <w:b/>
          <w:sz w:val="24"/>
          <w:szCs w:val="24"/>
          <w:lang w:val="en-US"/>
        </w:rPr>
      </w:pPr>
    </w:p>
    <w:p w:rsidR="00CF337B" w:rsidRPr="001158BE" w:rsidRDefault="00CF337B"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Pr="00BA0340" w:rsidRDefault="00CF337B" w:rsidP="001158BE">
      <w:pPr>
        <w:pStyle w:val="NoSpacing"/>
        <w:jc w:val="center"/>
        <w:rPr>
          <w:rFonts w:ascii="Times New Roman" w:hAnsi="Times New Roman" w:cs="Times New Roman"/>
          <w:b/>
          <w:sz w:val="24"/>
          <w:szCs w:val="24"/>
          <w:lang w:val="en-US"/>
        </w:rPr>
      </w:pPr>
    </w:p>
    <w:p w:rsidR="00CF337B" w:rsidRPr="001158BE" w:rsidRDefault="00CF337B"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ФУНКЦИОНАЛНА АНАЛИЗА НА НАРОДНИОТ ПРАВОБРАНИТЕЛ ВО РЕПУБЛИКА СЕВЕРНА МАКЕДОНИЈА</w:t>
      </w:r>
    </w:p>
    <w:p w:rsidR="00871479" w:rsidRPr="001158BE" w:rsidRDefault="00871479"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(монографија)</w:t>
      </w: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FE4836" w:rsidRPr="001158BE" w:rsidRDefault="001158BE" w:rsidP="001158BE">
      <w:pPr>
        <w:pStyle w:val="NoSpacing"/>
        <w:jc w:val="center"/>
        <w:rPr>
          <w:rFonts w:ascii="Times New Roman" w:hAnsi="Times New Roman" w:cs="Times New Roman"/>
          <w:b/>
          <w:sz w:val="24"/>
          <w:szCs w:val="24"/>
        </w:rPr>
      </w:pPr>
      <w:r>
        <w:rPr>
          <w:rFonts w:ascii="Times New Roman" w:hAnsi="Times New Roman" w:cs="Times New Roman"/>
          <w:b/>
          <w:sz w:val="24"/>
          <w:szCs w:val="24"/>
        </w:rPr>
        <w:t>д-р</w:t>
      </w:r>
      <w:r w:rsidR="00FE4836" w:rsidRPr="001158BE">
        <w:rPr>
          <w:rFonts w:ascii="Times New Roman" w:hAnsi="Times New Roman" w:cs="Times New Roman"/>
          <w:b/>
          <w:sz w:val="24"/>
          <w:szCs w:val="24"/>
        </w:rPr>
        <w:t xml:space="preserve"> Мирјана Ристовска</w:t>
      </w:r>
    </w:p>
    <w:p w:rsidR="00FE4836" w:rsidRPr="001158BE" w:rsidRDefault="001158BE" w:rsidP="001158BE">
      <w:pPr>
        <w:pStyle w:val="NoSpacing"/>
        <w:jc w:val="center"/>
        <w:rPr>
          <w:rFonts w:ascii="Times New Roman" w:hAnsi="Times New Roman" w:cs="Times New Roman"/>
          <w:b/>
          <w:sz w:val="24"/>
          <w:szCs w:val="24"/>
        </w:rPr>
      </w:pPr>
      <w:r>
        <w:rPr>
          <w:rFonts w:ascii="Times New Roman" w:hAnsi="Times New Roman" w:cs="Times New Roman"/>
          <w:b/>
          <w:sz w:val="24"/>
          <w:szCs w:val="24"/>
        </w:rPr>
        <w:t>д-р</w:t>
      </w:r>
      <w:r w:rsidR="00FE4836" w:rsidRPr="001158BE">
        <w:rPr>
          <w:rFonts w:ascii="Times New Roman" w:hAnsi="Times New Roman" w:cs="Times New Roman"/>
          <w:b/>
          <w:sz w:val="24"/>
          <w:szCs w:val="24"/>
        </w:rPr>
        <w:t xml:space="preserve"> Елизабета Спироска</w:t>
      </w:r>
    </w:p>
    <w:p w:rsidR="00FE4836" w:rsidRPr="001158BE" w:rsidRDefault="001158BE" w:rsidP="001158BE">
      <w:pPr>
        <w:pStyle w:val="NoSpacing"/>
        <w:jc w:val="center"/>
        <w:rPr>
          <w:rFonts w:ascii="Times New Roman" w:hAnsi="Times New Roman" w:cs="Times New Roman"/>
          <w:b/>
          <w:sz w:val="24"/>
          <w:szCs w:val="24"/>
        </w:rPr>
      </w:pPr>
      <w:r>
        <w:rPr>
          <w:rFonts w:ascii="Times New Roman" w:hAnsi="Times New Roman" w:cs="Times New Roman"/>
          <w:b/>
          <w:sz w:val="24"/>
          <w:szCs w:val="24"/>
        </w:rPr>
        <w:t>д-р</w:t>
      </w:r>
      <w:r w:rsidR="00FE4836" w:rsidRPr="001158BE">
        <w:rPr>
          <w:rFonts w:ascii="Times New Roman" w:hAnsi="Times New Roman" w:cs="Times New Roman"/>
          <w:b/>
          <w:sz w:val="24"/>
          <w:szCs w:val="24"/>
        </w:rPr>
        <w:t xml:space="preserve"> Светлана Вељано</w:t>
      </w:r>
      <w:r w:rsidR="002768F9">
        <w:rPr>
          <w:rFonts w:ascii="Times New Roman" w:hAnsi="Times New Roman" w:cs="Times New Roman"/>
          <w:b/>
          <w:sz w:val="24"/>
          <w:szCs w:val="24"/>
        </w:rPr>
        <w:t>в</w:t>
      </w:r>
      <w:r w:rsidR="00FE4836" w:rsidRPr="001158BE">
        <w:rPr>
          <w:rFonts w:ascii="Times New Roman" w:hAnsi="Times New Roman" w:cs="Times New Roman"/>
          <w:b/>
          <w:sz w:val="24"/>
          <w:szCs w:val="24"/>
        </w:rPr>
        <w:t>ска</w:t>
      </w:r>
    </w:p>
    <w:p w:rsidR="00FE4836" w:rsidRPr="001158BE" w:rsidRDefault="001158BE" w:rsidP="001158BE">
      <w:pPr>
        <w:pStyle w:val="NoSpacing"/>
        <w:jc w:val="center"/>
        <w:rPr>
          <w:rFonts w:ascii="Times New Roman" w:hAnsi="Times New Roman" w:cs="Times New Roman"/>
          <w:b/>
          <w:sz w:val="24"/>
          <w:szCs w:val="24"/>
        </w:rPr>
      </w:pPr>
      <w:r>
        <w:rPr>
          <w:rFonts w:ascii="Times New Roman" w:hAnsi="Times New Roman" w:cs="Times New Roman"/>
          <w:b/>
          <w:sz w:val="24"/>
          <w:szCs w:val="24"/>
        </w:rPr>
        <w:t>д-р</w:t>
      </w:r>
      <w:r w:rsidR="00FE4836" w:rsidRPr="001158BE">
        <w:rPr>
          <w:rFonts w:ascii="Times New Roman" w:hAnsi="Times New Roman" w:cs="Times New Roman"/>
          <w:b/>
          <w:sz w:val="24"/>
          <w:szCs w:val="24"/>
        </w:rPr>
        <w:t xml:space="preserve"> Никола Тунтевски</w:t>
      </w:r>
    </w:p>
    <w:p w:rsidR="00FE4836" w:rsidRPr="001158BE" w:rsidRDefault="00FE4836"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д-р Иле Масалковски</w:t>
      </w:r>
    </w:p>
    <w:p w:rsidR="00871479" w:rsidRPr="001158BE" w:rsidRDefault="00871479"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center"/>
        <w:rPr>
          <w:rFonts w:ascii="Times New Roman" w:hAnsi="Times New Roman" w:cs="Times New Roman"/>
          <w:b/>
          <w:sz w:val="24"/>
          <w:szCs w:val="24"/>
        </w:rPr>
      </w:pPr>
    </w:p>
    <w:p w:rsidR="00E64233" w:rsidRDefault="00E64233"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Битола, 2023</w:t>
      </w:r>
    </w:p>
    <w:p w:rsidR="001158BE" w:rsidRPr="001158BE" w:rsidRDefault="001158BE" w:rsidP="001158BE">
      <w:pPr>
        <w:pStyle w:val="NoSpacing"/>
        <w:jc w:val="center"/>
        <w:rPr>
          <w:rFonts w:ascii="Times New Roman" w:hAnsi="Times New Roman" w:cs="Times New Roman"/>
          <w:b/>
          <w:sz w:val="24"/>
          <w:szCs w:val="24"/>
        </w:rPr>
      </w:pPr>
    </w:p>
    <w:p w:rsidR="00871479" w:rsidRPr="001158BE" w:rsidRDefault="00871479"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lastRenderedPageBreak/>
        <w:t xml:space="preserve">Издавач: </w:t>
      </w:r>
      <w:r w:rsidR="009B1630" w:rsidRPr="001158BE">
        <w:rPr>
          <w:rFonts w:ascii="Times New Roman" w:hAnsi="Times New Roman" w:cs="Times New Roman"/>
          <w:sz w:val="24"/>
          <w:szCs w:val="24"/>
        </w:rPr>
        <w:t>ИРИС - Струга</w:t>
      </w:r>
    </w:p>
    <w:p w:rsidR="009B1630" w:rsidRPr="001158BE" w:rsidRDefault="009B1630" w:rsidP="001158BE">
      <w:pPr>
        <w:pStyle w:val="NoSpacing"/>
        <w:jc w:val="both"/>
        <w:rPr>
          <w:rFonts w:ascii="Times New Roman" w:hAnsi="Times New Roman" w:cs="Times New Roman"/>
          <w:b/>
          <w:sz w:val="24"/>
          <w:szCs w:val="24"/>
        </w:rPr>
      </w:pPr>
    </w:p>
    <w:p w:rsidR="009B1630" w:rsidRPr="001158BE" w:rsidRDefault="009B1630" w:rsidP="001158BE">
      <w:pPr>
        <w:pStyle w:val="NoSpacing"/>
        <w:jc w:val="both"/>
        <w:rPr>
          <w:rFonts w:ascii="Times New Roman" w:hAnsi="Times New Roman" w:cs="Times New Roman"/>
          <w:b/>
          <w:sz w:val="24"/>
          <w:szCs w:val="24"/>
        </w:rPr>
      </w:pPr>
    </w:p>
    <w:p w:rsidR="009B1630" w:rsidRPr="001158BE" w:rsidRDefault="001158BE" w:rsidP="001158BE">
      <w:pPr>
        <w:pStyle w:val="NoSpacing"/>
        <w:rPr>
          <w:rFonts w:ascii="Times New Roman" w:hAnsi="Times New Roman" w:cs="Times New Roman"/>
          <w:b/>
          <w:sz w:val="24"/>
          <w:szCs w:val="24"/>
        </w:rPr>
      </w:pPr>
      <w:r>
        <w:rPr>
          <w:rFonts w:ascii="Times New Roman" w:hAnsi="Times New Roman" w:cs="Times New Roman"/>
          <w:b/>
          <w:sz w:val="24"/>
          <w:szCs w:val="24"/>
        </w:rPr>
        <w:t>д-р</w:t>
      </w:r>
      <w:r w:rsidR="009B1630" w:rsidRPr="001158BE">
        <w:rPr>
          <w:rFonts w:ascii="Times New Roman" w:hAnsi="Times New Roman" w:cs="Times New Roman"/>
          <w:b/>
          <w:sz w:val="24"/>
          <w:szCs w:val="24"/>
        </w:rPr>
        <w:t xml:space="preserve"> Мирјана Ристовска</w:t>
      </w:r>
    </w:p>
    <w:p w:rsidR="009B1630" w:rsidRPr="001158BE" w:rsidRDefault="001158BE" w:rsidP="001158BE">
      <w:pPr>
        <w:pStyle w:val="NoSpacing"/>
        <w:rPr>
          <w:rFonts w:ascii="Times New Roman" w:hAnsi="Times New Roman" w:cs="Times New Roman"/>
          <w:b/>
          <w:sz w:val="24"/>
          <w:szCs w:val="24"/>
        </w:rPr>
      </w:pPr>
      <w:r>
        <w:rPr>
          <w:rFonts w:ascii="Times New Roman" w:hAnsi="Times New Roman" w:cs="Times New Roman"/>
          <w:b/>
          <w:sz w:val="24"/>
          <w:szCs w:val="24"/>
        </w:rPr>
        <w:t>д-р</w:t>
      </w:r>
      <w:r w:rsidR="009B1630" w:rsidRPr="001158BE">
        <w:rPr>
          <w:rFonts w:ascii="Times New Roman" w:hAnsi="Times New Roman" w:cs="Times New Roman"/>
          <w:b/>
          <w:sz w:val="24"/>
          <w:szCs w:val="24"/>
        </w:rPr>
        <w:t xml:space="preserve"> Елизабета Спироска</w:t>
      </w:r>
    </w:p>
    <w:p w:rsidR="009B1630" w:rsidRPr="001158BE" w:rsidRDefault="001158BE" w:rsidP="001158BE">
      <w:pPr>
        <w:pStyle w:val="NoSpacing"/>
        <w:rPr>
          <w:rFonts w:ascii="Times New Roman" w:hAnsi="Times New Roman" w:cs="Times New Roman"/>
          <w:b/>
          <w:sz w:val="24"/>
          <w:szCs w:val="24"/>
        </w:rPr>
      </w:pPr>
      <w:r>
        <w:rPr>
          <w:rFonts w:ascii="Times New Roman" w:hAnsi="Times New Roman" w:cs="Times New Roman"/>
          <w:b/>
          <w:sz w:val="24"/>
          <w:szCs w:val="24"/>
        </w:rPr>
        <w:t>д-р</w:t>
      </w:r>
      <w:r w:rsidR="009B1630" w:rsidRPr="001158BE">
        <w:rPr>
          <w:rFonts w:ascii="Times New Roman" w:hAnsi="Times New Roman" w:cs="Times New Roman"/>
          <w:b/>
          <w:sz w:val="24"/>
          <w:szCs w:val="24"/>
        </w:rPr>
        <w:t xml:space="preserve"> Светлана Вељано</w:t>
      </w:r>
      <w:r w:rsidR="002768F9">
        <w:rPr>
          <w:rFonts w:ascii="Times New Roman" w:hAnsi="Times New Roman" w:cs="Times New Roman"/>
          <w:b/>
          <w:sz w:val="24"/>
          <w:szCs w:val="24"/>
        </w:rPr>
        <w:t>в</w:t>
      </w:r>
      <w:r w:rsidR="009B1630" w:rsidRPr="001158BE">
        <w:rPr>
          <w:rFonts w:ascii="Times New Roman" w:hAnsi="Times New Roman" w:cs="Times New Roman"/>
          <w:b/>
          <w:sz w:val="24"/>
          <w:szCs w:val="24"/>
        </w:rPr>
        <w:t>ска</w:t>
      </w:r>
    </w:p>
    <w:p w:rsidR="009B1630" w:rsidRPr="001158BE" w:rsidRDefault="001158BE" w:rsidP="001158BE">
      <w:pPr>
        <w:pStyle w:val="NoSpacing"/>
        <w:rPr>
          <w:rFonts w:ascii="Times New Roman" w:hAnsi="Times New Roman" w:cs="Times New Roman"/>
          <w:b/>
          <w:sz w:val="24"/>
          <w:szCs w:val="24"/>
        </w:rPr>
      </w:pPr>
      <w:r>
        <w:rPr>
          <w:rFonts w:ascii="Times New Roman" w:hAnsi="Times New Roman" w:cs="Times New Roman"/>
          <w:b/>
          <w:sz w:val="24"/>
          <w:szCs w:val="24"/>
        </w:rPr>
        <w:t>д-р</w:t>
      </w:r>
      <w:r w:rsidR="009B1630" w:rsidRPr="001158BE">
        <w:rPr>
          <w:rFonts w:ascii="Times New Roman" w:hAnsi="Times New Roman" w:cs="Times New Roman"/>
          <w:b/>
          <w:sz w:val="24"/>
          <w:szCs w:val="24"/>
        </w:rPr>
        <w:t xml:space="preserve"> Никола Тунтевски</w:t>
      </w:r>
    </w:p>
    <w:p w:rsidR="009B1630" w:rsidRPr="001158BE" w:rsidRDefault="001158BE" w:rsidP="001158BE">
      <w:pPr>
        <w:pStyle w:val="NoSpacing"/>
        <w:rPr>
          <w:rFonts w:ascii="Times New Roman" w:hAnsi="Times New Roman" w:cs="Times New Roman"/>
          <w:b/>
          <w:sz w:val="24"/>
          <w:szCs w:val="24"/>
        </w:rPr>
      </w:pPr>
      <w:r>
        <w:rPr>
          <w:rFonts w:ascii="Times New Roman" w:hAnsi="Times New Roman" w:cs="Times New Roman"/>
          <w:b/>
          <w:sz w:val="24"/>
          <w:szCs w:val="24"/>
        </w:rPr>
        <w:t>д-р</w:t>
      </w:r>
      <w:r w:rsidR="009B1630" w:rsidRPr="001158BE">
        <w:rPr>
          <w:rFonts w:ascii="Times New Roman" w:hAnsi="Times New Roman" w:cs="Times New Roman"/>
          <w:b/>
          <w:sz w:val="24"/>
          <w:szCs w:val="24"/>
        </w:rPr>
        <w:t xml:space="preserve"> Иле Масалковски</w:t>
      </w:r>
    </w:p>
    <w:p w:rsidR="00E64233" w:rsidRPr="001158BE" w:rsidRDefault="00E64233" w:rsidP="001158BE">
      <w:pPr>
        <w:pStyle w:val="NoSpacing"/>
        <w:jc w:val="both"/>
        <w:rPr>
          <w:rFonts w:ascii="Times New Roman" w:hAnsi="Times New Roman" w:cs="Times New Roman"/>
          <w:b/>
          <w:sz w:val="24"/>
          <w:szCs w:val="24"/>
        </w:rPr>
      </w:pPr>
    </w:p>
    <w:p w:rsidR="002E62DB" w:rsidRPr="001158BE" w:rsidRDefault="002E62DB" w:rsidP="001158BE">
      <w:pPr>
        <w:pStyle w:val="NoSpacing"/>
        <w:rPr>
          <w:rFonts w:ascii="Times New Roman" w:hAnsi="Times New Roman" w:cs="Times New Roman"/>
          <w:b/>
          <w:sz w:val="24"/>
          <w:szCs w:val="24"/>
        </w:rPr>
      </w:pPr>
      <w:r w:rsidRPr="001158BE">
        <w:rPr>
          <w:rFonts w:ascii="Times New Roman" w:hAnsi="Times New Roman" w:cs="Times New Roman"/>
          <w:b/>
          <w:sz w:val="24"/>
          <w:szCs w:val="24"/>
        </w:rPr>
        <w:t>ФУНКЦИОНАЛНА АНАЛИЗА НА НАРОДНИОТ ПРАВОБРАНИТЕЛ ВО РЕПУБЛИКА СЕВЕРНА МАКЕДОНИЈА</w:t>
      </w: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Рецензенти:</w:t>
      </w:r>
    </w:p>
    <w:p w:rsidR="009B1630" w:rsidRPr="001158BE" w:rsidRDefault="001158BE" w:rsidP="001158BE">
      <w:pPr>
        <w:pStyle w:val="NoSpacing"/>
        <w:jc w:val="both"/>
        <w:rPr>
          <w:rFonts w:ascii="Times New Roman" w:hAnsi="Times New Roman" w:cs="Times New Roman"/>
          <w:sz w:val="24"/>
          <w:szCs w:val="24"/>
        </w:rPr>
      </w:pPr>
      <w:r>
        <w:rPr>
          <w:rFonts w:ascii="Times New Roman" w:hAnsi="Times New Roman" w:cs="Times New Roman"/>
          <w:sz w:val="24"/>
          <w:szCs w:val="24"/>
        </w:rPr>
        <w:t>1. д-р</w:t>
      </w:r>
      <w:r w:rsidR="009B1630" w:rsidRPr="001158BE">
        <w:rPr>
          <w:rFonts w:ascii="Times New Roman" w:hAnsi="Times New Roman" w:cs="Times New Roman"/>
          <w:sz w:val="24"/>
          <w:szCs w:val="24"/>
        </w:rPr>
        <w:t xml:space="preserve"> Саша Дукоски</w:t>
      </w:r>
    </w:p>
    <w:p w:rsidR="009B1630" w:rsidRPr="001158BE" w:rsidRDefault="001158BE" w:rsidP="001158BE">
      <w:pPr>
        <w:pStyle w:val="NoSpacing"/>
        <w:jc w:val="both"/>
        <w:rPr>
          <w:rFonts w:ascii="Times New Roman" w:hAnsi="Times New Roman" w:cs="Times New Roman"/>
          <w:sz w:val="24"/>
          <w:szCs w:val="24"/>
        </w:rPr>
      </w:pPr>
      <w:r>
        <w:rPr>
          <w:rFonts w:ascii="Times New Roman" w:hAnsi="Times New Roman" w:cs="Times New Roman"/>
          <w:sz w:val="24"/>
          <w:szCs w:val="24"/>
        </w:rPr>
        <w:t>2. д-р</w:t>
      </w:r>
      <w:r w:rsidR="009B1630" w:rsidRPr="001158BE">
        <w:rPr>
          <w:rFonts w:ascii="Times New Roman" w:hAnsi="Times New Roman" w:cs="Times New Roman"/>
          <w:sz w:val="24"/>
          <w:szCs w:val="24"/>
        </w:rPr>
        <w:t xml:space="preserve"> Ристо Речкоски</w:t>
      </w:r>
    </w:p>
    <w:p w:rsidR="009B1630" w:rsidRPr="001158BE" w:rsidRDefault="009B1630"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Уредник:</w:t>
      </w:r>
      <w:r w:rsidR="001158BE">
        <w:rPr>
          <w:rFonts w:ascii="Times New Roman" w:hAnsi="Times New Roman" w:cs="Times New Roman"/>
          <w:b/>
          <w:sz w:val="24"/>
          <w:szCs w:val="24"/>
        </w:rPr>
        <w:t xml:space="preserve"> </w:t>
      </w:r>
      <w:r w:rsidR="001158BE">
        <w:rPr>
          <w:rFonts w:ascii="Times New Roman" w:hAnsi="Times New Roman" w:cs="Times New Roman"/>
          <w:sz w:val="24"/>
          <w:szCs w:val="24"/>
        </w:rPr>
        <w:t>д-р</w:t>
      </w:r>
      <w:r w:rsidR="009B1630" w:rsidRPr="001158BE">
        <w:rPr>
          <w:rFonts w:ascii="Times New Roman" w:hAnsi="Times New Roman" w:cs="Times New Roman"/>
          <w:sz w:val="24"/>
          <w:szCs w:val="24"/>
        </w:rPr>
        <w:t xml:space="preserve"> Никола Тунтевски</w:t>
      </w: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Дизајн на корица:</w:t>
      </w:r>
      <w:r w:rsidR="001158BE">
        <w:rPr>
          <w:rFonts w:ascii="Times New Roman" w:hAnsi="Times New Roman" w:cs="Times New Roman"/>
          <w:b/>
          <w:sz w:val="24"/>
          <w:szCs w:val="24"/>
        </w:rPr>
        <w:t xml:space="preserve"> </w:t>
      </w:r>
      <w:r w:rsidR="009B1630" w:rsidRPr="001158BE">
        <w:rPr>
          <w:rFonts w:ascii="Times New Roman" w:hAnsi="Times New Roman" w:cs="Times New Roman"/>
          <w:sz w:val="24"/>
          <w:szCs w:val="24"/>
        </w:rPr>
        <w:t>Драган Божиноски</w:t>
      </w: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 xml:space="preserve">Печати: </w:t>
      </w:r>
      <w:r w:rsidR="009B1630" w:rsidRPr="001158BE">
        <w:rPr>
          <w:rFonts w:ascii="Times New Roman" w:hAnsi="Times New Roman" w:cs="Times New Roman"/>
          <w:sz w:val="24"/>
          <w:szCs w:val="24"/>
        </w:rPr>
        <w:t>ГРАФОМАК - Кичево</w:t>
      </w: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 xml:space="preserve">Тираж: </w:t>
      </w:r>
      <w:r w:rsidRPr="001158BE">
        <w:rPr>
          <w:rFonts w:ascii="Times New Roman" w:hAnsi="Times New Roman" w:cs="Times New Roman"/>
          <w:sz w:val="24"/>
          <w:szCs w:val="24"/>
        </w:rPr>
        <w:t>100 примероци</w:t>
      </w: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rPr>
      </w:pPr>
    </w:p>
    <w:p w:rsidR="002E62DB" w:rsidRPr="001158BE" w:rsidRDefault="002E62DB" w:rsidP="001158BE">
      <w:pPr>
        <w:pStyle w:val="NoSpacing"/>
        <w:jc w:val="both"/>
        <w:rPr>
          <w:rFonts w:ascii="Times New Roman" w:hAnsi="Times New Roman" w:cs="Times New Roman"/>
          <w:b/>
          <w:sz w:val="24"/>
          <w:szCs w:val="24"/>
          <w:lang w:val="en-US"/>
        </w:rPr>
      </w:pPr>
      <w:r w:rsidRPr="001158BE">
        <w:rPr>
          <w:rFonts w:ascii="Times New Roman" w:hAnsi="Times New Roman" w:cs="Times New Roman"/>
          <w:b/>
          <w:sz w:val="24"/>
          <w:szCs w:val="24"/>
          <w:lang w:val="en-US"/>
        </w:rPr>
        <w:t xml:space="preserve">ISBN </w:t>
      </w:r>
    </w:p>
    <w:p w:rsidR="002E62DB" w:rsidRPr="001158BE" w:rsidRDefault="002E62DB" w:rsidP="001158BE">
      <w:pPr>
        <w:pStyle w:val="NoSpacing"/>
        <w:jc w:val="both"/>
        <w:rPr>
          <w:rFonts w:ascii="Times New Roman" w:hAnsi="Times New Roman" w:cs="Times New Roman"/>
          <w:b/>
          <w:sz w:val="24"/>
          <w:szCs w:val="24"/>
          <w:lang w:val="en-US"/>
        </w:rPr>
      </w:pPr>
    </w:p>
    <w:p w:rsidR="002E62DB" w:rsidRPr="001158BE" w:rsidRDefault="00F21F9B" w:rsidP="001158BE">
      <w:pPr>
        <w:pStyle w:val="NoSpacing"/>
        <w:jc w:val="both"/>
        <w:rPr>
          <w:rFonts w:ascii="Times New Roman" w:hAnsi="Times New Roman" w:cs="Times New Roman"/>
          <w:b/>
          <w:sz w:val="24"/>
          <w:szCs w:val="24"/>
        </w:rPr>
      </w:pPr>
      <w:r>
        <w:rPr>
          <w:rFonts w:ascii="Times New Roman" w:hAnsi="Times New Roman" w:cs="Times New Roman"/>
          <w:b/>
          <w:sz w:val="24"/>
          <w:szCs w:val="24"/>
          <w:lang w:val="en-US"/>
        </w:rPr>
        <w:t>Copyrignt</w:t>
      </w:r>
      <w:r w:rsidR="002E62DB" w:rsidRPr="001158BE">
        <w:rPr>
          <w:rFonts w:ascii="Times New Roman" w:hAnsi="Times New Roman" w:cs="Times New Roman"/>
          <w:b/>
          <w:sz w:val="24"/>
          <w:szCs w:val="24"/>
          <w:lang w:val="en-US"/>
        </w:rPr>
        <w:t xml:space="preserve"> </w:t>
      </w:r>
      <w:r w:rsidR="00A44371" w:rsidRPr="001158BE">
        <w:rPr>
          <w:rFonts w:ascii="Times New Roman" w:hAnsi="Times New Roman" w:cs="Times New Roman"/>
          <w:b/>
          <w:sz w:val="24"/>
          <w:szCs w:val="24"/>
          <w:lang w:val="en-US"/>
        </w:rPr>
        <w:t>©</w:t>
      </w:r>
      <w:r w:rsidR="001158BE">
        <w:rPr>
          <w:rFonts w:ascii="Times New Roman" w:hAnsi="Times New Roman" w:cs="Times New Roman"/>
          <w:b/>
          <w:sz w:val="24"/>
          <w:szCs w:val="24"/>
        </w:rPr>
        <w:t xml:space="preserve"> д-р</w:t>
      </w:r>
      <w:r w:rsidR="00C7221F" w:rsidRPr="001158BE">
        <w:rPr>
          <w:rFonts w:ascii="Times New Roman" w:hAnsi="Times New Roman" w:cs="Times New Roman"/>
          <w:b/>
          <w:sz w:val="24"/>
          <w:szCs w:val="24"/>
        </w:rPr>
        <w:t xml:space="preserve"> Мирјана Ристовска, </w:t>
      </w:r>
      <w:r w:rsidR="001158BE">
        <w:rPr>
          <w:rFonts w:ascii="Times New Roman" w:hAnsi="Times New Roman" w:cs="Times New Roman"/>
          <w:b/>
          <w:sz w:val="24"/>
          <w:szCs w:val="24"/>
        </w:rPr>
        <w:t>д-р</w:t>
      </w:r>
      <w:r w:rsidR="00C7221F" w:rsidRPr="001158BE">
        <w:rPr>
          <w:rFonts w:ascii="Times New Roman" w:hAnsi="Times New Roman" w:cs="Times New Roman"/>
          <w:b/>
          <w:sz w:val="24"/>
          <w:szCs w:val="24"/>
        </w:rPr>
        <w:t xml:space="preserve"> Елизабета Спироска, </w:t>
      </w:r>
      <w:r w:rsidR="001158BE">
        <w:rPr>
          <w:rFonts w:ascii="Times New Roman" w:hAnsi="Times New Roman" w:cs="Times New Roman"/>
          <w:b/>
          <w:sz w:val="24"/>
          <w:szCs w:val="24"/>
        </w:rPr>
        <w:t>д-р</w:t>
      </w:r>
      <w:r w:rsidR="00C7221F" w:rsidRPr="001158BE">
        <w:rPr>
          <w:rFonts w:ascii="Times New Roman" w:hAnsi="Times New Roman" w:cs="Times New Roman"/>
          <w:b/>
          <w:sz w:val="24"/>
          <w:szCs w:val="24"/>
        </w:rPr>
        <w:t xml:space="preserve"> Светлана Вељано</w:t>
      </w:r>
      <w:r w:rsidR="002768F9">
        <w:rPr>
          <w:rFonts w:ascii="Times New Roman" w:hAnsi="Times New Roman" w:cs="Times New Roman"/>
          <w:b/>
          <w:sz w:val="24"/>
          <w:szCs w:val="24"/>
        </w:rPr>
        <w:t>в</w:t>
      </w:r>
      <w:r w:rsidR="00C7221F" w:rsidRPr="001158BE">
        <w:rPr>
          <w:rFonts w:ascii="Times New Roman" w:hAnsi="Times New Roman" w:cs="Times New Roman"/>
          <w:b/>
          <w:sz w:val="24"/>
          <w:szCs w:val="24"/>
        </w:rPr>
        <w:t xml:space="preserve">ска, </w:t>
      </w:r>
      <w:r w:rsidR="001158BE">
        <w:rPr>
          <w:rFonts w:ascii="Times New Roman" w:hAnsi="Times New Roman" w:cs="Times New Roman"/>
          <w:b/>
          <w:sz w:val="24"/>
          <w:szCs w:val="24"/>
        </w:rPr>
        <w:t>д-р</w:t>
      </w:r>
      <w:r w:rsidR="00C7221F" w:rsidRPr="001158BE">
        <w:rPr>
          <w:rFonts w:ascii="Times New Roman" w:hAnsi="Times New Roman" w:cs="Times New Roman"/>
          <w:b/>
          <w:sz w:val="24"/>
          <w:szCs w:val="24"/>
        </w:rPr>
        <w:t xml:space="preserve"> Никола Тунтевски, </w:t>
      </w:r>
      <w:r w:rsidR="001158BE">
        <w:rPr>
          <w:rFonts w:ascii="Times New Roman" w:hAnsi="Times New Roman" w:cs="Times New Roman"/>
          <w:b/>
          <w:sz w:val="24"/>
          <w:szCs w:val="24"/>
        </w:rPr>
        <w:t>д-р</w:t>
      </w:r>
      <w:r w:rsidR="00C7221F" w:rsidRPr="001158BE">
        <w:rPr>
          <w:rFonts w:ascii="Times New Roman" w:hAnsi="Times New Roman" w:cs="Times New Roman"/>
          <w:b/>
          <w:sz w:val="24"/>
          <w:szCs w:val="24"/>
        </w:rPr>
        <w:t xml:space="preserve"> Иле Масалковски</w:t>
      </w:r>
    </w:p>
    <w:p w:rsidR="00691834" w:rsidRPr="001158BE" w:rsidRDefault="00691834" w:rsidP="001158BE">
      <w:pPr>
        <w:pStyle w:val="NoSpacing"/>
        <w:jc w:val="both"/>
        <w:rPr>
          <w:rFonts w:ascii="Times New Roman" w:hAnsi="Times New Roman" w:cs="Times New Roman"/>
          <w:b/>
          <w:sz w:val="24"/>
          <w:szCs w:val="24"/>
        </w:rPr>
      </w:pPr>
    </w:p>
    <w:p w:rsidR="00E64233" w:rsidRPr="001158BE" w:rsidRDefault="00E64233" w:rsidP="001158BE">
      <w:pPr>
        <w:pStyle w:val="NoSpacing"/>
        <w:jc w:val="both"/>
        <w:rPr>
          <w:rFonts w:ascii="Times New Roman" w:hAnsi="Times New Roman" w:cs="Times New Roman"/>
          <w:b/>
          <w:sz w:val="24"/>
          <w:szCs w:val="24"/>
        </w:rPr>
      </w:pPr>
    </w:p>
    <w:p w:rsidR="00E64233" w:rsidRPr="001158BE" w:rsidRDefault="00E64233" w:rsidP="001158BE">
      <w:pPr>
        <w:pStyle w:val="NoSpacing"/>
        <w:jc w:val="both"/>
        <w:rPr>
          <w:rFonts w:ascii="Times New Roman" w:hAnsi="Times New Roman" w:cs="Times New Roman"/>
          <w:b/>
          <w:sz w:val="24"/>
          <w:szCs w:val="24"/>
        </w:rPr>
      </w:pPr>
    </w:p>
    <w:p w:rsidR="00E64233" w:rsidRPr="001158BE" w:rsidRDefault="00E64233" w:rsidP="001158BE">
      <w:pPr>
        <w:pStyle w:val="NoSpacing"/>
        <w:jc w:val="both"/>
        <w:rPr>
          <w:rFonts w:ascii="Times New Roman" w:hAnsi="Times New Roman" w:cs="Times New Roman"/>
          <w:b/>
          <w:sz w:val="24"/>
          <w:szCs w:val="24"/>
        </w:rPr>
      </w:pPr>
    </w:p>
    <w:p w:rsidR="00691834" w:rsidRDefault="00691834"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Сите права се задржани. Не е дозволено снимање, емитување или репродуцирање на целата </w:t>
      </w:r>
      <w:r w:rsidR="00E64233" w:rsidRPr="001158BE">
        <w:rPr>
          <w:rFonts w:ascii="Times New Roman" w:hAnsi="Times New Roman" w:cs="Times New Roman"/>
          <w:sz w:val="24"/>
          <w:szCs w:val="24"/>
        </w:rPr>
        <w:t>монографија</w:t>
      </w:r>
      <w:r w:rsidRPr="001158BE">
        <w:rPr>
          <w:rFonts w:ascii="Times New Roman" w:hAnsi="Times New Roman" w:cs="Times New Roman"/>
          <w:sz w:val="24"/>
          <w:szCs w:val="24"/>
        </w:rPr>
        <w:t xml:space="preserve"> или кој било дел од неа, вклучувајќи и копирање, фотографија, магнетен запис или друг вид запис</w:t>
      </w:r>
      <w:r w:rsidR="00BF6DCF" w:rsidRPr="001158BE">
        <w:rPr>
          <w:rFonts w:ascii="Times New Roman" w:hAnsi="Times New Roman" w:cs="Times New Roman"/>
          <w:sz w:val="24"/>
          <w:szCs w:val="24"/>
        </w:rPr>
        <w:t xml:space="preserve">, </w:t>
      </w:r>
      <w:r w:rsidRPr="001158BE">
        <w:rPr>
          <w:rFonts w:ascii="Times New Roman" w:hAnsi="Times New Roman" w:cs="Times New Roman"/>
          <w:sz w:val="24"/>
          <w:szCs w:val="24"/>
        </w:rPr>
        <w:t xml:space="preserve">без претходна писмена дозвола од авторите </w:t>
      </w:r>
    </w:p>
    <w:p w:rsidR="001158BE" w:rsidRPr="001158BE" w:rsidRDefault="001158BE" w:rsidP="001158BE">
      <w:pPr>
        <w:pStyle w:val="NoSpacing"/>
        <w:jc w:val="both"/>
        <w:rPr>
          <w:rFonts w:ascii="Times New Roman" w:hAnsi="Times New Roman" w:cs="Times New Roman"/>
          <w:sz w:val="24"/>
          <w:szCs w:val="24"/>
        </w:rPr>
      </w:pPr>
    </w:p>
    <w:p w:rsidR="00871479" w:rsidRPr="001158BE" w:rsidRDefault="00871479" w:rsidP="001158BE">
      <w:pPr>
        <w:pStyle w:val="NoSpacing"/>
        <w:jc w:val="both"/>
        <w:rPr>
          <w:rFonts w:ascii="Times New Roman" w:hAnsi="Times New Roman" w:cs="Times New Roman"/>
          <w:b/>
          <w:sz w:val="24"/>
          <w:szCs w:val="24"/>
        </w:rPr>
      </w:pPr>
    </w:p>
    <w:p w:rsidR="00C7221F" w:rsidRPr="001158BE" w:rsidRDefault="001158BE" w:rsidP="001158BE">
      <w:pPr>
        <w:pStyle w:val="NoSpacing"/>
        <w:jc w:val="center"/>
        <w:rPr>
          <w:rFonts w:ascii="Times New Roman" w:hAnsi="Times New Roman" w:cs="Times New Roman"/>
          <w:sz w:val="24"/>
          <w:szCs w:val="24"/>
        </w:rPr>
      </w:pPr>
      <w:r>
        <w:rPr>
          <w:rFonts w:ascii="Times New Roman" w:hAnsi="Times New Roman" w:cs="Times New Roman"/>
          <w:sz w:val="24"/>
          <w:szCs w:val="24"/>
        </w:rPr>
        <w:t>д-р</w:t>
      </w:r>
      <w:r w:rsidR="00C7221F" w:rsidRPr="001158BE">
        <w:rPr>
          <w:rFonts w:ascii="Times New Roman" w:hAnsi="Times New Roman" w:cs="Times New Roman"/>
          <w:sz w:val="24"/>
          <w:szCs w:val="24"/>
        </w:rPr>
        <w:t xml:space="preserve"> Мирјана Ристовска</w:t>
      </w:r>
    </w:p>
    <w:p w:rsidR="00C7221F" w:rsidRPr="001158BE" w:rsidRDefault="001158BE" w:rsidP="001158BE">
      <w:pPr>
        <w:pStyle w:val="NoSpacing"/>
        <w:jc w:val="center"/>
        <w:rPr>
          <w:rFonts w:ascii="Times New Roman" w:hAnsi="Times New Roman" w:cs="Times New Roman"/>
          <w:sz w:val="24"/>
          <w:szCs w:val="24"/>
        </w:rPr>
      </w:pPr>
      <w:r>
        <w:rPr>
          <w:rFonts w:ascii="Times New Roman" w:hAnsi="Times New Roman" w:cs="Times New Roman"/>
          <w:sz w:val="24"/>
          <w:szCs w:val="24"/>
        </w:rPr>
        <w:t>д-р</w:t>
      </w:r>
      <w:r w:rsidR="00C7221F" w:rsidRPr="001158BE">
        <w:rPr>
          <w:rFonts w:ascii="Times New Roman" w:hAnsi="Times New Roman" w:cs="Times New Roman"/>
          <w:sz w:val="24"/>
          <w:szCs w:val="24"/>
        </w:rPr>
        <w:t xml:space="preserve"> Елизабета Спироска</w:t>
      </w:r>
    </w:p>
    <w:p w:rsidR="00C7221F" w:rsidRPr="001158BE" w:rsidRDefault="001158BE" w:rsidP="001158BE">
      <w:pPr>
        <w:pStyle w:val="NoSpacing"/>
        <w:jc w:val="center"/>
        <w:rPr>
          <w:rFonts w:ascii="Times New Roman" w:hAnsi="Times New Roman" w:cs="Times New Roman"/>
          <w:sz w:val="24"/>
          <w:szCs w:val="24"/>
        </w:rPr>
      </w:pPr>
      <w:r>
        <w:rPr>
          <w:rFonts w:ascii="Times New Roman" w:hAnsi="Times New Roman" w:cs="Times New Roman"/>
          <w:sz w:val="24"/>
          <w:szCs w:val="24"/>
        </w:rPr>
        <w:t>д-р</w:t>
      </w:r>
      <w:r w:rsidR="00C7221F" w:rsidRPr="001158BE">
        <w:rPr>
          <w:rFonts w:ascii="Times New Roman" w:hAnsi="Times New Roman" w:cs="Times New Roman"/>
          <w:sz w:val="24"/>
          <w:szCs w:val="24"/>
        </w:rPr>
        <w:t xml:space="preserve"> Светлана Вељано</w:t>
      </w:r>
      <w:r w:rsidR="002768F9">
        <w:rPr>
          <w:rFonts w:ascii="Times New Roman" w:hAnsi="Times New Roman" w:cs="Times New Roman"/>
          <w:sz w:val="24"/>
          <w:szCs w:val="24"/>
        </w:rPr>
        <w:t>в</w:t>
      </w:r>
      <w:r w:rsidR="00C7221F" w:rsidRPr="001158BE">
        <w:rPr>
          <w:rFonts w:ascii="Times New Roman" w:hAnsi="Times New Roman" w:cs="Times New Roman"/>
          <w:sz w:val="24"/>
          <w:szCs w:val="24"/>
        </w:rPr>
        <w:t>ска</w:t>
      </w:r>
    </w:p>
    <w:p w:rsidR="00C7221F" w:rsidRPr="001158BE" w:rsidRDefault="001158BE" w:rsidP="001158BE">
      <w:pPr>
        <w:pStyle w:val="NoSpacing"/>
        <w:jc w:val="center"/>
        <w:rPr>
          <w:rFonts w:ascii="Times New Roman" w:hAnsi="Times New Roman" w:cs="Times New Roman"/>
          <w:sz w:val="24"/>
          <w:szCs w:val="24"/>
        </w:rPr>
      </w:pPr>
      <w:r>
        <w:rPr>
          <w:rFonts w:ascii="Times New Roman" w:hAnsi="Times New Roman" w:cs="Times New Roman"/>
          <w:sz w:val="24"/>
          <w:szCs w:val="24"/>
        </w:rPr>
        <w:t>д-р</w:t>
      </w:r>
      <w:r w:rsidR="00C7221F" w:rsidRPr="001158BE">
        <w:rPr>
          <w:rFonts w:ascii="Times New Roman" w:hAnsi="Times New Roman" w:cs="Times New Roman"/>
          <w:sz w:val="24"/>
          <w:szCs w:val="24"/>
        </w:rPr>
        <w:t xml:space="preserve"> Никола Тунтевски</w:t>
      </w:r>
    </w:p>
    <w:p w:rsidR="00C7221F" w:rsidRPr="001158BE" w:rsidRDefault="001158BE" w:rsidP="001158BE">
      <w:pPr>
        <w:pStyle w:val="NoSpacing"/>
        <w:jc w:val="center"/>
        <w:rPr>
          <w:rFonts w:ascii="Times New Roman" w:hAnsi="Times New Roman" w:cs="Times New Roman"/>
          <w:sz w:val="24"/>
          <w:szCs w:val="24"/>
        </w:rPr>
      </w:pPr>
      <w:r>
        <w:rPr>
          <w:rFonts w:ascii="Times New Roman" w:hAnsi="Times New Roman" w:cs="Times New Roman"/>
          <w:sz w:val="24"/>
          <w:szCs w:val="24"/>
        </w:rPr>
        <w:t>д-р</w:t>
      </w:r>
      <w:r w:rsidR="00C7221F" w:rsidRPr="001158BE">
        <w:rPr>
          <w:rFonts w:ascii="Times New Roman" w:hAnsi="Times New Roman" w:cs="Times New Roman"/>
          <w:sz w:val="24"/>
          <w:szCs w:val="24"/>
        </w:rPr>
        <w:t xml:space="preserve"> Иле Масалковски</w:t>
      </w:r>
    </w:p>
    <w:p w:rsidR="00C7221F" w:rsidRPr="001158BE" w:rsidRDefault="00C7221F"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ФУНКЦИОНАЛНА АНАЛИЗА НА НАРОДНИОТ ПРАВОБРАНИТЕЛ ВО РЕПУБЛИКА СЕВЕРНА МАКЕДОНИЈА</w:t>
      </w:r>
    </w:p>
    <w:p w:rsidR="00691834" w:rsidRPr="001158BE" w:rsidRDefault="00691834"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(монографија)</w:t>
      </w: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A44371" w:rsidRPr="001158BE" w:rsidRDefault="00A44371"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E64233" w:rsidP="001158BE">
      <w:pPr>
        <w:pStyle w:val="NoSpacing"/>
        <w:jc w:val="center"/>
        <w:rPr>
          <w:rFonts w:ascii="Times New Roman" w:hAnsi="Times New Roman" w:cs="Times New Roman"/>
          <w:b/>
          <w:sz w:val="24"/>
          <w:szCs w:val="24"/>
        </w:rPr>
      </w:pPr>
      <w:r w:rsidRPr="001158BE">
        <w:rPr>
          <w:rFonts w:ascii="Times New Roman" w:hAnsi="Times New Roman" w:cs="Times New Roman"/>
          <w:b/>
          <w:sz w:val="24"/>
          <w:szCs w:val="24"/>
        </w:rPr>
        <w:t>Б</w:t>
      </w:r>
      <w:r w:rsidR="00691834" w:rsidRPr="001158BE">
        <w:rPr>
          <w:rFonts w:ascii="Times New Roman" w:hAnsi="Times New Roman" w:cs="Times New Roman"/>
          <w:b/>
          <w:sz w:val="24"/>
          <w:szCs w:val="24"/>
        </w:rPr>
        <w:t>ИТОЛА, 2023</w:t>
      </w: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691834" w:rsidRPr="001158BE" w:rsidRDefault="00691834" w:rsidP="001158BE">
      <w:pPr>
        <w:pStyle w:val="NoSpacing"/>
        <w:jc w:val="center"/>
        <w:rPr>
          <w:rFonts w:ascii="Times New Roman" w:hAnsi="Times New Roman" w:cs="Times New Roman"/>
          <w:b/>
          <w:sz w:val="24"/>
          <w:szCs w:val="24"/>
        </w:rPr>
      </w:pPr>
    </w:p>
    <w:p w:rsidR="00171B12" w:rsidRPr="001158BE" w:rsidRDefault="00171B12" w:rsidP="001158BE">
      <w:pPr>
        <w:pStyle w:val="NoSpacing"/>
        <w:rPr>
          <w:rFonts w:ascii="Times New Roman" w:hAnsi="Times New Roman" w:cs="Times New Roman"/>
          <w:b/>
          <w:sz w:val="24"/>
          <w:szCs w:val="24"/>
          <w:lang w:val="en-US"/>
        </w:rPr>
      </w:pPr>
    </w:p>
    <w:p w:rsidR="00171B12" w:rsidRPr="001158BE" w:rsidRDefault="00171B12"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E64233" w:rsidRPr="001158BE" w:rsidRDefault="00E64233" w:rsidP="001158BE">
      <w:pPr>
        <w:pStyle w:val="NoSpacing"/>
        <w:rPr>
          <w:rFonts w:ascii="Times New Roman" w:hAnsi="Times New Roman" w:cs="Times New Roman"/>
          <w:b/>
          <w:sz w:val="24"/>
          <w:szCs w:val="24"/>
          <w:lang w:val="en-US"/>
        </w:rPr>
      </w:pPr>
    </w:p>
    <w:p w:rsidR="00691834" w:rsidRPr="001158BE" w:rsidRDefault="00691834" w:rsidP="001158BE">
      <w:pPr>
        <w:pStyle w:val="NoSpacing"/>
        <w:rPr>
          <w:rFonts w:ascii="Times New Roman" w:hAnsi="Times New Roman" w:cs="Times New Roman"/>
          <w:sz w:val="24"/>
          <w:szCs w:val="24"/>
        </w:rPr>
      </w:pPr>
      <w:r w:rsidRPr="001158BE">
        <w:rPr>
          <w:rFonts w:ascii="Times New Roman" w:hAnsi="Times New Roman" w:cs="Times New Roman"/>
          <w:sz w:val="24"/>
          <w:szCs w:val="24"/>
          <w:lang w:val="en-US"/>
        </w:rPr>
        <w:t xml:space="preserve">CIP – </w:t>
      </w:r>
      <w:r w:rsidRPr="001158BE">
        <w:rPr>
          <w:rFonts w:ascii="Times New Roman" w:hAnsi="Times New Roman" w:cs="Times New Roman"/>
          <w:sz w:val="24"/>
          <w:szCs w:val="24"/>
        </w:rPr>
        <w:t>КАТАЛОГИЗАЦИЈА ВО ПУБЛИКАЦИЈА</w:t>
      </w:r>
    </w:p>
    <w:p w:rsidR="00691834" w:rsidRPr="001158BE" w:rsidRDefault="00691834" w:rsidP="001158BE">
      <w:pPr>
        <w:pStyle w:val="NoSpacing"/>
        <w:rPr>
          <w:rFonts w:ascii="Times New Roman" w:hAnsi="Times New Roman" w:cs="Times New Roman"/>
          <w:sz w:val="24"/>
          <w:szCs w:val="24"/>
        </w:rPr>
      </w:pPr>
      <w:r w:rsidRPr="001158BE">
        <w:rPr>
          <w:rFonts w:ascii="Times New Roman" w:hAnsi="Times New Roman" w:cs="Times New Roman"/>
          <w:sz w:val="24"/>
          <w:szCs w:val="24"/>
        </w:rPr>
        <w:t>НАЦИОНАЛНА И УНИВЕРЗИТЕТСКА БИБЛИОТЕКА „СВ. КЛИМЕНТ ОХРИДСКИ“, СКОПЈЕ</w:t>
      </w:r>
    </w:p>
    <w:p w:rsidR="00691834" w:rsidRPr="001158BE" w:rsidRDefault="00691834" w:rsidP="001158BE">
      <w:pPr>
        <w:pStyle w:val="NoSpacing"/>
        <w:rPr>
          <w:rFonts w:ascii="Times New Roman" w:hAnsi="Times New Roman" w:cs="Times New Roman"/>
          <w:b/>
          <w:sz w:val="24"/>
          <w:szCs w:val="24"/>
        </w:rPr>
      </w:pPr>
    </w:p>
    <w:p w:rsidR="00691834" w:rsidRPr="001158BE" w:rsidRDefault="00691834" w:rsidP="001158BE">
      <w:pPr>
        <w:pStyle w:val="NoSpacing"/>
        <w:rPr>
          <w:rFonts w:ascii="Times New Roman" w:hAnsi="Times New Roman" w:cs="Times New Roman"/>
          <w:b/>
          <w:sz w:val="24"/>
          <w:szCs w:val="24"/>
        </w:rPr>
      </w:pPr>
      <w:r w:rsidRPr="001158BE">
        <w:rPr>
          <w:rFonts w:ascii="Times New Roman" w:hAnsi="Times New Roman" w:cs="Times New Roman"/>
          <w:b/>
          <w:sz w:val="24"/>
          <w:szCs w:val="24"/>
        </w:rPr>
        <w:t>......</w:t>
      </w:r>
    </w:p>
    <w:p w:rsidR="00691834" w:rsidRPr="001158BE" w:rsidRDefault="001158BE" w:rsidP="001158BE">
      <w:pPr>
        <w:pStyle w:val="NoSpacing"/>
        <w:rPr>
          <w:rFonts w:ascii="Times New Roman" w:hAnsi="Times New Roman" w:cs="Times New Roman"/>
          <w:sz w:val="24"/>
          <w:szCs w:val="24"/>
        </w:rPr>
      </w:pPr>
      <w:r>
        <w:rPr>
          <w:rFonts w:ascii="Times New Roman" w:hAnsi="Times New Roman" w:cs="Times New Roman"/>
          <w:sz w:val="24"/>
          <w:szCs w:val="24"/>
        </w:rPr>
        <w:t>РИСТОВСКА, Мирјана</w:t>
      </w:r>
    </w:p>
    <w:p w:rsidR="00691834" w:rsidRPr="00442E54" w:rsidRDefault="0001291F" w:rsidP="001158BE">
      <w:pPr>
        <w:pStyle w:val="NoSpacing"/>
        <w:rPr>
          <w:rFonts w:ascii="Times New Roman" w:hAnsi="Times New Roman" w:cs="Times New Roman"/>
          <w:sz w:val="24"/>
          <w:szCs w:val="24"/>
        </w:rPr>
      </w:pPr>
      <w:r w:rsidRPr="001158BE">
        <w:rPr>
          <w:rFonts w:ascii="Times New Roman" w:hAnsi="Times New Roman" w:cs="Times New Roman"/>
          <w:sz w:val="24"/>
          <w:szCs w:val="24"/>
        </w:rPr>
        <w:t>ФУНКЦИОНАЛНА АНАЛИЗА НА НАРОДНИОТ ПРАВОБРАНИТЕЛ ВО РЕПУБЛИКА СЕВЕРНА МАКЕДОНИЈА</w:t>
      </w:r>
      <w:r w:rsidR="001158BE">
        <w:rPr>
          <w:rFonts w:ascii="Times New Roman" w:hAnsi="Times New Roman" w:cs="Times New Roman"/>
          <w:sz w:val="24"/>
          <w:szCs w:val="24"/>
        </w:rPr>
        <w:t xml:space="preserve"> </w:t>
      </w:r>
      <w:r w:rsidRPr="001158BE">
        <w:rPr>
          <w:rFonts w:ascii="Times New Roman" w:hAnsi="Times New Roman" w:cs="Times New Roman"/>
          <w:sz w:val="24"/>
          <w:szCs w:val="24"/>
        </w:rPr>
        <w:t>(монографија)</w:t>
      </w:r>
      <w:r w:rsidR="001158BE">
        <w:rPr>
          <w:rFonts w:ascii="Times New Roman" w:hAnsi="Times New Roman" w:cs="Times New Roman"/>
          <w:sz w:val="24"/>
          <w:szCs w:val="24"/>
        </w:rPr>
        <w:t xml:space="preserve">/ </w:t>
      </w:r>
      <w:r w:rsidR="00C7221F" w:rsidRPr="001158BE">
        <w:rPr>
          <w:rFonts w:ascii="Times New Roman" w:hAnsi="Times New Roman" w:cs="Times New Roman"/>
          <w:sz w:val="24"/>
          <w:szCs w:val="24"/>
        </w:rPr>
        <w:t>д-р. Мирјана Ристовска; д-р</w:t>
      </w:r>
      <w:r w:rsidR="001158BE">
        <w:rPr>
          <w:rFonts w:ascii="Times New Roman" w:hAnsi="Times New Roman" w:cs="Times New Roman"/>
          <w:sz w:val="24"/>
          <w:szCs w:val="24"/>
        </w:rPr>
        <w:t xml:space="preserve"> Елизабета Спироска; д-р Светлана Вељано</w:t>
      </w:r>
      <w:r w:rsidR="002768F9">
        <w:rPr>
          <w:rFonts w:ascii="Times New Roman" w:hAnsi="Times New Roman" w:cs="Times New Roman"/>
          <w:sz w:val="24"/>
          <w:szCs w:val="24"/>
        </w:rPr>
        <w:t>в</w:t>
      </w:r>
      <w:r w:rsidR="001158BE">
        <w:rPr>
          <w:rFonts w:ascii="Times New Roman" w:hAnsi="Times New Roman" w:cs="Times New Roman"/>
          <w:sz w:val="24"/>
          <w:szCs w:val="24"/>
        </w:rPr>
        <w:t>ска; д-р</w:t>
      </w:r>
      <w:r w:rsidR="00C7221F" w:rsidRPr="001158BE">
        <w:rPr>
          <w:rFonts w:ascii="Times New Roman" w:hAnsi="Times New Roman" w:cs="Times New Roman"/>
          <w:sz w:val="24"/>
          <w:szCs w:val="24"/>
        </w:rPr>
        <w:t xml:space="preserve"> Никола Тунтевски;</w:t>
      </w:r>
      <w:r w:rsidR="001158BE">
        <w:rPr>
          <w:rFonts w:ascii="Times New Roman" w:hAnsi="Times New Roman" w:cs="Times New Roman"/>
          <w:sz w:val="24"/>
          <w:szCs w:val="24"/>
        </w:rPr>
        <w:t xml:space="preserve"> д-р</w:t>
      </w:r>
      <w:r w:rsidR="00C7221F" w:rsidRPr="001158BE">
        <w:rPr>
          <w:rFonts w:ascii="Times New Roman" w:hAnsi="Times New Roman" w:cs="Times New Roman"/>
          <w:sz w:val="24"/>
          <w:szCs w:val="24"/>
        </w:rPr>
        <w:t xml:space="preserve"> Иле Масалковски</w:t>
      </w:r>
      <w:r w:rsidRPr="001158BE">
        <w:rPr>
          <w:rFonts w:ascii="Times New Roman" w:hAnsi="Times New Roman" w:cs="Times New Roman"/>
          <w:sz w:val="24"/>
          <w:szCs w:val="24"/>
        </w:rPr>
        <w:t xml:space="preserve">. </w:t>
      </w:r>
      <w:r w:rsidR="00691834" w:rsidRPr="001158BE">
        <w:rPr>
          <w:rFonts w:ascii="Times New Roman" w:hAnsi="Times New Roman" w:cs="Times New Roman"/>
          <w:sz w:val="24"/>
          <w:szCs w:val="24"/>
        </w:rPr>
        <w:t>УНИВЕРЗИТЕТ „С</w:t>
      </w:r>
      <w:r w:rsidRPr="001158BE">
        <w:rPr>
          <w:rFonts w:ascii="Times New Roman" w:hAnsi="Times New Roman" w:cs="Times New Roman"/>
          <w:sz w:val="24"/>
          <w:szCs w:val="24"/>
        </w:rPr>
        <w:t>В</w:t>
      </w:r>
      <w:r w:rsidR="00691834" w:rsidRPr="001158BE">
        <w:rPr>
          <w:rFonts w:ascii="Times New Roman" w:hAnsi="Times New Roman" w:cs="Times New Roman"/>
          <w:sz w:val="24"/>
          <w:szCs w:val="24"/>
        </w:rPr>
        <w:t>. КЛИМЕНТ ОХРИДСКИ“ – БИТОЛА, ПРАВЕН ФАКУЛТЕТ КИЧЕВО</w:t>
      </w:r>
      <w:r w:rsidR="00171B12" w:rsidRPr="001158BE">
        <w:rPr>
          <w:rFonts w:ascii="Times New Roman" w:hAnsi="Times New Roman" w:cs="Times New Roman"/>
          <w:sz w:val="24"/>
          <w:szCs w:val="24"/>
        </w:rPr>
        <w:t xml:space="preserve">, 2023 - </w:t>
      </w:r>
      <w:r w:rsidR="00442E54">
        <w:rPr>
          <w:rFonts w:ascii="Times New Roman" w:hAnsi="Times New Roman" w:cs="Times New Roman"/>
          <w:sz w:val="24"/>
          <w:szCs w:val="24"/>
          <w:lang w:val="en-US"/>
        </w:rPr>
        <w:t>84</w:t>
      </w:r>
      <w:r w:rsidR="009B252C" w:rsidRPr="001158BE">
        <w:rPr>
          <w:rFonts w:ascii="Times New Roman" w:hAnsi="Times New Roman" w:cs="Times New Roman"/>
          <w:sz w:val="24"/>
          <w:szCs w:val="24"/>
        </w:rPr>
        <w:t>;</w:t>
      </w:r>
      <w:r w:rsidR="00171B12" w:rsidRPr="001158BE">
        <w:rPr>
          <w:rFonts w:ascii="Times New Roman" w:hAnsi="Times New Roman" w:cs="Times New Roman"/>
          <w:sz w:val="24"/>
          <w:szCs w:val="24"/>
        </w:rPr>
        <w:t xml:space="preserve"> ГРАФИЧКИ ПРИКАЗИ</w:t>
      </w:r>
      <w:r w:rsidR="00442E54">
        <w:rPr>
          <w:rFonts w:ascii="Times New Roman" w:hAnsi="Times New Roman" w:cs="Times New Roman"/>
          <w:sz w:val="24"/>
          <w:szCs w:val="24"/>
        </w:rPr>
        <w:t>;</w:t>
      </w:r>
    </w:p>
    <w:p w:rsidR="00171B12" w:rsidRPr="001158BE" w:rsidRDefault="00171B12" w:rsidP="001158BE">
      <w:pPr>
        <w:pStyle w:val="NoSpacing"/>
        <w:rPr>
          <w:rFonts w:ascii="Times New Roman" w:hAnsi="Times New Roman" w:cs="Times New Roman"/>
          <w:sz w:val="24"/>
          <w:szCs w:val="24"/>
        </w:rPr>
      </w:pPr>
    </w:p>
    <w:p w:rsidR="00171B12" w:rsidRPr="001158BE" w:rsidRDefault="00171B12" w:rsidP="001158BE">
      <w:pPr>
        <w:pStyle w:val="NoSpacing"/>
        <w:rPr>
          <w:rFonts w:ascii="Times New Roman" w:hAnsi="Times New Roman" w:cs="Times New Roman"/>
          <w:sz w:val="24"/>
          <w:szCs w:val="24"/>
        </w:rPr>
      </w:pPr>
      <w:r w:rsidRPr="001158BE">
        <w:rPr>
          <w:rFonts w:ascii="Times New Roman" w:hAnsi="Times New Roman" w:cs="Times New Roman"/>
          <w:sz w:val="24"/>
          <w:szCs w:val="24"/>
        </w:rPr>
        <w:t>ФУСНОТИ КОН ТЕКСТОТ.-</w:t>
      </w:r>
      <w:r w:rsidR="001158BE">
        <w:rPr>
          <w:rFonts w:ascii="Times New Roman" w:hAnsi="Times New Roman" w:cs="Times New Roman"/>
          <w:sz w:val="24"/>
          <w:szCs w:val="24"/>
        </w:rPr>
        <w:t xml:space="preserve"> </w:t>
      </w:r>
      <w:r w:rsidRPr="001158BE">
        <w:rPr>
          <w:rFonts w:ascii="Times New Roman" w:hAnsi="Times New Roman" w:cs="Times New Roman"/>
          <w:sz w:val="24"/>
          <w:szCs w:val="24"/>
        </w:rPr>
        <w:t xml:space="preserve">БИБЛИОГРАФИЈА: СТРАНА </w:t>
      </w:r>
      <w:r w:rsidR="005F4B08">
        <w:rPr>
          <w:rFonts w:ascii="Times New Roman" w:hAnsi="Times New Roman" w:cs="Times New Roman"/>
          <w:sz w:val="24"/>
          <w:szCs w:val="24"/>
        </w:rPr>
        <w:t>(83-84</w:t>
      </w:r>
      <w:r w:rsidRPr="005F4B08">
        <w:rPr>
          <w:rFonts w:ascii="Times New Roman" w:hAnsi="Times New Roman" w:cs="Times New Roman"/>
          <w:sz w:val="24"/>
          <w:szCs w:val="24"/>
        </w:rPr>
        <w:t>)</w:t>
      </w:r>
    </w:p>
    <w:p w:rsidR="00171B12" w:rsidRPr="001158BE" w:rsidRDefault="00171B12" w:rsidP="001158BE">
      <w:pPr>
        <w:pStyle w:val="NoSpacing"/>
        <w:rPr>
          <w:rFonts w:ascii="Times New Roman" w:hAnsi="Times New Roman" w:cs="Times New Roman"/>
          <w:sz w:val="24"/>
          <w:szCs w:val="24"/>
        </w:rPr>
      </w:pPr>
    </w:p>
    <w:p w:rsidR="00171B12" w:rsidRPr="001158BE" w:rsidRDefault="00171B12" w:rsidP="001158BE">
      <w:pPr>
        <w:pStyle w:val="NoSpacing"/>
        <w:rPr>
          <w:rFonts w:ascii="Times New Roman" w:hAnsi="Times New Roman" w:cs="Times New Roman"/>
          <w:sz w:val="24"/>
          <w:szCs w:val="24"/>
          <w:lang w:val="en-US"/>
        </w:rPr>
      </w:pPr>
      <w:r w:rsidRPr="001158BE">
        <w:rPr>
          <w:rFonts w:ascii="Times New Roman" w:hAnsi="Times New Roman" w:cs="Times New Roman"/>
          <w:sz w:val="24"/>
          <w:szCs w:val="24"/>
          <w:lang w:val="en-US"/>
        </w:rPr>
        <w:t xml:space="preserve">ISBN </w:t>
      </w:r>
    </w:p>
    <w:p w:rsidR="00171B12" w:rsidRPr="001158BE" w:rsidRDefault="00171B12" w:rsidP="001158BE">
      <w:pPr>
        <w:pStyle w:val="NoSpacing"/>
        <w:rPr>
          <w:rFonts w:ascii="Times New Roman" w:hAnsi="Times New Roman" w:cs="Times New Roman"/>
          <w:sz w:val="24"/>
          <w:szCs w:val="24"/>
          <w:lang w:val="en-US"/>
        </w:rPr>
      </w:pPr>
    </w:p>
    <w:p w:rsidR="00171B12" w:rsidRPr="00BC723D" w:rsidRDefault="00BC723D" w:rsidP="001158BE">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Pr="001158BE">
        <w:rPr>
          <w:rFonts w:ascii="Times New Roman" w:hAnsi="Times New Roman" w:cs="Times New Roman"/>
          <w:sz w:val="24"/>
          <w:szCs w:val="24"/>
        </w:rPr>
        <w:t>СПИРОСКА</w:t>
      </w:r>
      <w:r>
        <w:rPr>
          <w:rFonts w:ascii="Times New Roman" w:hAnsi="Times New Roman" w:cs="Times New Roman"/>
          <w:sz w:val="24"/>
          <w:szCs w:val="24"/>
        </w:rPr>
        <w:t>, Елизабета</w:t>
      </w:r>
      <w:r>
        <w:rPr>
          <w:rFonts w:ascii="Times New Roman" w:hAnsi="Times New Roman" w:cs="Times New Roman"/>
          <w:sz w:val="24"/>
          <w:szCs w:val="24"/>
          <w:lang w:val="en-US"/>
        </w:rPr>
        <w:t xml:space="preserve"> [</w:t>
      </w:r>
      <w:r>
        <w:rPr>
          <w:rFonts w:ascii="Times New Roman" w:hAnsi="Times New Roman" w:cs="Times New Roman"/>
          <w:sz w:val="24"/>
          <w:szCs w:val="24"/>
        </w:rPr>
        <w:t>автор</w:t>
      </w:r>
      <w:r>
        <w:rPr>
          <w:rFonts w:ascii="Times New Roman" w:hAnsi="Times New Roman" w:cs="Times New Roman"/>
          <w:sz w:val="24"/>
          <w:szCs w:val="24"/>
          <w:lang w:val="en-US"/>
        </w:rPr>
        <w:t>]</w:t>
      </w:r>
      <w:r>
        <w:rPr>
          <w:rFonts w:ascii="Times New Roman" w:hAnsi="Times New Roman" w:cs="Times New Roman"/>
          <w:sz w:val="24"/>
          <w:szCs w:val="24"/>
        </w:rPr>
        <w:t xml:space="preserve"> 2. </w:t>
      </w:r>
      <w:r w:rsidRPr="001158BE">
        <w:rPr>
          <w:rFonts w:ascii="Times New Roman" w:hAnsi="Times New Roman" w:cs="Times New Roman"/>
          <w:sz w:val="24"/>
          <w:szCs w:val="24"/>
        </w:rPr>
        <w:t>ВЕЉАНО</w:t>
      </w:r>
      <w:r w:rsidR="002768F9">
        <w:rPr>
          <w:rFonts w:ascii="Times New Roman" w:hAnsi="Times New Roman" w:cs="Times New Roman"/>
          <w:sz w:val="24"/>
          <w:szCs w:val="24"/>
        </w:rPr>
        <w:t>В</w:t>
      </w:r>
      <w:r w:rsidRPr="001158BE">
        <w:rPr>
          <w:rFonts w:ascii="Times New Roman" w:hAnsi="Times New Roman" w:cs="Times New Roman"/>
          <w:sz w:val="24"/>
          <w:szCs w:val="24"/>
        </w:rPr>
        <w:t>СКА</w:t>
      </w:r>
      <w:r>
        <w:rPr>
          <w:rFonts w:ascii="Times New Roman" w:hAnsi="Times New Roman" w:cs="Times New Roman"/>
          <w:sz w:val="24"/>
          <w:szCs w:val="24"/>
        </w:rPr>
        <w:t xml:space="preserve"> Светлана </w:t>
      </w:r>
      <w:r>
        <w:rPr>
          <w:rFonts w:ascii="Times New Roman" w:hAnsi="Times New Roman" w:cs="Times New Roman"/>
          <w:sz w:val="24"/>
          <w:szCs w:val="24"/>
          <w:lang w:val="en-US"/>
        </w:rPr>
        <w:t>[</w:t>
      </w:r>
      <w:r>
        <w:rPr>
          <w:rFonts w:ascii="Times New Roman" w:hAnsi="Times New Roman" w:cs="Times New Roman"/>
          <w:sz w:val="24"/>
          <w:szCs w:val="24"/>
        </w:rPr>
        <w:t>автор</w:t>
      </w:r>
      <w:r>
        <w:rPr>
          <w:rFonts w:ascii="Times New Roman" w:hAnsi="Times New Roman" w:cs="Times New Roman"/>
          <w:sz w:val="24"/>
          <w:szCs w:val="24"/>
          <w:lang w:val="en-US"/>
        </w:rPr>
        <w:t>]</w:t>
      </w:r>
      <w:r>
        <w:rPr>
          <w:rFonts w:ascii="Times New Roman" w:hAnsi="Times New Roman" w:cs="Times New Roman"/>
          <w:sz w:val="24"/>
          <w:szCs w:val="24"/>
        </w:rPr>
        <w:t xml:space="preserve"> 3.</w:t>
      </w:r>
      <w:r w:rsidRPr="001158BE">
        <w:rPr>
          <w:rFonts w:ascii="Times New Roman" w:hAnsi="Times New Roman" w:cs="Times New Roman"/>
          <w:sz w:val="24"/>
          <w:szCs w:val="24"/>
        </w:rPr>
        <w:t>ТУНТЕВСКИ</w:t>
      </w:r>
      <w:r>
        <w:rPr>
          <w:rFonts w:ascii="Times New Roman" w:hAnsi="Times New Roman" w:cs="Times New Roman"/>
          <w:sz w:val="24"/>
          <w:szCs w:val="24"/>
        </w:rPr>
        <w:t xml:space="preserve"> Никола </w:t>
      </w:r>
      <w:r>
        <w:rPr>
          <w:rFonts w:ascii="Times New Roman" w:hAnsi="Times New Roman" w:cs="Times New Roman"/>
          <w:sz w:val="24"/>
          <w:szCs w:val="24"/>
          <w:lang w:val="en-US"/>
        </w:rPr>
        <w:t>[</w:t>
      </w:r>
      <w:r>
        <w:rPr>
          <w:rFonts w:ascii="Times New Roman" w:hAnsi="Times New Roman" w:cs="Times New Roman"/>
          <w:sz w:val="24"/>
          <w:szCs w:val="24"/>
        </w:rPr>
        <w:t>автор</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4. </w:t>
      </w:r>
      <w:r w:rsidRPr="001158BE">
        <w:rPr>
          <w:rFonts w:ascii="Times New Roman" w:hAnsi="Times New Roman" w:cs="Times New Roman"/>
          <w:sz w:val="24"/>
          <w:szCs w:val="24"/>
        </w:rPr>
        <w:t>МАСАЛКОВСКИ</w:t>
      </w:r>
      <w:r>
        <w:rPr>
          <w:rFonts w:ascii="Times New Roman" w:hAnsi="Times New Roman" w:cs="Times New Roman"/>
          <w:sz w:val="24"/>
          <w:szCs w:val="24"/>
        </w:rPr>
        <w:t xml:space="preserve"> Иле </w:t>
      </w:r>
      <w:r>
        <w:rPr>
          <w:rFonts w:ascii="Times New Roman" w:hAnsi="Times New Roman" w:cs="Times New Roman"/>
          <w:sz w:val="24"/>
          <w:szCs w:val="24"/>
          <w:lang w:val="en-US"/>
        </w:rPr>
        <w:t>[</w:t>
      </w:r>
      <w:r>
        <w:rPr>
          <w:rFonts w:ascii="Times New Roman" w:hAnsi="Times New Roman" w:cs="Times New Roman"/>
          <w:sz w:val="24"/>
          <w:szCs w:val="24"/>
        </w:rPr>
        <w:t>автор</w:t>
      </w:r>
      <w:r>
        <w:rPr>
          <w:rFonts w:ascii="Times New Roman" w:hAnsi="Times New Roman" w:cs="Times New Roman"/>
          <w:sz w:val="24"/>
          <w:szCs w:val="24"/>
          <w:lang w:val="en-US"/>
        </w:rPr>
        <w:t>]</w:t>
      </w:r>
    </w:p>
    <w:p w:rsidR="001158BE" w:rsidRPr="001158BE" w:rsidRDefault="001158BE" w:rsidP="001158BE">
      <w:pPr>
        <w:pStyle w:val="NoSpacing"/>
        <w:rPr>
          <w:rFonts w:ascii="Times New Roman" w:hAnsi="Times New Roman" w:cs="Times New Roman"/>
          <w:sz w:val="24"/>
          <w:szCs w:val="24"/>
        </w:rPr>
      </w:pPr>
    </w:p>
    <w:p w:rsidR="00171B12" w:rsidRPr="001158BE" w:rsidRDefault="00171B12" w:rsidP="001158BE">
      <w:pPr>
        <w:pStyle w:val="NoSpacing"/>
        <w:rPr>
          <w:rFonts w:ascii="Times New Roman" w:hAnsi="Times New Roman" w:cs="Times New Roman"/>
          <w:sz w:val="24"/>
          <w:szCs w:val="24"/>
          <w:lang w:val="en-US"/>
        </w:rPr>
      </w:pPr>
      <w:r w:rsidRPr="001158BE">
        <w:rPr>
          <w:rFonts w:ascii="Times New Roman" w:hAnsi="Times New Roman" w:cs="Times New Roman"/>
          <w:sz w:val="24"/>
          <w:szCs w:val="24"/>
          <w:lang w:val="en-US"/>
        </w:rPr>
        <w:t>COBISS.MK - ID</w:t>
      </w:r>
    </w:p>
    <w:p w:rsidR="00CF337B" w:rsidRPr="001158BE" w:rsidRDefault="00CF337B" w:rsidP="001158BE">
      <w:pPr>
        <w:pStyle w:val="NoSpacing"/>
        <w:jc w:val="center"/>
        <w:rPr>
          <w:rFonts w:ascii="Times New Roman" w:hAnsi="Times New Roman" w:cs="Times New Roman"/>
          <w:sz w:val="24"/>
          <w:szCs w:val="24"/>
        </w:rPr>
      </w:pPr>
    </w:p>
    <w:p w:rsidR="007463EA" w:rsidRPr="001158BE" w:rsidRDefault="007463EA" w:rsidP="001158BE">
      <w:pPr>
        <w:pStyle w:val="NoSpacing"/>
        <w:jc w:val="center"/>
        <w:rPr>
          <w:rFonts w:ascii="Times New Roman" w:hAnsi="Times New Roman" w:cs="Times New Roman"/>
          <w:b/>
          <w:sz w:val="24"/>
          <w:szCs w:val="24"/>
          <w:lang w:val="en-US"/>
        </w:rPr>
      </w:pPr>
    </w:p>
    <w:p w:rsidR="00DE067D" w:rsidRPr="00C14EF5" w:rsidRDefault="00DE067D" w:rsidP="00BC723D">
      <w:pPr>
        <w:pStyle w:val="TOCHeading"/>
        <w:spacing w:before="0" w:line="240" w:lineRule="auto"/>
        <w:jc w:val="center"/>
        <w:rPr>
          <w:rFonts w:ascii="Times New Roman" w:hAnsi="Times New Roman" w:cs="Times New Roman"/>
          <w:color w:val="auto"/>
          <w:lang w:val="mk-MK"/>
        </w:rPr>
      </w:pPr>
      <w:r w:rsidRPr="00C14EF5">
        <w:rPr>
          <w:rFonts w:ascii="Times New Roman" w:hAnsi="Times New Roman" w:cs="Times New Roman"/>
          <w:color w:val="auto"/>
          <w:lang w:val="mk-MK"/>
        </w:rPr>
        <w:t>Содржина:</w:t>
      </w:r>
    </w:p>
    <w:p w:rsidR="00BC723D" w:rsidRPr="00BC723D" w:rsidRDefault="00BC723D" w:rsidP="00BC723D">
      <w:pPr>
        <w:rPr>
          <w:lang w:val="mk-MK"/>
        </w:rPr>
      </w:pPr>
    </w:p>
    <w:sdt>
      <w:sdtPr>
        <w:rPr>
          <w:rFonts w:asciiTheme="minorHAnsi" w:eastAsiaTheme="minorEastAsia" w:hAnsiTheme="minorHAnsi" w:cstheme="minorBidi"/>
          <w:b w:val="0"/>
          <w:bCs w:val="0"/>
          <w:color w:val="auto"/>
          <w:sz w:val="22"/>
          <w:szCs w:val="22"/>
        </w:rPr>
        <w:id w:val="1903218814"/>
        <w:docPartObj>
          <w:docPartGallery w:val="Table of Contents"/>
          <w:docPartUnique/>
        </w:docPartObj>
      </w:sdtPr>
      <w:sdtEndPr>
        <w:rPr>
          <w:rFonts w:ascii="Times New Roman" w:hAnsi="Times New Roman" w:cs="Times New Roman"/>
          <w:sz w:val="24"/>
          <w:szCs w:val="24"/>
        </w:rPr>
      </w:sdtEndPr>
      <w:sdtContent>
        <w:p w:rsidR="00442E54" w:rsidRPr="00442E54" w:rsidRDefault="00442E54">
          <w:pPr>
            <w:pStyle w:val="TOCHeading"/>
            <w:rPr>
              <w:lang w:val="mk-MK"/>
            </w:rPr>
          </w:pPr>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r w:rsidRPr="0080776B">
            <w:rPr>
              <w:rFonts w:ascii="Times New Roman" w:hAnsi="Times New Roman" w:cs="Times New Roman"/>
              <w:sz w:val="24"/>
              <w:szCs w:val="24"/>
            </w:rPr>
            <w:fldChar w:fldCharType="begin"/>
          </w:r>
          <w:r w:rsidR="00442E54" w:rsidRPr="005F4B08">
            <w:rPr>
              <w:rFonts w:ascii="Times New Roman" w:hAnsi="Times New Roman" w:cs="Times New Roman"/>
              <w:sz w:val="24"/>
              <w:szCs w:val="24"/>
            </w:rPr>
            <w:instrText xml:space="preserve"> TOC \o "1-3" \h \z \u </w:instrText>
          </w:r>
          <w:r w:rsidRPr="0080776B">
            <w:rPr>
              <w:rFonts w:ascii="Times New Roman" w:hAnsi="Times New Roman" w:cs="Times New Roman"/>
              <w:sz w:val="24"/>
              <w:szCs w:val="24"/>
            </w:rPr>
            <w:fldChar w:fldCharType="separate"/>
          </w:r>
          <w:hyperlink w:anchor="_Toc126415956" w:history="1">
            <w:r w:rsidR="00442E54" w:rsidRPr="005F4B08">
              <w:rPr>
                <w:rStyle w:val="Hyperlink"/>
                <w:rFonts w:ascii="Times New Roman" w:hAnsi="Times New Roman" w:cs="Times New Roman"/>
                <w:noProof/>
                <w:sz w:val="24"/>
                <w:szCs w:val="24"/>
              </w:rPr>
              <w:t>Кратенки</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_Toc126415956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6</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57" w:history="1">
            <w:r w:rsidR="00442E54" w:rsidRPr="005F4B08">
              <w:rPr>
                <w:rStyle w:val="Hyperlink"/>
                <w:rFonts w:ascii="Times New Roman" w:hAnsi="Times New Roman" w:cs="Times New Roman"/>
                <w:noProof/>
                <w:sz w:val="24"/>
                <w:szCs w:val="24"/>
                <w:lang w:val="mk-MK"/>
              </w:rPr>
              <w:t>Предговор</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_Toc126415957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7</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58" w:history="1">
            <w:r w:rsidR="00442E54" w:rsidRPr="005F4B08">
              <w:rPr>
                <w:rStyle w:val="Hyperlink"/>
                <w:rFonts w:ascii="Times New Roman" w:hAnsi="Times New Roman" w:cs="Times New Roman"/>
                <w:noProof/>
                <w:sz w:val="24"/>
                <w:szCs w:val="24"/>
                <w:lang w:val="mk-MK"/>
              </w:rPr>
              <w:t>Вовед</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_Toc126415958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9</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59" w:history="1">
            <w:r w:rsidR="00442E54" w:rsidRPr="005F4B08">
              <w:rPr>
                <w:rStyle w:val="Hyperlink"/>
                <w:rFonts w:ascii="Times New Roman" w:hAnsi="Times New Roman" w:cs="Times New Roman"/>
                <w:noProof/>
                <w:sz w:val="24"/>
                <w:szCs w:val="24"/>
                <w:lang w:val="mk-MK"/>
              </w:rPr>
              <w:t xml:space="preserve">1. </w:t>
            </w:r>
            <w:r w:rsidR="00442E54" w:rsidRPr="005F4B08">
              <w:rPr>
                <w:rStyle w:val="Hyperlink"/>
                <w:rFonts w:ascii="Times New Roman" w:hAnsi="Times New Roman" w:cs="Times New Roman"/>
                <w:noProof/>
                <w:sz w:val="24"/>
                <w:szCs w:val="24"/>
              </w:rPr>
              <w:t>Историски развој на институцијата Народен правобранител</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_Toc126415959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12</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0" w:history="1">
            <w:r w:rsidR="00442E54" w:rsidRPr="005F4B08">
              <w:rPr>
                <w:rStyle w:val="Hyperlink"/>
                <w:rFonts w:ascii="Times New Roman" w:hAnsi="Times New Roman" w:cs="Times New Roman"/>
                <w:noProof/>
                <w:sz w:val="24"/>
                <w:szCs w:val="24"/>
                <w:lang w:val="mk-MK"/>
              </w:rPr>
              <w:t>2. Правна рамка на институцијата Народен правобранител (Европски омбудсман) во правото на Европската Унија</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_Toc126415960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19</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1" w:history="1">
            <w:r w:rsidR="00442E54" w:rsidRPr="005F4B08">
              <w:rPr>
                <w:rStyle w:val="Hyperlink"/>
                <w:rFonts w:ascii="Times New Roman" w:hAnsi="Times New Roman" w:cs="Times New Roman"/>
                <w:noProof/>
                <w:sz w:val="24"/>
                <w:szCs w:val="24"/>
                <w:lang w:val="mk-MK"/>
              </w:rPr>
              <w:t>3. Народниот правобранител во правото на Република Северна Македонија</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_Toc126415961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26</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2" w:history="1">
            <w:r w:rsidR="00442E54" w:rsidRPr="005F4B08">
              <w:rPr>
                <w:rStyle w:val="Hyperlink"/>
                <w:rFonts w:ascii="Times New Roman" w:hAnsi="Times New Roman" w:cs="Times New Roman"/>
                <w:noProof/>
                <w:sz w:val="24"/>
                <w:szCs w:val="24"/>
                <w:lang w:val="mk-MK"/>
              </w:rPr>
              <w:t>4. Анализа на резултатите од спроведената анкета (општа јавност)</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_Toc126415962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49</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3" w:history="1">
            <w:r w:rsidR="00442E54" w:rsidRPr="005F4B08">
              <w:rPr>
                <w:rStyle w:val="Hyperlink"/>
                <w:rFonts w:ascii="Times New Roman" w:hAnsi="Times New Roman" w:cs="Times New Roman"/>
                <w:noProof/>
                <w:sz w:val="24"/>
                <w:szCs w:val="24"/>
                <w:lang w:val="mk-MK"/>
              </w:rPr>
              <w:t>5. Анализа на резултатите од спроведената анкета (стручна јавност)</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_Toc126415963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64</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4" w:history="1">
            <w:r w:rsidR="00442E54" w:rsidRPr="005F4B08">
              <w:rPr>
                <w:rStyle w:val="Hyperlink"/>
                <w:rFonts w:ascii="Times New Roman" w:hAnsi="Times New Roman" w:cs="Times New Roman"/>
                <w:noProof/>
                <w:sz w:val="24"/>
                <w:szCs w:val="24"/>
                <w:lang w:val="mk-MK"/>
              </w:rPr>
              <w:t>Заклучни согледувања и препораки</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_Toc126415964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78</w:t>
            </w:r>
            <w:r w:rsidRPr="005F4B08">
              <w:rPr>
                <w:rFonts w:ascii="Times New Roman" w:hAnsi="Times New Roman" w:cs="Times New Roman"/>
                <w:noProof/>
                <w:webHidden/>
                <w:sz w:val="24"/>
                <w:szCs w:val="24"/>
              </w:rPr>
              <w:fldChar w:fldCharType="end"/>
            </w:r>
          </w:hyperlink>
        </w:p>
        <w:p w:rsidR="00442E54" w:rsidRPr="005F4B08" w:rsidRDefault="0080776B" w:rsidP="005F4B08">
          <w:pPr>
            <w:pStyle w:val="TOC1"/>
            <w:tabs>
              <w:tab w:val="right" w:leader="dot" w:pos="7429"/>
            </w:tabs>
            <w:rPr>
              <w:rFonts w:ascii="Times New Roman" w:eastAsiaTheme="minorEastAsia" w:hAnsi="Times New Roman" w:cs="Times New Roman"/>
              <w:noProof/>
              <w:sz w:val="24"/>
              <w:szCs w:val="24"/>
            </w:rPr>
          </w:pPr>
          <w:hyperlink w:anchor="_Toc126415965" w:history="1">
            <w:r w:rsidR="00442E54" w:rsidRPr="005F4B08">
              <w:rPr>
                <w:rStyle w:val="Hyperlink"/>
                <w:rFonts w:ascii="Times New Roman" w:hAnsi="Times New Roman" w:cs="Times New Roman"/>
                <w:noProof/>
                <w:sz w:val="24"/>
                <w:szCs w:val="24"/>
              </w:rPr>
              <w:t>Библиографија</w:t>
            </w:r>
            <w:r w:rsidR="00442E54" w:rsidRPr="005F4B08">
              <w:rPr>
                <w:rFonts w:ascii="Times New Roman" w:hAnsi="Times New Roman" w:cs="Times New Roman"/>
                <w:noProof/>
                <w:webHidden/>
                <w:sz w:val="24"/>
                <w:szCs w:val="24"/>
              </w:rPr>
              <w:tab/>
            </w:r>
            <w:r w:rsidRPr="005F4B08">
              <w:rPr>
                <w:rFonts w:ascii="Times New Roman" w:hAnsi="Times New Roman" w:cs="Times New Roman"/>
                <w:noProof/>
                <w:webHidden/>
                <w:sz w:val="24"/>
                <w:szCs w:val="24"/>
              </w:rPr>
              <w:fldChar w:fldCharType="begin"/>
            </w:r>
            <w:r w:rsidR="00442E54" w:rsidRPr="005F4B08">
              <w:rPr>
                <w:rFonts w:ascii="Times New Roman" w:hAnsi="Times New Roman" w:cs="Times New Roman"/>
                <w:noProof/>
                <w:webHidden/>
                <w:sz w:val="24"/>
                <w:szCs w:val="24"/>
              </w:rPr>
              <w:instrText xml:space="preserve"> PAGEREF _Toc126415965 \h </w:instrText>
            </w:r>
            <w:r w:rsidRPr="005F4B08">
              <w:rPr>
                <w:rFonts w:ascii="Times New Roman" w:hAnsi="Times New Roman" w:cs="Times New Roman"/>
                <w:noProof/>
                <w:webHidden/>
                <w:sz w:val="24"/>
                <w:szCs w:val="24"/>
              </w:rPr>
            </w:r>
            <w:r w:rsidRPr="005F4B08">
              <w:rPr>
                <w:rFonts w:ascii="Times New Roman" w:hAnsi="Times New Roman" w:cs="Times New Roman"/>
                <w:noProof/>
                <w:webHidden/>
                <w:sz w:val="24"/>
                <w:szCs w:val="24"/>
              </w:rPr>
              <w:fldChar w:fldCharType="separate"/>
            </w:r>
            <w:r w:rsidR="00442E54" w:rsidRPr="005F4B08">
              <w:rPr>
                <w:rFonts w:ascii="Times New Roman" w:hAnsi="Times New Roman" w:cs="Times New Roman"/>
                <w:noProof/>
                <w:webHidden/>
                <w:sz w:val="24"/>
                <w:szCs w:val="24"/>
              </w:rPr>
              <w:t>83</w:t>
            </w:r>
            <w:r w:rsidRPr="005F4B08">
              <w:rPr>
                <w:rFonts w:ascii="Times New Roman" w:hAnsi="Times New Roman" w:cs="Times New Roman"/>
                <w:noProof/>
                <w:webHidden/>
                <w:sz w:val="24"/>
                <w:szCs w:val="24"/>
              </w:rPr>
              <w:fldChar w:fldCharType="end"/>
            </w:r>
          </w:hyperlink>
        </w:p>
        <w:p w:rsidR="00442E54" w:rsidRPr="005F4B08" w:rsidRDefault="0080776B" w:rsidP="005F4B08">
          <w:pPr>
            <w:rPr>
              <w:rFonts w:ascii="Times New Roman" w:hAnsi="Times New Roman" w:cs="Times New Roman"/>
              <w:sz w:val="24"/>
              <w:szCs w:val="24"/>
            </w:rPr>
          </w:pPr>
          <w:r w:rsidRPr="005F4B08">
            <w:rPr>
              <w:rFonts w:ascii="Times New Roman" w:hAnsi="Times New Roman" w:cs="Times New Roman"/>
              <w:sz w:val="24"/>
              <w:szCs w:val="24"/>
            </w:rPr>
            <w:fldChar w:fldCharType="end"/>
          </w:r>
        </w:p>
      </w:sdtContent>
    </w:sdt>
    <w:p w:rsidR="00697D6B" w:rsidRPr="005F4B08" w:rsidRDefault="00697D6B" w:rsidP="005F4B08">
      <w:pPr>
        <w:spacing w:after="0" w:line="240" w:lineRule="auto"/>
        <w:rPr>
          <w:rFonts w:ascii="Times New Roman" w:hAnsi="Times New Roman" w:cs="Times New Roman"/>
          <w:sz w:val="24"/>
          <w:szCs w:val="24"/>
        </w:rPr>
      </w:pPr>
    </w:p>
    <w:p w:rsidR="00697D6B" w:rsidRPr="005F4B08" w:rsidRDefault="00697D6B" w:rsidP="005F4B08">
      <w:pPr>
        <w:spacing w:after="0" w:line="240" w:lineRule="auto"/>
        <w:rPr>
          <w:rFonts w:ascii="Times New Roman" w:hAnsi="Times New Roman" w:cs="Times New Roman"/>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5F4B08" w:rsidRDefault="00CF337B" w:rsidP="005F4B08">
      <w:pPr>
        <w:pStyle w:val="NoSpacing"/>
        <w:rPr>
          <w:rFonts w:ascii="Times New Roman" w:hAnsi="Times New Roman" w:cs="Times New Roman"/>
          <w:b/>
          <w:sz w:val="24"/>
          <w:szCs w:val="24"/>
        </w:rPr>
      </w:pPr>
    </w:p>
    <w:p w:rsidR="00CF337B" w:rsidRPr="001158BE" w:rsidRDefault="00CF337B" w:rsidP="001158BE">
      <w:pPr>
        <w:pStyle w:val="NoSpacing"/>
        <w:rPr>
          <w:rFonts w:ascii="Times New Roman" w:hAnsi="Times New Roman" w:cs="Times New Roman"/>
          <w:b/>
          <w:sz w:val="24"/>
          <w:szCs w:val="24"/>
        </w:rPr>
      </w:pPr>
    </w:p>
    <w:p w:rsidR="00CF337B" w:rsidRPr="001158BE" w:rsidRDefault="00CF337B" w:rsidP="001158BE">
      <w:pPr>
        <w:pStyle w:val="NoSpacing"/>
        <w:rPr>
          <w:rFonts w:ascii="Times New Roman" w:hAnsi="Times New Roman" w:cs="Times New Roman"/>
          <w:b/>
          <w:sz w:val="24"/>
          <w:szCs w:val="24"/>
        </w:rPr>
      </w:pPr>
    </w:p>
    <w:p w:rsidR="00CF337B" w:rsidRPr="001158BE" w:rsidRDefault="00CF337B" w:rsidP="001158BE">
      <w:pPr>
        <w:pStyle w:val="NoSpacing"/>
        <w:rPr>
          <w:rFonts w:ascii="Times New Roman" w:hAnsi="Times New Roman" w:cs="Times New Roman"/>
          <w:b/>
          <w:sz w:val="24"/>
          <w:szCs w:val="24"/>
        </w:rPr>
      </w:pPr>
    </w:p>
    <w:p w:rsidR="00CF337B" w:rsidRPr="001158BE" w:rsidRDefault="00CF337B" w:rsidP="001158BE">
      <w:pPr>
        <w:pStyle w:val="NoSpacing"/>
        <w:jc w:val="center"/>
        <w:rPr>
          <w:rFonts w:ascii="Times New Roman" w:hAnsi="Times New Roman" w:cs="Times New Roman"/>
          <w:b/>
          <w:sz w:val="24"/>
          <w:szCs w:val="24"/>
        </w:rPr>
      </w:pPr>
    </w:p>
    <w:p w:rsidR="00CF337B" w:rsidRDefault="00CF337B" w:rsidP="001158BE">
      <w:pPr>
        <w:pStyle w:val="NoSpacing"/>
        <w:jc w:val="center"/>
        <w:rPr>
          <w:rFonts w:ascii="Times New Roman" w:hAnsi="Times New Roman" w:cs="Times New Roman"/>
          <w:b/>
          <w:sz w:val="24"/>
          <w:szCs w:val="24"/>
        </w:rPr>
      </w:pPr>
    </w:p>
    <w:p w:rsidR="00BC723D" w:rsidRDefault="00BC723D" w:rsidP="001158BE">
      <w:pPr>
        <w:pStyle w:val="NoSpacing"/>
        <w:jc w:val="center"/>
        <w:rPr>
          <w:rFonts w:ascii="Times New Roman" w:hAnsi="Times New Roman" w:cs="Times New Roman"/>
          <w:b/>
          <w:sz w:val="24"/>
          <w:szCs w:val="24"/>
        </w:rPr>
      </w:pPr>
    </w:p>
    <w:p w:rsidR="00BC723D" w:rsidRDefault="00BC723D" w:rsidP="001158BE">
      <w:pPr>
        <w:pStyle w:val="NoSpacing"/>
        <w:jc w:val="center"/>
        <w:rPr>
          <w:rFonts w:ascii="Times New Roman" w:hAnsi="Times New Roman" w:cs="Times New Roman"/>
          <w:b/>
          <w:sz w:val="24"/>
          <w:szCs w:val="24"/>
        </w:rPr>
      </w:pPr>
    </w:p>
    <w:p w:rsidR="00BC723D" w:rsidRPr="001158BE" w:rsidRDefault="00BC723D" w:rsidP="00C14EF5">
      <w:pPr>
        <w:pStyle w:val="NoSpacing"/>
        <w:rPr>
          <w:rFonts w:ascii="Times New Roman" w:hAnsi="Times New Roman" w:cs="Times New Roman"/>
          <w:b/>
          <w:sz w:val="24"/>
          <w:szCs w:val="24"/>
        </w:rPr>
      </w:pPr>
    </w:p>
    <w:p w:rsidR="00CF337B" w:rsidRPr="00BC723D" w:rsidRDefault="00DE067D" w:rsidP="00BC723D">
      <w:pPr>
        <w:pStyle w:val="Heading1"/>
        <w:jc w:val="center"/>
        <w:rPr>
          <w:sz w:val="28"/>
          <w:szCs w:val="28"/>
        </w:rPr>
      </w:pPr>
      <w:bookmarkStart w:id="0" w:name="_Toc126415956"/>
      <w:r w:rsidRPr="00BC723D">
        <w:rPr>
          <w:sz w:val="28"/>
          <w:szCs w:val="28"/>
        </w:rPr>
        <w:t>К</w:t>
      </w:r>
      <w:r w:rsidR="00444904" w:rsidRPr="00BC723D">
        <w:rPr>
          <w:sz w:val="28"/>
          <w:szCs w:val="28"/>
        </w:rPr>
        <w:t>ратенки</w:t>
      </w:r>
      <w:bookmarkEnd w:id="0"/>
    </w:p>
    <w:p w:rsidR="007B2E56" w:rsidRPr="001158BE" w:rsidRDefault="007B2E56" w:rsidP="001158BE">
      <w:pPr>
        <w:pStyle w:val="NoSpacing"/>
        <w:jc w:val="center"/>
        <w:rPr>
          <w:rFonts w:ascii="Times New Roman" w:hAnsi="Times New Roman" w:cs="Times New Roman"/>
          <w:b/>
          <w:sz w:val="24"/>
          <w:szCs w:val="24"/>
        </w:rPr>
      </w:pPr>
    </w:p>
    <w:p w:rsidR="007B2E56" w:rsidRPr="001158BE" w:rsidRDefault="007B2E56" w:rsidP="001158BE">
      <w:pPr>
        <w:pStyle w:val="NoSpacing"/>
        <w:jc w:val="center"/>
        <w:rPr>
          <w:rFonts w:ascii="Times New Roman" w:hAnsi="Times New Roman" w:cs="Times New Roman"/>
          <w:b/>
          <w:sz w:val="24"/>
          <w:szCs w:val="24"/>
        </w:rPr>
      </w:pPr>
    </w:p>
    <w:p w:rsidR="00CF337B" w:rsidRPr="001158BE" w:rsidRDefault="00CF337B" w:rsidP="001158BE">
      <w:pPr>
        <w:pStyle w:val="NoSpacing"/>
        <w:jc w:val="both"/>
        <w:rPr>
          <w:rFonts w:ascii="Times New Roman" w:hAnsi="Times New Roman" w:cs="Times New Roman"/>
          <w:b/>
          <w:sz w:val="24"/>
          <w:szCs w:val="24"/>
        </w:rPr>
      </w:pPr>
    </w:p>
    <w:p w:rsidR="007572AF" w:rsidRPr="001158BE" w:rsidRDefault="00CF337B"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НП</w:t>
      </w:r>
      <w:r w:rsidRPr="001158BE">
        <w:rPr>
          <w:rFonts w:ascii="Times New Roman" w:hAnsi="Times New Roman" w:cs="Times New Roman"/>
          <w:sz w:val="24"/>
          <w:szCs w:val="24"/>
        </w:rPr>
        <w:t xml:space="preserve"> – Народен правобранител</w:t>
      </w:r>
    </w:p>
    <w:p w:rsidR="007572AF" w:rsidRPr="001158BE" w:rsidRDefault="00CF337B"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РСМ</w:t>
      </w:r>
      <w:r w:rsidRPr="001158BE">
        <w:rPr>
          <w:rFonts w:ascii="Times New Roman" w:hAnsi="Times New Roman" w:cs="Times New Roman"/>
          <w:sz w:val="24"/>
          <w:szCs w:val="24"/>
        </w:rPr>
        <w:t xml:space="preserve"> – Република Северна Македонија</w:t>
      </w:r>
    </w:p>
    <w:p w:rsidR="007572AF" w:rsidRPr="001158BE" w:rsidRDefault="00CF337B"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ЗНП</w:t>
      </w:r>
      <w:r w:rsidRPr="001158BE">
        <w:rPr>
          <w:rFonts w:ascii="Times New Roman" w:hAnsi="Times New Roman" w:cs="Times New Roman"/>
          <w:sz w:val="24"/>
          <w:szCs w:val="24"/>
        </w:rPr>
        <w:t xml:space="preserve"> – Закон за Народниот правобранител</w:t>
      </w:r>
    </w:p>
    <w:p w:rsidR="007572AF" w:rsidRPr="001158BE" w:rsidRDefault="00CF337B"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СВ на РСМ</w:t>
      </w:r>
      <w:r w:rsidRPr="001158BE">
        <w:rPr>
          <w:rFonts w:ascii="Times New Roman" w:hAnsi="Times New Roman" w:cs="Times New Roman"/>
          <w:sz w:val="24"/>
          <w:szCs w:val="24"/>
        </w:rPr>
        <w:t xml:space="preserve"> – Службен весник на Република Северна Македонија</w:t>
      </w:r>
    </w:p>
    <w:p w:rsidR="007572AF" w:rsidRPr="001158BE" w:rsidRDefault="007B2E56"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ЕУ</w:t>
      </w:r>
      <w:r w:rsidRPr="001158BE">
        <w:rPr>
          <w:rFonts w:ascii="Times New Roman" w:hAnsi="Times New Roman" w:cs="Times New Roman"/>
          <w:sz w:val="24"/>
          <w:szCs w:val="24"/>
        </w:rPr>
        <w:t xml:space="preserve"> – Европска Унија</w:t>
      </w:r>
    </w:p>
    <w:p w:rsidR="007572AF" w:rsidRPr="001158BE" w:rsidRDefault="007B2E56"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ДФЕУ</w:t>
      </w:r>
      <w:r w:rsidRPr="001158BE">
        <w:rPr>
          <w:rFonts w:ascii="Times New Roman" w:hAnsi="Times New Roman" w:cs="Times New Roman"/>
          <w:sz w:val="24"/>
          <w:szCs w:val="24"/>
        </w:rPr>
        <w:t xml:space="preserve"> – Договор за функционирање на Европска</w:t>
      </w:r>
      <w:r w:rsidR="000047AD" w:rsidRPr="001158BE">
        <w:rPr>
          <w:rFonts w:ascii="Times New Roman" w:hAnsi="Times New Roman" w:cs="Times New Roman"/>
          <w:sz w:val="24"/>
          <w:szCs w:val="24"/>
        </w:rPr>
        <w:t>та</w:t>
      </w:r>
      <w:r w:rsidRPr="001158BE">
        <w:rPr>
          <w:rFonts w:ascii="Times New Roman" w:hAnsi="Times New Roman" w:cs="Times New Roman"/>
          <w:sz w:val="24"/>
          <w:szCs w:val="24"/>
        </w:rPr>
        <w:t xml:space="preserve"> Унија</w:t>
      </w:r>
    </w:p>
    <w:p w:rsidR="007572AF" w:rsidRPr="001158BE" w:rsidRDefault="00BB3907"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ЕП</w:t>
      </w:r>
      <w:r w:rsidRPr="001158BE">
        <w:rPr>
          <w:rFonts w:ascii="Times New Roman" w:hAnsi="Times New Roman" w:cs="Times New Roman"/>
          <w:sz w:val="24"/>
          <w:szCs w:val="24"/>
        </w:rPr>
        <w:t xml:space="preserve"> – Европски парламент</w:t>
      </w:r>
    </w:p>
    <w:p w:rsidR="007572AF" w:rsidRPr="001158BE" w:rsidRDefault="00C57201"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ЕК</w:t>
      </w:r>
      <w:r w:rsidRPr="001158BE">
        <w:rPr>
          <w:rFonts w:ascii="Times New Roman" w:hAnsi="Times New Roman" w:cs="Times New Roman"/>
          <w:sz w:val="24"/>
          <w:szCs w:val="24"/>
        </w:rPr>
        <w:t xml:space="preserve"> – Европска комисија</w:t>
      </w:r>
    </w:p>
    <w:p w:rsidR="007572AF" w:rsidRPr="001158BE" w:rsidRDefault="00C57201"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ДЕЗ</w:t>
      </w:r>
      <w:r w:rsidRPr="001158BE">
        <w:rPr>
          <w:rFonts w:ascii="Times New Roman" w:hAnsi="Times New Roman" w:cs="Times New Roman"/>
          <w:sz w:val="24"/>
          <w:szCs w:val="24"/>
        </w:rPr>
        <w:t xml:space="preserve"> – Договор за основање на Европската заедница</w:t>
      </w:r>
    </w:p>
    <w:p w:rsidR="007572AF" w:rsidRPr="001158BE" w:rsidRDefault="00C57201"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ЕВРОАТОМ</w:t>
      </w:r>
      <w:r w:rsidRPr="001158BE">
        <w:rPr>
          <w:rFonts w:ascii="Times New Roman" w:hAnsi="Times New Roman" w:cs="Times New Roman"/>
          <w:sz w:val="24"/>
          <w:szCs w:val="24"/>
        </w:rPr>
        <w:t xml:space="preserve"> – Европска заедница за атомска енергија</w:t>
      </w:r>
    </w:p>
    <w:p w:rsidR="007572AF" w:rsidRPr="001158BE" w:rsidRDefault="00CA1E7C"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УНИЦЕФ</w:t>
      </w:r>
      <w:r w:rsidRPr="001158BE">
        <w:rPr>
          <w:rFonts w:ascii="Times New Roman" w:hAnsi="Times New Roman" w:cs="Times New Roman"/>
          <w:sz w:val="24"/>
          <w:szCs w:val="24"/>
        </w:rPr>
        <w:t xml:space="preserve"> – Фонд за деца при Организацијата на Обединети Нации</w:t>
      </w:r>
    </w:p>
    <w:p w:rsidR="007572AF" w:rsidRPr="001158BE" w:rsidRDefault="00F743C3" w:rsidP="00C14EF5">
      <w:pPr>
        <w:pStyle w:val="NoSpacing"/>
        <w:numPr>
          <w:ilvl w:val="0"/>
          <w:numId w:val="3"/>
        </w:numPr>
        <w:spacing w:line="360" w:lineRule="auto"/>
        <w:ind w:left="850"/>
        <w:jc w:val="both"/>
        <w:rPr>
          <w:rFonts w:ascii="Times New Roman" w:hAnsi="Times New Roman" w:cs="Times New Roman"/>
          <w:b/>
          <w:sz w:val="24"/>
          <w:szCs w:val="24"/>
          <w:lang w:val="en-US"/>
        </w:rPr>
      </w:pPr>
      <w:r w:rsidRPr="001158BE">
        <w:rPr>
          <w:rFonts w:ascii="Times New Roman" w:hAnsi="Times New Roman" w:cs="Times New Roman"/>
          <w:b/>
          <w:sz w:val="24"/>
          <w:szCs w:val="24"/>
        </w:rPr>
        <w:t>ООН</w:t>
      </w:r>
      <w:r w:rsidRPr="001158BE">
        <w:rPr>
          <w:rFonts w:ascii="Times New Roman" w:hAnsi="Times New Roman" w:cs="Times New Roman"/>
          <w:sz w:val="24"/>
          <w:szCs w:val="24"/>
        </w:rPr>
        <w:t xml:space="preserve"> – Организација на Обедин</w:t>
      </w:r>
      <w:r w:rsidR="00F635F3" w:rsidRPr="001158BE">
        <w:rPr>
          <w:rFonts w:ascii="Times New Roman" w:hAnsi="Times New Roman" w:cs="Times New Roman"/>
          <w:sz w:val="24"/>
          <w:szCs w:val="24"/>
        </w:rPr>
        <w:t>е</w:t>
      </w:r>
      <w:r w:rsidRPr="001158BE">
        <w:rPr>
          <w:rFonts w:ascii="Times New Roman" w:hAnsi="Times New Roman" w:cs="Times New Roman"/>
          <w:sz w:val="24"/>
          <w:szCs w:val="24"/>
        </w:rPr>
        <w:t>т</w:t>
      </w:r>
      <w:r w:rsidR="00F635F3" w:rsidRPr="001158BE">
        <w:rPr>
          <w:rFonts w:ascii="Times New Roman" w:hAnsi="Times New Roman" w:cs="Times New Roman"/>
          <w:sz w:val="24"/>
          <w:szCs w:val="24"/>
        </w:rPr>
        <w:t>и</w:t>
      </w:r>
      <w:r w:rsidRPr="001158BE">
        <w:rPr>
          <w:rFonts w:ascii="Times New Roman" w:hAnsi="Times New Roman" w:cs="Times New Roman"/>
          <w:sz w:val="24"/>
          <w:szCs w:val="24"/>
        </w:rPr>
        <w:t xml:space="preserve"> Нации</w:t>
      </w:r>
    </w:p>
    <w:p w:rsidR="007572AF" w:rsidRPr="001158BE" w:rsidRDefault="007572AF" w:rsidP="001158BE">
      <w:pPr>
        <w:pStyle w:val="NoSpacing"/>
        <w:jc w:val="both"/>
        <w:rPr>
          <w:rFonts w:ascii="Times New Roman" w:hAnsi="Times New Roman" w:cs="Times New Roman"/>
          <w:sz w:val="24"/>
          <w:szCs w:val="24"/>
        </w:rPr>
      </w:pPr>
    </w:p>
    <w:p w:rsidR="007572AF" w:rsidRPr="001158BE" w:rsidRDefault="007572AF" w:rsidP="001158BE">
      <w:pPr>
        <w:pStyle w:val="NoSpacing"/>
        <w:jc w:val="both"/>
        <w:rPr>
          <w:rFonts w:ascii="Times New Roman" w:hAnsi="Times New Roman" w:cs="Times New Roman"/>
          <w:sz w:val="24"/>
          <w:szCs w:val="24"/>
        </w:rPr>
      </w:pPr>
    </w:p>
    <w:p w:rsidR="007572AF" w:rsidRPr="001158BE" w:rsidRDefault="007572AF" w:rsidP="001158BE">
      <w:pPr>
        <w:pStyle w:val="NoSpacing"/>
        <w:jc w:val="both"/>
        <w:rPr>
          <w:rFonts w:ascii="Times New Roman" w:hAnsi="Times New Roman" w:cs="Times New Roman"/>
          <w:sz w:val="24"/>
          <w:szCs w:val="24"/>
        </w:rPr>
      </w:pPr>
    </w:p>
    <w:p w:rsidR="007572AF" w:rsidRPr="001158BE" w:rsidRDefault="007572AF" w:rsidP="001158BE">
      <w:pPr>
        <w:pStyle w:val="NoSpacing"/>
        <w:jc w:val="both"/>
        <w:rPr>
          <w:rFonts w:ascii="Times New Roman" w:hAnsi="Times New Roman" w:cs="Times New Roman"/>
          <w:sz w:val="24"/>
          <w:szCs w:val="24"/>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F83774" w:rsidRPr="001158BE" w:rsidRDefault="00F83774" w:rsidP="001158BE">
      <w:pPr>
        <w:spacing w:after="0" w:line="240" w:lineRule="auto"/>
        <w:jc w:val="center"/>
        <w:rPr>
          <w:rFonts w:ascii="Times New Roman" w:hAnsi="Times New Roman" w:cs="Times New Roman"/>
          <w:b/>
          <w:sz w:val="24"/>
          <w:szCs w:val="24"/>
          <w:lang w:val="mk-MK"/>
        </w:rPr>
      </w:pPr>
    </w:p>
    <w:p w:rsidR="00505DD6" w:rsidRDefault="00505DD6" w:rsidP="001158BE">
      <w:pPr>
        <w:spacing w:after="0" w:line="240" w:lineRule="auto"/>
        <w:jc w:val="center"/>
        <w:rPr>
          <w:rFonts w:ascii="Times New Roman" w:hAnsi="Times New Roman" w:cs="Times New Roman"/>
          <w:b/>
          <w:sz w:val="24"/>
          <w:szCs w:val="24"/>
          <w:lang w:val="mk-MK"/>
        </w:rPr>
      </w:pPr>
    </w:p>
    <w:p w:rsidR="00F83774" w:rsidRPr="00BC723D" w:rsidRDefault="00F83774" w:rsidP="00C14EF5">
      <w:pPr>
        <w:pStyle w:val="Heading1"/>
        <w:jc w:val="center"/>
        <w:rPr>
          <w:sz w:val="28"/>
          <w:szCs w:val="28"/>
          <w:lang w:val="mk-MK"/>
        </w:rPr>
      </w:pPr>
      <w:bookmarkStart w:id="1" w:name="_Toc126415957"/>
      <w:r w:rsidRPr="00BC723D">
        <w:rPr>
          <w:sz w:val="28"/>
          <w:szCs w:val="28"/>
          <w:lang w:val="mk-MK"/>
        </w:rPr>
        <w:t>Пр</w:t>
      </w:r>
      <w:bookmarkStart w:id="2" w:name="_GoBack"/>
      <w:bookmarkEnd w:id="2"/>
      <w:r w:rsidRPr="00BC723D">
        <w:rPr>
          <w:sz w:val="28"/>
          <w:szCs w:val="28"/>
          <w:lang w:val="mk-MK"/>
        </w:rPr>
        <w:t>едговор</w:t>
      </w:r>
      <w:bookmarkEnd w:id="1"/>
    </w:p>
    <w:p w:rsidR="007572AF" w:rsidRPr="001158BE" w:rsidRDefault="007572AF" w:rsidP="001158BE">
      <w:pPr>
        <w:pStyle w:val="NoSpacing"/>
        <w:jc w:val="both"/>
        <w:rPr>
          <w:rFonts w:ascii="Times New Roman" w:hAnsi="Times New Roman" w:cs="Times New Roman"/>
          <w:sz w:val="24"/>
          <w:szCs w:val="24"/>
        </w:rPr>
      </w:pPr>
    </w:p>
    <w:p w:rsidR="00BF6DCF" w:rsidRPr="001158BE" w:rsidRDefault="00BF6DCF" w:rsidP="001158BE">
      <w:pPr>
        <w:pStyle w:val="NoSpacing"/>
        <w:jc w:val="both"/>
        <w:rPr>
          <w:rFonts w:ascii="Times New Roman" w:hAnsi="Times New Roman" w:cs="Times New Roman"/>
          <w:b/>
          <w:sz w:val="24"/>
          <w:szCs w:val="24"/>
          <w:lang w:val="en-US"/>
        </w:rPr>
      </w:pPr>
      <w:r w:rsidRPr="001158BE">
        <w:rPr>
          <w:rFonts w:ascii="Times New Roman" w:hAnsi="Times New Roman" w:cs="Times New Roman"/>
          <w:sz w:val="24"/>
          <w:szCs w:val="24"/>
        </w:rPr>
        <w:t>Оваа истражувачка монографија, која што ја претставуваме пред стручната и пошироката јавност,</w:t>
      </w:r>
      <w:r w:rsidR="00BC723D">
        <w:rPr>
          <w:rFonts w:ascii="Times New Roman" w:hAnsi="Times New Roman" w:cs="Times New Roman"/>
          <w:sz w:val="24"/>
          <w:szCs w:val="24"/>
        </w:rPr>
        <w:t xml:space="preserve"> </w:t>
      </w:r>
      <w:r w:rsidRPr="001158BE">
        <w:rPr>
          <w:rFonts w:ascii="Times New Roman" w:hAnsi="Times New Roman" w:cs="Times New Roman"/>
          <w:sz w:val="24"/>
          <w:szCs w:val="24"/>
        </w:rPr>
        <w:t>е дел од</w:t>
      </w:r>
      <w:r w:rsidRPr="001158BE">
        <w:rPr>
          <w:rStyle w:val="CommentReference"/>
          <w:rFonts w:ascii="Times New Roman" w:hAnsi="Times New Roman" w:cs="Times New Roman"/>
          <w:sz w:val="24"/>
          <w:szCs w:val="24"/>
        </w:rPr>
        <w:t>н</w:t>
      </w:r>
      <w:r w:rsidRPr="001158BE">
        <w:rPr>
          <w:rFonts w:ascii="Times New Roman" w:hAnsi="Times New Roman" w:cs="Times New Roman"/>
          <w:sz w:val="24"/>
          <w:szCs w:val="24"/>
        </w:rPr>
        <w:t>аучно-истражувачкиот проект „Функционална анализа на Народниот правобранител во Република Северна Македонија</w:t>
      </w:r>
      <w:r w:rsidRPr="001158BE">
        <w:rPr>
          <w:rFonts w:ascii="Times New Roman" w:hAnsi="Times New Roman" w:cs="Times New Roman"/>
          <w:sz w:val="24"/>
          <w:szCs w:val="24"/>
          <w:lang w:val="en-US"/>
        </w:rPr>
        <w:t>.</w:t>
      </w:r>
      <w:r w:rsidRPr="001158BE">
        <w:rPr>
          <w:rFonts w:ascii="Times New Roman" w:hAnsi="Times New Roman" w:cs="Times New Roman"/>
          <w:sz w:val="24"/>
          <w:szCs w:val="24"/>
        </w:rPr>
        <w:t>“</w:t>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Народниот правобранител како самостојна и независна институција, која е од посебен интерес за остварувањето на правата на граѓаните, треба во континуитет и преку различни активности да учествува во заштитата на човековите права. Токму поради ваквата улогата која што ја има Народниот правобранител во заштитата на правата на човекот и согледаната потреба од приближување на оваа институцијата до граѓаните, произлезе и мотивот за создавање на оваа монографија.</w:t>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Всушност, во овој документ во резимирана форма се презентирани резултатите од истражувањето на клучни теми поврзани со функционирањето на институцијата Народен правобранител, пред сè, во Република Северна Македонија.</w:t>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подготвувањето на овој документ, ги користевме резултатите од нашето изворно истражување, вградувајќи ги во прашањата кои се обработуваат и досегашните достигнувања од конкретната област, како на национално, така и на меѓународно ниво.</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 xml:space="preserve">Работејќи на оваа монографија постојано се поврзувавме со </w:t>
      </w:r>
      <w:r w:rsidRPr="001158BE">
        <w:rPr>
          <w:rFonts w:ascii="Times New Roman" w:hAnsi="Times New Roman" w:cs="Times New Roman"/>
          <w:sz w:val="24"/>
          <w:szCs w:val="24"/>
          <w:lang w:val="mk-MK"/>
        </w:rPr>
        <w:t xml:space="preserve">прашањето - </w:t>
      </w:r>
      <w:r w:rsidRPr="001158BE">
        <w:rPr>
          <w:rStyle w:val="CommentReference"/>
          <w:rFonts w:ascii="Times New Roman" w:hAnsi="Times New Roman" w:cs="Times New Roman"/>
          <w:sz w:val="24"/>
          <w:szCs w:val="24"/>
          <w:lang w:val="mk-MK"/>
        </w:rPr>
        <w:t>к</w:t>
      </w:r>
      <w:r w:rsidRPr="001158BE">
        <w:rPr>
          <w:rFonts w:ascii="Times New Roman" w:hAnsi="Times New Roman" w:cs="Times New Roman"/>
          <w:sz w:val="24"/>
          <w:szCs w:val="24"/>
          <w:lang w:val="mk-MK"/>
        </w:rPr>
        <w:t>ако</w:t>
      </w:r>
      <w:r w:rsidRPr="001158BE">
        <w:rPr>
          <w:rFonts w:ascii="Times New Roman" w:hAnsi="Times New Roman" w:cs="Times New Roman"/>
          <w:color w:val="000000" w:themeColor="text1"/>
          <w:sz w:val="24"/>
          <w:szCs w:val="24"/>
          <w:lang w:val="mk-MK"/>
        </w:rPr>
        <w:t xml:space="preserve"> до поефикасен Народен правобранител, кој е лесно достапен и во корист на граѓаните, на кое</w:t>
      </w:r>
      <w:r w:rsidRPr="001158BE">
        <w:rPr>
          <w:rStyle w:val="CommentReference"/>
          <w:rFonts w:ascii="Times New Roman" w:hAnsi="Times New Roman" w:cs="Times New Roman"/>
          <w:sz w:val="24"/>
          <w:szCs w:val="24"/>
          <w:lang w:val="mk-MK"/>
        </w:rPr>
        <w:t>п</w:t>
      </w:r>
      <w:r w:rsidRPr="001158BE">
        <w:rPr>
          <w:rFonts w:ascii="Times New Roman" w:hAnsi="Times New Roman" w:cs="Times New Roman"/>
          <w:color w:val="000000" w:themeColor="text1"/>
          <w:sz w:val="24"/>
          <w:szCs w:val="24"/>
          <w:lang w:val="mk-MK"/>
        </w:rPr>
        <w:t xml:space="preserve">рашање и се обидовме да дадеме одговор од различни аспекти. </w:t>
      </w:r>
      <w:r w:rsidRPr="001158BE">
        <w:rPr>
          <w:rFonts w:ascii="Times New Roman" w:hAnsi="Times New Roman" w:cs="Times New Roman"/>
          <w:sz w:val="24"/>
          <w:szCs w:val="24"/>
          <w:lang w:val="mk-MK"/>
        </w:rPr>
        <w:t>Во монографијава се сосредочивме на теми и прашања кои, според наша оцена, имаат, а и во блиска иднина ќе имаат најголема релевантност и истовремено претставуваат предизвик како за функционирањето на Народниот правобранител во Република Северна Македонија, така и за неговиот понатамошен развој, како ефикасна и ефективна институција во корист на граѓаните. Истовремено, опфаќајќи ги клучните проблеми и развојни перспективи на институцијата Народен правобранител, веруваме дека оваа монографија ќе поттикне и други продлабочени анализи за одделни прашања.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sz w:val="24"/>
          <w:szCs w:val="24"/>
          <w:lang w:val="mk-MK"/>
        </w:rPr>
        <w:t xml:space="preserve">Уверени сме дека оваа истражувачка монографија ќе биде корисен документ како за стручната, така и за пошироката јавност, бидејќи третира прашања коишто се непосредно поврзани со остварувањето на човековите права во сите области на правото. Исто така, се надеваме дека оваа монографија, ќе им послужи и на креаторите на политиките и законските решенија во нашата држава, во насока на утврдување и </w:t>
      </w:r>
      <w:r w:rsidRPr="001158BE">
        <w:rPr>
          <w:rFonts w:ascii="Times New Roman" w:hAnsi="Times New Roman" w:cs="Times New Roman"/>
          <w:sz w:val="24"/>
          <w:szCs w:val="24"/>
          <w:lang w:val="mk-MK"/>
        </w:rPr>
        <w:lastRenderedPageBreak/>
        <w:t xml:space="preserve">надминување на проблемите кои ја следат институцијата Народен правобранител, првично од аспект на граѓаните, затоа што Народниот правобранител, треба да се развива како институција во која граѓаните </w:t>
      </w:r>
      <w:r w:rsidRPr="001158BE">
        <w:rPr>
          <w:rFonts w:ascii="Times New Roman" w:hAnsi="Times New Roman" w:cs="Times New Roman"/>
          <w:color w:val="000000" w:themeColor="text1"/>
          <w:sz w:val="24"/>
          <w:szCs w:val="24"/>
          <w:lang w:val="mk-MK"/>
        </w:rPr>
        <w:t>полагаат надеж во однос на заштитата на нивните права загарантирани со Устав, закон и меѓународните договори ратификувани во согласност со Уставот на Република Северна Македонија.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Авторите на ова издание искажуваат искрена благодарност кон почитуваните рецензенти</w:t>
      </w:r>
      <w:r w:rsidRPr="001158BE">
        <w:rPr>
          <w:rFonts w:ascii="Times New Roman" w:hAnsi="Times New Roman" w:cs="Times New Roman"/>
          <w:sz w:val="24"/>
          <w:szCs w:val="24"/>
          <w:lang w:val="mk-MK"/>
        </w:rPr>
        <w:t xml:space="preserve"> проф. д-р Саша Дукоски и проф. д-р Ристе Речкоски</w:t>
      </w:r>
      <w:r w:rsidRPr="001158BE">
        <w:rPr>
          <w:rFonts w:ascii="Times New Roman" w:hAnsi="Times New Roman" w:cs="Times New Roman"/>
          <w:color w:val="000000" w:themeColor="text1"/>
          <w:sz w:val="24"/>
          <w:szCs w:val="24"/>
          <w:lang w:val="mk-MK"/>
        </w:rPr>
        <w:t xml:space="preserve"> за нивните конструктивни забелешки и добронамерни сугестии, кои придонесоа кон подобрување на квалитетот на оваа монографија.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ab/>
      </w:r>
      <w:r w:rsidRPr="001158BE">
        <w:rPr>
          <w:rFonts w:ascii="Times New Roman" w:hAnsi="Times New Roman" w:cs="Times New Roman"/>
          <w:color w:val="FF0000"/>
          <w:sz w:val="24"/>
          <w:szCs w:val="24"/>
          <w:lang w:val="mk-MK"/>
        </w:rPr>
        <w:tab/>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ab/>
        <w:t>Битола, 2023</w:t>
      </w:r>
      <w:r w:rsidRPr="001158BE">
        <w:rPr>
          <w:rFonts w:ascii="Times New Roman" w:hAnsi="Times New Roman" w:cs="Times New Roman"/>
          <w:sz w:val="24"/>
          <w:szCs w:val="24"/>
          <w:lang w:val="mk-MK"/>
        </w:rPr>
        <w:tab/>
      </w:r>
      <w:r w:rsidRPr="001158BE">
        <w:rPr>
          <w:rFonts w:ascii="Times New Roman" w:hAnsi="Times New Roman" w:cs="Times New Roman"/>
          <w:sz w:val="24"/>
          <w:szCs w:val="24"/>
          <w:lang w:val="mk-MK"/>
        </w:rPr>
        <w:tab/>
      </w:r>
      <w:r w:rsidRPr="001158BE">
        <w:rPr>
          <w:rFonts w:ascii="Times New Roman" w:hAnsi="Times New Roman" w:cs="Times New Roman"/>
          <w:sz w:val="24"/>
          <w:szCs w:val="24"/>
          <w:lang w:val="mk-MK"/>
        </w:rPr>
        <w:tab/>
      </w:r>
      <w:r w:rsidRPr="001158BE">
        <w:rPr>
          <w:rFonts w:ascii="Times New Roman" w:hAnsi="Times New Roman" w:cs="Times New Roman"/>
          <w:sz w:val="24"/>
          <w:szCs w:val="24"/>
          <w:lang w:val="mk-MK"/>
        </w:rPr>
        <w:tab/>
      </w:r>
      <w:r w:rsidRPr="001158BE">
        <w:rPr>
          <w:rFonts w:ascii="Times New Roman" w:hAnsi="Times New Roman" w:cs="Times New Roman"/>
          <w:sz w:val="24"/>
          <w:szCs w:val="24"/>
          <w:lang w:val="mk-MK"/>
        </w:rPr>
        <w:tab/>
        <w:t>Од авторите</w:t>
      </w:r>
    </w:p>
    <w:p w:rsidR="00BF6DCF" w:rsidRPr="001158BE" w:rsidRDefault="00BF6DCF"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BC723D" w:rsidRDefault="00BC723D" w:rsidP="00714E63">
      <w:pPr>
        <w:spacing w:after="0" w:line="240" w:lineRule="auto"/>
        <w:rPr>
          <w:rFonts w:ascii="Times New Roman" w:hAnsi="Times New Roman" w:cs="Times New Roman"/>
          <w:b/>
          <w:sz w:val="24"/>
          <w:szCs w:val="24"/>
          <w:lang w:val="mk-MK"/>
        </w:rPr>
      </w:pPr>
    </w:p>
    <w:p w:rsidR="00BC723D" w:rsidRDefault="00BC723D" w:rsidP="001158BE">
      <w:pPr>
        <w:spacing w:after="0" w:line="240" w:lineRule="auto"/>
        <w:jc w:val="center"/>
        <w:rPr>
          <w:rFonts w:ascii="Times New Roman" w:hAnsi="Times New Roman" w:cs="Times New Roman"/>
          <w:b/>
          <w:sz w:val="24"/>
          <w:szCs w:val="24"/>
          <w:lang w:val="mk-MK"/>
        </w:rPr>
      </w:pPr>
    </w:p>
    <w:p w:rsidR="00C14EF5" w:rsidRDefault="00C14EF5" w:rsidP="00714E63">
      <w:pPr>
        <w:pStyle w:val="Heading1"/>
        <w:jc w:val="center"/>
        <w:rPr>
          <w:sz w:val="28"/>
          <w:szCs w:val="28"/>
          <w:lang w:val="mk-MK"/>
        </w:rPr>
      </w:pPr>
    </w:p>
    <w:p w:rsidR="005F4B08" w:rsidRDefault="005F4B08" w:rsidP="005F4B08">
      <w:pPr>
        <w:pStyle w:val="Heading1"/>
        <w:rPr>
          <w:sz w:val="28"/>
          <w:szCs w:val="28"/>
          <w:lang w:val="mk-MK"/>
        </w:rPr>
      </w:pPr>
      <w:bookmarkStart w:id="3" w:name="_Toc126415958"/>
    </w:p>
    <w:p w:rsidR="00BF6DCF" w:rsidRPr="00714E63" w:rsidRDefault="00BF6DCF" w:rsidP="005F4B08">
      <w:pPr>
        <w:pStyle w:val="Heading1"/>
        <w:jc w:val="center"/>
        <w:rPr>
          <w:sz w:val="28"/>
          <w:szCs w:val="28"/>
          <w:lang w:val="mk-MK"/>
        </w:rPr>
      </w:pPr>
      <w:r w:rsidRPr="00BC723D">
        <w:rPr>
          <w:sz w:val="28"/>
          <w:szCs w:val="28"/>
          <w:lang w:val="mk-MK"/>
        </w:rPr>
        <w:t>Вовед</w:t>
      </w:r>
      <w:bookmarkEnd w:id="3"/>
    </w:p>
    <w:p w:rsidR="00BF6DCF" w:rsidRPr="001158BE" w:rsidRDefault="00BF6DCF"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Институцијата Народен правобранител се појавува како резултат на развивањето на различните механизми за контрола на работата на државните органи. Настанувањето и развивањето на оваа институција непосредно се поврзува со идејата за остварување и заштитата на човековите права. Потребата за заштита на човековите права од една страна</w:t>
      </w:r>
      <w:r w:rsidR="00965E4E" w:rsidRPr="001158BE">
        <w:rPr>
          <w:rFonts w:ascii="Times New Roman" w:hAnsi="Times New Roman" w:cs="Times New Roman"/>
          <w:sz w:val="24"/>
          <w:szCs w:val="24"/>
          <w:lang w:val="mk-MK"/>
        </w:rPr>
        <w:t xml:space="preserve">;но и </w:t>
      </w:r>
      <w:r w:rsidRPr="001158BE">
        <w:rPr>
          <w:rFonts w:ascii="Times New Roman" w:hAnsi="Times New Roman" w:cs="Times New Roman"/>
          <w:sz w:val="24"/>
          <w:szCs w:val="24"/>
          <w:lang w:val="mk-MK"/>
        </w:rPr>
        <w:t>потребата за надворешен облик на контрола, пред сè над управните органи од друга страна, ја наметнаа и потребата од развивање на механизми, како што е Народниот правобранител.</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Улогата, мандатот и надлежностите на Народниот правобранител се разликуваат од држава до држава, бидејќи ова се прашања врз коишто влијаат политички, институционални и историски фактори. Сепак, Народниот правобранител од неговото појавување како институција до денес, има овластувања кои се речиси постојани. Овластувањата на Народниот правобранител се насочени кон спречување на неправилностите и незаконитостите, но и вкупното несоодветно, намерно или ненамерно, самоволно, недолично однесување и постапување извршено во различни области, со кое се повредуваат правата и слободите на граѓаните.</w:t>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color w:val="000000" w:themeColor="text1"/>
          <w:sz w:val="24"/>
          <w:szCs w:val="24"/>
          <w:lang w:val="mk-MK"/>
        </w:rPr>
        <w:t>Народниот правобранител како гласноговорник на граѓаните, чии права се повредени, може да биде ефикасен контролен механизам, само доколку е ослободен од политичката контрола</w:t>
      </w:r>
      <w:r w:rsidR="00965E4E"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која претендира да доминира. Тој треба да биде институционален одраз на потребата</w:t>
      </w:r>
      <w:r w:rsidR="00965E4E"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граѓанинот да не биде препуштен самиот на себе во борбата со бирократските </w:t>
      </w:r>
      <w:r w:rsidRPr="001158BE">
        <w:rPr>
          <w:rFonts w:ascii="Times New Roman" w:hAnsi="Times New Roman" w:cs="Times New Roman"/>
          <w:sz w:val="24"/>
          <w:szCs w:val="24"/>
          <w:lang w:val="mk-MK"/>
        </w:rPr>
        <w:t>лавиринти</w:t>
      </w:r>
      <w:r w:rsidRPr="001158BE">
        <w:rPr>
          <w:rFonts w:ascii="Times New Roman" w:hAnsi="Times New Roman" w:cs="Times New Roman"/>
          <w:color w:val="000000" w:themeColor="text1"/>
          <w:sz w:val="24"/>
          <w:szCs w:val="24"/>
          <w:lang w:val="mk-MK"/>
        </w:rPr>
        <w:t xml:space="preserve">. Настојувањата се Народниот правобранител да биде одделен и независен од политичките решенија во една држава. Прашањето е </w:t>
      </w:r>
      <w:r w:rsidRPr="001158BE">
        <w:rPr>
          <w:rFonts w:ascii="Times New Roman" w:hAnsi="Times New Roman" w:cs="Times New Roman"/>
          <w:sz w:val="24"/>
          <w:szCs w:val="24"/>
          <w:lang w:val="mk-MK"/>
        </w:rPr>
        <w:t>дали и каква идеална комбинација може да се постигне помеѓу правните и политичките решенија</w:t>
      </w:r>
      <w:r w:rsidR="00965E4E"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кои се однесуваат на Народниот правобранител? </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Народниот правобранител како институција, којашто има интеракција со граѓаните и го надгледува почитувањето на нивните права, може да обезбеди соодветни информации и препораки за креаторите на политиките и правните решенија во насока на ефикасни реформи.</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sz w:val="24"/>
          <w:szCs w:val="24"/>
          <w:lang w:val="mk-MK"/>
        </w:rPr>
        <w:t>Која е тајната на ефикасниот Народен правобранител? Ова е основниот импулс кој го иницираше спроведувањето на научно - истражувачкиот проек</w:t>
      </w:r>
      <w:r w:rsidR="00F7102A" w:rsidRPr="001158BE">
        <w:rPr>
          <w:rFonts w:ascii="Times New Roman" w:hAnsi="Times New Roman" w:cs="Times New Roman"/>
          <w:sz w:val="24"/>
          <w:szCs w:val="24"/>
          <w:lang w:val="mk-MK"/>
        </w:rPr>
        <w:t>т</w:t>
      </w:r>
      <w:r w:rsidRPr="001158BE">
        <w:rPr>
          <w:rFonts w:ascii="Times New Roman" w:hAnsi="Times New Roman" w:cs="Times New Roman"/>
          <w:sz w:val="24"/>
          <w:szCs w:val="24"/>
          <w:lang w:val="mk-MK"/>
        </w:rPr>
        <w:t xml:space="preserve"> „Функционалноста на Народниот правобранител во Република Северна Македонија“. Истражувачкиот тим го сочинуваа наставници од </w:t>
      </w:r>
      <w:r w:rsidRPr="001158BE">
        <w:rPr>
          <w:rFonts w:ascii="Times New Roman" w:hAnsi="Times New Roman" w:cs="Times New Roman"/>
          <w:sz w:val="24"/>
          <w:szCs w:val="24"/>
          <w:lang w:val="mk-MK"/>
        </w:rPr>
        <w:lastRenderedPageBreak/>
        <w:t xml:space="preserve">различни области на правото, </w:t>
      </w:r>
      <w:r w:rsidRPr="001158BE">
        <w:rPr>
          <w:rFonts w:ascii="Times New Roman" w:hAnsi="Times New Roman" w:cs="Times New Roman"/>
          <w:color w:val="000000" w:themeColor="text1"/>
          <w:sz w:val="24"/>
          <w:szCs w:val="24"/>
          <w:lang w:val="mk-MK"/>
        </w:rPr>
        <w:t>коишто всушност се и авторскиот тим на ова</w:t>
      </w:r>
      <w:r w:rsidR="00965E4E" w:rsidRPr="001158BE">
        <w:rPr>
          <w:rFonts w:ascii="Times New Roman" w:hAnsi="Times New Roman" w:cs="Times New Roman"/>
          <w:color w:val="000000" w:themeColor="text1"/>
          <w:sz w:val="24"/>
          <w:szCs w:val="24"/>
          <w:lang w:val="mk-MK"/>
        </w:rPr>
        <w:t xml:space="preserve"> издание</w:t>
      </w:r>
      <w:r w:rsidRPr="001158BE">
        <w:rPr>
          <w:rFonts w:ascii="Times New Roman" w:hAnsi="Times New Roman" w:cs="Times New Roman"/>
          <w:color w:val="000000" w:themeColor="text1"/>
          <w:sz w:val="24"/>
          <w:szCs w:val="24"/>
          <w:lang w:val="mk-MK"/>
        </w:rPr>
        <w:t>.</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Основните научни цели на истражувањето беа: прво, да се сублимираат основните карактеристики на институцијата Народен правобранител, преку користење на релевантна литература од областа и компар</w:t>
      </w:r>
      <w:r w:rsidR="00B06EB9" w:rsidRPr="001158BE">
        <w:rPr>
          <w:rFonts w:ascii="Times New Roman" w:hAnsi="Times New Roman" w:cs="Times New Roman"/>
          <w:color w:val="000000" w:themeColor="text1"/>
          <w:sz w:val="24"/>
          <w:szCs w:val="24"/>
          <w:lang w:val="mk-MK"/>
        </w:rPr>
        <w:t>а</w:t>
      </w:r>
      <w:r w:rsidRPr="001158BE">
        <w:rPr>
          <w:rFonts w:ascii="Times New Roman" w:hAnsi="Times New Roman" w:cs="Times New Roman"/>
          <w:color w:val="000000" w:themeColor="text1"/>
          <w:sz w:val="24"/>
          <w:szCs w:val="24"/>
          <w:lang w:val="mk-MK"/>
        </w:rPr>
        <w:t>тивно - правна анализа, почнувајќи од неговиот историски развој, преку правната рамка на ниво на Европската Унија, па сé до анализа на неговата ф</w:t>
      </w:r>
      <w:r w:rsidRPr="001158BE">
        <w:rPr>
          <w:rFonts w:ascii="Times New Roman" w:hAnsi="Times New Roman" w:cs="Times New Roman"/>
          <w:sz w:val="24"/>
          <w:szCs w:val="24"/>
          <w:lang w:val="mk-MK"/>
        </w:rPr>
        <w:t>ункционалност</w:t>
      </w:r>
      <w:r w:rsidRPr="001158BE">
        <w:rPr>
          <w:rFonts w:ascii="Times New Roman" w:hAnsi="Times New Roman" w:cs="Times New Roman"/>
          <w:color w:val="000000" w:themeColor="text1"/>
          <w:sz w:val="24"/>
          <w:szCs w:val="24"/>
          <w:lang w:val="mk-MK"/>
        </w:rPr>
        <w:t xml:space="preserve"> во Република Северна Македонија; второ,  </w:t>
      </w:r>
      <w:r w:rsidRPr="001158BE">
        <w:rPr>
          <w:rStyle w:val="CommentReference"/>
          <w:rFonts w:ascii="Times New Roman" w:hAnsi="Times New Roman" w:cs="Times New Roman"/>
          <w:sz w:val="24"/>
          <w:szCs w:val="24"/>
          <w:lang w:val="mk-MK"/>
        </w:rPr>
        <w:t>да се у</w:t>
      </w:r>
      <w:r w:rsidRPr="001158BE">
        <w:rPr>
          <w:rFonts w:ascii="Times New Roman" w:hAnsi="Times New Roman" w:cs="Times New Roman"/>
          <w:color w:val="000000" w:themeColor="text1"/>
          <w:sz w:val="24"/>
          <w:szCs w:val="24"/>
          <w:lang w:val="mk-MK"/>
        </w:rPr>
        <w:t>тврдат ставовите, мислењата и познавањата на стручната и општата јавност за функционалноста на Народниот правобранител на Република Северна Македонија и да се пристапи кон презенатција на истите;</w:t>
      </w:r>
      <w:r w:rsidR="00D01E80">
        <w:rPr>
          <w:rFonts w:ascii="Times New Roman" w:hAnsi="Times New Roman" w:cs="Times New Roman"/>
          <w:color w:val="000000" w:themeColor="text1"/>
          <w:sz w:val="24"/>
          <w:szCs w:val="24"/>
          <w:lang w:val="mk-MK"/>
        </w:rPr>
        <w:t xml:space="preserve"> </w:t>
      </w:r>
      <w:r w:rsidRPr="001158BE">
        <w:rPr>
          <w:rFonts w:ascii="Times New Roman" w:hAnsi="Times New Roman" w:cs="Times New Roman"/>
          <w:color w:val="000000" w:themeColor="text1"/>
          <w:sz w:val="24"/>
          <w:szCs w:val="24"/>
          <w:lang w:val="mk-MK"/>
        </w:rPr>
        <w:t>трето, да се</w:t>
      </w:r>
      <w:r w:rsidR="00F21F9B">
        <w:rPr>
          <w:rFonts w:ascii="Times New Roman" w:hAnsi="Times New Roman" w:cs="Times New Roman"/>
          <w:color w:val="000000" w:themeColor="text1"/>
          <w:sz w:val="24"/>
          <w:szCs w:val="24"/>
          <w:lang w:val="mk-MK"/>
        </w:rPr>
        <w:t xml:space="preserve"> </w:t>
      </w:r>
      <w:r w:rsidRPr="001158BE">
        <w:rPr>
          <w:rStyle w:val="CommentReference"/>
          <w:rFonts w:ascii="Times New Roman" w:hAnsi="Times New Roman" w:cs="Times New Roman"/>
          <w:sz w:val="24"/>
          <w:szCs w:val="24"/>
          <w:lang w:val="mk-MK"/>
        </w:rPr>
        <w:t>р</w:t>
      </w:r>
      <w:r w:rsidRPr="001158BE">
        <w:rPr>
          <w:rFonts w:ascii="Times New Roman" w:hAnsi="Times New Roman" w:cs="Times New Roman"/>
          <w:color w:val="000000" w:themeColor="text1"/>
          <w:sz w:val="24"/>
          <w:szCs w:val="24"/>
          <w:lang w:val="mk-MK"/>
        </w:rPr>
        <w:t>азвие дискусија околу ф</w:t>
      </w:r>
      <w:r w:rsidRPr="001158BE">
        <w:rPr>
          <w:rFonts w:ascii="Times New Roman" w:hAnsi="Times New Roman" w:cs="Times New Roman"/>
          <w:sz w:val="24"/>
          <w:szCs w:val="24"/>
          <w:lang w:val="mk-MK"/>
        </w:rPr>
        <w:t>ункционалноста</w:t>
      </w:r>
      <w:r w:rsidRPr="001158BE">
        <w:rPr>
          <w:rFonts w:ascii="Times New Roman" w:hAnsi="Times New Roman" w:cs="Times New Roman"/>
          <w:color w:val="000000" w:themeColor="text1"/>
          <w:sz w:val="24"/>
          <w:szCs w:val="24"/>
          <w:lang w:val="mk-MK"/>
        </w:rPr>
        <w:t xml:space="preserve"> на Народниот правобранител во Република Северна Македонија преку конкретни пресметки и процени.</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Освен научните цели, ова истражување има и одредени општествени цели. Основната општествена цел е врз основа на добиените резултати да се преземат конкретни активности во насока на надминување на утврдените проблем коишто се појавуваат во врска со функционирање</w:t>
      </w:r>
      <w:r w:rsidR="00B06EB9" w:rsidRPr="001158BE">
        <w:rPr>
          <w:rFonts w:ascii="Times New Roman" w:hAnsi="Times New Roman" w:cs="Times New Roman"/>
          <w:color w:val="000000" w:themeColor="text1"/>
          <w:sz w:val="24"/>
          <w:szCs w:val="24"/>
          <w:lang w:val="mk-MK"/>
        </w:rPr>
        <w:t>то</w:t>
      </w:r>
      <w:r w:rsidRPr="001158BE">
        <w:rPr>
          <w:rFonts w:ascii="Times New Roman" w:hAnsi="Times New Roman" w:cs="Times New Roman"/>
          <w:color w:val="000000" w:themeColor="text1"/>
          <w:sz w:val="24"/>
          <w:szCs w:val="24"/>
          <w:lang w:val="mk-MK"/>
        </w:rPr>
        <w:t xml:space="preserve"> на Народниот правобранител на Република Северна Македонија. Исто така, ова истражување има за цел да послужи како основа и на други слични истражувања, кои ќе значат подобрување на состојбата со остварувањето на човековите права во Република Северна Македонија.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 xml:space="preserve">Вака поставените цели се во функција на истакнување на важноста на Народниот правобранител на Република Северна Македонија, како заштитник на правата на граѓаните во различни области: пензиско и инвалидско осигурување, здравствена заштита, работни односи, урбанизам и градежништво, имотно-правни односи, полициски постапки, недискриминација, финансии, правосудство, социјални права, станбена област, образование, локална самоуправа, заштита на животна средина, јавни услуги и потрошувачки права, детска заштита, царинско работење, одбрана, наука, спорт, култура, казнено </w:t>
      </w:r>
      <w:r w:rsidR="00743BA3" w:rsidRPr="001158BE">
        <w:rPr>
          <w:rFonts w:ascii="Times New Roman" w:hAnsi="Times New Roman" w:cs="Times New Roman"/>
          <w:color w:val="000000" w:themeColor="text1"/>
          <w:sz w:val="24"/>
          <w:szCs w:val="24"/>
          <w:lang w:val="mk-MK"/>
        </w:rPr>
        <w:t xml:space="preserve">- </w:t>
      </w:r>
      <w:r w:rsidRPr="001158BE">
        <w:rPr>
          <w:rFonts w:ascii="Times New Roman" w:hAnsi="Times New Roman" w:cs="Times New Roman"/>
          <w:color w:val="000000" w:themeColor="text1"/>
          <w:sz w:val="24"/>
          <w:szCs w:val="24"/>
          <w:lang w:val="mk-MK"/>
        </w:rPr>
        <w:t>поправни установи и други права</w:t>
      </w:r>
      <w:r w:rsidR="00743BA3"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кога на правни субјекти или граѓани</w:t>
      </w:r>
      <w:r w:rsidR="00743BA3"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загарантирано право им е повредено</w:t>
      </w:r>
      <w:r w:rsidRPr="001158BE">
        <w:rPr>
          <w:rStyle w:val="CommentReference"/>
          <w:rFonts w:ascii="Times New Roman" w:hAnsi="Times New Roman" w:cs="Times New Roman"/>
          <w:sz w:val="24"/>
          <w:szCs w:val="24"/>
          <w:lang w:val="mk-MK"/>
        </w:rPr>
        <w:t>о</w:t>
      </w:r>
      <w:r w:rsidRPr="001158BE">
        <w:rPr>
          <w:rFonts w:ascii="Times New Roman" w:hAnsi="Times New Roman" w:cs="Times New Roman"/>
          <w:color w:val="000000" w:themeColor="text1"/>
          <w:sz w:val="24"/>
          <w:szCs w:val="24"/>
          <w:lang w:val="mk-MK"/>
        </w:rPr>
        <w:t>д правно лице</w:t>
      </w:r>
      <w:r w:rsidR="00743BA3"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при што</w:t>
      </w:r>
      <w:r w:rsidR="00743BA3" w:rsidRPr="001158BE">
        <w:rPr>
          <w:rFonts w:ascii="Times New Roman" w:hAnsi="Times New Roman" w:cs="Times New Roman"/>
          <w:color w:val="000000" w:themeColor="text1"/>
          <w:sz w:val="24"/>
          <w:szCs w:val="24"/>
          <w:lang w:val="mk-MK"/>
        </w:rPr>
        <w:t>,</w:t>
      </w:r>
      <w:r w:rsidRPr="001158BE">
        <w:rPr>
          <w:rFonts w:ascii="Times New Roman" w:hAnsi="Times New Roman" w:cs="Times New Roman"/>
          <w:color w:val="000000" w:themeColor="text1"/>
          <w:sz w:val="24"/>
          <w:szCs w:val="24"/>
          <w:lang w:val="mk-MK"/>
        </w:rPr>
        <w:t xml:space="preserve"> поради ненадлежност на Народниот правобранител, на подносителите им се дава правен совет за заштита на нивните права.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 xml:space="preserve">Структурата на оваа истражувачка монографија е аналогна на основните цели на истражувањето: вовед, историски развој на институцијата Народен правобранител, правна рамка на институцијата Народен правобранител во правото на Европската Унија, Народниот правобранител во правото на Република Северна Македонија, емпириска анализа на функционалноста на Народниот правобранител </w:t>
      </w:r>
      <w:r w:rsidRPr="001158BE">
        <w:rPr>
          <w:rFonts w:ascii="Times New Roman" w:hAnsi="Times New Roman" w:cs="Times New Roman"/>
          <w:color w:val="000000" w:themeColor="text1"/>
          <w:sz w:val="24"/>
          <w:szCs w:val="24"/>
          <w:lang w:val="mk-MK"/>
        </w:rPr>
        <w:lastRenderedPageBreak/>
        <w:t>во Република Северна Македонија и заклучни согледувања и препораки.</w:t>
      </w:r>
    </w:p>
    <w:p w:rsidR="00BF6DCF" w:rsidRPr="001158BE" w:rsidRDefault="00BF6DCF" w:rsidP="001158BE">
      <w:pPr>
        <w:spacing w:after="0" w:line="240" w:lineRule="auto"/>
        <w:jc w:val="both"/>
        <w:rPr>
          <w:rFonts w:ascii="Times New Roman" w:hAnsi="Times New Roman" w:cs="Times New Roman"/>
          <w:color w:val="FF0000"/>
          <w:sz w:val="24"/>
          <w:szCs w:val="24"/>
          <w:lang w:val="mk-MK"/>
        </w:rPr>
      </w:pPr>
      <w:r w:rsidRPr="001158BE">
        <w:rPr>
          <w:rFonts w:ascii="Times New Roman" w:hAnsi="Times New Roman" w:cs="Times New Roman"/>
          <w:color w:val="000000" w:themeColor="text1"/>
          <w:sz w:val="24"/>
          <w:szCs w:val="24"/>
          <w:lang w:val="mk-MK"/>
        </w:rPr>
        <w:t xml:space="preserve">Предметот на ова истражување припаѓа на општествените науки и ги опфаќа следните научни области: граѓанско право, </w:t>
      </w:r>
      <w:r w:rsidRPr="001158BE">
        <w:rPr>
          <w:rFonts w:ascii="Times New Roman" w:hAnsi="Times New Roman" w:cs="Times New Roman"/>
          <w:sz w:val="24"/>
          <w:szCs w:val="24"/>
          <w:lang w:val="mk-MK"/>
        </w:rPr>
        <w:t>вовед во право</w:t>
      </w:r>
      <w:r w:rsidR="00C7221F" w:rsidRPr="001158BE">
        <w:rPr>
          <w:rFonts w:ascii="Times New Roman" w:hAnsi="Times New Roman" w:cs="Times New Roman"/>
          <w:sz w:val="24"/>
          <w:szCs w:val="24"/>
          <w:lang w:val="mk-MK"/>
        </w:rPr>
        <w:t>то</w:t>
      </w:r>
      <w:r w:rsidRPr="001158BE">
        <w:rPr>
          <w:rFonts w:ascii="Times New Roman" w:hAnsi="Times New Roman" w:cs="Times New Roman"/>
          <w:sz w:val="24"/>
          <w:szCs w:val="24"/>
          <w:lang w:val="mk-MK"/>
        </w:rPr>
        <w:t xml:space="preserve">, </w:t>
      </w:r>
      <w:r w:rsidR="00C7221F" w:rsidRPr="001158BE">
        <w:rPr>
          <w:rFonts w:ascii="Times New Roman" w:hAnsi="Times New Roman" w:cs="Times New Roman"/>
          <w:sz w:val="24"/>
          <w:szCs w:val="24"/>
          <w:lang w:val="mk-MK"/>
        </w:rPr>
        <w:t>судски систем</w:t>
      </w:r>
      <w:r w:rsidRPr="001158BE">
        <w:rPr>
          <w:rFonts w:ascii="Times New Roman" w:hAnsi="Times New Roman" w:cs="Times New Roman"/>
          <w:sz w:val="24"/>
          <w:szCs w:val="24"/>
          <w:lang w:val="mk-MK"/>
        </w:rPr>
        <w:t>, меѓународно право</w:t>
      </w:r>
      <w:r w:rsidR="00C7221F" w:rsidRPr="001158BE">
        <w:rPr>
          <w:rFonts w:ascii="Times New Roman" w:hAnsi="Times New Roman" w:cs="Times New Roman"/>
          <w:sz w:val="24"/>
          <w:szCs w:val="24"/>
          <w:lang w:val="mk-MK"/>
        </w:rPr>
        <w:t xml:space="preserve"> и</w:t>
      </w:r>
      <w:r w:rsidR="00F21F9B">
        <w:rPr>
          <w:rFonts w:ascii="Times New Roman" w:hAnsi="Times New Roman" w:cs="Times New Roman"/>
          <w:sz w:val="24"/>
          <w:szCs w:val="24"/>
          <w:lang w:val="mk-MK"/>
        </w:rPr>
        <w:t xml:space="preserve"> </w:t>
      </w:r>
      <w:r w:rsidR="00C7221F" w:rsidRPr="001158BE">
        <w:rPr>
          <w:rFonts w:ascii="Times New Roman" w:hAnsi="Times New Roman" w:cs="Times New Roman"/>
          <w:sz w:val="24"/>
          <w:szCs w:val="24"/>
          <w:lang w:val="mk-MK"/>
        </w:rPr>
        <w:t>наука за управата.</w:t>
      </w:r>
    </w:p>
    <w:p w:rsidR="00BF6DCF" w:rsidRPr="001158BE" w:rsidRDefault="00BF6DCF" w:rsidP="001158BE">
      <w:pPr>
        <w:spacing w:after="0" w:line="240" w:lineRule="auto"/>
        <w:jc w:val="both"/>
        <w:rPr>
          <w:rFonts w:ascii="Times New Roman" w:hAnsi="Times New Roman" w:cs="Times New Roman"/>
          <w:color w:val="000000" w:themeColor="text1"/>
          <w:sz w:val="24"/>
          <w:szCs w:val="24"/>
          <w:lang w:val="mk-MK"/>
        </w:rPr>
      </w:pPr>
      <w:r w:rsidRPr="001158BE">
        <w:rPr>
          <w:rFonts w:ascii="Times New Roman" w:hAnsi="Times New Roman" w:cs="Times New Roman"/>
          <w:color w:val="000000" w:themeColor="text1"/>
          <w:sz w:val="24"/>
          <w:szCs w:val="24"/>
          <w:lang w:val="mk-MK"/>
        </w:rPr>
        <w:t>Гледано од методолошки аспект, ова истражување се заснова на квалитативен и квантитативен пристап и користење на следните методи: аналитичко-синтетички метод, индуктивно-дедуктивен метод, метод на дескрипција и компаративен метод. Аналитичкиот дел од истражувањето опфаќа нормативна анализа, политиколошка анализа и аксиолошка анализа. При анализата се служевме со граматичко, логичко, системско, телеолошко, споредбено и историско толкување на актите, коишто се предмет на ова истражување. Во рамките на квалитативниот пристап беа анализирани клучни документи и секундарни податоци.</w:t>
      </w:r>
    </w:p>
    <w:p w:rsidR="00BF6DCF" w:rsidRPr="001158BE" w:rsidRDefault="00BF6DCF"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color w:val="000000" w:themeColor="text1"/>
          <w:sz w:val="24"/>
          <w:szCs w:val="24"/>
          <w:lang w:val="mk-MK"/>
        </w:rPr>
        <w:t xml:space="preserve">Во рамките на квантитативниот пристап како алатка се користеа анкетни прашалници. Анкетниот прашалник е составен од прашања од полуотворен и отворен тип, </w:t>
      </w:r>
      <w:r w:rsidRPr="001158BE">
        <w:rPr>
          <w:rFonts w:ascii="Times New Roman" w:hAnsi="Times New Roman" w:cs="Times New Roman"/>
          <w:sz w:val="24"/>
          <w:szCs w:val="24"/>
          <w:lang w:val="mk-MK"/>
        </w:rPr>
        <w:t>систематизирани и структурирани за две категории испитаници</w:t>
      </w:r>
      <w:r w:rsidRPr="001158BE">
        <w:rPr>
          <w:rStyle w:val="CommentReference"/>
          <w:rFonts w:ascii="Times New Roman" w:hAnsi="Times New Roman" w:cs="Times New Roman"/>
          <w:sz w:val="24"/>
          <w:szCs w:val="24"/>
          <w:lang w:val="mk-MK"/>
        </w:rPr>
        <w:t xml:space="preserve"> - о</w:t>
      </w:r>
      <w:r w:rsidRPr="001158BE">
        <w:rPr>
          <w:rFonts w:ascii="Times New Roman" w:hAnsi="Times New Roman" w:cs="Times New Roman"/>
          <w:sz w:val="24"/>
          <w:szCs w:val="24"/>
          <w:lang w:val="mk-MK"/>
        </w:rPr>
        <w:t xml:space="preserve">д општа и стручна јавност. </w:t>
      </w:r>
      <w:r w:rsidRPr="001158BE">
        <w:rPr>
          <w:rFonts w:ascii="Times New Roman" w:hAnsi="Times New Roman" w:cs="Times New Roman"/>
          <w:color w:val="000000" w:themeColor="text1"/>
          <w:sz w:val="24"/>
          <w:szCs w:val="24"/>
          <w:lang w:val="mk-MK"/>
        </w:rPr>
        <w:t xml:space="preserve">Анкетниот прашалник во периодот </w:t>
      </w:r>
      <w:r w:rsidRPr="001158BE">
        <w:rPr>
          <w:rFonts w:ascii="Times New Roman" w:hAnsi="Times New Roman" w:cs="Times New Roman"/>
          <w:sz w:val="24"/>
          <w:szCs w:val="24"/>
          <w:lang w:val="mk-MK"/>
        </w:rPr>
        <w:t>февруари-март 2022 година беше доставен до електронските адреси на неколку</w:t>
      </w:r>
      <w:r w:rsidRPr="001158BE">
        <w:rPr>
          <w:rStyle w:val="CommentReference"/>
          <w:rFonts w:ascii="Times New Roman" w:hAnsi="Times New Roman" w:cs="Times New Roman"/>
          <w:sz w:val="24"/>
          <w:szCs w:val="24"/>
          <w:lang w:val="mk-MK"/>
        </w:rPr>
        <w:t>с</w:t>
      </w:r>
      <w:r w:rsidRPr="001158BE">
        <w:rPr>
          <w:rFonts w:ascii="Times New Roman" w:hAnsi="Times New Roman" w:cs="Times New Roman"/>
          <w:sz w:val="24"/>
          <w:szCs w:val="24"/>
          <w:lang w:val="mk-MK"/>
        </w:rPr>
        <w:t>тотини испитаници на територијата на Република Северна Македонија. Учеството во оваа анкета беше анонимно и на доброволна основа, односно истражувањето гарантира дека личниот идентитет на испитаникот нема да биде откриен. Спроведувањето на ваквата анкета овозможи брзо прибирање на релевантни податоци, со цел да се добие увид во ставовите, мислењата и познавањето на граѓаните на истражуваната тема. Податоците од добиените одговори на анкетните прашалници се обработени преку комбинација на квантитативна и квалитативна анализа. Резултатите од емпириската анализа претставени се преку графикони. Овие резултати, меѓу другото, овозможија анализата на состојбите да биде сеофатна.</w:t>
      </w:r>
    </w:p>
    <w:p w:rsidR="00BF6DCF" w:rsidRPr="001158BE" w:rsidRDefault="00BF6DCF" w:rsidP="001158BE">
      <w:pPr>
        <w:spacing w:after="0" w:line="240" w:lineRule="auto"/>
        <w:jc w:val="both"/>
        <w:rPr>
          <w:rFonts w:ascii="Times New Roman" w:hAnsi="Times New Roman" w:cs="Times New Roman"/>
          <w:color w:val="000000" w:themeColor="text1"/>
          <w:sz w:val="24"/>
          <w:szCs w:val="24"/>
        </w:rPr>
      </w:pPr>
      <w:r w:rsidRPr="001158BE">
        <w:rPr>
          <w:rFonts w:ascii="Times New Roman" w:hAnsi="Times New Roman" w:cs="Times New Roman"/>
          <w:sz w:val="24"/>
          <w:szCs w:val="24"/>
          <w:lang w:val="mk-MK"/>
        </w:rPr>
        <w:t xml:space="preserve">Вкупните резултати од истражувањето се однесуваат на тековната состојба на функционалноста на Народниот правобранител, причините коишто влијаат врз истата, како и на можностите за надминување на </w:t>
      </w:r>
      <w:r w:rsidRPr="001158BE">
        <w:rPr>
          <w:rFonts w:ascii="Times New Roman" w:hAnsi="Times New Roman" w:cs="Times New Roman"/>
          <w:color w:val="000000" w:themeColor="text1"/>
          <w:sz w:val="24"/>
          <w:szCs w:val="24"/>
          <w:lang w:val="mk-MK"/>
        </w:rPr>
        <w:t>утврдените недостатоци поврзани со ефикасноста и ефективноста на институцијата Народен правобранител.</w:t>
      </w:r>
    </w:p>
    <w:p w:rsidR="004666DF" w:rsidRPr="001158BE" w:rsidRDefault="004666DF" w:rsidP="001158BE">
      <w:pPr>
        <w:spacing w:after="0" w:line="240" w:lineRule="auto"/>
        <w:jc w:val="center"/>
        <w:rPr>
          <w:rFonts w:ascii="Times New Roman" w:hAnsi="Times New Roman" w:cs="Times New Roman"/>
          <w:b/>
          <w:sz w:val="24"/>
          <w:szCs w:val="24"/>
        </w:rPr>
      </w:pPr>
    </w:p>
    <w:p w:rsidR="00BF6DCF" w:rsidRPr="001158BE" w:rsidRDefault="00BF6DCF" w:rsidP="001158BE">
      <w:pPr>
        <w:spacing w:after="0" w:line="240" w:lineRule="auto"/>
        <w:jc w:val="center"/>
        <w:rPr>
          <w:rFonts w:ascii="Times New Roman" w:hAnsi="Times New Roman" w:cs="Times New Roman"/>
          <w:b/>
          <w:sz w:val="24"/>
          <w:szCs w:val="24"/>
        </w:rPr>
      </w:pPr>
    </w:p>
    <w:p w:rsidR="00BF6DCF" w:rsidRPr="001158BE" w:rsidRDefault="00BF6DCF" w:rsidP="001158BE">
      <w:pPr>
        <w:spacing w:after="0" w:line="240" w:lineRule="auto"/>
        <w:jc w:val="center"/>
        <w:rPr>
          <w:rFonts w:ascii="Times New Roman" w:hAnsi="Times New Roman" w:cs="Times New Roman"/>
          <w:b/>
          <w:sz w:val="24"/>
          <w:szCs w:val="24"/>
        </w:rPr>
      </w:pPr>
    </w:p>
    <w:p w:rsidR="00BF6DCF" w:rsidRPr="001158BE" w:rsidRDefault="00BF6DCF" w:rsidP="001158BE">
      <w:pPr>
        <w:spacing w:after="0" w:line="240" w:lineRule="auto"/>
        <w:jc w:val="center"/>
        <w:rPr>
          <w:rFonts w:ascii="Times New Roman" w:hAnsi="Times New Roman" w:cs="Times New Roman"/>
          <w:b/>
          <w:sz w:val="24"/>
          <w:szCs w:val="24"/>
        </w:rPr>
      </w:pPr>
    </w:p>
    <w:p w:rsidR="00BF6DCF" w:rsidRPr="001158BE" w:rsidRDefault="00BF6DCF" w:rsidP="001158BE">
      <w:pPr>
        <w:spacing w:after="0" w:line="240" w:lineRule="auto"/>
        <w:jc w:val="center"/>
        <w:rPr>
          <w:rFonts w:ascii="Times New Roman" w:hAnsi="Times New Roman" w:cs="Times New Roman"/>
          <w:b/>
          <w:sz w:val="24"/>
          <w:szCs w:val="24"/>
        </w:rPr>
      </w:pPr>
    </w:p>
    <w:p w:rsidR="00BF6DCF" w:rsidRPr="001158BE" w:rsidRDefault="00BF6DCF" w:rsidP="001158BE">
      <w:pPr>
        <w:spacing w:after="0" w:line="240" w:lineRule="auto"/>
        <w:jc w:val="center"/>
        <w:rPr>
          <w:rFonts w:ascii="Times New Roman" w:hAnsi="Times New Roman" w:cs="Times New Roman"/>
          <w:b/>
          <w:sz w:val="24"/>
          <w:szCs w:val="24"/>
        </w:rPr>
      </w:pPr>
    </w:p>
    <w:p w:rsidR="00094E7E" w:rsidRPr="00D01E80" w:rsidRDefault="00D01E80" w:rsidP="00F61BF4">
      <w:pPr>
        <w:pStyle w:val="Heading1"/>
        <w:jc w:val="center"/>
        <w:rPr>
          <w:rFonts w:eastAsiaTheme="minorEastAsia"/>
          <w:sz w:val="28"/>
          <w:szCs w:val="28"/>
          <w:lang w:val="mk-MK"/>
        </w:rPr>
      </w:pPr>
      <w:bookmarkStart w:id="4" w:name="_Toc126415959"/>
      <w:r>
        <w:rPr>
          <w:rFonts w:eastAsiaTheme="minorEastAsia"/>
          <w:sz w:val="28"/>
          <w:szCs w:val="28"/>
          <w:lang w:val="mk-MK"/>
        </w:rPr>
        <w:lastRenderedPageBreak/>
        <w:t xml:space="preserve">1. </w:t>
      </w:r>
      <w:r w:rsidR="00094E7E" w:rsidRPr="00D01E80">
        <w:rPr>
          <w:rFonts w:eastAsiaTheme="minorEastAsia"/>
          <w:sz w:val="28"/>
          <w:szCs w:val="28"/>
        </w:rPr>
        <w:t>Историски развој на институцијата Народен правобранител</w:t>
      </w:r>
      <w:bookmarkEnd w:id="4"/>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Институцијата Народен правобранител или Омбудсман,</w:t>
      </w:r>
      <w:r w:rsidR="00F21F9B">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како што се нарекува во светот,</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има своја долга и богата историја. Нејзините корени можеме да ги пронајдеме уште во стариот век,</w:t>
      </w:r>
      <w:r w:rsidR="00F21F9B">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во историските податоци кои се однесуваат на древните држави: Стариот Рим, Кина и Египет. Притоа треба да се има во предвид дека станува збор само за зародишен орган, кој дури во 18 век ќе се претвори во институција којашто денес во светот се нарекува Омбудсман. Всушност,</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почетоците на Народниот правобранител може да ги лоцираме во првичните обиди да се пронајде начин на ограничување на власта на тогашните високи службеници во нивното однесување кон луѓето,</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односно во време кога</w:t>
      </w:r>
      <w:r w:rsidRPr="001158BE">
        <w:rPr>
          <w:rStyle w:val="CommentReference"/>
          <w:rFonts w:ascii="Times New Roman" w:hAnsi="Times New Roman" w:cs="Times New Roman"/>
          <w:sz w:val="24"/>
          <w:szCs w:val="24"/>
          <w:lang w:val="mk-MK"/>
        </w:rPr>
        <w:t>се</w:t>
      </w:r>
      <w:r w:rsidRPr="001158BE">
        <w:rPr>
          <w:rFonts w:ascii="Times New Roman" w:hAnsi="Times New Roman" w:cs="Times New Roman"/>
          <w:sz w:val="24"/>
          <w:szCs w:val="24"/>
          <w:lang w:val="mk-MK"/>
        </w:rPr>
        <w:t xml:space="preserve"> прават првите обиди</w:t>
      </w:r>
      <w:r w:rsidRPr="001158BE">
        <w:rPr>
          <w:rStyle w:val="CommentReference"/>
          <w:rFonts w:ascii="Times New Roman" w:hAnsi="Times New Roman" w:cs="Times New Roman"/>
          <w:sz w:val="24"/>
          <w:szCs w:val="24"/>
          <w:lang w:val="mk-MK"/>
        </w:rPr>
        <w:t>з</w:t>
      </w:r>
      <w:r w:rsidRPr="001158BE">
        <w:rPr>
          <w:rFonts w:ascii="Times New Roman" w:hAnsi="Times New Roman" w:cs="Times New Roman"/>
          <w:sz w:val="24"/>
          <w:szCs w:val="24"/>
          <w:lang w:val="mk-MK"/>
        </w:rPr>
        <w:t>а да се одговори на вечното прашање:</w:t>
      </w:r>
      <w:r w:rsidR="00D01E80">
        <w:rPr>
          <w:rFonts w:ascii="Times New Roman" w:hAnsi="Times New Roman" w:cs="Times New Roman"/>
          <w:sz w:val="24"/>
          <w:szCs w:val="24"/>
          <w:lang w:val="mk-MK"/>
        </w:rPr>
        <w:t xml:space="preserve"> </w:t>
      </w:r>
      <w:r w:rsidRPr="001158BE">
        <w:rPr>
          <w:rFonts w:ascii="Times New Roman" w:hAnsi="Times New Roman" w:cs="Times New Roman"/>
          <w:i/>
          <w:sz w:val="24"/>
          <w:szCs w:val="24"/>
          <w:lang w:val="mk-MK"/>
        </w:rPr>
        <w:t>„Quis custodat ipsos custodes“</w:t>
      </w:r>
      <w:r w:rsidRPr="001158BE">
        <w:rPr>
          <w:rFonts w:ascii="Times New Roman" w:hAnsi="Times New Roman" w:cs="Times New Roman"/>
          <w:sz w:val="24"/>
          <w:szCs w:val="24"/>
          <w:lang w:val="mk-MK"/>
        </w:rPr>
        <w:t xml:space="preserve"> (Под чиј надзор е власта)?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Така, уште во времето на Римското царство, во периодот од 200 до 80 година п.н.е., постоела институцијата ,,Цензор“ (</w:t>
      </w:r>
      <w:r w:rsidRPr="001158BE">
        <w:rPr>
          <w:rFonts w:ascii="Times New Roman" w:hAnsi="Times New Roman" w:cs="Times New Roman"/>
          <w:i/>
          <w:sz w:val="24"/>
          <w:szCs w:val="24"/>
          <w:lang w:val="mk-MK"/>
        </w:rPr>
        <w:t>Сensor</w:t>
      </w:r>
      <w:r w:rsidRPr="001158BE">
        <w:rPr>
          <w:rFonts w:ascii="Times New Roman" w:hAnsi="Times New Roman" w:cs="Times New Roman"/>
          <w:sz w:val="24"/>
          <w:szCs w:val="24"/>
          <w:lang w:val="mk-MK"/>
        </w:rPr>
        <w:t>). Периодично е вршен избор на двајца магистрати со мандат од 18 месеци, со задача, да ги следат управните активности на службениците во време од пет години, како и да примаат поплаки во врска со лошото управување (</w:t>
      </w:r>
      <w:r w:rsidRPr="001158BE">
        <w:rPr>
          <w:rFonts w:ascii="Times New Roman" w:hAnsi="Times New Roman" w:cs="Times New Roman"/>
          <w:i/>
          <w:sz w:val="24"/>
          <w:szCs w:val="24"/>
          <w:lang w:val="mk-MK"/>
        </w:rPr>
        <w:t>mal administration</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Стариот век  египетските владетели за време на нивното владеење и управување, назначувале т.н. жалбени службеници или чиновници. Нивната задача била да одговараат на жалбите на хебрејскиот народ. Во времето на  династијата Хан, во Кина во рамките на нејзиниот тогашен управен систем била воведена една нова институција, наречена „надзорен Јуан (</w:t>
      </w:r>
      <w:r w:rsidRPr="001158BE">
        <w:rPr>
          <w:rFonts w:ascii="Times New Roman" w:hAnsi="Times New Roman" w:cs="Times New Roman"/>
          <w:i/>
          <w:sz w:val="24"/>
          <w:szCs w:val="24"/>
          <w:lang w:val="mk-MK"/>
        </w:rPr>
        <w:t>Control Yuan</w:t>
      </w:r>
      <w:r w:rsidRPr="001158BE">
        <w:rPr>
          <w:rFonts w:ascii="Times New Roman" w:hAnsi="Times New Roman" w:cs="Times New Roman"/>
          <w:sz w:val="24"/>
          <w:szCs w:val="24"/>
          <w:lang w:val="mk-MK"/>
        </w:rPr>
        <w:t>), кој претставувал еден вид постојан цензор, со задача да прима жалби за работењето на другите службени лица.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Држава којашто прва во својот правен систем воведе ваква посебна институција за остварување и развој на законитоста на граѓанските права и слободи е Шведска. Институцијата Омбудсман (</w:t>
      </w:r>
      <w:r w:rsidRPr="001158BE">
        <w:rPr>
          <w:rFonts w:ascii="Times New Roman" w:hAnsi="Times New Roman" w:cs="Times New Roman"/>
          <w:i/>
          <w:sz w:val="24"/>
          <w:szCs w:val="24"/>
          <w:lang w:val="mk-MK"/>
        </w:rPr>
        <w:t>Justitie ombudsman</w:t>
      </w:r>
      <w:r w:rsidRPr="001158BE">
        <w:rPr>
          <w:rFonts w:ascii="Times New Roman" w:hAnsi="Times New Roman" w:cs="Times New Roman"/>
          <w:sz w:val="24"/>
          <w:szCs w:val="24"/>
          <w:lang w:val="mk-MK"/>
        </w:rPr>
        <w:t>) е создадена со Уставот на Шведска од 1809 година, но идејата за нејзиното постоење потекнува уште од времето на владеењето на кралот Карло XII.</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Историските околности, имено, претрпениот пораз од Русија во битката кај Полтава во 1709 година, го принудиле шведскиот крал Карло XII да побегне во Турција, каде што останал во самопрогонство подолго време. Во тој период во Шведска владееле немири и нереди, па таквата состојба на работите го навела кралот во 1713 година, додека престојувал во Тимурташ, во Турција, да издаде наредба за формирање на посебна служба</w:t>
      </w:r>
      <w:r w:rsidR="00F21F9B">
        <w:rPr>
          <w:rFonts w:ascii="Times New Roman" w:hAnsi="Times New Roman" w:cs="Times New Roman"/>
          <w:sz w:val="24"/>
          <w:szCs w:val="24"/>
          <w:lang w:val="mk-MK"/>
        </w:rPr>
        <w:t xml:space="preserve"> </w:t>
      </w:r>
      <w:r w:rsidRPr="001158BE">
        <w:rPr>
          <w:rStyle w:val="CommentReference"/>
          <w:rFonts w:ascii="Times New Roman" w:hAnsi="Times New Roman" w:cs="Times New Roman"/>
          <w:sz w:val="24"/>
          <w:szCs w:val="24"/>
          <w:lang w:val="mk-MK"/>
        </w:rPr>
        <w:t>која ќе биде з</w:t>
      </w:r>
      <w:r w:rsidRPr="001158BE">
        <w:rPr>
          <w:rFonts w:ascii="Times New Roman" w:hAnsi="Times New Roman" w:cs="Times New Roman"/>
          <w:sz w:val="24"/>
          <w:szCs w:val="24"/>
          <w:lang w:val="mk-MK"/>
        </w:rPr>
        <w:t xml:space="preserve">адолжена за спроведување на </w:t>
      </w:r>
      <w:r w:rsidRPr="001158BE">
        <w:rPr>
          <w:rFonts w:ascii="Times New Roman" w:hAnsi="Times New Roman" w:cs="Times New Roman"/>
          <w:sz w:val="24"/>
          <w:szCs w:val="24"/>
          <w:lang w:val="mk-MK"/>
        </w:rPr>
        <w:lastRenderedPageBreak/>
        <w:t>законитоста, а раководена од кралскиот највисок Омбудсман, како човек од доверба и повереник на кралот. Неговата должност се состоела во спроведување на законите и другите прописи од страна на јавните службеници и за правилно извршување на нивните обврски.</w:t>
      </w:r>
    </w:p>
    <w:p w:rsidR="00094E7E" w:rsidRPr="001158BE" w:rsidRDefault="00F21F9B" w:rsidP="001158B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mk-MK"/>
        </w:rPr>
        <w:t xml:space="preserve">Со други зборови, Омбудсманот </w:t>
      </w:r>
      <w:r w:rsidR="00094E7E" w:rsidRPr="001158BE">
        <w:rPr>
          <w:rFonts w:ascii="Times New Roman" w:hAnsi="Times New Roman" w:cs="Times New Roman"/>
          <w:sz w:val="24"/>
          <w:szCs w:val="24"/>
          <w:lang w:val="mk-MK"/>
        </w:rPr>
        <w:t>бил поставен како супервизор на активностите на собирачите на даноци, судиите и другите функционери во нивната примена на правото. Во овој период тој претставувал дел од извршната, а не од законодавната власт.</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Некои автори сметаат дека врз креирањето на ваквата служба во Шведска би можело да има влијание турската институција Шеф на правдата, позната како Qadi al Qudat која била и сé уште е, суштински дел од </w:t>
      </w:r>
      <w:r w:rsidR="00D01E80">
        <w:rPr>
          <w:rFonts w:ascii="Times New Roman" w:hAnsi="Times New Roman" w:cs="Times New Roman"/>
          <w:sz w:val="24"/>
          <w:szCs w:val="24"/>
          <w:lang w:val="mk-MK"/>
        </w:rPr>
        <w:t>исламскиот систем на правдата.</w:t>
      </w:r>
      <w:r w:rsidR="00F21F9B">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Должноста на Шефот на правдата била да обезбеди почитување и спроведување на исламското право од страна на државните органи, вклучувајќи го тука и Султанот, како шеф на државата. На таков начин Шефот на правдата ги заштитувал правата на луѓето од различните облици на неправда и злоупотреба на овластувањата од страна на јавните службеници.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Според некои историски извори, голем број државни организирања и реформи за време на владеењето на Карло XI</w:t>
      </w:r>
      <w:r w:rsidRPr="001158BE">
        <w:rPr>
          <w:rFonts w:ascii="Times New Roman" w:hAnsi="Times New Roman" w:cs="Times New Roman"/>
          <w:sz w:val="24"/>
          <w:szCs w:val="24"/>
          <w:lang w:val="en-GB"/>
        </w:rPr>
        <w:t xml:space="preserve">I </w:t>
      </w:r>
      <w:r w:rsidRPr="001158BE">
        <w:rPr>
          <w:rFonts w:ascii="Times New Roman" w:hAnsi="Times New Roman" w:cs="Times New Roman"/>
          <w:sz w:val="24"/>
          <w:szCs w:val="24"/>
          <w:lang w:val="mk-MK"/>
        </w:rPr>
        <w:t>биле под влијание на странски модели и доктрини. Службата на Омбудсманот, создадена во тој период како дел од егзекутивата, подоцна прераснала и се развила како институција Канцелар на правдата (</w:t>
      </w:r>
      <w:r w:rsidRPr="001158BE">
        <w:rPr>
          <w:rFonts w:ascii="Times New Roman" w:hAnsi="Times New Roman" w:cs="Times New Roman"/>
          <w:i/>
          <w:sz w:val="24"/>
          <w:szCs w:val="24"/>
          <w:lang w:val="mk-MK"/>
        </w:rPr>
        <w:t>Јustitie Каnsler</w:t>
      </w:r>
      <w:r w:rsidRPr="001158BE">
        <w:rPr>
          <w:rFonts w:ascii="Times New Roman" w:hAnsi="Times New Roman" w:cs="Times New Roman"/>
          <w:sz w:val="24"/>
          <w:szCs w:val="24"/>
          <w:lang w:val="mk-MK"/>
        </w:rPr>
        <w:t>) која во Шведска претставува реалност и денес. Во голем број на држави во светот, овој орган е познат и како Врховен тужител.</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Од самиот почеток на неговото функционирање па до денес, Канцеларот на правдата е назначуван од егзекутивата, па неизбежна е веројатноста тој да биде подложен на влијанието на владините одлуки, што може да ја доведе во прашање неговата непристрасност во работењето. Имено, секогаш е присутна можноста, посебно влијание Канцеларот на правдата да посветува на заштитата на интересите на егзекутивата, во однос на заштитата на индивидуалните права и интереси. Тоа резултира со заклучок дека овластувањето да се врши обезбедување на остварувањето на граѓанските права и фундаменталните слободи треба да биде пренесено на орган независен од извршната власт.</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За таа цел, шведскиот Па</w:t>
      </w:r>
      <w:r w:rsidR="00F21F9B">
        <w:rPr>
          <w:rFonts w:ascii="Times New Roman" w:hAnsi="Times New Roman" w:cs="Times New Roman"/>
          <w:sz w:val="24"/>
          <w:szCs w:val="24"/>
          <w:lang w:val="mk-MK"/>
        </w:rPr>
        <w:t xml:space="preserve">рламент направил неколку обиди </w:t>
      </w:r>
      <w:r w:rsidRPr="001158BE">
        <w:rPr>
          <w:rFonts w:ascii="Times New Roman" w:hAnsi="Times New Roman" w:cs="Times New Roman"/>
          <w:sz w:val="24"/>
          <w:szCs w:val="24"/>
          <w:lang w:val="mk-MK"/>
        </w:rPr>
        <w:t xml:space="preserve">да изврши контрола врз работата на Канцеларот на правдата, па во 1793 година тој бил присилен да поднесе извештај за своите активности токму пред Парламентот.Кога шведскиот Парламент во т.н. Ера на слободата (од 1766 до 1772 година) успеал да ја преземе практично целата моќ на кралот, се здобил и со правото да го поставува Канцеларот на правдата. </w:t>
      </w:r>
      <w:r w:rsidRPr="001158BE">
        <w:rPr>
          <w:rFonts w:ascii="Times New Roman" w:hAnsi="Times New Roman" w:cs="Times New Roman"/>
          <w:sz w:val="24"/>
          <w:szCs w:val="24"/>
          <w:lang w:val="mk-MK"/>
        </w:rPr>
        <w:lastRenderedPageBreak/>
        <w:t>Првиот парламентарен Канцелар на правдата за управата и судството бил назначен во 1766 година.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Ова претставува значаен чекор напред кон креирање на институцијата Омбудс</w:t>
      </w:r>
      <w:r w:rsidR="00F21F9B">
        <w:rPr>
          <w:rFonts w:ascii="Times New Roman" w:hAnsi="Times New Roman" w:cs="Times New Roman"/>
          <w:sz w:val="24"/>
          <w:szCs w:val="24"/>
          <w:lang w:val="mk-MK"/>
        </w:rPr>
        <w:t xml:space="preserve">ман. Сепак, </w:t>
      </w:r>
      <w:r w:rsidRPr="001158BE">
        <w:rPr>
          <w:rFonts w:ascii="Times New Roman" w:hAnsi="Times New Roman" w:cs="Times New Roman"/>
          <w:sz w:val="24"/>
          <w:szCs w:val="24"/>
          <w:lang w:val="mk-MK"/>
        </w:rPr>
        <w:t>промените не траеле долго. Кога кралот Густав III успеал по пат на државен удар, што го извел во 1772 година, да</w:t>
      </w:r>
      <w:r w:rsidR="00D01E80">
        <w:rPr>
          <w:rFonts w:ascii="Times New Roman" w:hAnsi="Times New Roman" w:cs="Times New Roman"/>
          <w:sz w:val="24"/>
          <w:szCs w:val="24"/>
          <w:lang w:val="mk-MK"/>
        </w:rPr>
        <w:t xml:space="preserve"> стави крај на парламентарното </w:t>
      </w:r>
      <w:r w:rsidRPr="001158BE">
        <w:rPr>
          <w:rFonts w:ascii="Times New Roman" w:hAnsi="Times New Roman" w:cs="Times New Roman"/>
          <w:sz w:val="24"/>
          <w:szCs w:val="24"/>
          <w:lang w:val="mk-MK"/>
        </w:rPr>
        <w:t>владеење,</w:t>
      </w:r>
      <w:r w:rsidR="00D01E80">
        <w:rPr>
          <w:rFonts w:ascii="Times New Roman" w:hAnsi="Times New Roman" w:cs="Times New Roman"/>
          <w:sz w:val="24"/>
          <w:szCs w:val="24"/>
          <w:lang w:val="mk-MK"/>
        </w:rPr>
        <w:t xml:space="preserve"> </w:t>
      </w:r>
      <w:r w:rsidRPr="001158BE">
        <w:rPr>
          <w:rStyle w:val="CommentReference"/>
          <w:rFonts w:ascii="Times New Roman" w:hAnsi="Times New Roman" w:cs="Times New Roman"/>
          <w:sz w:val="24"/>
          <w:szCs w:val="24"/>
          <w:lang w:val="mk-MK"/>
        </w:rPr>
        <w:t>тој</w:t>
      </w:r>
      <w:r w:rsidR="00D01E80">
        <w:rPr>
          <w:rStyle w:val="CommentReference"/>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ги обновил и кралските прерогативи, вклучувајќи го и поставувањето на Канцеларот на правдата.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Континуираната борба помеѓу Парламентот и егзекутивата за вршење на контрола над Канцеларот на правдата и за создавање на служба која што ќе им служи на сопствените интереси, завршила со преземањето на одлучувачкиот чекор во 1809 година, кога е донесен шведскиот Устав, по прекинот на деспотското владеење на кралот Густав Адолф IV (1778-1837 година).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 овој Устав е предвидена поделба на власта меѓу кралот, парламентот и судовите. За да се неутрализираат во извесна мера овластувањата на кралот и неговите министри, на парламентот, со Уставот му се дадени значајни овластувања во вршењето на контрола врз работата на владата.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Едно од тие овластувања било и изборот на „</w:t>
      </w:r>
      <w:r w:rsidRPr="001158BE">
        <w:rPr>
          <w:rFonts w:ascii="Times New Roman" w:hAnsi="Times New Roman" w:cs="Times New Roman"/>
          <w:i/>
          <w:sz w:val="24"/>
          <w:szCs w:val="24"/>
          <w:lang w:val="mk-MK"/>
        </w:rPr>
        <w:t>Justitieombudsma</w:t>
      </w:r>
      <w:r w:rsidRPr="001158BE">
        <w:rPr>
          <w:rFonts w:ascii="Times New Roman" w:hAnsi="Times New Roman" w:cs="Times New Roman"/>
          <w:i/>
          <w:sz w:val="24"/>
          <w:szCs w:val="24"/>
          <w:lang w:val="en-GB"/>
        </w:rPr>
        <w:t>n</w:t>
      </w:r>
      <w:r w:rsidR="00505DD6" w:rsidRPr="001158BE">
        <w:rPr>
          <w:rFonts w:ascii="Times New Roman" w:hAnsi="Times New Roman" w:cs="Times New Roman"/>
          <w:sz w:val="24"/>
          <w:szCs w:val="24"/>
          <w:lang w:val="mk-MK"/>
        </w:rPr>
        <w:t>“</w:t>
      </w:r>
      <w:r w:rsidRPr="001158BE">
        <w:rPr>
          <w:rFonts w:ascii="Times New Roman" w:hAnsi="Times New Roman" w:cs="Times New Roman"/>
          <w:sz w:val="24"/>
          <w:szCs w:val="24"/>
          <w:lang w:val="en-GB"/>
        </w:rPr>
        <w:t>,</w:t>
      </w:r>
      <w:r w:rsidRPr="001158BE">
        <w:rPr>
          <w:rFonts w:ascii="Times New Roman" w:hAnsi="Times New Roman" w:cs="Times New Roman"/>
          <w:sz w:val="24"/>
          <w:szCs w:val="24"/>
          <w:lang w:val="mk-MK"/>
        </w:rPr>
        <w:t xml:space="preserve"> односно доверител на Парламентот за работите на граѓаните,</w:t>
      </w:r>
      <w:r w:rsidR="00D01E80">
        <w:rPr>
          <w:rFonts w:ascii="Times New Roman" w:hAnsi="Times New Roman" w:cs="Times New Roman"/>
          <w:sz w:val="24"/>
          <w:szCs w:val="24"/>
          <w:lang w:val="mk-MK"/>
        </w:rPr>
        <w:t xml:space="preserve"> </w:t>
      </w:r>
      <w:r w:rsidRPr="001158BE">
        <w:rPr>
          <w:rStyle w:val="CommentReference"/>
          <w:rFonts w:ascii="Times New Roman" w:hAnsi="Times New Roman" w:cs="Times New Roman"/>
          <w:sz w:val="24"/>
          <w:szCs w:val="24"/>
          <w:lang w:val="mk-MK"/>
        </w:rPr>
        <w:t>како</w:t>
      </w:r>
      <w:r w:rsidR="00D01E80">
        <w:rPr>
          <w:rStyle w:val="CommentReference"/>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сосема независен институт, како од егзекутивата, така и од самиот Парламент, кои притоа се должни да ги почитуваат неговите функции и одлуки. Во Уставот е предвидено дека Омбудсманот треба да поседува правничка способност и истакнат интегритет.</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Ова се разбира, не значело престанување на постоењето на институцијата Канцелар на правдата. Напротив, двете институции до денешно време вршат контрола врз граѓанските служби, секоја од нив со свое поле на јурисдикција.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1915 година, се случиле извесни промени во структурата на институцијата Омбудсман кога во Шведска почнале да функционираат два</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Омбудсмани. Имено,</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Парламентот сметал дека е потребно од функцијата на општа контрола што ја вршел Омбудсманот  (</w:t>
      </w:r>
      <w:r w:rsidRPr="001158BE">
        <w:rPr>
          <w:rFonts w:ascii="Times New Roman" w:hAnsi="Times New Roman" w:cs="Times New Roman"/>
          <w:i/>
          <w:sz w:val="24"/>
          <w:szCs w:val="24"/>
          <w:lang w:val="mk-MK"/>
        </w:rPr>
        <w:t>Justitie оmbudsman</w:t>
      </w:r>
      <w:r w:rsidRPr="001158BE">
        <w:rPr>
          <w:rFonts w:ascii="Times New Roman" w:hAnsi="Times New Roman" w:cs="Times New Roman"/>
          <w:sz w:val="24"/>
          <w:szCs w:val="24"/>
          <w:lang w:val="mk-MK"/>
        </w:rPr>
        <w:t>)  да се издвои функцијата на вршење контрола врз работата на воените органи, поради што е создадена посебна служба за контрола на вооружените сили-Воен омбудсман (</w:t>
      </w:r>
      <w:r w:rsidRPr="001158BE">
        <w:rPr>
          <w:rFonts w:ascii="Times New Roman" w:hAnsi="Times New Roman" w:cs="Times New Roman"/>
          <w:i/>
          <w:sz w:val="24"/>
          <w:szCs w:val="24"/>
          <w:lang w:val="mk-MK"/>
        </w:rPr>
        <w:t>Militie ombudsman</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По Втората светска војна состојбите биле такви што довеле до намалувањена обемот на работата на Воениот омбудсман и истовремено со зголемување на задачите на </w:t>
      </w:r>
      <w:r w:rsidRPr="001158BE">
        <w:rPr>
          <w:rFonts w:ascii="Times New Roman" w:hAnsi="Times New Roman" w:cs="Times New Roman"/>
          <w:i/>
          <w:sz w:val="24"/>
          <w:szCs w:val="24"/>
          <w:lang w:val="mk-MK"/>
        </w:rPr>
        <w:t>Justitie ombudsman</w:t>
      </w:r>
      <w:r w:rsidRPr="001158BE">
        <w:rPr>
          <w:rFonts w:ascii="Times New Roman" w:hAnsi="Times New Roman" w:cs="Times New Roman"/>
          <w:sz w:val="24"/>
          <w:szCs w:val="24"/>
          <w:lang w:val="mk-MK"/>
        </w:rPr>
        <w:t xml:space="preserve">. Од тие причини во 1968 година била извршена нивна повторна интеграција во единствена установа составена од три Омбудсмани, чија надлежност била ресорно поделена. Оттогаш па до денес, работата на шведските </w:t>
      </w:r>
      <w:r w:rsidRPr="001158BE">
        <w:rPr>
          <w:rFonts w:ascii="Times New Roman" w:hAnsi="Times New Roman" w:cs="Times New Roman"/>
          <w:sz w:val="24"/>
          <w:szCs w:val="24"/>
          <w:lang w:val="mk-MK"/>
        </w:rPr>
        <w:lastRenderedPageBreak/>
        <w:t>Омбудсмани постојано се зголемува, па во 1975 година било неопходно Парламентот да усвои ново упатство за работа на парламентарните Омбудсмани, со нови правила за организација на нивните должности и овластувања.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1986 година биле извршени некои мали измени и тогаш, конечно, институцијата Омбудсман во Кралството Шведска го добила сегашниот изглед.</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Таа опфаќа четири Омбудсмани, од кои едниот е главен парламентарен Омбудсман, кој раководи со целата служба.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Обединетото кралство бројот на омбудсмани е уште поголем. Така на пример, можат да се сретнат омбудсмани за: јавни услуги, здравство, домување, за правда, за европски прашања, за сопственост и за надомест на штета на имот, за финансии, за затворите и казнувањето, за енергија, за телекомуникации. Од сите нив, најголемо значење му се дава на омбудсманот за поплаки против Националниот здравствен систем (</w:t>
      </w:r>
      <w:r w:rsidRPr="001158BE">
        <w:rPr>
          <w:rFonts w:ascii="Times New Roman" w:hAnsi="Times New Roman" w:cs="Times New Roman"/>
          <w:i/>
          <w:sz w:val="24"/>
          <w:szCs w:val="24"/>
          <w:lang w:val="mk-MK"/>
        </w:rPr>
        <w:t>National Health System - NHS</w:t>
      </w:r>
      <w:r w:rsidRPr="001158BE">
        <w:rPr>
          <w:rFonts w:ascii="Times New Roman" w:hAnsi="Times New Roman" w:cs="Times New Roman"/>
          <w:sz w:val="24"/>
          <w:szCs w:val="24"/>
          <w:lang w:val="mk-MK"/>
        </w:rPr>
        <w:t>). Во Северна Ирска,</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омбудсман е популарно име за две канцеларии: Парламентарниот народен правобранител за Северна Ирска и Комесарот за жалби од Северна Ирска.</w:t>
      </w:r>
      <w:r w:rsidR="00F21F9B">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Но, и во делови од Обединетото кралство се јавува тенденција на обединување на различните омбудсмани во еден омбудсман. Така на пример, со Законот за омбудсман за јавни услуги од 2002 година, Шкотска презеде спојување на канцелариите на поранешните омбудсмани на шкотскиот парламент и комесарите за здравствена служба, Комесаро</w:t>
      </w:r>
      <w:r w:rsidR="00F21F9B">
        <w:rPr>
          <w:rFonts w:ascii="Times New Roman" w:hAnsi="Times New Roman" w:cs="Times New Roman"/>
          <w:sz w:val="24"/>
          <w:szCs w:val="24"/>
          <w:lang w:val="mk-MK"/>
        </w:rPr>
        <w:t xml:space="preserve">т за локална администрација (за </w:t>
      </w:r>
      <w:r w:rsidRPr="001158BE">
        <w:rPr>
          <w:rFonts w:ascii="Times New Roman" w:hAnsi="Times New Roman" w:cs="Times New Roman"/>
          <w:sz w:val="24"/>
          <w:szCs w:val="24"/>
          <w:lang w:val="mk-MK"/>
        </w:rPr>
        <w:t>локалната самоуправа) и Омбудсманот на здружението за домување, создавајќи го Омбудсманот за јавни услуги.</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Слично постапи и Велс со донесување на</w:t>
      </w:r>
      <w:r w:rsidR="00D01E8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Законот за јавни служби во 2005 година.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Денес, веќе може да се зборува за постоење на голем интерес на државите од целиот свет, како и бројните меѓународни организации, за воведување на  оваа институција во нивните правни системи.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Меѓутоа, за да се тргне по стапките на Кралството Шведска како прва држава со ваква институција, биле потребни повеќе од сто години. Следна држава која го вовела Омбудсманот во својот систем било Кралството Финска со Уставот од 1919 година, во кој е предвидено создавање на служба на Парламентарен Омбудсман, како личност истакната во правото. Пред донесувањето на овој Устав, во Финска, додека се наоѓала под шведска власт, постоела службата Канцелар на правдата. Во 1805 година Финска била припоена кон Русија, но задржала релативно автономен статус, а во рамките на тоа го задржала и сопствениот правен систем, кој го опфаќал и постоењето на Канцеларот на правдата, исто како и во периодот на Шведското владеење. Во текот на XIX век, односно до Октомвриската револуција, </w:t>
      </w:r>
      <w:r w:rsidRPr="001158BE">
        <w:rPr>
          <w:rFonts w:ascii="Times New Roman" w:hAnsi="Times New Roman" w:cs="Times New Roman"/>
          <w:sz w:val="24"/>
          <w:szCs w:val="24"/>
          <w:lang w:val="mk-MK"/>
        </w:rPr>
        <w:lastRenderedPageBreak/>
        <w:t>кој бил нарекуван уште и Прокурор, соодветно на неговиот руски колега. По ослободувањето, во 1917 година Финска донела и свој Устав, во којшто е предвидено паралелно постоење на Омбудсманот и дотогашниот Канцелар на правдата, слично како во Шведска, но со различни меѓусебни односи. Од тогаш, па до денес, во Финска непрекинато функционира единствена институција Омбудсман, истовремено надлежна и за воени и за цивилни работи.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 воведувањето на институцијата Омбудсман во другите скандинавски држави, започнува периодот кога оваа установа го врши својот победоносен поход во целиот свет.</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50-тите години од овој век нагло се зголемува интересирањето за Омбудсманот.Тој почнува да се воведува во голем број на европски, но и воневропски држави.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Прва држава надвор од Скандинавија, која во својот систем вовела Омбудсман (но само за воени работи) е Сојузна Република Германија. Во 1956 година во нејзиниот Основен закон бил додаден нов член (45б) со кој е предвидено воведување на Воен омбудсман, именуван врз основа на Закон донесен во 1957 година.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Од 60-тите години, па до денес, значително се зголемува интересирањето за прифаќање на институцијата Омбудсман од страна на воневропските држави. Така, во 1962 година, со Законот за парламентарен повереник, бил назначен првиот Омбудсман во Нов Зеланд, во 1966 година во Гвајана и Танзанија, а во 1967 година и во Маврициус. Во оваа држава првиот Омбудсман не бил државјанин на Маврициус, туку бил државјанин на Шведска.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Истата година институцијата Омбудсман била конечно воведена и во Велика Британија, под називот Парламентарен комесар за управата, а од 1969 година таа постои и во Северна Ирска.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За развојот на институцијата Омбудсман значајно е и тоа дека во некои држави, таа не е создадена на национално ниво, на ниво на целата држава, туку неа ја прифатиле само одделни држави - членки на Обединетото кралство па дури и одделни градови на државата. Освен тоа, оваа институција била прифатена и во Канада, САД, Индија, Италија и Швајцарија.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Развојот на Омбудсманот продолжува и во 70-тите години, кога повторно следи бран на воведување на овој механизам на национално ниво. Во овој период се формира Омбудсман во Франција, под назив </w:t>
      </w:r>
      <w:r w:rsidRPr="001158BE">
        <w:rPr>
          <w:rFonts w:ascii="Times New Roman" w:hAnsi="Times New Roman" w:cs="Times New Roman"/>
          <w:i/>
          <w:sz w:val="24"/>
          <w:szCs w:val="24"/>
          <w:lang w:val="mk-MK"/>
        </w:rPr>
        <w:t>Mediateu</w:t>
      </w:r>
      <w:r w:rsidRPr="001158BE">
        <w:rPr>
          <w:rFonts w:ascii="Times New Roman" w:hAnsi="Times New Roman" w:cs="Times New Roman"/>
          <w:i/>
          <w:sz w:val="24"/>
          <w:szCs w:val="24"/>
          <w:lang w:val="en-GB"/>
        </w:rPr>
        <w:t>r</w:t>
      </w:r>
      <w:r w:rsidRPr="001158BE">
        <w:rPr>
          <w:rFonts w:ascii="Times New Roman" w:hAnsi="Times New Roman" w:cs="Times New Roman"/>
          <w:sz w:val="24"/>
          <w:szCs w:val="24"/>
          <w:lang w:val="en-GB"/>
        </w:rPr>
        <w:t xml:space="preserve"> (</w:t>
      </w:r>
      <w:r w:rsidR="003800D6" w:rsidRPr="001158BE">
        <w:rPr>
          <w:rFonts w:ascii="Times New Roman" w:hAnsi="Times New Roman" w:cs="Times New Roman"/>
          <w:sz w:val="24"/>
          <w:szCs w:val="24"/>
          <w:lang w:val="mk-MK"/>
        </w:rPr>
        <w:t>м</w:t>
      </w:r>
      <w:r w:rsidRPr="001158BE">
        <w:rPr>
          <w:rFonts w:ascii="Times New Roman" w:hAnsi="Times New Roman" w:cs="Times New Roman"/>
          <w:sz w:val="24"/>
          <w:szCs w:val="24"/>
          <w:lang w:val="mk-MK"/>
        </w:rPr>
        <w:t xml:space="preserve">едијатор) во 1977 година во Австрија познат како </w:t>
      </w:r>
      <w:r w:rsidRPr="001158BE">
        <w:rPr>
          <w:rFonts w:ascii="Times New Roman" w:hAnsi="Times New Roman" w:cs="Times New Roman"/>
          <w:i/>
          <w:sz w:val="24"/>
          <w:szCs w:val="24"/>
          <w:lang w:val="mk-MK"/>
        </w:rPr>
        <w:t>Volkanwaltschaf</w:t>
      </w:r>
      <w:r w:rsidRPr="001158BE">
        <w:rPr>
          <w:rFonts w:ascii="Times New Roman" w:hAnsi="Times New Roman" w:cs="Times New Roman"/>
          <w:i/>
          <w:sz w:val="24"/>
          <w:szCs w:val="24"/>
          <w:lang w:val="en-GB"/>
        </w:rPr>
        <w:t>t</w:t>
      </w:r>
      <w:r w:rsidRPr="001158BE">
        <w:rPr>
          <w:rFonts w:ascii="Times New Roman" w:hAnsi="Times New Roman" w:cs="Times New Roman"/>
          <w:sz w:val="24"/>
          <w:szCs w:val="24"/>
          <w:lang w:val="en-GB"/>
        </w:rPr>
        <w:t xml:space="preserve">, </w:t>
      </w:r>
      <w:r w:rsidRPr="00D01E80">
        <w:rPr>
          <w:rFonts w:ascii="Times New Roman" w:hAnsi="Times New Roman" w:cs="Times New Roman"/>
          <w:sz w:val="24"/>
          <w:szCs w:val="24"/>
          <w:lang w:val="en-GB"/>
        </w:rPr>
        <w:t>(Народен</w:t>
      </w:r>
      <w:r w:rsidR="00EE462A">
        <w:rPr>
          <w:rFonts w:ascii="Times New Roman" w:hAnsi="Times New Roman" w:cs="Times New Roman"/>
          <w:sz w:val="24"/>
          <w:szCs w:val="24"/>
          <w:lang w:val="mk-MK"/>
        </w:rPr>
        <w:t xml:space="preserve"> </w:t>
      </w:r>
      <w:r w:rsidRPr="001158BE">
        <w:rPr>
          <w:rFonts w:ascii="Times New Roman" w:hAnsi="Times New Roman" w:cs="Times New Roman"/>
          <w:sz w:val="24"/>
          <w:szCs w:val="24"/>
          <w:lang w:val="en-GB"/>
        </w:rPr>
        <w:t xml:space="preserve">правобранител) </w:t>
      </w:r>
      <w:r w:rsidRPr="001158BE">
        <w:rPr>
          <w:rFonts w:ascii="Times New Roman" w:hAnsi="Times New Roman" w:cs="Times New Roman"/>
          <w:sz w:val="24"/>
          <w:szCs w:val="24"/>
          <w:lang w:val="mk-MK"/>
        </w:rPr>
        <w:t>во 1980 година во Гана и Ирска; како и во 1981 година во Холандија, Шпанија и Шри Ланка.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последната декада од минатиот век карактеристично е воведувањето на институцијата Омбудсман во системот на поранешните </w:t>
      </w:r>
      <w:r w:rsidRPr="001158BE">
        <w:rPr>
          <w:rFonts w:ascii="Times New Roman" w:hAnsi="Times New Roman" w:cs="Times New Roman"/>
          <w:sz w:val="24"/>
          <w:szCs w:val="24"/>
          <w:lang w:val="mk-MK"/>
        </w:rPr>
        <w:lastRenderedPageBreak/>
        <w:t>социјалистички држави, како држави кои беа најголеми противници на оваа институција. Причините за ваквата одбивност кон ова, несомнено, демократско средство за заштита на законитоста и правдата на граѓаните, најверојатно, би требало да се бараат во идеолошките  предрасуди и неоснованите стравувања да ги преземат и во својот систем да ги  вградат „буржоаските“ институции и механизми.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w:t>
      </w:r>
      <w:r w:rsidR="00F21F9B">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текот на времето овие бариери се у</w:t>
      </w:r>
      <w:r w:rsidR="00F21F9B">
        <w:rPr>
          <w:rFonts w:ascii="Times New Roman" w:hAnsi="Times New Roman" w:cs="Times New Roman"/>
          <w:sz w:val="24"/>
          <w:szCs w:val="24"/>
          <w:lang w:val="mk-MK"/>
        </w:rPr>
        <w:t>риваа, па така, Полска како прв</w:t>
      </w:r>
      <w:r w:rsidRPr="001158BE">
        <w:rPr>
          <w:rFonts w:ascii="Times New Roman" w:hAnsi="Times New Roman" w:cs="Times New Roman"/>
          <w:sz w:val="24"/>
          <w:szCs w:val="24"/>
          <w:lang w:val="mk-MK"/>
        </w:rPr>
        <w:t>а држава од Источна европа ја воведе институцијата Омбудсман во својот правно-политички систем на 15 јули 1987 година. Посебниот Закон за Правобранителот на правата на граѓаните стапил во сила 1988 година. Во Полска постои еден правобранител, кому претседателот на Парламентот, на негово барање, може да му назначи тројца заменици.</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По Полска, со уставните промени од 1989 година, институцијата Заштитник на правата на граѓаните ја воведе и Унгарија. Русија која беше најистакната социјалистичка држава, со новиот Устав од 1993 година, во член 103 го востанови својот прв Омбудсман, кој под називот Комесар за човекови права, беше назначен од  Државната дума на 17 јануари 1994 година.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истиот период и Парламентот на Република Литванија донесе Закон за Парламентарни омбудсмани.</w:t>
      </w:r>
      <w:r w:rsidR="00F21F9B">
        <w:rPr>
          <w:rFonts w:ascii="Times New Roman" w:hAnsi="Times New Roman" w:cs="Times New Roman"/>
          <w:sz w:val="24"/>
          <w:szCs w:val="24"/>
          <w:lang w:val="mk-MK"/>
        </w:rPr>
        <w:t xml:space="preserve"> </w:t>
      </w:r>
      <w:r w:rsidR="003800D6" w:rsidRPr="001158BE">
        <w:rPr>
          <w:rFonts w:ascii="Times New Roman" w:hAnsi="Times New Roman" w:cs="Times New Roman"/>
          <w:sz w:val="24"/>
          <w:szCs w:val="24"/>
          <w:lang w:val="mk-MK"/>
        </w:rPr>
        <w:t xml:space="preserve">И </w:t>
      </w:r>
      <w:r w:rsidRPr="001158BE">
        <w:rPr>
          <w:rFonts w:ascii="Times New Roman" w:hAnsi="Times New Roman" w:cs="Times New Roman"/>
          <w:sz w:val="24"/>
          <w:szCs w:val="24"/>
          <w:lang w:val="mk-MK"/>
        </w:rPr>
        <w:t>Грузија во својот нов Устав го воведе институтот Омбудсман, односно Народен заштитник на правата на човекот и во мај 1996 година го донесе Законот за Народен заштитник.</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рамките на поранешната држава Социјалистичка Федеративна Република Југославија</w:t>
      </w:r>
      <w:r w:rsidR="003800D6" w:rsidRPr="001158BE">
        <w:rPr>
          <w:rFonts w:ascii="Times New Roman" w:hAnsi="Times New Roman" w:cs="Times New Roman"/>
          <w:sz w:val="24"/>
          <w:szCs w:val="24"/>
          <w:lang w:val="mk-MK"/>
        </w:rPr>
        <w:t xml:space="preserve"> (СФРЈ)</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со Уставот од 1974 година е воведена институцијата Општествен правобранител на самоуправувањето, како нова ,,квази омбудсманска“ институција. Неа ја презеле и тогашните републики и покраини во состав на СФРЈ. Она што е специфично за неа е дека не станува збор за институција чија главна цел е контрола и заштита на човековите права, туку се грижела за заштита на самоуправувањето и државната сопственост, како услов за остварување на самоуправниот социјалистички систем. Општествениот правобранител на самоуправувањето, како самостоен орган на општествената заедница, презема мерки и правни средства и врши други со закон предвидени права и должности заради заштита на самоуправните права на работните луѓе и општествената сопственост</w:t>
      </w:r>
      <w:r w:rsidR="005D5E71" w:rsidRPr="001158BE">
        <w:rPr>
          <w:rFonts w:ascii="Times New Roman" w:hAnsi="Times New Roman" w:cs="Times New Roman"/>
          <w:sz w:val="24"/>
          <w:szCs w:val="24"/>
          <w:lang w:val="mk-MK"/>
        </w:rPr>
        <w:t xml:space="preserve"> (член 131 став 2 од Уставот на СФРЈ)</w:t>
      </w:r>
      <w:r w:rsidRPr="001158BE">
        <w:rPr>
          <w:rFonts w:ascii="Times New Roman" w:hAnsi="Times New Roman" w:cs="Times New Roman"/>
          <w:sz w:val="24"/>
          <w:szCs w:val="24"/>
          <w:lang w:val="mk-MK"/>
        </w:rPr>
        <w:t>.</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Со тек на времето Општествениот правобранител на самоуправувањето ја губи својата улога и се сведува на некој вид „инспекторат“.</w:t>
      </w:r>
    </w:p>
    <w:p w:rsidR="00094E7E" w:rsidRPr="001158BE" w:rsidRDefault="00094E7E" w:rsidP="001158BE">
      <w:pPr>
        <w:spacing w:after="0" w:line="240" w:lineRule="auto"/>
        <w:jc w:val="both"/>
        <w:rPr>
          <w:rFonts w:ascii="Times New Roman" w:hAnsi="Times New Roman" w:cs="Times New Roman"/>
          <w:color w:val="FF0000"/>
          <w:sz w:val="24"/>
          <w:szCs w:val="24"/>
          <w:lang w:val="mk-MK"/>
        </w:rPr>
      </w:pPr>
      <w:r w:rsidRPr="001158BE">
        <w:rPr>
          <w:rFonts w:ascii="Times New Roman" w:hAnsi="Times New Roman" w:cs="Times New Roman"/>
          <w:sz w:val="24"/>
          <w:szCs w:val="24"/>
          <w:lang w:val="mk-MK"/>
        </w:rPr>
        <w:t xml:space="preserve">По распадот на СФРЈ, Република Словенија како прва држава од поранешна Југославија, со член 159 од Уставот од 1991 година ја предвиде институцијата Омбудсман во својот систем. Првиот словенечки Омбудсман беше избран на 29 Септември 1994 година и </w:t>
      </w:r>
      <w:r w:rsidRPr="001158BE">
        <w:rPr>
          <w:rFonts w:ascii="Times New Roman" w:hAnsi="Times New Roman" w:cs="Times New Roman"/>
          <w:sz w:val="24"/>
          <w:szCs w:val="24"/>
          <w:lang w:val="mk-MK"/>
        </w:rPr>
        <w:lastRenderedPageBreak/>
        <w:t>денес работи како институција на национално ниво со единствена надлежност. И во Република Хрватска, тргнувајќи од член 93 од Уставот, Омбудсманот претставува уставна категорија. Подоцна е донесен и Законот за Омбудсман.</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Врз основа на новиот Устав од 20 Јануари 1995 година, институцијата Омбудсман започна со работа и во Федерацијата Босна и Херцеговина Според Уставот, таа е составенаод тројца</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Омбудсмани:</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еден Босанец (Муслиман), еден Хрват и еден претставник на „другите</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Во Република Србија институцијата Омбудсман се воведува после промените во 2000 година. Србија се определи за воведување на оваа институција на три нивоа: републичко, покраинско и локално. Во Република Црна Гора Законот за Заштитникот на човековите права и слободи е донесен на 8 јули</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2003 година, со што се смета дека и оваа држава пристапи кон современите демократии, каде</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институцијата Омбудсман е функционална во вистинска смисла на зборот. Потребата за востановување на оваа институција е мотивирана од желбата да биде обезбедена ефикасна и квалитетна институционална заштита на човековите права и слободи. Тоа со себе, покрај другото,</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повлекува и гаранција пред меѓународната јавност дека државата се стреми кон суштественовладеење на правото</w:t>
      </w:r>
      <w:r w:rsidRPr="001158BE">
        <w:rPr>
          <w:rFonts w:ascii="Times New Roman" w:hAnsi="Times New Roman" w:cs="Times New Roman"/>
          <w:color w:val="FF0000"/>
          <w:sz w:val="24"/>
          <w:szCs w:val="24"/>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 во сите држави од опкружувањето на Република Северна Македонија (РСМ) се формирани вакви институции, кои во различните држави имаат различни имиња: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ab/>
        <w:t>Република Албанија – Народен бранител (</w:t>
      </w:r>
      <w:r w:rsidRPr="001158BE">
        <w:rPr>
          <w:rFonts w:ascii="Times New Roman" w:hAnsi="Times New Roman" w:cs="Times New Roman"/>
          <w:i/>
          <w:sz w:val="24"/>
          <w:szCs w:val="24"/>
          <w:lang w:val="mk-MK"/>
        </w:rPr>
        <w:t>Avokati I Popullit</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ab/>
        <w:t>Република Бугарија – (</w:t>
      </w:r>
      <w:r w:rsidRPr="001158BE">
        <w:rPr>
          <w:rFonts w:ascii="Times New Roman" w:hAnsi="Times New Roman" w:cs="Times New Roman"/>
          <w:i/>
          <w:sz w:val="24"/>
          <w:szCs w:val="24"/>
          <w:lang w:val="mk-MK"/>
        </w:rPr>
        <w:t>Омбудсман</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ab/>
        <w:t>Република Грција – Граѓански адвокат (</w:t>
      </w:r>
      <w:r w:rsidRPr="001158BE">
        <w:rPr>
          <w:rFonts w:ascii="Times New Roman" w:hAnsi="Times New Roman" w:cs="Times New Roman"/>
          <w:i/>
          <w:sz w:val="24"/>
          <w:szCs w:val="24"/>
          <w:lang w:val="mk-MK"/>
        </w:rPr>
        <w:t>Συνήγορος του Πολίτη</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ab/>
        <w:t>Република Косово – Бранител на граѓаните (</w:t>
      </w:r>
      <w:r w:rsidRPr="001158BE">
        <w:rPr>
          <w:rFonts w:ascii="Times New Roman" w:hAnsi="Times New Roman" w:cs="Times New Roman"/>
          <w:i/>
          <w:sz w:val="24"/>
          <w:szCs w:val="24"/>
          <w:lang w:val="mk-MK"/>
        </w:rPr>
        <w:t>Institucionit të Avokatit të Popullit</w:t>
      </w:r>
      <w:r w:rsidRPr="001158BE">
        <w:rPr>
          <w:rFonts w:ascii="Times New Roman" w:hAnsi="Times New Roman" w:cs="Times New Roman"/>
          <w:sz w:val="24"/>
          <w:szCs w:val="24"/>
          <w:lang w:val="mk-MK"/>
        </w:rPr>
        <w:t>).</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Разновидноста на називите го покажува, не само значењето на оваа институција во нивните национални правни поредоци, туку и нивната насоченост кон заштита на народот или граѓаните и на нивните слободи и права.</w:t>
      </w:r>
    </w:p>
    <w:p w:rsidR="00094E7E"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Освен наведената специфичност во називите на народниот правобранител, важен белег кој треба да се спомене е тоа дали оваа институција е единствена или е составена од повеќе институции, па дури и од повеќе омбудсмани за различни сфери на заштита на човековите права.</w:t>
      </w:r>
    </w:p>
    <w:p w:rsidR="003469E0" w:rsidRPr="001158BE" w:rsidRDefault="00094E7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Уставот на Република Македонија од 1991 година ја предвидува институцијата Омбудсман, под називот Народен правобранител. Првиот закон за Народен правобранител во нашата држава е донесен на 13 февруари 1997 година, и во неколку наврати е дополнуван, за што повеќе ќе стане збор во третиот дел со наслов „Народниот правобранител во правото на Република Северна Македонија“</w:t>
      </w:r>
    </w:p>
    <w:p w:rsidR="003469E0" w:rsidRPr="00714E63" w:rsidRDefault="00714E63" w:rsidP="00714E63">
      <w:pPr>
        <w:pStyle w:val="Heading1"/>
        <w:jc w:val="center"/>
        <w:rPr>
          <w:sz w:val="28"/>
          <w:szCs w:val="28"/>
          <w:lang w:val="mk-MK"/>
        </w:rPr>
      </w:pPr>
      <w:bookmarkStart w:id="5" w:name="_Toc126415960"/>
      <w:r w:rsidRPr="00714E63">
        <w:rPr>
          <w:sz w:val="28"/>
          <w:szCs w:val="28"/>
          <w:lang w:val="mk-MK"/>
        </w:rPr>
        <w:lastRenderedPageBreak/>
        <w:t>2.</w:t>
      </w:r>
      <w:r>
        <w:rPr>
          <w:sz w:val="28"/>
          <w:szCs w:val="28"/>
          <w:lang w:val="mk-MK"/>
        </w:rPr>
        <w:t xml:space="preserve"> </w:t>
      </w:r>
      <w:r w:rsidR="008F65F5" w:rsidRPr="00714E63">
        <w:rPr>
          <w:sz w:val="28"/>
          <w:szCs w:val="28"/>
          <w:lang w:val="mk-MK"/>
        </w:rPr>
        <w:t>Правна рамка на институцијата Народен правобранител (Европски омбудсман) во правото на Европската Унија</w:t>
      </w:r>
      <w:bookmarkEnd w:id="5"/>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Народниот правобранител во правните акти на Европската Унија</w:t>
      </w:r>
      <w:r w:rsidR="00AA3270" w:rsidRPr="001158BE">
        <w:rPr>
          <w:rFonts w:ascii="Times New Roman" w:hAnsi="Times New Roman" w:cs="Times New Roman"/>
          <w:sz w:val="24"/>
          <w:szCs w:val="24"/>
          <w:lang w:val="mk-MK"/>
        </w:rPr>
        <w:t xml:space="preserve"> (ЕУ)</w:t>
      </w:r>
      <w:r w:rsidRPr="001158BE">
        <w:rPr>
          <w:rFonts w:ascii="Times New Roman" w:hAnsi="Times New Roman" w:cs="Times New Roman"/>
          <w:sz w:val="24"/>
          <w:szCs w:val="24"/>
          <w:lang w:val="mk-MK"/>
        </w:rPr>
        <w:t xml:space="preserve"> се нарекува Омбудсман (Договор од Мастрихт, 1992)</w:t>
      </w:r>
      <w:r w:rsidRPr="001158BE">
        <w:rPr>
          <w:rStyle w:val="FootnoteReference"/>
          <w:rFonts w:ascii="Times New Roman" w:hAnsi="Times New Roman" w:cs="Times New Roman"/>
          <w:sz w:val="24"/>
          <w:szCs w:val="24"/>
          <w:lang w:val="mk-MK"/>
        </w:rPr>
        <w:footnoteReference w:id="2"/>
      </w:r>
      <w:r w:rsidRPr="001158BE">
        <w:rPr>
          <w:rFonts w:ascii="Times New Roman" w:hAnsi="Times New Roman" w:cs="Times New Roman"/>
          <w:sz w:val="24"/>
          <w:szCs w:val="24"/>
          <w:lang w:val="mk-MK"/>
        </w:rPr>
        <w:t xml:space="preserve">, односно Европски </w:t>
      </w:r>
      <w:r w:rsidR="00DB2DB4" w:rsidRPr="001158BE">
        <w:rPr>
          <w:rFonts w:ascii="Times New Roman" w:hAnsi="Times New Roman" w:cs="Times New Roman"/>
          <w:sz w:val="24"/>
          <w:szCs w:val="24"/>
          <w:lang w:val="mk-MK"/>
        </w:rPr>
        <w:t>о</w:t>
      </w:r>
      <w:r w:rsidRPr="001158BE">
        <w:rPr>
          <w:rFonts w:ascii="Times New Roman" w:hAnsi="Times New Roman" w:cs="Times New Roman"/>
          <w:sz w:val="24"/>
          <w:szCs w:val="24"/>
          <w:lang w:val="mk-MK"/>
        </w:rPr>
        <w:t>мбудсман (Договор за функционирање на ЕУ, Лисабон, 2009)</w:t>
      </w:r>
      <w:r w:rsidRPr="001158BE">
        <w:rPr>
          <w:rStyle w:val="FootnoteReference"/>
          <w:rFonts w:ascii="Times New Roman" w:hAnsi="Times New Roman" w:cs="Times New Roman"/>
          <w:sz w:val="24"/>
          <w:szCs w:val="24"/>
          <w:lang w:val="mk-MK"/>
        </w:rPr>
        <w:footnoteReference w:id="3"/>
      </w:r>
      <w:r w:rsidRPr="001158BE">
        <w:rPr>
          <w:rFonts w:ascii="Times New Roman" w:hAnsi="Times New Roman" w:cs="Times New Roman"/>
          <w:sz w:val="24"/>
          <w:szCs w:val="24"/>
          <w:lang w:val="mk-MK"/>
        </w:rPr>
        <w:t>. Правната положба, надлежностите и функционирањето на Омбудсманот за прв пат се определ</w:t>
      </w:r>
      <w:r w:rsidR="00D67241" w:rsidRPr="001158BE">
        <w:rPr>
          <w:rFonts w:ascii="Times New Roman" w:hAnsi="Times New Roman" w:cs="Times New Roman"/>
          <w:sz w:val="24"/>
          <w:szCs w:val="24"/>
          <w:lang w:val="mk-MK"/>
        </w:rPr>
        <w:t>е</w:t>
      </w:r>
      <w:r w:rsidRPr="001158BE">
        <w:rPr>
          <w:rFonts w:ascii="Times New Roman" w:hAnsi="Times New Roman" w:cs="Times New Roman"/>
          <w:sz w:val="24"/>
          <w:szCs w:val="24"/>
          <w:lang w:val="mk-MK"/>
        </w:rPr>
        <w:t>ни со одредбите од фундаменталниот Договор од Мастрихт. Имено, уште во воведниот дел, во одредбата од член 8д став 2, на експлицитен начин е определено дека: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„Секој државјанин на Унијата може да поднесе претставка до Омбудсманот, воспоставен согласно член 138е.“</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Понатаму, со одредбата од член 138е од Договорот од Мастрихт се поставуваат темелите на институцијата Омбудсман во Европската </w:t>
      </w:r>
      <w:r w:rsidR="00A87783" w:rsidRPr="001158BE">
        <w:rPr>
          <w:rFonts w:ascii="Times New Roman" w:hAnsi="Times New Roman" w:cs="Times New Roman"/>
          <w:sz w:val="24"/>
          <w:szCs w:val="24"/>
          <w:lang w:val="mk-MK"/>
        </w:rPr>
        <w:t>У</w:t>
      </w:r>
      <w:r w:rsidRPr="001158BE">
        <w:rPr>
          <w:rFonts w:ascii="Times New Roman" w:hAnsi="Times New Roman" w:cs="Times New Roman"/>
          <w:sz w:val="24"/>
          <w:szCs w:val="24"/>
          <w:lang w:val="mk-MK"/>
        </w:rPr>
        <w:t>нија: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„Европскиот парламент ќе именува Омбудсман овластен да прима претставки одбило кој граѓанин на Унијата или било кое физичко или правнолице кое живее или има седиште во држава-членка во врска со случаите на злоупотреба во активностите на институциите или телата на Заедницата, со исклучок на</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Судот на правдата и Судот на прва инстанца, кога постапуваат во рамките на своите надлежности.“</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Согласно Договорот од Мастрихт, Омбудсманот имал надлежност да спроведе истраги за кои постоел основ, или по сопствена иницијатива</w:t>
      </w:r>
      <w:r w:rsidR="000047AD"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или врз основа на претставки</w:t>
      </w:r>
      <w:r w:rsidR="000047AD"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доставени до него</w:t>
      </w:r>
      <w:r w:rsidR="000047AD"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директно или преку член на Европскиот парламент, освен во случаите кога наведените факти</w:t>
      </w:r>
      <w:r w:rsidR="000047AD"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се или биле предмет на правна постапка. Доколку, Омбудсманот утврдел случај на злоупотреба, тој имал обврска да го упати прашањето до з</w:t>
      </w:r>
      <w:r w:rsidR="00D67241" w:rsidRPr="001158BE">
        <w:rPr>
          <w:rFonts w:ascii="Times New Roman" w:hAnsi="Times New Roman" w:cs="Times New Roman"/>
          <w:sz w:val="24"/>
          <w:szCs w:val="24"/>
          <w:lang w:val="mk-MK"/>
        </w:rPr>
        <w:t>асегнатата институција, која во</w:t>
      </w:r>
      <w:r w:rsidRPr="001158BE">
        <w:rPr>
          <w:rFonts w:ascii="Times New Roman" w:hAnsi="Times New Roman" w:cs="Times New Roman"/>
          <w:sz w:val="24"/>
          <w:szCs w:val="24"/>
          <w:lang w:val="mk-MK"/>
        </w:rPr>
        <w:t xml:space="preserve"> рок од три месеци имала обврска да </w:t>
      </w:r>
      <w:r w:rsidR="00714E63">
        <w:rPr>
          <w:rFonts w:ascii="Times New Roman" w:hAnsi="Times New Roman" w:cs="Times New Roman"/>
          <w:sz w:val="24"/>
          <w:szCs w:val="24"/>
          <w:lang w:val="mk-MK"/>
        </w:rPr>
        <w:t xml:space="preserve">го информира за своите ставови. </w:t>
      </w:r>
      <w:r w:rsidRPr="001158BE">
        <w:rPr>
          <w:rFonts w:ascii="Times New Roman" w:hAnsi="Times New Roman" w:cs="Times New Roman"/>
          <w:sz w:val="24"/>
          <w:szCs w:val="24"/>
          <w:lang w:val="mk-MK"/>
        </w:rPr>
        <w:t>Потоа, Омбудсманот доставувал извештај до Европскиот парламент и до засегнатата институција. Лицето кое ја п</w:t>
      </w:r>
      <w:r w:rsidR="00D67241" w:rsidRPr="001158BE">
        <w:rPr>
          <w:rFonts w:ascii="Times New Roman" w:hAnsi="Times New Roman" w:cs="Times New Roman"/>
          <w:sz w:val="24"/>
          <w:szCs w:val="24"/>
          <w:lang w:val="mk-MK"/>
        </w:rPr>
        <w:t>однело претставката задолжително</w:t>
      </w:r>
      <w:r w:rsidRPr="001158BE">
        <w:rPr>
          <w:rFonts w:ascii="Times New Roman" w:hAnsi="Times New Roman" w:cs="Times New Roman"/>
          <w:sz w:val="24"/>
          <w:szCs w:val="24"/>
          <w:lang w:val="mk-MK"/>
        </w:rPr>
        <w:t>добивало информации за исходот од спроведената истрага. Исто така, Омбудсманот имал обврска да поднесе годишен извештај до Европскиот парламент за исходот од неговите истраги.</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 Договорот од Мастрихт било уредено Омбудсманот да биде именуван по завршувањето на изборот на Европскиот парламент за вр</w:t>
      </w:r>
      <w:r w:rsidR="00714E63">
        <w:rPr>
          <w:rFonts w:ascii="Times New Roman" w:hAnsi="Times New Roman" w:cs="Times New Roman"/>
          <w:sz w:val="24"/>
          <w:szCs w:val="24"/>
          <w:lang w:val="mk-MK"/>
        </w:rPr>
        <w:t xml:space="preserve">еметраењето на неговиот мандат. </w:t>
      </w:r>
      <w:r w:rsidRPr="001158BE">
        <w:rPr>
          <w:rFonts w:ascii="Times New Roman" w:hAnsi="Times New Roman" w:cs="Times New Roman"/>
          <w:sz w:val="24"/>
          <w:szCs w:val="24"/>
          <w:lang w:val="mk-MK"/>
        </w:rPr>
        <w:t xml:space="preserve">Омбудсманот имал право на </w:t>
      </w:r>
      <w:r w:rsidRPr="001158BE">
        <w:rPr>
          <w:rFonts w:ascii="Times New Roman" w:hAnsi="Times New Roman" w:cs="Times New Roman"/>
          <w:sz w:val="24"/>
          <w:szCs w:val="24"/>
          <w:lang w:val="mk-MK"/>
        </w:rPr>
        <w:lastRenderedPageBreak/>
        <w:t>повторно именување. Во Договорот од Мастрихт, исто така е</w:t>
      </w:r>
      <w:r w:rsidR="00714E63">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содржана одредба со која се уредува разрешувањето на Омбудсманот од неговата фукнција: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„Омбудсманот може да биде разрешен од Судот на правдата на барање на Европскиот парламент доколку повеќе не ги исполнува условите потребни за извршување на неговите должности или ако е виновен за сериозно несовесно работење“ (член 183е став 2).</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Омбудсманот бил целосно независен во извршувањето на своите должности. При извршувањето на своите должности Омбудсманот не смеел да бара</w:t>
      </w:r>
      <w:r w:rsidR="00C57201"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ниту да прима инструкции од кое било тело. Исто така, Омбудсманот не смеел за време на својот мандат да се занимава со друга платена или неплатена професионална дејност. Европскиот парламент, постапувајќи преку регулативи на сопствена иницијатива во согласност со посебна законодавна постапка, по барање на мислење од Комисијата и со согласност на Советот, ги утврдува</w:t>
      </w:r>
      <w:r w:rsidR="000047AD" w:rsidRPr="001158BE">
        <w:rPr>
          <w:rFonts w:ascii="Times New Roman" w:hAnsi="Times New Roman" w:cs="Times New Roman"/>
          <w:sz w:val="24"/>
          <w:szCs w:val="24"/>
          <w:lang w:val="mk-MK"/>
        </w:rPr>
        <w:t>л</w:t>
      </w:r>
      <w:r w:rsidRPr="001158BE">
        <w:rPr>
          <w:rFonts w:ascii="Times New Roman" w:hAnsi="Times New Roman" w:cs="Times New Roman"/>
          <w:sz w:val="24"/>
          <w:szCs w:val="24"/>
          <w:lang w:val="mk-MK"/>
        </w:rPr>
        <w:t xml:space="preserve"> прописите и општите услови со кои се регулира работењето на Омбудсманот.</w:t>
      </w:r>
    </w:p>
    <w:p w:rsidR="003469E0" w:rsidRPr="001158BE" w:rsidRDefault="00C57201"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Иако </w:t>
      </w:r>
      <w:r w:rsidR="008F65F5" w:rsidRPr="001158BE">
        <w:rPr>
          <w:rFonts w:ascii="Times New Roman" w:hAnsi="Times New Roman" w:cs="Times New Roman"/>
          <w:sz w:val="24"/>
          <w:szCs w:val="24"/>
          <w:lang w:val="mk-MK"/>
        </w:rPr>
        <w:t>со Договорот од Лисабон е зацврстена наднационалната надлежност на</w:t>
      </w:r>
      <w:r w:rsidR="00AA3270" w:rsidRPr="001158BE">
        <w:rPr>
          <w:rFonts w:ascii="Times New Roman" w:hAnsi="Times New Roman" w:cs="Times New Roman"/>
          <w:sz w:val="24"/>
          <w:szCs w:val="24"/>
          <w:lang w:val="mk-MK"/>
        </w:rPr>
        <w:t xml:space="preserve"> ЕУ</w:t>
      </w:r>
      <w:r w:rsidR="008F65F5" w:rsidRPr="001158BE">
        <w:rPr>
          <w:rFonts w:ascii="Times New Roman" w:hAnsi="Times New Roman" w:cs="Times New Roman"/>
          <w:sz w:val="24"/>
          <w:szCs w:val="24"/>
          <w:lang w:val="mk-MK"/>
        </w:rPr>
        <w:t>, особено во делот на правдата и внатрешните работи, не се внесени битни измени во однос на поставеноста, надлежноста и функционирањето на Омбудсманот. Имено, во одредбата од член 13, со која се утврдуваат институциите на</w:t>
      </w:r>
      <w:r w:rsidR="00AA3270" w:rsidRPr="001158BE">
        <w:rPr>
          <w:rFonts w:ascii="Times New Roman" w:hAnsi="Times New Roman" w:cs="Times New Roman"/>
          <w:sz w:val="24"/>
          <w:szCs w:val="24"/>
          <w:lang w:val="mk-MK"/>
        </w:rPr>
        <w:t xml:space="preserve"> ЕУ</w:t>
      </w:r>
      <w:r w:rsidR="008F65F5" w:rsidRPr="001158BE">
        <w:rPr>
          <w:rFonts w:ascii="Times New Roman" w:hAnsi="Times New Roman" w:cs="Times New Roman"/>
          <w:sz w:val="24"/>
          <w:szCs w:val="24"/>
          <w:lang w:val="mk-MK"/>
        </w:rPr>
        <w:t>, Омбудсманот повторно е изоставен, иако имало особено силни заложби за тоа</w:t>
      </w:r>
      <w:r w:rsidR="000047AD" w:rsidRPr="001158BE">
        <w:rPr>
          <w:rFonts w:ascii="Times New Roman" w:hAnsi="Times New Roman" w:cs="Times New Roman"/>
          <w:sz w:val="24"/>
          <w:szCs w:val="24"/>
          <w:lang w:val="mk-MK"/>
        </w:rPr>
        <w:t xml:space="preserve"> да биде внесен во правната регулатива на Унијата.</w:t>
      </w:r>
      <w:r w:rsidR="008F65F5" w:rsidRPr="001158BE">
        <w:rPr>
          <w:rStyle w:val="FootnoteReference"/>
          <w:rFonts w:ascii="Times New Roman" w:hAnsi="Times New Roman" w:cs="Times New Roman"/>
          <w:sz w:val="24"/>
          <w:szCs w:val="24"/>
          <w:lang w:val="mk-MK"/>
        </w:rPr>
        <w:footnoteReference w:id="4"/>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Договорот од Лисабон внесе измена во однос на називот на Омбудсманот, па согласно членот 20 (поранешен член 17 од ДЕЗ), со кој се уредува државјанството на</w:t>
      </w:r>
      <w:r w:rsidR="00AA3270" w:rsidRPr="001158BE">
        <w:rPr>
          <w:rFonts w:ascii="Times New Roman" w:hAnsi="Times New Roman" w:cs="Times New Roman"/>
          <w:sz w:val="24"/>
          <w:szCs w:val="24"/>
          <w:lang w:val="mk-MK"/>
        </w:rPr>
        <w:t xml:space="preserve"> ЕУ</w:t>
      </w:r>
      <w:r w:rsidRPr="001158BE">
        <w:rPr>
          <w:rFonts w:ascii="Times New Roman" w:hAnsi="Times New Roman" w:cs="Times New Roman"/>
          <w:sz w:val="24"/>
          <w:szCs w:val="24"/>
          <w:lang w:val="mk-MK"/>
        </w:rPr>
        <w:t>, содржана е следната одредба: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„Граѓаните на Унијата ги остваруваат правата и подлежат на обврските утврдени во овие договори. Меѓу другото, тие имаат:...</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(г) право да доставуваат петиции до Европскиот парламент, жалби до Европскиот омбудсман, како и право да се обратат до институциите и советодавните тела на Унијата на кој и да е јазик од Договорите и да добијат одговор на истиот јазик“ (член 20 став 2).</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Според тоа, извршена е деноминација во називот: од Омбудсман во Европски омбудсман.</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Исто така, значајна новина што ја промовираше Договорот од Лисабон е и </w:t>
      </w:r>
      <w:r w:rsidR="000047AD" w:rsidRPr="001158BE">
        <w:rPr>
          <w:rFonts w:ascii="Times New Roman" w:hAnsi="Times New Roman" w:cs="Times New Roman"/>
          <w:sz w:val="24"/>
          <w:szCs w:val="24"/>
          <w:lang w:val="mk-MK"/>
        </w:rPr>
        <w:t>начинот на избор на Европскиот о</w:t>
      </w:r>
      <w:r w:rsidRPr="001158BE">
        <w:rPr>
          <w:rFonts w:ascii="Times New Roman" w:hAnsi="Times New Roman" w:cs="Times New Roman"/>
          <w:sz w:val="24"/>
          <w:szCs w:val="24"/>
          <w:lang w:val="mk-MK"/>
        </w:rPr>
        <w:t>мбудсман. Имено, наместо дотогашната позитивна пракса на негово именување, со Договорот од Лисабон е предвидено Европскиот омбудсман да биде избран од Европскиот парламент.</w:t>
      </w:r>
      <w:r w:rsidRPr="001158BE">
        <w:rPr>
          <w:rStyle w:val="FootnoteReference"/>
          <w:rFonts w:ascii="Times New Roman" w:hAnsi="Times New Roman" w:cs="Times New Roman"/>
          <w:sz w:val="24"/>
          <w:szCs w:val="24"/>
          <w:lang w:val="mk-MK"/>
        </w:rPr>
        <w:footnoteReference w:id="5"/>
      </w:r>
      <w:r w:rsidRPr="001158BE">
        <w:rPr>
          <w:rFonts w:ascii="Times New Roman" w:hAnsi="Times New Roman" w:cs="Times New Roman"/>
          <w:sz w:val="24"/>
          <w:szCs w:val="24"/>
          <w:lang w:val="mk-MK"/>
        </w:rPr>
        <w:t xml:space="preserve"> Надлежностите на Европскиот омбудсман во голема мера останаа исти</w:t>
      </w:r>
      <w:r w:rsidR="000047AD"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како и претходно. Па така, Е</w:t>
      </w:r>
      <w:r w:rsidR="000047AD" w:rsidRPr="001158BE">
        <w:rPr>
          <w:rFonts w:ascii="Times New Roman" w:hAnsi="Times New Roman" w:cs="Times New Roman"/>
          <w:sz w:val="24"/>
          <w:szCs w:val="24"/>
          <w:lang w:val="mk-MK"/>
        </w:rPr>
        <w:t>вропскиот о</w:t>
      </w:r>
      <w:r w:rsidRPr="001158BE">
        <w:rPr>
          <w:rFonts w:ascii="Times New Roman" w:hAnsi="Times New Roman" w:cs="Times New Roman"/>
          <w:sz w:val="24"/>
          <w:szCs w:val="24"/>
          <w:lang w:val="mk-MK"/>
        </w:rPr>
        <w:t xml:space="preserve">мбудсман е овластен да прима жалби од секој граѓанин на Унијата или секое физичко или правно лице со живеалиште или регистрирано седиште во држава-членка за случаи на лошо работење на институции на Унијата, тела, канцеларии или агенции, со исклучок на Судот на правдата на </w:t>
      </w:r>
      <w:r w:rsidR="00AA3270" w:rsidRPr="001158BE">
        <w:rPr>
          <w:rFonts w:ascii="Times New Roman" w:hAnsi="Times New Roman" w:cs="Times New Roman"/>
          <w:sz w:val="24"/>
          <w:szCs w:val="24"/>
          <w:lang w:val="mk-MK"/>
        </w:rPr>
        <w:t xml:space="preserve">ЕУ </w:t>
      </w:r>
      <w:r w:rsidRPr="001158BE">
        <w:rPr>
          <w:rFonts w:ascii="Times New Roman" w:hAnsi="Times New Roman" w:cs="Times New Roman"/>
          <w:sz w:val="24"/>
          <w:szCs w:val="24"/>
          <w:lang w:val="mk-MK"/>
        </w:rPr>
        <w:t>во извршувањето на нег</w:t>
      </w:r>
      <w:r w:rsidR="00D67241" w:rsidRPr="001158BE">
        <w:rPr>
          <w:rFonts w:ascii="Times New Roman" w:hAnsi="Times New Roman" w:cs="Times New Roman"/>
          <w:sz w:val="24"/>
          <w:szCs w:val="24"/>
          <w:lang w:val="mk-MK"/>
        </w:rPr>
        <w:t>овата судска улога. На</w:t>
      </w:r>
      <w:r w:rsidRPr="001158BE">
        <w:rPr>
          <w:rFonts w:ascii="Times New Roman" w:hAnsi="Times New Roman" w:cs="Times New Roman"/>
          <w:sz w:val="24"/>
          <w:szCs w:val="24"/>
          <w:lang w:val="mk-MK"/>
        </w:rPr>
        <w:t>д</w:t>
      </w:r>
      <w:r w:rsidR="00D67241" w:rsidRPr="001158BE">
        <w:rPr>
          <w:rFonts w:ascii="Times New Roman" w:hAnsi="Times New Roman" w:cs="Times New Roman"/>
          <w:sz w:val="24"/>
          <w:szCs w:val="24"/>
          <w:lang w:val="mk-MK"/>
        </w:rPr>
        <w:t>л</w:t>
      </w:r>
      <w:r w:rsidRPr="001158BE">
        <w:rPr>
          <w:rFonts w:ascii="Times New Roman" w:hAnsi="Times New Roman" w:cs="Times New Roman"/>
          <w:sz w:val="24"/>
          <w:szCs w:val="24"/>
          <w:lang w:val="mk-MK"/>
        </w:rPr>
        <w:t>ежноста на Европскиот омбудсман исто така е потврдена и со одредбата од член 43 од Повелбата за фундаменталните права на</w:t>
      </w:r>
      <w:r w:rsidR="00AA3270" w:rsidRPr="001158BE">
        <w:rPr>
          <w:rFonts w:ascii="Times New Roman" w:hAnsi="Times New Roman" w:cs="Times New Roman"/>
          <w:sz w:val="24"/>
          <w:szCs w:val="24"/>
          <w:lang w:val="mk-MK"/>
        </w:rPr>
        <w:t xml:space="preserve"> ЕУ</w:t>
      </w:r>
      <w:r w:rsidRPr="001158BE">
        <w:rPr>
          <w:rStyle w:val="FootnoteReference"/>
          <w:rFonts w:ascii="Times New Roman" w:hAnsi="Times New Roman" w:cs="Times New Roman"/>
          <w:sz w:val="24"/>
          <w:szCs w:val="24"/>
          <w:lang w:val="mk-MK"/>
        </w:rPr>
        <w:footnoteReference w:id="6"/>
      </w:r>
      <w:r w:rsidRPr="001158BE">
        <w:rPr>
          <w:rFonts w:ascii="Times New Roman" w:hAnsi="Times New Roman" w:cs="Times New Roman"/>
          <w:sz w:val="24"/>
          <w:szCs w:val="24"/>
          <w:lang w:val="mk-MK"/>
        </w:rPr>
        <w:t>:</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„Секој граѓанин на Унијата и секое физичко и правно лице што живее или има седиште во </w:t>
      </w:r>
      <w:r w:rsidR="007B2E56" w:rsidRPr="001158BE">
        <w:rPr>
          <w:rFonts w:ascii="Times New Roman" w:hAnsi="Times New Roman" w:cs="Times New Roman"/>
          <w:sz w:val="24"/>
          <w:szCs w:val="24"/>
          <w:lang w:val="mk-MK"/>
        </w:rPr>
        <w:t>држава</w:t>
      </w:r>
      <w:r w:rsidRPr="001158BE">
        <w:rPr>
          <w:rFonts w:ascii="Times New Roman" w:hAnsi="Times New Roman" w:cs="Times New Roman"/>
          <w:sz w:val="24"/>
          <w:szCs w:val="24"/>
          <w:lang w:val="mk-MK"/>
        </w:rPr>
        <w:t xml:space="preserve">-членка има право да упатува до Европскиот омбудсман случаи на неправилно работење на институциите, телата, канцелариите и агенциите на Унијата, со исклучок на Судот на правдата на </w:t>
      </w:r>
      <w:r w:rsidR="00AA3270" w:rsidRPr="001158BE">
        <w:rPr>
          <w:rFonts w:ascii="Times New Roman" w:hAnsi="Times New Roman" w:cs="Times New Roman"/>
          <w:sz w:val="24"/>
          <w:szCs w:val="24"/>
          <w:lang w:val="mk-MK"/>
        </w:rPr>
        <w:t xml:space="preserve">ЕУ </w:t>
      </w:r>
      <w:r w:rsidRPr="001158BE">
        <w:rPr>
          <w:rFonts w:ascii="Times New Roman" w:hAnsi="Times New Roman" w:cs="Times New Roman"/>
          <w:sz w:val="24"/>
          <w:szCs w:val="24"/>
          <w:lang w:val="mk-MK"/>
        </w:rPr>
        <w:t>кој дејствува во правосудно својство.“</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Омбудсманот ги испитува ваквите жалби и поднесува извештај за истите. Во согласност со неговите должности, Омбудсманот спроведува истрага ако најде основа, или на сопствена иницијатива или врз основа на жалби</w:t>
      </w:r>
      <w:r w:rsidR="000047AD" w:rsidRPr="001158BE">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 xml:space="preserve">поднесени директно до Омбудсманот, или преку член на Европскиот парламент, освен кога наводните факти се или биле предмет на судска постапка. Кога Омбудсманот утврдил случај на лошо работење, тогаш тој го проследува случајот до засегнатата институција, тело, канцеларија или агенција, а тие треба да го известат Омбудсманот за своите гледишта во рок од три месеци. Омбудсманот потоа доставува извештај до Европскиот парламент и до засегнатата институција, тело, канцеларија или агенција. Лицето кое ја поднело жалбата се известува за исходот од ваквата истрага. Омбудсманот доставува годишен извештај до Европскиот парламент за исходот од неговите истраги. Омбудсманот се избира по секои избори за Европскиот парламент за времетраењето на мандатот на парламентот. Омбудсманот може да биде повторно избран. Судот на правдата може да го разреши Омбудсманот од должност на барање на Европскиот парламент доколку тој престане да ги исполнува условите потребни за извршување на неговите должности, или доколку е виновен за несовесно работење.  </w:t>
      </w:r>
      <w:r w:rsidRPr="001158BE">
        <w:rPr>
          <w:rFonts w:ascii="Times New Roman" w:hAnsi="Times New Roman" w:cs="Times New Roman"/>
          <w:sz w:val="24"/>
          <w:szCs w:val="24"/>
          <w:lang w:val="mk-MK"/>
        </w:rPr>
        <w:lastRenderedPageBreak/>
        <w:t>Омбудсманот има целосна независност во извршувањата на своите должности. При извршувањето на своите должности, Омбудсманот ниту бара ниту прифаќа инструкции од која било влада, институција, тело, канцеларија или субјект. Омбудсманот не смее, за време на својот мандат, да се занимава со друга платена или неплатена професионална дејност. Европскиот парламент, постапувајќи преку регулативи на сопствена иницијатива во согласност со посебна законодавна постапка, по барањето на мислење од Комисијата и со согласност на Советот, ги утврдува прописите и општите услови со кои се регулира работењето на Омбудсманот.</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Врз основа на член 228 од Договорот за функционирање на </w:t>
      </w:r>
      <w:r w:rsidR="00AA3270" w:rsidRPr="001158BE">
        <w:rPr>
          <w:rFonts w:ascii="Times New Roman" w:hAnsi="Times New Roman" w:cs="Times New Roman"/>
          <w:sz w:val="24"/>
          <w:szCs w:val="24"/>
          <w:lang w:val="mk-MK"/>
        </w:rPr>
        <w:t xml:space="preserve">ЕУ </w:t>
      </w:r>
      <w:r w:rsidR="00C57201" w:rsidRPr="001158BE">
        <w:rPr>
          <w:rFonts w:ascii="Times New Roman" w:hAnsi="Times New Roman" w:cs="Times New Roman"/>
          <w:sz w:val="24"/>
          <w:szCs w:val="24"/>
          <w:lang w:val="mk-MK"/>
        </w:rPr>
        <w:t>(Д</w:t>
      </w:r>
      <w:r w:rsidRPr="001158BE">
        <w:rPr>
          <w:rFonts w:ascii="Times New Roman" w:hAnsi="Times New Roman" w:cs="Times New Roman"/>
          <w:sz w:val="24"/>
          <w:szCs w:val="24"/>
          <w:lang w:val="mk-MK"/>
        </w:rPr>
        <w:t>ФЕУ) и член 106а од Договорот за основање на Европската заедница за атомска енергија на 24 јуни 2021 година беше усвоена нова Регулатива (ЕУ, Евроатом) 2021/1163 за утврдување на прописите и општите услови</w:t>
      </w:r>
      <w:r w:rsidR="000E3A1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со кои се уредува извршувањето на должностите на Народниот правобранител (Статут на Европскиот омбудсман).</w:t>
      </w:r>
      <w:r w:rsidRPr="001158BE">
        <w:rPr>
          <w:rStyle w:val="FootnoteReference"/>
          <w:rFonts w:ascii="Times New Roman" w:hAnsi="Times New Roman" w:cs="Times New Roman"/>
          <w:sz w:val="24"/>
          <w:szCs w:val="24"/>
          <w:lang w:val="mk-MK"/>
        </w:rPr>
        <w:footnoteReference w:id="7"/>
      </w:r>
      <w:r w:rsidRPr="001158BE">
        <w:rPr>
          <w:rFonts w:ascii="Times New Roman" w:hAnsi="Times New Roman" w:cs="Times New Roman"/>
          <w:sz w:val="24"/>
          <w:szCs w:val="24"/>
          <w:lang w:val="mk-MK"/>
        </w:rPr>
        <w:t xml:space="preserve"> Оваа Регулатива се применува од 5 август 2021 година и практично ја укина и замени О</w:t>
      </w:r>
      <w:r w:rsidR="002E55EA" w:rsidRPr="001158BE">
        <w:rPr>
          <w:rFonts w:ascii="Times New Roman" w:hAnsi="Times New Roman" w:cs="Times New Roman"/>
          <w:sz w:val="24"/>
          <w:szCs w:val="24"/>
          <w:lang w:val="mk-MK"/>
        </w:rPr>
        <w:t>длуката 94/262/ECSC (ЕЗ, Еуроатом)</w:t>
      </w:r>
      <w:r w:rsidRPr="001158BE">
        <w:rPr>
          <w:rFonts w:ascii="Times New Roman" w:hAnsi="Times New Roman" w:cs="Times New Roman"/>
          <w:sz w:val="24"/>
          <w:szCs w:val="24"/>
          <w:lang w:val="mk-MK"/>
        </w:rPr>
        <w:t>. Основната цел на Регулативата е да се утврдат правилата и условите за работа на Европскиот омбудсман, така што, согласно и називот, Регулативата всушност е позната и како Статут на Европскиот омбудсман.</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Регулативата 2021/1163 кодифицира многу од постоечки работни практики на Европскиот омбудсман</w:t>
      </w:r>
      <w:r w:rsidR="000E3A1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со што ја зацврстува неговата правна основа и воведува заштитни мерки за понатамошно гарантирање на неговата независност. Имено, Регулативата предвидува дека Европскиот омбудсман:</w:t>
      </w:r>
    </w:p>
    <w:p w:rsidR="003469E0" w:rsidRPr="001158BE" w:rsidRDefault="008F65F5" w:rsidP="001158BE">
      <w:pPr>
        <w:pStyle w:val="ListParagraph"/>
        <w:numPr>
          <w:ilvl w:val="0"/>
          <w:numId w:val="8"/>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мора да биде целосно независен и да не прима никакви упатства однадвор;</w:t>
      </w:r>
    </w:p>
    <w:p w:rsidR="003469E0" w:rsidRPr="001158BE" w:rsidRDefault="008F65F5" w:rsidP="001158BE">
      <w:pPr>
        <w:pStyle w:val="ListParagraph"/>
        <w:numPr>
          <w:ilvl w:val="0"/>
          <w:numId w:val="8"/>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мора да помага да се открие злоупотребата од институциите, телата, канцелариите и агенциите на</w:t>
      </w:r>
      <w:r w:rsidR="00AA3270" w:rsidRPr="001158BE">
        <w:rPr>
          <w:rFonts w:ascii="Times New Roman" w:hAnsi="Times New Roman" w:cs="Times New Roman"/>
          <w:sz w:val="24"/>
          <w:szCs w:val="24"/>
          <w:lang w:val="mk-MK"/>
        </w:rPr>
        <w:t xml:space="preserve"> ЕУ</w:t>
      </w:r>
      <w:r w:rsidRPr="001158BE">
        <w:rPr>
          <w:rFonts w:ascii="Times New Roman" w:hAnsi="Times New Roman" w:cs="Times New Roman"/>
          <w:sz w:val="24"/>
          <w:szCs w:val="24"/>
          <w:lang w:val="mk-MK"/>
        </w:rPr>
        <w:t>;</w:t>
      </w:r>
    </w:p>
    <w:p w:rsidR="003469E0" w:rsidRPr="001158BE" w:rsidRDefault="008F65F5" w:rsidP="001158BE">
      <w:pPr>
        <w:pStyle w:val="ListParagraph"/>
        <w:numPr>
          <w:ilvl w:val="0"/>
          <w:numId w:val="8"/>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може да дава препораки и да предлага решенија за решавање на некое прашање, кога тоа е соодветно;</w:t>
      </w:r>
    </w:p>
    <w:p w:rsidR="003469E0" w:rsidRPr="001158BE" w:rsidRDefault="008F65F5" w:rsidP="001158BE">
      <w:pPr>
        <w:pStyle w:val="ListParagraph"/>
        <w:numPr>
          <w:ilvl w:val="0"/>
          <w:numId w:val="8"/>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не може да ја доведе во прашање пресудата или надлежноста на судот, вклучително и Судот на правдата на</w:t>
      </w:r>
      <w:r w:rsidR="00AA3270" w:rsidRPr="001158BE">
        <w:rPr>
          <w:rFonts w:ascii="Times New Roman" w:hAnsi="Times New Roman" w:cs="Times New Roman"/>
          <w:sz w:val="24"/>
          <w:szCs w:val="24"/>
          <w:lang w:val="mk-MK"/>
        </w:rPr>
        <w:t xml:space="preserve"> ЕУ</w:t>
      </w:r>
      <w:r w:rsidRPr="001158BE">
        <w:rPr>
          <w:rFonts w:ascii="Times New Roman" w:hAnsi="Times New Roman" w:cs="Times New Roman"/>
          <w:sz w:val="24"/>
          <w:szCs w:val="24"/>
          <w:lang w:val="mk-MK"/>
        </w:rPr>
        <w:t>;</w:t>
      </w:r>
    </w:p>
    <w:p w:rsidR="003469E0" w:rsidRPr="001158BE" w:rsidRDefault="008F65F5" w:rsidP="001158BE">
      <w:pPr>
        <w:pStyle w:val="ListParagraph"/>
        <w:numPr>
          <w:ilvl w:val="0"/>
          <w:numId w:val="8"/>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треба да соработува со националните и властите на </w:t>
      </w:r>
      <w:r w:rsidR="00AA3270" w:rsidRPr="001158BE">
        <w:rPr>
          <w:rFonts w:ascii="Times New Roman" w:hAnsi="Times New Roman" w:cs="Times New Roman"/>
          <w:sz w:val="24"/>
          <w:szCs w:val="24"/>
          <w:lang w:val="mk-MK"/>
        </w:rPr>
        <w:t xml:space="preserve">ЕУ </w:t>
      </w:r>
      <w:r w:rsidRPr="001158BE">
        <w:rPr>
          <w:rFonts w:ascii="Times New Roman" w:hAnsi="Times New Roman" w:cs="Times New Roman"/>
          <w:sz w:val="24"/>
          <w:szCs w:val="24"/>
          <w:lang w:val="mk-MK"/>
        </w:rPr>
        <w:t>во извршувањето на нивните должности.</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Секој граѓанин на ЕУ или физичко или правно лице</w:t>
      </w:r>
      <w:r w:rsidR="000E3A14" w:rsidRPr="001158BE">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 xml:space="preserve">кое живее или има регистрирано седиште во држава-членка на ЕУ може директно да поднесе жалба до Омбудсманот или преку член на Европскиот парламент. Жалбите од кое било друго лице или орган не се подобни. </w:t>
      </w:r>
      <w:r w:rsidRPr="001158BE">
        <w:rPr>
          <w:rFonts w:ascii="Times New Roman" w:hAnsi="Times New Roman" w:cs="Times New Roman"/>
          <w:sz w:val="24"/>
          <w:szCs w:val="24"/>
          <w:lang w:val="mk-MK"/>
        </w:rPr>
        <w:lastRenderedPageBreak/>
        <w:t xml:space="preserve">Лицето кое ја поднесува жалбата мора да го стори тоа во рок од </w:t>
      </w:r>
      <w:r w:rsidR="00AA3270" w:rsidRPr="001158BE">
        <w:rPr>
          <w:rFonts w:ascii="Times New Roman" w:hAnsi="Times New Roman" w:cs="Times New Roman"/>
          <w:sz w:val="24"/>
          <w:szCs w:val="24"/>
          <w:lang w:val="mk-MK"/>
        </w:rPr>
        <w:t>две</w:t>
      </w:r>
      <w:r w:rsidRPr="001158BE">
        <w:rPr>
          <w:rFonts w:ascii="Times New Roman" w:hAnsi="Times New Roman" w:cs="Times New Roman"/>
          <w:sz w:val="24"/>
          <w:szCs w:val="24"/>
          <w:lang w:val="mk-MK"/>
        </w:rPr>
        <w:t>години</w:t>
      </w:r>
      <w:r w:rsidR="000E3A1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откако ќе биде запознаено со основата на која се заснова и мора веќе да се обрати до релевантната организација за вклучените факти. Европскиот омбудсман ќе ги отфрли претставките кои се надвор од неговите надлежности или кои се очигледно неосновани и ќе ја известува засегнатата институција кога ќе ја прогласи жалбата за прифатлива. Жалбите од вработените лица на ЕУ мора да ги исцрпат сите внатрешни административни процедури пред да бидат упатени до Омбудсманот. Европскиот омбудсман ги информира подносителите на жалбите за преземените дејствија и се обидува да ја реши злоупотребата со засегнатата институција. Доколку решението ги задоволи подносителот на жалбата и институцијата, предметот е затворен.</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Европскиот омбудсман може да спроведе истраги или по сопствена иницијатива или по претставка, притоа информирајќи ја релевантната институција. Истрагите по сопствена иницијатива се фокусираат особено на повторени, системски или особено сериозни случаи на злоупотреба</w:t>
      </w:r>
      <w:r w:rsidR="000E3A1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како прашање од јавен интерес и може да бидат проследени со предлози за најдобра практика. Заштита од репрес</w:t>
      </w:r>
      <w:r w:rsidR="000E3A14" w:rsidRPr="001158BE">
        <w:rPr>
          <w:rFonts w:ascii="Times New Roman" w:hAnsi="Times New Roman" w:cs="Times New Roman"/>
          <w:sz w:val="24"/>
          <w:szCs w:val="24"/>
          <w:lang w:val="mk-MK"/>
        </w:rPr>
        <w:t xml:space="preserve">ија </w:t>
      </w:r>
      <w:r w:rsidRPr="001158BE">
        <w:rPr>
          <w:rFonts w:ascii="Times New Roman" w:hAnsi="Times New Roman" w:cs="Times New Roman"/>
          <w:sz w:val="24"/>
          <w:szCs w:val="24"/>
          <w:lang w:val="mk-MK"/>
        </w:rPr>
        <w:t>им се дава на укажувачите кои откриваат информации до Европскиот омбудсман</w:t>
      </w:r>
      <w:r w:rsidR="000E3A14" w:rsidRPr="001158BE">
        <w:rPr>
          <w:rFonts w:ascii="Times New Roman" w:hAnsi="Times New Roman" w:cs="Times New Roman"/>
          <w:sz w:val="24"/>
          <w:szCs w:val="24"/>
          <w:lang w:val="mk-MK"/>
        </w:rPr>
        <w:t xml:space="preserve">, која </w:t>
      </w:r>
      <w:r w:rsidRPr="001158BE">
        <w:rPr>
          <w:rFonts w:ascii="Times New Roman" w:hAnsi="Times New Roman" w:cs="Times New Roman"/>
          <w:sz w:val="24"/>
          <w:szCs w:val="24"/>
          <w:lang w:val="mk-MK"/>
        </w:rPr>
        <w:t>што доведува до истрага.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Институцијата може да одговори на Европскиот омбудсман, вообичаено во рок од </w:t>
      </w:r>
      <w:r w:rsidR="0075441B" w:rsidRPr="001158BE">
        <w:rPr>
          <w:rFonts w:ascii="Times New Roman" w:hAnsi="Times New Roman" w:cs="Times New Roman"/>
          <w:sz w:val="24"/>
          <w:szCs w:val="24"/>
          <w:lang w:val="mk-MK"/>
        </w:rPr>
        <w:t>три</w:t>
      </w:r>
      <w:r w:rsidRPr="001158BE">
        <w:rPr>
          <w:rFonts w:ascii="Times New Roman" w:hAnsi="Times New Roman" w:cs="Times New Roman"/>
          <w:sz w:val="24"/>
          <w:szCs w:val="24"/>
          <w:lang w:val="mk-MK"/>
        </w:rPr>
        <w:t xml:space="preserve"> месеци. Доколку не го стори тоа, истрагата се затвора и Европскиот омбудсман го проследува својот извештај до сите засегнати страни. Европскиот омбудсман на крајот од секоја годишна сесија поднесува извештај до Европскиот парламент за исходот од неговите истраги. Ова содржи проценка за усогласеноста со препораките, предлозите за решенија и подобрување, како и детали за случаите кои вклучуваат вознемирување, дојавување и конфликт на интереси. Институциите, телата, канцелариите и агенциите на ЕУ и релевантните национални власти мор</w:t>
      </w:r>
      <w:r w:rsidR="00133044" w:rsidRPr="001158BE">
        <w:rPr>
          <w:rFonts w:ascii="Times New Roman" w:hAnsi="Times New Roman" w:cs="Times New Roman"/>
          <w:sz w:val="24"/>
          <w:szCs w:val="24"/>
          <w:lang w:val="mk-MK"/>
        </w:rPr>
        <w:t>а да му ја достават на</w:t>
      </w:r>
      <w:r w:rsidRPr="001158BE">
        <w:rPr>
          <w:rFonts w:ascii="Times New Roman" w:hAnsi="Times New Roman" w:cs="Times New Roman"/>
          <w:sz w:val="24"/>
          <w:szCs w:val="24"/>
          <w:lang w:val="mk-MK"/>
        </w:rPr>
        <w:t xml:space="preserve"> Европскиот омбудсман, без одлагање, секоја информација побарана во истрагата. Информациите, кои подлежат на професионална тајност, ги опфаќаат сите физички и електронски документи, вклучително и доверливи материјали на ЕУ, под одредени услови. Европскиот омбудсман може да ги испрашува претставниците на ЕУ за факти кои вклучуваат тековна истрага. Европскиот омбудсман поднесува барање за јавен пристап до документи, освен за оние информации добиени при истрага.</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Регулативата 2021/1163 ги дефинира и условите кои треба да бидат исполнети, за едно лице да биде избрано за Европски омбудсман:</w:t>
      </w:r>
    </w:p>
    <w:p w:rsidR="003469E0" w:rsidRPr="001158BE" w:rsidRDefault="008F65F5" w:rsidP="001158BE">
      <w:pPr>
        <w:pStyle w:val="ListParagraph"/>
        <w:numPr>
          <w:ilvl w:val="0"/>
          <w:numId w:val="9"/>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мора да биде граѓанин на ЕУ со целосни граѓански и политички права и не смее да биде национален или европски парламентарец </w:t>
      </w:r>
      <w:r w:rsidRPr="001158BE">
        <w:rPr>
          <w:rFonts w:ascii="Times New Roman" w:hAnsi="Times New Roman" w:cs="Times New Roman"/>
          <w:sz w:val="24"/>
          <w:szCs w:val="24"/>
          <w:lang w:val="mk-MK"/>
        </w:rPr>
        <w:lastRenderedPageBreak/>
        <w:t xml:space="preserve">или да бил вработен во Европскиот совет или Европската комисија во рок од </w:t>
      </w:r>
      <w:r w:rsidR="0075441B" w:rsidRPr="001158BE">
        <w:rPr>
          <w:rFonts w:ascii="Times New Roman" w:hAnsi="Times New Roman" w:cs="Times New Roman"/>
          <w:sz w:val="24"/>
          <w:szCs w:val="24"/>
          <w:lang w:val="mk-MK"/>
        </w:rPr>
        <w:t>две</w:t>
      </w:r>
      <w:r w:rsidRPr="001158BE">
        <w:rPr>
          <w:rFonts w:ascii="Times New Roman" w:hAnsi="Times New Roman" w:cs="Times New Roman"/>
          <w:sz w:val="24"/>
          <w:szCs w:val="24"/>
          <w:lang w:val="mk-MK"/>
        </w:rPr>
        <w:t xml:space="preserve"> години од повикот за номинации;</w:t>
      </w:r>
    </w:p>
    <w:p w:rsidR="003469E0" w:rsidRPr="001158BE" w:rsidRDefault="008F65F5" w:rsidP="001158BE">
      <w:pPr>
        <w:pStyle w:val="ListParagraph"/>
        <w:numPr>
          <w:ilvl w:val="0"/>
          <w:numId w:val="9"/>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не смее да се занимава со други политички или административни должности или занимања, платени или неплатени за време на мандатот;</w:t>
      </w:r>
    </w:p>
    <w:p w:rsidR="003469E0" w:rsidRPr="001158BE" w:rsidRDefault="008F65F5" w:rsidP="001158BE">
      <w:pPr>
        <w:pStyle w:val="ListParagraph"/>
        <w:numPr>
          <w:ilvl w:val="0"/>
          <w:numId w:val="9"/>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има иста плата, надоместоци и пензија како судија во Судот на правдата;</w:t>
      </w:r>
    </w:p>
    <w:p w:rsidR="003469E0" w:rsidRPr="001158BE" w:rsidRDefault="008F65F5" w:rsidP="001158BE">
      <w:pPr>
        <w:pStyle w:val="ListParagraph"/>
        <w:numPr>
          <w:ilvl w:val="0"/>
          <w:numId w:val="9"/>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има соодветен буџет и секретаријат за да се обезбеди независност и да ги извршува своите должности.</w:t>
      </w:r>
    </w:p>
    <w:p w:rsidR="003469E0" w:rsidRPr="001158BE" w:rsidRDefault="008F65F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Седиште на Европскиот омбудсман е во Стразбур. </w:t>
      </w:r>
      <w:r w:rsidR="000E3A14" w:rsidRPr="001158BE">
        <w:rPr>
          <w:rFonts w:ascii="Times New Roman" w:hAnsi="Times New Roman" w:cs="Times New Roman"/>
          <w:sz w:val="24"/>
          <w:szCs w:val="24"/>
          <w:lang w:val="mk-MK"/>
        </w:rPr>
        <w:t>Почнувајќи од 1995 година, па до денес,</w:t>
      </w:r>
      <w:r w:rsidRPr="001158BE">
        <w:rPr>
          <w:rFonts w:ascii="Times New Roman" w:hAnsi="Times New Roman" w:cs="Times New Roman"/>
          <w:sz w:val="24"/>
          <w:szCs w:val="24"/>
          <w:lang w:val="mk-MK"/>
        </w:rPr>
        <w:t xml:space="preserve"> избрани се </w:t>
      </w:r>
      <w:r w:rsidR="000E3A14" w:rsidRPr="001158BE">
        <w:rPr>
          <w:rFonts w:ascii="Times New Roman" w:hAnsi="Times New Roman" w:cs="Times New Roman"/>
          <w:sz w:val="24"/>
          <w:szCs w:val="24"/>
          <w:lang w:val="mk-MK"/>
        </w:rPr>
        <w:t xml:space="preserve">вкупно </w:t>
      </w:r>
      <w:r w:rsidRPr="001158BE">
        <w:rPr>
          <w:rFonts w:ascii="Times New Roman" w:hAnsi="Times New Roman" w:cs="Times New Roman"/>
          <w:sz w:val="24"/>
          <w:szCs w:val="24"/>
          <w:lang w:val="mk-MK"/>
        </w:rPr>
        <w:t>тројца омбудсмани</w:t>
      </w:r>
      <w:r w:rsidR="000E3A14" w:rsidRPr="001158BE">
        <w:rPr>
          <w:rFonts w:ascii="Times New Roman" w:hAnsi="Times New Roman" w:cs="Times New Roman"/>
          <w:sz w:val="24"/>
          <w:szCs w:val="24"/>
          <w:lang w:val="mk-MK"/>
        </w:rPr>
        <w:t>.</w:t>
      </w:r>
    </w:p>
    <w:p w:rsidR="00560C9C" w:rsidRPr="001158BE" w:rsidRDefault="008F65F5" w:rsidP="001158BE">
      <w:pPr>
        <w:spacing w:after="0" w:line="240" w:lineRule="auto"/>
        <w:jc w:val="both"/>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color w:val="000000"/>
          <w:sz w:val="24"/>
          <w:szCs w:val="24"/>
          <w:lang w:val="mk-MK"/>
        </w:rPr>
        <w:t>Во 2020 година, Канцеларијата на Европскиот омбудсман подготви нова стратегија „Кон 2024“,</w:t>
      </w:r>
      <w:r w:rsidR="006A301C">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која се надополнува на успешната стратегија „Кон 2019“</w:t>
      </w:r>
      <w:r w:rsidR="000E3A14"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 xml:space="preserve"> која имаше за цел да го зголеми влијанието, видливоста и релевантноста на канцеларијата. Стратегијата ја промовира мисијата на Европскиот омбудсман во однос на ефикасната соработка со институциите на ЕУ за создавање потранспарентна, етичка и ефективна администрација. Во Стратегијата исто така, се содржани главните политички прашања со кои се соочува</w:t>
      </w:r>
      <w:r w:rsidR="0075441B" w:rsidRPr="001158BE">
        <w:rPr>
          <w:rFonts w:ascii="Times New Roman" w:eastAsia="Times New Roman" w:hAnsi="Times New Roman" w:cs="Times New Roman"/>
          <w:color w:val="000000"/>
          <w:sz w:val="24"/>
          <w:szCs w:val="24"/>
          <w:lang w:val="mk-MK"/>
        </w:rPr>
        <w:t xml:space="preserve"> ЕУ</w:t>
      </w:r>
      <w:r w:rsidRPr="001158BE">
        <w:rPr>
          <w:rFonts w:ascii="Times New Roman" w:eastAsia="Times New Roman" w:hAnsi="Times New Roman" w:cs="Times New Roman"/>
          <w:color w:val="000000"/>
          <w:sz w:val="24"/>
          <w:szCs w:val="24"/>
          <w:lang w:val="mk-MK"/>
        </w:rPr>
        <w:t>, како што се справувањето со климатските промени, миграциската криза и проблемите со владеењето на правото во ЕУ, истакнувајќи ја важноста од одржување на високи етички стандарди во институциите на ЕУ</w:t>
      </w:r>
      <w:r w:rsidR="000E3A14"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за граѓаните да имаат доверба во правните акти</w:t>
      </w:r>
      <w:r w:rsidR="000E3A14"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кои ќе бидат усвоени во наредните години. Стратегијата има за цел да постигне четири цели:</w:t>
      </w:r>
    </w:p>
    <w:p w:rsidR="00560C9C" w:rsidRPr="001158BE" w:rsidRDefault="008F65F5" w:rsidP="001158BE">
      <w:pPr>
        <w:spacing w:after="0" w:line="240" w:lineRule="auto"/>
        <w:jc w:val="both"/>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color w:val="000000"/>
          <w:sz w:val="24"/>
          <w:szCs w:val="24"/>
          <w:lang w:val="mk-MK"/>
        </w:rPr>
        <w:t>• Трајно позитивно влијание врз администрацијата на ЕУ</w:t>
      </w:r>
      <w:r w:rsidR="0075441B"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 xml:space="preserve"> приоритетите вклучуваат развој на посистематско и посуштинско следење на работата на Европскиот омбудсман и зајакнување на соработката и </w:t>
      </w:r>
      <w:r w:rsidR="00133044" w:rsidRPr="001158BE">
        <w:rPr>
          <w:rFonts w:ascii="Times New Roman" w:eastAsia="Times New Roman" w:hAnsi="Times New Roman" w:cs="Times New Roman"/>
          <w:color w:val="000000"/>
          <w:sz w:val="24"/>
          <w:szCs w:val="24"/>
          <w:lang w:val="mk-MK"/>
        </w:rPr>
        <w:t>дијалогот со институциите на ЕУ;</w:t>
      </w:r>
    </w:p>
    <w:p w:rsidR="00560C9C" w:rsidRPr="001158BE" w:rsidRDefault="008F65F5" w:rsidP="001158BE">
      <w:pPr>
        <w:spacing w:after="0" w:line="240" w:lineRule="auto"/>
        <w:jc w:val="both"/>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color w:val="000000"/>
          <w:sz w:val="24"/>
          <w:szCs w:val="24"/>
          <w:lang w:val="mk-MK"/>
        </w:rPr>
        <w:t>• Континуирана релевантност на работата на Европскиот омбудсман во реалниот живот</w:t>
      </w:r>
      <w:r w:rsidR="0075441B"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 xml:space="preserve"> приоритетите вклучуваат идентификување на системските трендови во јавната администрација, на ниво на ЕУ и на национално ниво и проценка на нивните импликации за европската демократија</w:t>
      </w:r>
      <w:r w:rsidR="00133044" w:rsidRPr="001158BE">
        <w:rPr>
          <w:rFonts w:ascii="Times New Roman" w:eastAsia="Times New Roman" w:hAnsi="Times New Roman" w:cs="Times New Roman"/>
          <w:color w:val="000000"/>
          <w:sz w:val="24"/>
          <w:szCs w:val="24"/>
          <w:lang w:val="mk-MK"/>
        </w:rPr>
        <w:t>;</w:t>
      </w:r>
    </w:p>
    <w:p w:rsidR="00560C9C" w:rsidRPr="001158BE" w:rsidRDefault="008F65F5" w:rsidP="001158BE">
      <w:pPr>
        <w:spacing w:after="0" w:line="240" w:lineRule="auto"/>
        <w:jc w:val="both"/>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color w:val="000000"/>
          <w:sz w:val="24"/>
          <w:szCs w:val="24"/>
          <w:lang w:val="mk-MK"/>
        </w:rPr>
        <w:t>• Зголемување на свеста на граѓаните за работата на Европскиот омбудсман</w:t>
      </w:r>
      <w:r w:rsidR="0075441B"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 xml:space="preserve"> приоритетите вклучуваат развој на партиципативен пристап со засегнатите страни и мултипликатори, како што се граѓански организации, медиумите, бизнис</w:t>
      </w:r>
      <w:r w:rsidR="006A301C">
        <w:rPr>
          <w:rFonts w:ascii="Times New Roman" w:eastAsia="Times New Roman" w:hAnsi="Times New Roman" w:cs="Times New Roman"/>
          <w:color w:val="000000"/>
          <w:sz w:val="24"/>
          <w:szCs w:val="24"/>
          <w:lang w:val="mk-MK"/>
        </w:rPr>
        <w:t xml:space="preserve"> </w:t>
      </w:r>
      <w:r w:rsidR="000E3A14" w:rsidRPr="001158BE">
        <w:rPr>
          <w:rFonts w:ascii="Times New Roman" w:eastAsia="Times New Roman" w:hAnsi="Times New Roman" w:cs="Times New Roman"/>
          <w:color w:val="000000"/>
          <w:sz w:val="24"/>
          <w:szCs w:val="24"/>
          <w:lang w:val="mk-MK"/>
        </w:rPr>
        <w:t>-</w:t>
      </w:r>
      <w:r w:rsidR="006A301C">
        <w:rPr>
          <w:rFonts w:ascii="Times New Roman" w:eastAsia="Times New Roman" w:hAnsi="Times New Roman" w:cs="Times New Roman"/>
          <w:color w:val="000000"/>
          <w:sz w:val="24"/>
          <w:szCs w:val="24"/>
          <w:lang w:val="mk-MK"/>
        </w:rPr>
        <w:t xml:space="preserve"> </w:t>
      </w:r>
      <w:r w:rsidR="000E3A14" w:rsidRPr="001158BE">
        <w:rPr>
          <w:rFonts w:ascii="Times New Roman" w:eastAsia="Times New Roman" w:hAnsi="Times New Roman" w:cs="Times New Roman"/>
          <w:color w:val="000000"/>
          <w:sz w:val="24"/>
          <w:szCs w:val="24"/>
          <w:lang w:val="mk-MK"/>
        </w:rPr>
        <w:t xml:space="preserve">секторот </w:t>
      </w:r>
      <w:r w:rsidR="00560C9C" w:rsidRPr="001158BE">
        <w:rPr>
          <w:rFonts w:ascii="Times New Roman" w:eastAsia="Times New Roman" w:hAnsi="Times New Roman" w:cs="Times New Roman"/>
          <w:color w:val="000000"/>
          <w:sz w:val="24"/>
          <w:szCs w:val="24"/>
          <w:lang w:val="mk-MK"/>
        </w:rPr>
        <w:t>и други</w:t>
      </w:r>
      <w:r w:rsidRPr="001158BE">
        <w:rPr>
          <w:rFonts w:ascii="Times New Roman" w:eastAsia="Times New Roman" w:hAnsi="Times New Roman" w:cs="Times New Roman"/>
          <w:color w:val="000000"/>
          <w:sz w:val="24"/>
          <w:szCs w:val="24"/>
          <w:lang w:val="mk-MK"/>
        </w:rPr>
        <w:t xml:space="preserve"> организации</w:t>
      </w:r>
      <w:r w:rsidR="00133044" w:rsidRPr="001158BE">
        <w:rPr>
          <w:rFonts w:ascii="Times New Roman" w:eastAsia="Times New Roman" w:hAnsi="Times New Roman" w:cs="Times New Roman"/>
          <w:color w:val="000000"/>
          <w:sz w:val="24"/>
          <w:szCs w:val="24"/>
          <w:lang w:val="mk-MK"/>
        </w:rPr>
        <w:t>;</w:t>
      </w:r>
    </w:p>
    <w:p w:rsidR="0008768A" w:rsidRPr="001158BE" w:rsidRDefault="008F65F5" w:rsidP="001158BE">
      <w:pPr>
        <w:spacing w:after="0" w:line="240" w:lineRule="auto"/>
        <w:jc w:val="both"/>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color w:val="000000"/>
          <w:sz w:val="24"/>
          <w:szCs w:val="24"/>
          <w:lang w:val="mk-MK"/>
        </w:rPr>
        <w:t>• Понатамошно зголемување на ефикасноста на работата на Канцеларијата</w:t>
      </w:r>
      <w:r w:rsidR="0075441B" w:rsidRPr="001158BE">
        <w:rPr>
          <w:rFonts w:ascii="Times New Roman" w:eastAsia="Times New Roman" w:hAnsi="Times New Roman" w:cs="Times New Roman"/>
          <w:color w:val="000000"/>
          <w:sz w:val="24"/>
          <w:szCs w:val="24"/>
          <w:lang w:val="mk-MK"/>
        </w:rPr>
        <w:t xml:space="preserve"> -</w:t>
      </w:r>
      <w:r w:rsidRPr="001158BE">
        <w:rPr>
          <w:rFonts w:ascii="Times New Roman" w:eastAsia="Times New Roman" w:hAnsi="Times New Roman" w:cs="Times New Roman"/>
          <w:color w:val="000000"/>
          <w:sz w:val="24"/>
          <w:szCs w:val="24"/>
          <w:lang w:val="mk-MK"/>
        </w:rPr>
        <w:t xml:space="preserve"> приоритетите вклучуваат структурирање на </w:t>
      </w:r>
      <w:r w:rsidRPr="001158BE">
        <w:rPr>
          <w:rFonts w:ascii="Times New Roman" w:eastAsia="Times New Roman" w:hAnsi="Times New Roman" w:cs="Times New Roman"/>
          <w:color w:val="000000"/>
          <w:sz w:val="24"/>
          <w:szCs w:val="24"/>
          <w:lang w:val="mk-MK"/>
        </w:rPr>
        <w:lastRenderedPageBreak/>
        <w:t>канцеларијата, работните процеси и достапноста н</w:t>
      </w:r>
      <w:r w:rsidR="00133044" w:rsidRPr="001158BE">
        <w:rPr>
          <w:rFonts w:ascii="Times New Roman" w:eastAsia="Times New Roman" w:hAnsi="Times New Roman" w:cs="Times New Roman"/>
          <w:color w:val="000000"/>
          <w:sz w:val="24"/>
          <w:szCs w:val="24"/>
          <w:lang w:val="mk-MK"/>
        </w:rPr>
        <w:t>а флексибилен и адаптивен</w:t>
      </w:r>
      <w:r w:rsidR="0008768A" w:rsidRPr="001158BE">
        <w:rPr>
          <w:rFonts w:ascii="Times New Roman" w:eastAsia="Times New Roman" w:hAnsi="Times New Roman" w:cs="Times New Roman"/>
          <w:color w:val="000000"/>
          <w:sz w:val="24"/>
          <w:szCs w:val="24"/>
          <w:lang w:val="mk-MK"/>
        </w:rPr>
        <w:t>начин.</w:t>
      </w:r>
      <w:r w:rsidR="0008768A" w:rsidRPr="001158BE">
        <w:rPr>
          <w:rStyle w:val="FootnoteReference"/>
          <w:rFonts w:ascii="Times New Roman" w:eastAsia="Times New Roman" w:hAnsi="Times New Roman" w:cs="Times New Roman"/>
          <w:color w:val="000000"/>
          <w:sz w:val="24"/>
          <w:szCs w:val="24"/>
          <w:lang w:val="mk-MK"/>
        </w:rPr>
        <w:footnoteReference w:id="8"/>
      </w:r>
    </w:p>
    <w:p w:rsidR="0008768A" w:rsidRPr="001158BE" w:rsidRDefault="0008768A" w:rsidP="001158BE">
      <w:pPr>
        <w:shd w:val="clear" w:color="auto" w:fill="FFFFFF"/>
        <w:spacing w:after="0" w:line="240" w:lineRule="auto"/>
        <w:jc w:val="center"/>
        <w:rPr>
          <w:rFonts w:ascii="Times New Roman" w:eastAsia="Times New Roman" w:hAnsi="Times New Roman" w:cs="Times New Roman"/>
          <w:color w:val="000000"/>
          <w:sz w:val="24"/>
          <w:szCs w:val="24"/>
          <w:lang w:val="mk-MK"/>
        </w:rPr>
      </w:pPr>
      <w:r w:rsidRPr="001158BE">
        <w:rPr>
          <w:rFonts w:ascii="Times New Roman" w:eastAsia="Times New Roman" w:hAnsi="Times New Roman" w:cs="Times New Roman"/>
          <w:noProof/>
          <w:color w:val="000000"/>
          <w:sz w:val="24"/>
          <w:szCs w:val="24"/>
        </w:rPr>
        <w:drawing>
          <wp:inline distT="0" distB="0" distL="0" distR="0">
            <wp:extent cx="3425545" cy="3069383"/>
            <wp:effectExtent l="0" t="0" r="0" b="0"/>
            <wp:docPr id="2" name="Picture 1" descr="Strategy 2024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y 2024 pillars"/>
                    <pic:cNvPicPr>
                      <a:picLocks noChangeAspect="1" noChangeArrowheads="1"/>
                    </pic:cNvPicPr>
                  </pic:nvPicPr>
                  <pic:blipFill>
                    <a:blip r:embed="rId8"/>
                    <a:srcRect/>
                    <a:stretch>
                      <a:fillRect/>
                    </a:stretch>
                  </pic:blipFill>
                  <pic:spPr bwMode="auto">
                    <a:xfrm>
                      <a:off x="0" y="0"/>
                      <a:ext cx="3441116" cy="3083335"/>
                    </a:xfrm>
                    <a:prstGeom prst="rect">
                      <a:avLst/>
                    </a:prstGeom>
                    <a:noFill/>
                    <a:ln w="9525">
                      <a:noFill/>
                      <a:miter lim="800000"/>
                      <a:headEnd/>
                      <a:tailEnd/>
                    </a:ln>
                  </pic:spPr>
                </pic:pic>
              </a:graphicData>
            </a:graphic>
          </wp:inline>
        </w:drawing>
      </w:r>
    </w:p>
    <w:p w:rsidR="0008768A" w:rsidRPr="001158BE" w:rsidRDefault="0008768A" w:rsidP="001158BE">
      <w:pPr>
        <w:spacing w:after="0" w:line="240" w:lineRule="auto"/>
        <w:jc w:val="center"/>
        <w:rPr>
          <w:rFonts w:ascii="Times New Roman" w:hAnsi="Times New Roman" w:cs="Times New Roman"/>
          <w:i/>
          <w:sz w:val="24"/>
          <w:szCs w:val="24"/>
          <w:lang w:val="mk-MK"/>
        </w:rPr>
      </w:pPr>
      <w:r w:rsidRPr="001158BE">
        <w:rPr>
          <w:rFonts w:ascii="Times New Roman" w:hAnsi="Times New Roman" w:cs="Times New Roman"/>
          <w:i/>
          <w:sz w:val="24"/>
          <w:szCs w:val="24"/>
          <w:lang w:val="mk-MK"/>
        </w:rPr>
        <w:t xml:space="preserve">Извор: </w:t>
      </w:r>
      <w:hyperlink r:id="rId9" w:history="1">
        <w:r w:rsidR="00803CFB" w:rsidRPr="001158BE">
          <w:rPr>
            <w:rStyle w:val="Hyperlink"/>
            <w:rFonts w:ascii="Times New Roman" w:hAnsi="Times New Roman" w:cs="Times New Roman"/>
            <w:i/>
            <w:color w:val="auto"/>
            <w:sz w:val="24"/>
            <w:szCs w:val="24"/>
            <w:lang w:val="mk-MK"/>
          </w:rPr>
          <w:t>https://www.ombudsman.europa.eu/en/our-strategy/home/en</w:t>
        </w:r>
      </w:hyperlink>
    </w:p>
    <w:p w:rsidR="00F7102A" w:rsidRPr="001158BE" w:rsidRDefault="00F7102A" w:rsidP="001158BE">
      <w:pPr>
        <w:spacing w:after="0" w:line="240" w:lineRule="auto"/>
        <w:jc w:val="center"/>
        <w:rPr>
          <w:rFonts w:ascii="Times New Roman" w:hAnsi="Times New Roman" w:cs="Times New Roman"/>
          <w:b/>
          <w:sz w:val="24"/>
          <w:szCs w:val="24"/>
          <w:lang w:val="mk-MK"/>
        </w:rPr>
      </w:pPr>
    </w:p>
    <w:p w:rsidR="00F7102A" w:rsidRPr="001158BE" w:rsidRDefault="00F7102A" w:rsidP="001158BE">
      <w:pPr>
        <w:spacing w:after="0" w:line="240" w:lineRule="auto"/>
        <w:jc w:val="center"/>
        <w:rPr>
          <w:rFonts w:ascii="Times New Roman" w:hAnsi="Times New Roman" w:cs="Times New Roman"/>
          <w:b/>
          <w:sz w:val="24"/>
          <w:szCs w:val="24"/>
          <w:lang w:val="mk-MK"/>
        </w:rPr>
      </w:pPr>
    </w:p>
    <w:p w:rsidR="00F7102A" w:rsidRDefault="00F7102A"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Default="006A301C" w:rsidP="001158BE">
      <w:pPr>
        <w:spacing w:after="0" w:line="240" w:lineRule="auto"/>
        <w:jc w:val="center"/>
        <w:rPr>
          <w:rFonts w:ascii="Times New Roman" w:hAnsi="Times New Roman" w:cs="Times New Roman"/>
          <w:b/>
          <w:sz w:val="24"/>
          <w:szCs w:val="24"/>
          <w:lang w:val="mk-MK"/>
        </w:rPr>
      </w:pPr>
    </w:p>
    <w:p w:rsidR="006A301C" w:rsidRPr="001158BE" w:rsidRDefault="006A301C" w:rsidP="001158BE">
      <w:pPr>
        <w:spacing w:after="0" w:line="240" w:lineRule="auto"/>
        <w:jc w:val="center"/>
        <w:rPr>
          <w:rFonts w:ascii="Times New Roman" w:hAnsi="Times New Roman" w:cs="Times New Roman"/>
          <w:b/>
          <w:sz w:val="24"/>
          <w:szCs w:val="24"/>
          <w:lang w:val="mk-MK"/>
        </w:rPr>
      </w:pPr>
    </w:p>
    <w:p w:rsidR="00F7102A" w:rsidRPr="001158BE" w:rsidRDefault="00F7102A" w:rsidP="001158BE">
      <w:pPr>
        <w:spacing w:after="0" w:line="240" w:lineRule="auto"/>
        <w:jc w:val="center"/>
        <w:rPr>
          <w:rFonts w:ascii="Times New Roman" w:hAnsi="Times New Roman" w:cs="Times New Roman"/>
          <w:b/>
          <w:sz w:val="24"/>
          <w:szCs w:val="24"/>
          <w:lang w:val="mk-MK"/>
        </w:rPr>
      </w:pPr>
    </w:p>
    <w:p w:rsidR="006A301C" w:rsidRPr="00F61BF4" w:rsidRDefault="00CC49D7" w:rsidP="00A06E50">
      <w:pPr>
        <w:pStyle w:val="Heading1"/>
        <w:jc w:val="center"/>
        <w:rPr>
          <w:sz w:val="28"/>
          <w:szCs w:val="28"/>
          <w:lang w:val="mk-MK"/>
        </w:rPr>
      </w:pPr>
      <w:bookmarkStart w:id="6" w:name="_Toc126415961"/>
      <w:r w:rsidRPr="00F61BF4">
        <w:rPr>
          <w:sz w:val="28"/>
          <w:szCs w:val="28"/>
          <w:lang w:val="mk-MK"/>
        </w:rPr>
        <w:lastRenderedPageBreak/>
        <w:t>3. Народниот правобранител во правото на Република Северна Македонија</w:t>
      </w:r>
      <w:bookmarkEnd w:id="6"/>
    </w:p>
    <w:p w:rsidR="0008768A" w:rsidRPr="00A06E50" w:rsidRDefault="00CF337B"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Правната основа</w:t>
      </w:r>
      <w:r w:rsidR="00122B64" w:rsidRPr="00A06E50">
        <w:rPr>
          <w:rFonts w:ascii="Times New Roman" w:hAnsi="Times New Roman" w:cs="Times New Roman"/>
          <w:sz w:val="24"/>
          <w:szCs w:val="24"/>
          <w:lang w:val="mk-MK"/>
        </w:rPr>
        <w:t xml:space="preserve"> на Народниот правобранител </w:t>
      </w:r>
      <w:r w:rsidRPr="00A06E50">
        <w:rPr>
          <w:rFonts w:ascii="Times New Roman" w:hAnsi="Times New Roman" w:cs="Times New Roman"/>
          <w:sz w:val="24"/>
          <w:szCs w:val="24"/>
          <w:lang w:val="mk-MK"/>
        </w:rPr>
        <w:t xml:space="preserve">се црпи првенствено од Уставот, а неговиот избор, мандат и надлежности се дефинирани во Законот за </w:t>
      </w:r>
      <w:r w:rsidR="00262B31" w:rsidRPr="00A06E50">
        <w:rPr>
          <w:rFonts w:ascii="Times New Roman" w:hAnsi="Times New Roman" w:cs="Times New Roman"/>
          <w:sz w:val="24"/>
          <w:szCs w:val="24"/>
          <w:lang w:val="mk-MK"/>
        </w:rPr>
        <w:t>Н</w:t>
      </w:r>
      <w:r w:rsidRPr="00A06E50">
        <w:rPr>
          <w:rFonts w:ascii="Times New Roman" w:hAnsi="Times New Roman" w:cs="Times New Roman"/>
          <w:sz w:val="24"/>
          <w:szCs w:val="24"/>
          <w:lang w:val="mk-MK"/>
        </w:rPr>
        <w:t>ародн</w:t>
      </w:r>
      <w:r w:rsidR="00D810E1" w:rsidRPr="00A06E50">
        <w:rPr>
          <w:rFonts w:ascii="Times New Roman" w:hAnsi="Times New Roman" w:cs="Times New Roman"/>
          <w:sz w:val="24"/>
          <w:szCs w:val="24"/>
          <w:lang w:val="mk-MK"/>
        </w:rPr>
        <w:t>иот</w:t>
      </w:r>
      <w:r w:rsidRPr="00A06E50">
        <w:rPr>
          <w:rFonts w:ascii="Times New Roman" w:hAnsi="Times New Roman" w:cs="Times New Roman"/>
          <w:sz w:val="24"/>
          <w:szCs w:val="24"/>
          <w:lang w:val="mk-MK"/>
        </w:rPr>
        <w:t xml:space="preserve"> правобранител, како и од меѓународни</w:t>
      </w:r>
      <w:r w:rsidR="00262B31" w:rsidRPr="00A06E50">
        <w:rPr>
          <w:rFonts w:ascii="Times New Roman" w:hAnsi="Times New Roman" w:cs="Times New Roman"/>
          <w:sz w:val="24"/>
          <w:szCs w:val="24"/>
          <w:lang w:val="mk-MK"/>
        </w:rPr>
        <w:t>те</w:t>
      </w:r>
      <w:r w:rsidR="00E2372C">
        <w:rPr>
          <w:rFonts w:ascii="Times New Roman" w:hAnsi="Times New Roman" w:cs="Times New Roman"/>
          <w:sz w:val="24"/>
          <w:szCs w:val="24"/>
          <w:lang w:val="mk-MK"/>
        </w:rPr>
        <w:t xml:space="preserve"> </w:t>
      </w:r>
      <w:r w:rsidR="00122B64" w:rsidRPr="00A06E50">
        <w:rPr>
          <w:rFonts w:ascii="Times New Roman" w:hAnsi="Times New Roman" w:cs="Times New Roman"/>
          <w:sz w:val="24"/>
          <w:szCs w:val="24"/>
          <w:lang w:val="mk-MK"/>
        </w:rPr>
        <w:t>к</w:t>
      </w:r>
      <w:r w:rsidRPr="00A06E50">
        <w:rPr>
          <w:rFonts w:ascii="Times New Roman" w:hAnsi="Times New Roman" w:cs="Times New Roman"/>
          <w:sz w:val="24"/>
          <w:szCs w:val="24"/>
          <w:lang w:val="mk-MK"/>
        </w:rPr>
        <w:t xml:space="preserve">онвенции и </w:t>
      </w:r>
      <w:r w:rsidR="00122B64" w:rsidRPr="00A06E50">
        <w:rPr>
          <w:rFonts w:ascii="Times New Roman" w:hAnsi="Times New Roman" w:cs="Times New Roman"/>
          <w:sz w:val="24"/>
          <w:szCs w:val="24"/>
          <w:lang w:val="mk-MK"/>
        </w:rPr>
        <w:t>п</w:t>
      </w:r>
      <w:r w:rsidRPr="00A06E50">
        <w:rPr>
          <w:rFonts w:ascii="Times New Roman" w:hAnsi="Times New Roman" w:cs="Times New Roman"/>
          <w:sz w:val="24"/>
          <w:szCs w:val="24"/>
          <w:lang w:val="mk-MK"/>
        </w:rPr>
        <w:t>ротоколи</w:t>
      </w:r>
      <w:r w:rsidR="00262B31" w:rsidRPr="00A06E50">
        <w:rPr>
          <w:rFonts w:ascii="Times New Roman" w:hAnsi="Times New Roman" w:cs="Times New Roman"/>
          <w:sz w:val="24"/>
          <w:szCs w:val="24"/>
          <w:lang w:val="mk-MK"/>
        </w:rPr>
        <w:t>, ратификувани во нашата држава во согласност со Уставот</w:t>
      </w:r>
      <w:r w:rsidRPr="00A06E50">
        <w:rPr>
          <w:rFonts w:ascii="Times New Roman" w:hAnsi="Times New Roman" w:cs="Times New Roman"/>
          <w:sz w:val="24"/>
          <w:szCs w:val="24"/>
          <w:lang w:val="mk-MK"/>
        </w:rPr>
        <w:t>.</w:t>
      </w:r>
    </w:p>
    <w:p w:rsidR="0008768A" w:rsidRPr="00A06E50" w:rsidRDefault="00122B64"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Народниот правобранител</w:t>
      </w:r>
      <w:r w:rsidR="00CF337B" w:rsidRPr="00A06E50">
        <w:rPr>
          <w:rFonts w:ascii="Times New Roman" w:hAnsi="Times New Roman" w:cs="Times New Roman"/>
          <w:sz w:val="24"/>
          <w:szCs w:val="24"/>
          <w:lang w:val="mk-MK"/>
        </w:rPr>
        <w:t xml:space="preserve"> доби статус на уставна категорија уште со донесување на Уставот на Република Македонија во 1991 година. Иако тој не беше предвиден во нацртот на Уставот,</w:t>
      </w:r>
      <w:r w:rsidR="00E2372C">
        <w:rPr>
          <w:rFonts w:ascii="Times New Roman" w:hAnsi="Times New Roman" w:cs="Times New Roman"/>
          <w:sz w:val="24"/>
          <w:szCs w:val="24"/>
          <w:lang w:val="mk-MK"/>
        </w:rPr>
        <w:t xml:space="preserve"> </w:t>
      </w:r>
      <w:r w:rsidR="00CF337B" w:rsidRPr="00A06E50">
        <w:rPr>
          <w:rFonts w:ascii="Times New Roman" w:hAnsi="Times New Roman" w:cs="Times New Roman"/>
          <w:sz w:val="24"/>
          <w:szCs w:val="24"/>
          <w:lang w:val="mk-MK"/>
        </w:rPr>
        <w:t>иницијативата за негово внесување произлезе во текот на самата расправа и по</w:t>
      </w:r>
      <w:r w:rsidRPr="00A06E50">
        <w:rPr>
          <w:rFonts w:ascii="Times New Roman" w:hAnsi="Times New Roman" w:cs="Times New Roman"/>
          <w:sz w:val="24"/>
          <w:szCs w:val="24"/>
          <w:lang w:val="mk-MK"/>
        </w:rPr>
        <w:t xml:space="preserve"> примерот на демократските држави</w:t>
      </w:r>
      <w:r w:rsidR="00CF337B" w:rsidRPr="00A06E50">
        <w:rPr>
          <w:rFonts w:ascii="Times New Roman" w:hAnsi="Times New Roman" w:cs="Times New Roman"/>
          <w:sz w:val="24"/>
          <w:szCs w:val="24"/>
          <w:lang w:val="mk-MK"/>
        </w:rPr>
        <w:t xml:space="preserve"> со подолга традиција во заштита на човековите права и слободи, </w:t>
      </w:r>
      <w:r w:rsidRPr="00A06E50">
        <w:rPr>
          <w:rFonts w:ascii="Times New Roman" w:hAnsi="Times New Roman" w:cs="Times New Roman"/>
          <w:sz w:val="24"/>
          <w:szCs w:val="24"/>
          <w:lang w:val="mk-MK"/>
        </w:rPr>
        <w:t>пред сè од скандинавските држави</w:t>
      </w:r>
      <w:r w:rsidR="00CF337B" w:rsidRPr="00A06E50">
        <w:rPr>
          <w:rFonts w:ascii="Times New Roman" w:hAnsi="Times New Roman" w:cs="Times New Roman"/>
          <w:sz w:val="24"/>
          <w:szCs w:val="24"/>
          <w:lang w:val="mk-MK"/>
        </w:rPr>
        <w:t xml:space="preserve">. Како резултат на тоа, во Уставот се внесе членот 77, којшто во вториот став го постулира </w:t>
      </w:r>
      <w:r w:rsidRPr="00A06E50">
        <w:rPr>
          <w:rFonts w:ascii="Times New Roman" w:hAnsi="Times New Roman" w:cs="Times New Roman"/>
          <w:sz w:val="24"/>
          <w:szCs w:val="24"/>
          <w:lang w:val="mk-MK"/>
        </w:rPr>
        <w:t>Народниот правобранител</w:t>
      </w:r>
      <w:r w:rsidR="00CF337B" w:rsidRPr="00A06E50">
        <w:rPr>
          <w:rFonts w:ascii="Times New Roman" w:hAnsi="Times New Roman" w:cs="Times New Roman"/>
          <w:sz w:val="24"/>
          <w:szCs w:val="24"/>
          <w:lang w:val="mk-MK"/>
        </w:rPr>
        <w:t xml:space="preserve"> како институција, која што ги штити уставните и законските права на граѓаните</w:t>
      </w:r>
      <w:r w:rsidR="00262B31" w:rsidRPr="00A06E50">
        <w:rPr>
          <w:rFonts w:ascii="Times New Roman" w:hAnsi="Times New Roman" w:cs="Times New Roman"/>
          <w:sz w:val="24"/>
          <w:szCs w:val="24"/>
          <w:lang w:val="mk-MK"/>
        </w:rPr>
        <w:t>,</w:t>
      </w:r>
      <w:r w:rsidR="00CF337B" w:rsidRPr="00A06E50">
        <w:rPr>
          <w:rFonts w:ascii="Times New Roman" w:hAnsi="Times New Roman" w:cs="Times New Roman"/>
          <w:sz w:val="24"/>
          <w:szCs w:val="24"/>
          <w:lang w:val="mk-MK"/>
        </w:rPr>
        <w:t xml:space="preserve"> кога им се повредени од органите на државната управа и од други органи и организации, коишто имаат јавни овластувања. Со тоа престана функционирањето на дотогашниот </w:t>
      </w:r>
      <w:r w:rsidR="00262B31" w:rsidRPr="00A06E50">
        <w:rPr>
          <w:rFonts w:ascii="Times New Roman" w:hAnsi="Times New Roman" w:cs="Times New Roman"/>
          <w:sz w:val="24"/>
          <w:szCs w:val="24"/>
          <w:lang w:val="mk-MK"/>
        </w:rPr>
        <w:t>О</w:t>
      </w:r>
      <w:r w:rsidR="00CF337B" w:rsidRPr="00A06E50">
        <w:rPr>
          <w:rFonts w:ascii="Times New Roman" w:hAnsi="Times New Roman" w:cs="Times New Roman"/>
          <w:sz w:val="24"/>
          <w:szCs w:val="24"/>
          <w:lang w:val="mk-MK"/>
        </w:rPr>
        <w:t>пштествен правобранител на самоуправувањето, како рецидив од претходниот правен поредок.</w:t>
      </w:r>
    </w:p>
    <w:p w:rsidR="0008768A" w:rsidRPr="00A06E50" w:rsidRDefault="00CF337B"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 xml:space="preserve">Со начинот на избор на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од страна на Собранието на Ре</w:t>
      </w:r>
      <w:r w:rsidR="00122B64" w:rsidRPr="00A06E50">
        <w:rPr>
          <w:rFonts w:ascii="Times New Roman" w:hAnsi="Times New Roman" w:cs="Times New Roman"/>
          <w:sz w:val="24"/>
          <w:szCs w:val="24"/>
          <w:lang w:val="mk-MK"/>
        </w:rPr>
        <w:t>публика Северна Македонија</w:t>
      </w:r>
      <w:r w:rsidR="00262B31" w:rsidRPr="00A06E50">
        <w:rPr>
          <w:rFonts w:ascii="Times New Roman" w:hAnsi="Times New Roman" w:cs="Times New Roman"/>
          <w:sz w:val="24"/>
          <w:szCs w:val="24"/>
          <w:lang w:val="mk-MK"/>
        </w:rPr>
        <w:t xml:space="preserve"> (РСМ)</w:t>
      </w:r>
      <w:r w:rsidRPr="00A06E50">
        <w:rPr>
          <w:rFonts w:ascii="Times New Roman" w:hAnsi="Times New Roman" w:cs="Times New Roman"/>
          <w:sz w:val="24"/>
          <w:szCs w:val="24"/>
          <w:lang w:val="mk-MK"/>
        </w:rPr>
        <w:t xml:space="preserve">, нашата </w:t>
      </w:r>
      <w:r w:rsidR="007B2E56" w:rsidRPr="00A06E50">
        <w:rPr>
          <w:rFonts w:ascii="Times New Roman" w:hAnsi="Times New Roman" w:cs="Times New Roman"/>
          <w:sz w:val="24"/>
          <w:szCs w:val="24"/>
          <w:lang w:val="mk-MK"/>
        </w:rPr>
        <w:t>држава</w:t>
      </w:r>
      <w:r w:rsidRPr="00A06E50">
        <w:rPr>
          <w:rFonts w:ascii="Times New Roman" w:hAnsi="Times New Roman" w:cs="Times New Roman"/>
          <w:sz w:val="24"/>
          <w:szCs w:val="24"/>
          <w:lang w:val="mk-MK"/>
        </w:rPr>
        <w:t xml:space="preserve"> на некој начин се приклони кон шведскиот модел на парламентарен Омбудсман.</w:t>
      </w:r>
      <w:r w:rsidR="00E2372C">
        <w:rPr>
          <w:rFonts w:ascii="Times New Roman" w:hAnsi="Times New Roman" w:cs="Times New Roman"/>
          <w:sz w:val="24"/>
          <w:szCs w:val="24"/>
          <w:lang w:val="mk-MK"/>
        </w:rPr>
        <w:t xml:space="preserve"> </w:t>
      </w:r>
      <w:r w:rsidRPr="00A06E50">
        <w:rPr>
          <w:rFonts w:ascii="Times New Roman" w:hAnsi="Times New Roman" w:cs="Times New Roman"/>
          <w:sz w:val="24"/>
          <w:szCs w:val="24"/>
          <w:lang w:val="mk-MK"/>
        </w:rPr>
        <w:t xml:space="preserve">Со вака воспоставената уставна позиција, на институцијата ѝ се гарантира независност од политички влијанија, а со начинот на избор од пратениците,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посредно ги црпи своите надлежности од граѓаните, чии слободи и права треба да ги промовира, штити и унапредува, што доволно зборува за неговото значење во општеството.</w:t>
      </w:r>
      <w:r w:rsidRPr="00A06E50">
        <w:rPr>
          <w:rStyle w:val="FootnoteReference"/>
          <w:rFonts w:ascii="Times New Roman" w:hAnsi="Times New Roman" w:cs="Times New Roman"/>
          <w:sz w:val="24"/>
          <w:szCs w:val="24"/>
          <w:lang w:val="mk-MK"/>
        </w:rPr>
        <w:footnoteReference w:id="9"/>
      </w:r>
      <w:r w:rsidR="00E2372C">
        <w:rPr>
          <w:rFonts w:ascii="Times New Roman" w:hAnsi="Times New Roman" w:cs="Times New Roman"/>
          <w:sz w:val="24"/>
          <w:szCs w:val="24"/>
          <w:lang w:val="mk-MK"/>
        </w:rPr>
        <w:t xml:space="preserve"> </w:t>
      </w:r>
      <w:r w:rsidRPr="00A06E50">
        <w:rPr>
          <w:rFonts w:ascii="Times New Roman" w:hAnsi="Times New Roman" w:cs="Times New Roman"/>
          <w:sz w:val="24"/>
          <w:szCs w:val="24"/>
          <w:lang w:val="mk-MK"/>
        </w:rPr>
        <w:t xml:space="preserve">Во став 3 од член 77 од Уставот е предвидено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да се избира за време од осум години, со право на уште еден избор.</w:t>
      </w:r>
    </w:p>
    <w:p w:rsidR="0008768A" w:rsidRPr="00A06E50" w:rsidRDefault="00CF337B"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 xml:space="preserve">Дополнително, во 2001 година, како резултат на Охрискиот рамковен договор и од него произлезените уставни измени во делот на рамноправноста на заедниците, кои живеат во РСМ; со точката 1 на Амандманот XI се замени ставот 1 на членот 77, со што изборот на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во Собраниетона РСМ се врши со мнозинство гласови од вкупниот број пратеници, при што мора да има мнозинство гласови од вкупниот број пратеници кои припаѓаат на заедниците кои не се мнозинство во РСМ. Освен тоа, со точката 2 од </w:t>
      </w:r>
      <w:r w:rsidRPr="00A06E50">
        <w:rPr>
          <w:rFonts w:ascii="Times New Roman" w:hAnsi="Times New Roman" w:cs="Times New Roman"/>
          <w:sz w:val="24"/>
          <w:szCs w:val="24"/>
          <w:lang w:val="mk-MK"/>
        </w:rPr>
        <w:lastRenderedPageBreak/>
        <w:t xml:space="preserve">истиот амандман се дополничленот 77 од Уставот, со што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стекна дополнителни ингеренции во заштитата на начелата на недискриминација и правична застапеност на припадници на заедниците во органите на државната власт, органите на единиците на локалната самоуправа и во јавните установи и служби.</w:t>
      </w:r>
      <w:r w:rsidRPr="00A06E50">
        <w:rPr>
          <w:rStyle w:val="FootnoteReference"/>
          <w:rFonts w:ascii="Times New Roman" w:hAnsi="Times New Roman" w:cs="Times New Roman"/>
          <w:sz w:val="24"/>
          <w:szCs w:val="24"/>
          <w:lang w:val="mk-MK"/>
        </w:rPr>
        <w:footnoteReference w:id="10"/>
      </w:r>
    </w:p>
    <w:p w:rsidR="0008768A" w:rsidRPr="00A06E50" w:rsidRDefault="00CF337B"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 xml:space="preserve">Условите на избор и разрешување, надлежноста и начинот на работата на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требаше да се уредат со донесување на посебен закон, којшто, согласно член 7 од Уставот на РСМ, требаше да биде донесен најдоцна во рок од шест месеци од денот на прогласувањена Уставот. Но, наместо за шест месеци, оваа институција дури после шест години успеа да добие конкретна законска форма со донесување на првиот </w:t>
      </w:r>
      <w:r w:rsidR="00122B64" w:rsidRPr="00A06E50">
        <w:rPr>
          <w:rFonts w:ascii="Times New Roman" w:hAnsi="Times New Roman" w:cs="Times New Roman"/>
          <w:sz w:val="24"/>
          <w:szCs w:val="24"/>
          <w:lang w:val="mk-MK"/>
        </w:rPr>
        <w:t>Закон за Народ</w:t>
      </w:r>
      <w:r w:rsidR="00D810E1" w:rsidRPr="00A06E50">
        <w:rPr>
          <w:rFonts w:ascii="Times New Roman" w:hAnsi="Times New Roman" w:cs="Times New Roman"/>
          <w:sz w:val="24"/>
          <w:szCs w:val="24"/>
          <w:lang w:val="mk-MK"/>
        </w:rPr>
        <w:t>ниот</w:t>
      </w:r>
      <w:r w:rsidR="00122B64" w:rsidRPr="00A06E50">
        <w:rPr>
          <w:rFonts w:ascii="Times New Roman" w:hAnsi="Times New Roman" w:cs="Times New Roman"/>
          <w:sz w:val="24"/>
          <w:szCs w:val="24"/>
          <w:lang w:val="mk-MK"/>
        </w:rPr>
        <w:t xml:space="preserve"> правобранител</w:t>
      </w:r>
      <w:r w:rsidRPr="00A06E50">
        <w:rPr>
          <w:rFonts w:ascii="Times New Roman" w:hAnsi="Times New Roman" w:cs="Times New Roman"/>
          <w:sz w:val="24"/>
          <w:szCs w:val="24"/>
          <w:lang w:val="mk-MK"/>
        </w:rPr>
        <w:t xml:space="preserve"> во 1997 година, со што го зазеде своето место во нашиот правен поредок, како една од најзначајните институции за промоција, заштита и унапредување на човековите слободи и права.</w:t>
      </w:r>
      <w:r w:rsidRPr="00A06E50">
        <w:rPr>
          <w:rStyle w:val="FootnoteReference"/>
          <w:rFonts w:ascii="Times New Roman" w:hAnsi="Times New Roman" w:cs="Times New Roman"/>
          <w:sz w:val="24"/>
          <w:szCs w:val="24"/>
          <w:lang w:val="mk-MK"/>
        </w:rPr>
        <w:footnoteReference w:id="11"/>
      </w:r>
    </w:p>
    <w:p w:rsidR="00B53502" w:rsidRPr="00A06E50" w:rsidRDefault="00CF337B" w:rsidP="001158BE">
      <w:pPr>
        <w:spacing w:after="0" w:line="240" w:lineRule="auto"/>
        <w:jc w:val="both"/>
        <w:rPr>
          <w:rFonts w:ascii="Times New Roman" w:hAnsi="Times New Roman" w:cs="Times New Roman"/>
          <w:sz w:val="24"/>
          <w:szCs w:val="24"/>
          <w:lang w:val="mk-MK"/>
        </w:rPr>
      </w:pPr>
      <w:r w:rsidRPr="00A06E50">
        <w:rPr>
          <w:rFonts w:ascii="Times New Roman" w:hAnsi="Times New Roman" w:cs="Times New Roman"/>
          <w:sz w:val="24"/>
          <w:szCs w:val="24"/>
          <w:lang w:val="mk-MK"/>
        </w:rPr>
        <w:t xml:space="preserve">Инаку,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во Уставот на РСМ се споменува уште на едно место, а тоа е Амандманот XII, со којшто се измени членот 78 од Уставот. Според точка 1 од овој </w:t>
      </w:r>
      <w:r w:rsidR="00122B64" w:rsidRPr="00A06E50">
        <w:rPr>
          <w:rFonts w:ascii="Times New Roman" w:hAnsi="Times New Roman" w:cs="Times New Roman"/>
          <w:sz w:val="24"/>
          <w:szCs w:val="24"/>
          <w:lang w:val="mk-MK"/>
        </w:rPr>
        <w:t>А</w:t>
      </w:r>
      <w:r w:rsidRPr="00A06E50">
        <w:rPr>
          <w:rFonts w:ascii="Times New Roman" w:hAnsi="Times New Roman" w:cs="Times New Roman"/>
          <w:sz w:val="24"/>
          <w:szCs w:val="24"/>
          <w:lang w:val="mk-MK"/>
        </w:rPr>
        <w:t xml:space="preserve">мандман, каде што се предвидува Собранието на РСМ да основа Комитет за односи меѓу заедниците (како замена на дотогашниот Совет за меѓунационални односи), во којшто на заедниците, споменати во Уставот, им се гарантира правото да ги претставува определен број на пратеници од нивната заедница. Но, доколку некоја од заедниците нема пратеници, </w:t>
      </w:r>
      <w:r w:rsidR="00122B64" w:rsidRPr="00A06E50">
        <w:rPr>
          <w:rFonts w:ascii="Times New Roman" w:hAnsi="Times New Roman" w:cs="Times New Roman"/>
          <w:sz w:val="24"/>
          <w:szCs w:val="24"/>
          <w:lang w:val="mk-MK"/>
        </w:rPr>
        <w:t>Народниот правобранител</w:t>
      </w:r>
      <w:r w:rsidRPr="00A06E50">
        <w:rPr>
          <w:rFonts w:ascii="Times New Roman" w:hAnsi="Times New Roman" w:cs="Times New Roman"/>
          <w:sz w:val="24"/>
          <w:szCs w:val="24"/>
          <w:lang w:val="mk-MK"/>
        </w:rPr>
        <w:t xml:space="preserve"> по консултации со релевантните претставници на тие заедници, ќе ги предложи другите членови на Комитетот. Со тоа, уште повеќе се етаблира неговата улога во доменот на заштита на начелото на недискриминација и соодветна и правична застапеност на припадниците на заедниците, кои не се мнозинство, во органите на државната и локалната власт и во јавните установи и служби.</w:t>
      </w:r>
      <w:r w:rsidRPr="00A06E50">
        <w:rPr>
          <w:rStyle w:val="FootnoteReference"/>
          <w:rFonts w:ascii="Times New Roman" w:hAnsi="Times New Roman" w:cs="Times New Roman"/>
          <w:sz w:val="24"/>
          <w:szCs w:val="24"/>
          <w:lang w:val="mk-MK"/>
        </w:rPr>
        <w:footnoteReference w:id="12"/>
      </w:r>
    </w:p>
    <w:p w:rsidR="00B53502" w:rsidRPr="001158BE" w:rsidRDefault="00CF337B" w:rsidP="001158BE">
      <w:pPr>
        <w:spacing w:after="0" w:line="240" w:lineRule="auto"/>
        <w:jc w:val="both"/>
        <w:rPr>
          <w:rFonts w:ascii="Times New Roman" w:hAnsi="Times New Roman" w:cs="Times New Roman"/>
          <w:sz w:val="24"/>
          <w:szCs w:val="24"/>
        </w:rPr>
      </w:pPr>
      <w:r w:rsidRPr="00A06E50">
        <w:rPr>
          <w:rFonts w:ascii="Times New Roman" w:hAnsi="Times New Roman" w:cs="Times New Roman"/>
          <w:sz w:val="24"/>
          <w:szCs w:val="24"/>
          <w:lang w:val="mk-MK"/>
        </w:rPr>
        <w:t xml:space="preserve">Кај нас, </w:t>
      </w:r>
      <w:r w:rsidR="00715CA5" w:rsidRPr="00A06E50">
        <w:rPr>
          <w:rFonts w:ascii="Times New Roman" w:hAnsi="Times New Roman" w:cs="Times New Roman"/>
          <w:sz w:val="24"/>
          <w:szCs w:val="24"/>
          <w:lang w:val="mk-MK"/>
        </w:rPr>
        <w:t>Народниот</w:t>
      </w:r>
      <w:r w:rsidR="00715CA5" w:rsidRPr="001158BE">
        <w:rPr>
          <w:rFonts w:ascii="Times New Roman" w:hAnsi="Times New Roman" w:cs="Times New Roman"/>
          <w:sz w:val="24"/>
          <w:szCs w:val="24"/>
        </w:rPr>
        <w:t xml:space="preserve"> правобранител</w:t>
      </w:r>
      <w:r w:rsidRPr="001158BE">
        <w:rPr>
          <w:rFonts w:ascii="Times New Roman" w:hAnsi="Times New Roman" w:cs="Times New Roman"/>
          <w:sz w:val="24"/>
          <w:szCs w:val="24"/>
        </w:rPr>
        <w:t xml:space="preserve"> е орган на РСМ, кој ги промовира и штити уставните и законските права на граѓаните</w:t>
      </w:r>
      <w:r w:rsidRPr="001158BE">
        <w:rPr>
          <w:rStyle w:val="FootnoteReference"/>
          <w:rFonts w:ascii="Times New Roman" w:hAnsi="Times New Roman" w:cs="Times New Roman"/>
          <w:sz w:val="24"/>
          <w:szCs w:val="24"/>
        </w:rPr>
        <w:footnoteReference w:id="13"/>
      </w:r>
      <w:r w:rsidRPr="001158BE">
        <w:rPr>
          <w:rFonts w:ascii="Times New Roman" w:hAnsi="Times New Roman" w:cs="Times New Roman"/>
          <w:sz w:val="24"/>
          <w:szCs w:val="24"/>
        </w:rPr>
        <w:t>. Тоа значи дека овој орган претставува единствена институција на чело со Н</w:t>
      </w:r>
      <w:r w:rsidR="00262B31"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и негови</w:t>
      </w:r>
      <w:r w:rsidR="00262B31"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заменици со седиште во Скопје. Со тоа, за разлика од претходниот закон, каде што поимот беше даден во потесен облик, со овој закон, поимот за </w:t>
      </w:r>
      <w:r w:rsidR="00715CA5"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е проширен и </w:t>
      </w:r>
      <w:r w:rsidRPr="001158BE">
        <w:rPr>
          <w:rFonts w:ascii="Times New Roman" w:hAnsi="Times New Roman" w:cs="Times New Roman"/>
          <w:sz w:val="24"/>
          <w:szCs w:val="24"/>
        </w:rPr>
        <w:lastRenderedPageBreak/>
        <w:t xml:space="preserve">детално образложен, така што во овој закон е опишано на кој начин може да се повредат правата на граѓаните - со акти, дејствија и пропуштање на дејствија. </w:t>
      </w:r>
    </w:p>
    <w:p w:rsidR="00B53502"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Заради полесно извршување на работите од надлежност на </w:t>
      </w:r>
      <w:r w:rsidR="00715CA5"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на локално ниво се организираат подрачни организациони единици – канцеларииво: </w:t>
      </w:r>
      <w:r w:rsidR="00262B31" w:rsidRPr="001158BE">
        <w:rPr>
          <w:rFonts w:ascii="Times New Roman" w:hAnsi="Times New Roman" w:cs="Times New Roman"/>
          <w:sz w:val="24"/>
          <w:szCs w:val="24"/>
        </w:rPr>
        <w:t>Битола</w:t>
      </w:r>
      <w:r w:rsidRPr="001158BE">
        <w:rPr>
          <w:rFonts w:ascii="Times New Roman" w:hAnsi="Times New Roman" w:cs="Times New Roman"/>
          <w:sz w:val="24"/>
          <w:szCs w:val="24"/>
        </w:rPr>
        <w:t xml:space="preserve">, Кичево, </w:t>
      </w:r>
      <w:r w:rsidR="00262B31" w:rsidRPr="001158BE">
        <w:rPr>
          <w:rFonts w:ascii="Times New Roman" w:hAnsi="Times New Roman" w:cs="Times New Roman"/>
          <w:sz w:val="24"/>
          <w:szCs w:val="24"/>
        </w:rPr>
        <w:t xml:space="preserve">Тетово, </w:t>
      </w:r>
      <w:r w:rsidRPr="001158BE">
        <w:rPr>
          <w:rFonts w:ascii="Times New Roman" w:hAnsi="Times New Roman" w:cs="Times New Roman"/>
          <w:sz w:val="24"/>
          <w:szCs w:val="24"/>
        </w:rPr>
        <w:t>Штип, Струмица</w:t>
      </w:r>
      <w:r w:rsidR="00262B31" w:rsidRPr="001158BE">
        <w:rPr>
          <w:rFonts w:ascii="Times New Roman" w:hAnsi="Times New Roman" w:cs="Times New Roman"/>
          <w:sz w:val="24"/>
          <w:szCs w:val="24"/>
        </w:rPr>
        <w:t xml:space="preserve"> и</w:t>
      </w:r>
      <w:r w:rsidRPr="001158BE">
        <w:rPr>
          <w:rFonts w:ascii="Times New Roman" w:hAnsi="Times New Roman" w:cs="Times New Roman"/>
          <w:sz w:val="24"/>
          <w:szCs w:val="24"/>
        </w:rPr>
        <w:t xml:space="preserve"> Куманово.</w:t>
      </w:r>
      <w:r w:rsidRPr="001158BE">
        <w:rPr>
          <w:rStyle w:val="FootnoteReference"/>
          <w:rFonts w:ascii="Times New Roman" w:hAnsi="Times New Roman" w:cs="Times New Roman"/>
          <w:sz w:val="24"/>
          <w:szCs w:val="24"/>
        </w:rPr>
        <w:footnoteReference w:id="14"/>
      </w:r>
      <w:r w:rsidR="00492D06">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Освен тоа, а во насока на поефикасна и поуспешна заштита на уставните и законските права на граѓаните во одделни области или за одделни групи лица, </w:t>
      </w:r>
      <w:r w:rsidR="00715CA5"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формира Одделенија и тоа:</w:t>
      </w:r>
    </w:p>
    <w:p w:rsidR="00B53502" w:rsidRPr="001158BE" w:rsidRDefault="005023C5" w:rsidP="001158BE">
      <w:pPr>
        <w:pStyle w:val="ListParagraph"/>
        <w:numPr>
          <w:ilvl w:val="0"/>
          <w:numId w:val="1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т</w:t>
      </w:r>
      <w:r w:rsidR="00CF337B" w:rsidRPr="001158BE">
        <w:rPr>
          <w:rFonts w:ascii="Times New Roman" w:hAnsi="Times New Roman" w:cs="Times New Roman"/>
          <w:sz w:val="24"/>
          <w:szCs w:val="24"/>
        </w:rPr>
        <w:t>им за превенција од тортура и друг вид на сурово, нечовечко или понижувачко постапување или казнување</w:t>
      </w:r>
      <w:r w:rsidRPr="001158BE">
        <w:rPr>
          <w:rFonts w:ascii="Times New Roman" w:hAnsi="Times New Roman" w:cs="Times New Roman"/>
          <w:sz w:val="24"/>
          <w:szCs w:val="24"/>
          <w:lang w:val="mk-MK"/>
        </w:rPr>
        <w:t>;</w:t>
      </w:r>
    </w:p>
    <w:p w:rsidR="00B53502" w:rsidRPr="001158BE" w:rsidRDefault="005023C5" w:rsidP="001158BE">
      <w:pPr>
        <w:pStyle w:val="ListParagraph"/>
        <w:numPr>
          <w:ilvl w:val="0"/>
          <w:numId w:val="1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п</w:t>
      </w:r>
      <w:r w:rsidR="00CF337B" w:rsidRPr="001158BE">
        <w:rPr>
          <w:rFonts w:ascii="Times New Roman" w:hAnsi="Times New Roman" w:cs="Times New Roman"/>
          <w:sz w:val="24"/>
          <w:szCs w:val="24"/>
        </w:rPr>
        <w:t>осебно одделение за следење на состојбите и заштита на правата на децата како и на лицата со попреченост</w:t>
      </w:r>
      <w:r w:rsidRPr="001158BE">
        <w:rPr>
          <w:rFonts w:ascii="Times New Roman" w:hAnsi="Times New Roman" w:cs="Times New Roman"/>
          <w:sz w:val="24"/>
          <w:szCs w:val="24"/>
          <w:lang w:val="mk-MK"/>
        </w:rPr>
        <w:t>;</w:t>
      </w:r>
    </w:p>
    <w:p w:rsidR="00B53502" w:rsidRPr="001158BE" w:rsidRDefault="005023C5" w:rsidP="001158BE">
      <w:pPr>
        <w:pStyle w:val="ListParagraph"/>
        <w:numPr>
          <w:ilvl w:val="0"/>
          <w:numId w:val="1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п</w:t>
      </w:r>
      <w:r w:rsidR="00CF337B" w:rsidRPr="001158BE">
        <w:rPr>
          <w:rFonts w:ascii="Times New Roman" w:hAnsi="Times New Roman" w:cs="Times New Roman"/>
          <w:sz w:val="24"/>
          <w:szCs w:val="24"/>
        </w:rPr>
        <w:t xml:space="preserve">осебно одделение за следење на состојбите и заштита од дискриминација и соодветна и правична застапеност на </w:t>
      </w:r>
      <w:r w:rsidR="00715CA5" w:rsidRPr="001158BE">
        <w:rPr>
          <w:rFonts w:ascii="Times New Roman" w:hAnsi="Times New Roman" w:cs="Times New Roman"/>
          <w:sz w:val="24"/>
          <w:szCs w:val="24"/>
        </w:rPr>
        <w:t>припадниците на заедниците</w:t>
      </w:r>
      <w:r w:rsidR="00CF337B" w:rsidRPr="001158BE">
        <w:rPr>
          <w:rFonts w:ascii="Times New Roman" w:hAnsi="Times New Roman" w:cs="Times New Roman"/>
          <w:sz w:val="24"/>
          <w:szCs w:val="24"/>
        </w:rPr>
        <w:t xml:space="preserve"> и посебна организациона единица </w:t>
      </w:r>
      <w:r w:rsidR="00262B31" w:rsidRPr="001158BE">
        <w:rPr>
          <w:rFonts w:ascii="Times New Roman" w:hAnsi="Times New Roman" w:cs="Times New Roman"/>
          <w:sz w:val="24"/>
          <w:szCs w:val="24"/>
        </w:rPr>
        <w:t xml:space="preserve">- </w:t>
      </w:r>
      <w:r w:rsidR="00715CA5" w:rsidRPr="001158BE">
        <w:rPr>
          <w:rFonts w:ascii="Times New Roman" w:hAnsi="Times New Roman" w:cs="Times New Roman"/>
          <w:sz w:val="24"/>
          <w:szCs w:val="24"/>
        </w:rPr>
        <w:t>Народ</w:t>
      </w:r>
      <w:r w:rsidR="00832B6D" w:rsidRPr="001158BE">
        <w:rPr>
          <w:rFonts w:ascii="Times New Roman" w:hAnsi="Times New Roman" w:cs="Times New Roman"/>
          <w:sz w:val="24"/>
          <w:szCs w:val="24"/>
        </w:rPr>
        <w:t>е</w:t>
      </w:r>
      <w:r w:rsidR="00715CA5" w:rsidRPr="001158BE">
        <w:rPr>
          <w:rFonts w:ascii="Times New Roman" w:hAnsi="Times New Roman" w:cs="Times New Roman"/>
          <w:sz w:val="24"/>
          <w:szCs w:val="24"/>
        </w:rPr>
        <w:t>н правобранител</w:t>
      </w:r>
      <w:r w:rsidR="00CF337B" w:rsidRPr="001158BE">
        <w:rPr>
          <w:rFonts w:ascii="Times New Roman" w:hAnsi="Times New Roman" w:cs="Times New Roman"/>
          <w:sz w:val="24"/>
          <w:szCs w:val="24"/>
        </w:rPr>
        <w:t xml:space="preserve"> – механизам за граѓанска контрола.</w:t>
      </w:r>
      <w:r w:rsidR="00CF337B" w:rsidRPr="001158BE">
        <w:rPr>
          <w:rStyle w:val="FootnoteReference"/>
          <w:rFonts w:ascii="Times New Roman" w:hAnsi="Times New Roman" w:cs="Times New Roman"/>
          <w:sz w:val="24"/>
          <w:szCs w:val="24"/>
        </w:rPr>
        <w:footnoteReference w:id="15"/>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Треба да се нагласи дека овие одделенија во работење</w:t>
      </w:r>
      <w:r w:rsidR="00480DF8" w:rsidRPr="001158BE">
        <w:rPr>
          <w:rFonts w:ascii="Times New Roman" w:hAnsi="Times New Roman" w:cs="Times New Roman"/>
          <w:sz w:val="24"/>
          <w:szCs w:val="24"/>
          <w:lang w:val="mk-MK"/>
        </w:rPr>
        <w:t>то</w:t>
      </w:r>
      <w:r w:rsidR="00832B6D" w:rsidRPr="001158BE">
        <w:rPr>
          <w:rFonts w:ascii="Times New Roman" w:hAnsi="Times New Roman" w:cs="Times New Roman"/>
          <w:sz w:val="24"/>
          <w:szCs w:val="24"/>
        </w:rPr>
        <w:t>,</w:t>
      </w:r>
      <w:r w:rsidRPr="001158BE">
        <w:rPr>
          <w:rFonts w:ascii="Times New Roman" w:hAnsi="Times New Roman" w:cs="Times New Roman"/>
          <w:sz w:val="24"/>
          <w:szCs w:val="24"/>
        </w:rPr>
        <w:t xml:space="preserve"> од еднастрана ја применуваат праксата на Европскиот суд за човекови права и стандардите на посебните комитети кои ја следаат конкретната област, но истовремено директно ги применуваат одредбите на конвенциите, коишто се ратификувани од страна на РСМ</w:t>
      </w:r>
      <w:r w:rsidR="00480DF8" w:rsidRPr="001158BE">
        <w:rPr>
          <w:rFonts w:ascii="Times New Roman" w:hAnsi="Times New Roman" w:cs="Times New Roman"/>
          <w:sz w:val="24"/>
          <w:szCs w:val="24"/>
          <w:lang w:val="mk-MK"/>
        </w:rPr>
        <w:t>, како што се</w:t>
      </w:r>
      <w:r w:rsidRPr="001158BE">
        <w:rPr>
          <w:rFonts w:ascii="Times New Roman" w:hAnsi="Times New Roman" w:cs="Times New Roman"/>
          <w:sz w:val="24"/>
          <w:szCs w:val="24"/>
        </w:rPr>
        <w:t>: Конвенцијата за правата на детето, Конвенцијата за права на лица со инвалидност и Факултативниот протокол кон Конвенцијата против тортура.</w:t>
      </w:r>
    </w:p>
    <w:p w:rsidR="00C8744D" w:rsidRPr="00492D06" w:rsidRDefault="00CF337B"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rPr>
        <w:t>Основен правен акт, со кој се уредуваат надлежностите, начинот на работа, како и условите за избор и разрешување на Н</w:t>
      </w:r>
      <w:r w:rsidR="00832B6D"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во РСМ е Законот за Народн</w:t>
      </w:r>
      <w:r w:rsidR="00D810E1" w:rsidRPr="001158BE">
        <w:rPr>
          <w:rFonts w:ascii="Times New Roman" w:hAnsi="Times New Roman" w:cs="Times New Roman"/>
          <w:sz w:val="24"/>
          <w:szCs w:val="24"/>
        </w:rPr>
        <w:t>иот</w:t>
      </w:r>
      <w:r w:rsidRPr="001158BE">
        <w:rPr>
          <w:rFonts w:ascii="Times New Roman" w:hAnsi="Times New Roman" w:cs="Times New Roman"/>
          <w:sz w:val="24"/>
          <w:szCs w:val="24"/>
        </w:rPr>
        <w:t xml:space="preserve"> правобранителод 2003 година, којшто потоа беше менуван и дополнуван.</w:t>
      </w:r>
      <w:r w:rsidRPr="001158BE">
        <w:rPr>
          <w:rStyle w:val="FootnoteReference"/>
          <w:rFonts w:ascii="Times New Roman" w:hAnsi="Times New Roman" w:cs="Times New Roman"/>
          <w:sz w:val="24"/>
          <w:szCs w:val="24"/>
        </w:rPr>
        <w:footnoteReference w:id="16"/>
      </w:r>
      <w:r w:rsidRPr="001158BE">
        <w:rPr>
          <w:rFonts w:ascii="Times New Roman" w:hAnsi="Times New Roman" w:cs="Times New Roman"/>
          <w:sz w:val="24"/>
          <w:szCs w:val="24"/>
        </w:rPr>
        <w:t xml:space="preserve">Согласно овој закон, </w:t>
      </w:r>
      <w:r w:rsidR="00715CA5"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е самостоен и независен орган, којшто својата функција на заштита на човековите права ја врши исклучиво врз основа и во рамките на Уставот, законот и меѓународните договори ратификувани во согласност со Уставоти притоа никој не смее да влијае врз </w:t>
      </w:r>
      <w:r w:rsidRPr="00492D06">
        <w:rPr>
          <w:rFonts w:ascii="Times New Roman" w:hAnsi="Times New Roman" w:cs="Times New Roman"/>
          <w:sz w:val="24"/>
          <w:szCs w:val="24"/>
          <w:lang w:val="mk-MK"/>
        </w:rPr>
        <w:t>неговата работа и врз одлуките кои што ги донесува.</w:t>
      </w:r>
      <w:r w:rsidRPr="00492D06">
        <w:rPr>
          <w:rStyle w:val="FootnoteReference"/>
          <w:rFonts w:ascii="Times New Roman" w:hAnsi="Times New Roman" w:cs="Times New Roman"/>
          <w:sz w:val="24"/>
          <w:szCs w:val="24"/>
          <w:lang w:val="mk-MK"/>
        </w:rPr>
        <w:footnoteReference w:id="17"/>
      </w:r>
      <w:r w:rsidR="00492D06" w:rsidRPr="00492D06">
        <w:rPr>
          <w:rFonts w:ascii="Times New Roman" w:hAnsi="Times New Roman" w:cs="Times New Roman"/>
          <w:sz w:val="24"/>
          <w:szCs w:val="24"/>
          <w:lang w:val="mk-MK"/>
        </w:rPr>
        <w:t xml:space="preserve"> </w:t>
      </w:r>
      <w:r w:rsidRPr="00492D06">
        <w:rPr>
          <w:rFonts w:ascii="Times New Roman" w:hAnsi="Times New Roman" w:cs="Times New Roman"/>
          <w:sz w:val="24"/>
          <w:szCs w:val="24"/>
          <w:lang w:val="mk-MK"/>
        </w:rPr>
        <w:t xml:space="preserve">За таа цел, </w:t>
      </w:r>
      <w:r w:rsidR="00715CA5" w:rsidRPr="00492D06">
        <w:rPr>
          <w:rFonts w:ascii="Times New Roman" w:hAnsi="Times New Roman" w:cs="Times New Roman"/>
          <w:sz w:val="24"/>
          <w:szCs w:val="24"/>
          <w:lang w:val="mk-MK"/>
        </w:rPr>
        <w:t>Народниот правобранител</w:t>
      </w:r>
      <w:r w:rsidRPr="00492D06">
        <w:rPr>
          <w:rFonts w:ascii="Times New Roman" w:hAnsi="Times New Roman" w:cs="Times New Roman"/>
          <w:sz w:val="24"/>
          <w:szCs w:val="24"/>
          <w:lang w:val="mk-MK"/>
        </w:rPr>
        <w:t xml:space="preserve"> и неговите заменици не можат да бидат повикани на одговорност за дадено мислење и преземени дејства, мерки </w:t>
      </w:r>
      <w:r w:rsidRPr="00492D06">
        <w:rPr>
          <w:rFonts w:ascii="Times New Roman" w:hAnsi="Times New Roman" w:cs="Times New Roman"/>
          <w:sz w:val="24"/>
          <w:szCs w:val="24"/>
          <w:lang w:val="mk-MK"/>
        </w:rPr>
        <w:lastRenderedPageBreak/>
        <w:t>и активности во вршењето на својата функција.</w:t>
      </w:r>
      <w:r w:rsidRPr="00492D06">
        <w:rPr>
          <w:rStyle w:val="FootnoteReference"/>
          <w:rFonts w:ascii="Times New Roman" w:hAnsi="Times New Roman" w:cs="Times New Roman"/>
          <w:sz w:val="24"/>
          <w:szCs w:val="24"/>
          <w:lang w:val="mk-MK"/>
        </w:rPr>
        <w:footnoteReference w:id="18"/>
      </w:r>
      <w:r w:rsidRPr="00492D06">
        <w:rPr>
          <w:rFonts w:ascii="Times New Roman" w:hAnsi="Times New Roman" w:cs="Times New Roman"/>
          <w:sz w:val="24"/>
          <w:szCs w:val="24"/>
          <w:lang w:val="mk-MK"/>
        </w:rPr>
        <w:t>Вредности кои ја одликуваат институцијата Н</w:t>
      </w:r>
      <w:r w:rsidR="00832B6D" w:rsidRPr="00492D06">
        <w:rPr>
          <w:rFonts w:ascii="Times New Roman" w:hAnsi="Times New Roman" w:cs="Times New Roman"/>
          <w:sz w:val="24"/>
          <w:szCs w:val="24"/>
          <w:lang w:val="mk-MK"/>
        </w:rPr>
        <w:t>ароден правобранител</w:t>
      </w:r>
      <w:r w:rsidRPr="00492D06">
        <w:rPr>
          <w:rFonts w:ascii="Times New Roman" w:hAnsi="Times New Roman" w:cs="Times New Roman"/>
          <w:sz w:val="24"/>
          <w:szCs w:val="24"/>
          <w:lang w:val="mk-MK"/>
        </w:rPr>
        <w:t xml:space="preserve"> се:</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професионализам</w:t>
      </w:r>
      <w:r w:rsidR="005023C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независност и непристрасност</w:t>
      </w:r>
      <w:r w:rsidR="005023C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соработка</w:t>
      </w:r>
      <w:r w:rsidR="00715CA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пристапност</w:t>
      </w:r>
      <w:r w:rsidR="00715CA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проактивност</w:t>
      </w:r>
      <w:r w:rsidR="00715CA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недискриминација и</w:t>
      </w:r>
    </w:p>
    <w:p w:rsidR="00C8744D" w:rsidRPr="00492D06" w:rsidRDefault="00CF337B" w:rsidP="001158BE">
      <w:pPr>
        <w:pStyle w:val="ListParagraph"/>
        <w:numPr>
          <w:ilvl w:val="0"/>
          <w:numId w:val="11"/>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транспарентност</w:t>
      </w:r>
      <w:r w:rsidR="005023C5" w:rsidRPr="00492D06">
        <w:rPr>
          <w:rFonts w:ascii="Times New Roman" w:hAnsi="Times New Roman" w:cs="Times New Roman"/>
          <w:sz w:val="24"/>
          <w:szCs w:val="24"/>
          <w:lang w:val="mk-MK"/>
        </w:rPr>
        <w:t>.</w:t>
      </w:r>
    </w:p>
    <w:p w:rsidR="00C8744D" w:rsidRPr="00492D06" w:rsidRDefault="00CF337B" w:rsidP="001158BE">
      <w:p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Во правец на гарантирање на</w:t>
      </w:r>
      <w:r w:rsidR="00492D06">
        <w:rPr>
          <w:rFonts w:ascii="Times New Roman" w:hAnsi="Times New Roman" w:cs="Times New Roman"/>
          <w:sz w:val="24"/>
          <w:szCs w:val="24"/>
          <w:lang w:val="mk-MK"/>
        </w:rPr>
        <w:t xml:space="preserve"> </w:t>
      </w:r>
      <w:r w:rsidRPr="00492D06">
        <w:rPr>
          <w:rFonts w:ascii="Times New Roman" w:hAnsi="Times New Roman" w:cs="Times New Roman"/>
          <w:sz w:val="24"/>
          <w:szCs w:val="24"/>
          <w:lang w:val="mk-MK"/>
        </w:rPr>
        <w:t>независноста</w:t>
      </w:r>
      <w:r w:rsidR="00492D06">
        <w:rPr>
          <w:rFonts w:ascii="Times New Roman" w:hAnsi="Times New Roman" w:cs="Times New Roman"/>
          <w:sz w:val="24"/>
          <w:szCs w:val="24"/>
          <w:lang w:val="mk-MK"/>
        </w:rPr>
        <w:t xml:space="preserve"> </w:t>
      </w:r>
      <w:r w:rsidRPr="00492D06">
        <w:rPr>
          <w:rFonts w:ascii="Times New Roman" w:hAnsi="Times New Roman" w:cs="Times New Roman"/>
          <w:sz w:val="24"/>
          <w:szCs w:val="24"/>
          <w:lang w:val="mk-MK"/>
        </w:rPr>
        <w:t>на</w:t>
      </w:r>
      <w:r w:rsidR="00492D06">
        <w:rPr>
          <w:rFonts w:ascii="Times New Roman" w:hAnsi="Times New Roman" w:cs="Times New Roman"/>
          <w:sz w:val="24"/>
          <w:szCs w:val="24"/>
          <w:lang w:val="mk-MK"/>
        </w:rPr>
        <w:t xml:space="preserve"> </w:t>
      </w:r>
      <w:r w:rsidR="00715CA5" w:rsidRPr="00492D06">
        <w:rPr>
          <w:rFonts w:ascii="Times New Roman" w:hAnsi="Times New Roman" w:cs="Times New Roman"/>
          <w:sz w:val="24"/>
          <w:szCs w:val="24"/>
          <w:lang w:val="mk-MK"/>
        </w:rPr>
        <w:t>Народниот правобранител</w:t>
      </w:r>
      <w:r w:rsidRPr="00492D06">
        <w:rPr>
          <w:rFonts w:ascii="Times New Roman" w:hAnsi="Times New Roman" w:cs="Times New Roman"/>
          <w:sz w:val="24"/>
          <w:szCs w:val="24"/>
          <w:lang w:val="mk-MK"/>
        </w:rPr>
        <w:t>, потврдена и со нашиот Устав, законот ги предвидува следните решенија:</w:t>
      </w:r>
    </w:p>
    <w:p w:rsidR="00C8744D" w:rsidRPr="00492D06" w:rsidRDefault="00CF337B" w:rsidP="001158BE">
      <w:p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I.</w:t>
      </w:r>
      <w:r w:rsidR="008A1949" w:rsidRPr="00492D06">
        <w:rPr>
          <w:rFonts w:ascii="Times New Roman" w:hAnsi="Times New Roman" w:cs="Times New Roman"/>
          <w:sz w:val="24"/>
          <w:szCs w:val="24"/>
          <w:lang w:val="mk-MK"/>
        </w:rPr>
        <w:t>В</w:t>
      </w:r>
      <w:r w:rsidRPr="00492D06">
        <w:rPr>
          <w:rFonts w:ascii="Times New Roman" w:hAnsi="Times New Roman" w:cs="Times New Roman"/>
          <w:sz w:val="24"/>
          <w:szCs w:val="24"/>
          <w:lang w:val="mk-MK"/>
        </w:rPr>
        <w:t xml:space="preserve">о доменот напостапката за избор и разрешување на </w:t>
      </w:r>
      <w:r w:rsidR="00715CA5" w:rsidRPr="00492D06">
        <w:rPr>
          <w:rFonts w:ascii="Times New Roman" w:hAnsi="Times New Roman" w:cs="Times New Roman"/>
          <w:sz w:val="24"/>
          <w:szCs w:val="24"/>
          <w:lang w:val="mk-MK"/>
        </w:rPr>
        <w:t>Народниот правобранител</w:t>
      </w:r>
      <w:r w:rsidRPr="00492D06">
        <w:rPr>
          <w:rFonts w:ascii="Times New Roman" w:hAnsi="Times New Roman" w:cs="Times New Roman"/>
          <w:sz w:val="24"/>
          <w:szCs w:val="24"/>
          <w:lang w:val="mk-MK"/>
        </w:rPr>
        <w:t xml:space="preserve"> и неговите заменици, законот пропишува истата да се спроведува од Собранието на РСМ, како</w:t>
      </w:r>
      <w:r w:rsidR="00492D06">
        <w:rPr>
          <w:rFonts w:ascii="Times New Roman" w:hAnsi="Times New Roman" w:cs="Times New Roman"/>
          <w:sz w:val="24"/>
          <w:szCs w:val="24"/>
          <w:lang w:val="mk-MK"/>
        </w:rPr>
        <w:t xml:space="preserve"> </w:t>
      </w:r>
      <w:r w:rsidRPr="00492D06">
        <w:rPr>
          <w:rFonts w:ascii="Times New Roman" w:hAnsi="Times New Roman" w:cs="Times New Roman"/>
          <w:sz w:val="24"/>
          <w:szCs w:val="24"/>
          <w:lang w:val="mk-MK"/>
        </w:rPr>
        <w:t xml:space="preserve">највисока претставничка и законодавна власт во државата, коешто три месеци пред истекот на мандатот на </w:t>
      </w:r>
      <w:r w:rsidR="00715CA5" w:rsidRPr="00492D06">
        <w:rPr>
          <w:rFonts w:ascii="Times New Roman" w:hAnsi="Times New Roman" w:cs="Times New Roman"/>
          <w:sz w:val="24"/>
          <w:szCs w:val="24"/>
          <w:lang w:val="mk-MK"/>
        </w:rPr>
        <w:t>Народниот правобранител</w:t>
      </w:r>
      <w:r w:rsidRPr="00492D06">
        <w:rPr>
          <w:rFonts w:ascii="Times New Roman" w:hAnsi="Times New Roman" w:cs="Times New Roman"/>
          <w:sz w:val="24"/>
          <w:szCs w:val="24"/>
          <w:lang w:val="mk-MK"/>
        </w:rPr>
        <w:t xml:space="preserve"> распишува оглас, на кого може да се пријави секој граѓанин кој, покрај општите услови за вработување, мора кумулативно да ги исполнува следните три основни услови:</w:t>
      </w:r>
    </w:p>
    <w:p w:rsidR="00C8744D" w:rsidRPr="00492D06" w:rsidRDefault="00CF337B" w:rsidP="001158BE">
      <w:pPr>
        <w:pStyle w:val="ListParagraph"/>
        <w:numPr>
          <w:ilvl w:val="0"/>
          <w:numId w:val="12"/>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да е дипломиран правник со работно искуство над девет години на правни работи</w:t>
      </w:r>
      <w:r w:rsidR="00715CA5" w:rsidRPr="00492D06">
        <w:rPr>
          <w:rFonts w:ascii="Times New Roman" w:hAnsi="Times New Roman" w:cs="Times New Roman"/>
          <w:sz w:val="24"/>
          <w:szCs w:val="24"/>
          <w:lang w:val="mk-MK"/>
        </w:rPr>
        <w:t>;</w:t>
      </w:r>
    </w:p>
    <w:p w:rsidR="00C8744D" w:rsidRPr="00492D06" w:rsidRDefault="00CF337B" w:rsidP="001158BE">
      <w:pPr>
        <w:pStyle w:val="ListParagraph"/>
        <w:numPr>
          <w:ilvl w:val="0"/>
          <w:numId w:val="12"/>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со своите активностида се докажал во заштитата на правата на граѓанинот и</w:t>
      </w:r>
    </w:p>
    <w:p w:rsidR="00C8744D" w:rsidRPr="00492D06" w:rsidRDefault="00CF337B" w:rsidP="001158BE">
      <w:pPr>
        <w:pStyle w:val="ListParagraph"/>
        <w:numPr>
          <w:ilvl w:val="0"/>
          <w:numId w:val="12"/>
        </w:numPr>
        <w:spacing w:after="0" w:line="240" w:lineRule="auto"/>
        <w:jc w:val="both"/>
        <w:rPr>
          <w:rFonts w:ascii="Times New Roman" w:hAnsi="Times New Roman" w:cs="Times New Roman"/>
          <w:sz w:val="24"/>
          <w:szCs w:val="24"/>
          <w:lang w:val="mk-MK"/>
        </w:rPr>
      </w:pPr>
      <w:r w:rsidRPr="00492D06">
        <w:rPr>
          <w:rFonts w:ascii="Times New Roman" w:hAnsi="Times New Roman" w:cs="Times New Roman"/>
          <w:sz w:val="24"/>
          <w:szCs w:val="24"/>
          <w:lang w:val="mk-MK"/>
        </w:rPr>
        <w:t>да ужива углед за вршење на функцијата</w:t>
      </w:r>
      <w:r w:rsidR="008A1949" w:rsidRPr="00492D06">
        <w:rPr>
          <w:rFonts w:ascii="Times New Roman" w:hAnsi="Times New Roman" w:cs="Times New Roman"/>
          <w:sz w:val="24"/>
          <w:szCs w:val="24"/>
          <w:lang w:val="mk-MK"/>
        </w:rPr>
        <w:t>.</w:t>
      </w:r>
    </w:p>
    <w:p w:rsidR="00C8744D" w:rsidRPr="001158BE" w:rsidRDefault="00CF337B" w:rsidP="001158BE">
      <w:pPr>
        <w:spacing w:after="0" w:line="240" w:lineRule="auto"/>
        <w:jc w:val="both"/>
        <w:rPr>
          <w:rFonts w:ascii="Times New Roman" w:hAnsi="Times New Roman" w:cs="Times New Roman"/>
          <w:sz w:val="24"/>
          <w:szCs w:val="24"/>
        </w:rPr>
      </w:pPr>
      <w:r w:rsidRPr="00492D06">
        <w:rPr>
          <w:rFonts w:ascii="Times New Roman" w:hAnsi="Times New Roman" w:cs="Times New Roman"/>
          <w:sz w:val="24"/>
          <w:szCs w:val="24"/>
          <w:lang w:val="mk-MK"/>
        </w:rPr>
        <w:t>Од пријавените кандидати на конкурсот</w:t>
      </w:r>
      <w:r w:rsidR="008A1949" w:rsidRPr="00492D06">
        <w:rPr>
          <w:rFonts w:ascii="Times New Roman" w:hAnsi="Times New Roman" w:cs="Times New Roman"/>
          <w:sz w:val="24"/>
          <w:szCs w:val="24"/>
          <w:lang w:val="mk-MK"/>
        </w:rPr>
        <w:t>,</w:t>
      </w:r>
      <w:r w:rsidRPr="00492D06">
        <w:rPr>
          <w:rFonts w:ascii="Times New Roman" w:hAnsi="Times New Roman" w:cs="Times New Roman"/>
          <w:sz w:val="24"/>
          <w:szCs w:val="24"/>
          <w:lang w:val="mk-MK"/>
        </w:rPr>
        <w:t xml:space="preserve"> надлежната собраниска комисија изготвува предлог, којшто го доставува до Собранието на РСМ, кое што ги избира и разрешува</w:t>
      </w:r>
      <w:r w:rsidR="00731E54" w:rsidRPr="00492D06">
        <w:rPr>
          <w:rFonts w:ascii="Times New Roman" w:hAnsi="Times New Roman" w:cs="Times New Roman"/>
          <w:sz w:val="24"/>
          <w:szCs w:val="24"/>
          <w:lang w:val="mk-MK"/>
        </w:rPr>
        <w:t xml:space="preserve"> Народниот правобранител</w:t>
      </w:r>
      <w:r w:rsidRPr="00492D06">
        <w:rPr>
          <w:rFonts w:ascii="Times New Roman" w:hAnsi="Times New Roman" w:cs="Times New Roman"/>
          <w:sz w:val="24"/>
          <w:szCs w:val="24"/>
          <w:lang w:val="mk-MK"/>
        </w:rPr>
        <w:t xml:space="preserve"> и неговите заменици, со мнозинство гласови од вкупниот број пратеници, за што при изборот мора да има </w:t>
      </w:r>
      <w:r w:rsidRPr="001158BE">
        <w:rPr>
          <w:rFonts w:ascii="Times New Roman" w:hAnsi="Times New Roman" w:cs="Times New Roman"/>
          <w:sz w:val="24"/>
          <w:szCs w:val="24"/>
        </w:rPr>
        <w:t xml:space="preserve">мнозинство гласови од вкупниот број пратеници кои припаѓаат на заедниците што не се мнозинство во нашата </w:t>
      </w:r>
      <w:r w:rsidR="007B2E56" w:rsidRPr="001158BE">
        <w:rPr>
          <w:rFonts w:ascii="Times New Roman" w:hAnsi="Times New Roman" w:cs="Times New Roman"/>
          <w:sz w:val="24"/>
          <w:szCs w:val="24"/>
        </w:rPr>
        <w:t>држава</w:t>
      </w:r>
      <w:r w:rsidRPr="001158BE">
        <w:rPr>
          <w:rFonts w:ascii="Times New Roman" w:hAnsi="Times New Roman" w:cs="Times New Roman"/>
          <w:sz w:val="24"/>
          <w:szCs w:val="24"/>
        </w:rPr>
        <w:t>.</w:t>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Оглас за своите заменици распишува самиот </w:t>
      </w:r>
      <w:r w:rsidR="00731E54" w:rsidRPr="001158BE">
        <w:rPr>
          <w:rFonts w:ascii="Times New Roman" w:hAnsi="Times New Roman" w:cs="Times New Roman"/>
          <w:sz w:val="24"/>
          <w:szCs w:val="24"/>
        </w:rPr>
        <w:t>Народен правобранител</w:t>
      </w:r>
      <w:r w:rsidRPr="001158BE">
        <w:rPr>
          <w:rFonts w:ascii="Times New Roman" w:hAnsi="Times New Roman" w:cs="Times New Roman"/>
          <w:sz w:val="24"/>
          <w:szCs w:val="24"/>
        </w:rPr>
        <w:t>, исто така најдоцна три месеци пред истекот на нивниот мандат и врз основа на пријавените кандидати, тој утврдува предлог, којшто го доставува до Собранието, кое што го врши</w:t>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нивниот избор. Освен општите услови, при изборот на замениците</w:t>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мора да се води сметка за следните посебни услови:</w:t>
      </w:r>
    </w:p>
    <w:p w:rsidR="00C8744D" w:rsidRPr="001158BE" w:rsidRDefault="00CF337B" w:rsidP="001158BE">
      <w:pPr>
        <w:pStyle w:val="ListParagraph"/>
        <w:numPr>
          <w:ilvl w:val="0"/>
          <w:numId w:val="13"/>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lastRenderedPageBreak/>
        <w:t>завршено високо образование со стекнати најмалку 240 кредити според ЕКТС, односно завршен VII/1 степен образование од областа на правото</w:t>
      </w:r>
      <w:r w:rsidR="00731E54" w:rsidRPr="001158BE">
        <w:rPr>
          <w:rFonts w:ascii="Times New Roman" w:hAnsi="Times New Roman" w:cs="Times New Roman"/>
          <w:sz w:val="24"/>
          <w:szCs w:val="24"/>
        </w:rPr>
        <w:t>;</w:t>
      </w:r>
    </w:p>
    <w:p w:rsidR="00C8744D" w:rsidRPr="001158BE" w:rsidRDefault="00CF337B" w:rsidP="001158BE">
      <w:pPr>
        <w:pStyle w:val="ListParagraph"/>
        <w:numPr>
          <w:ilvl w:val="0"/>
          <w:numId w:val="13"/>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работно искуство од најмалку седум години во оваа област</w:t>
      </w:r>
      <w:r w:rsidR="00731E54" w:rsidRPr="001158BE">
        <w:rPr>
          <w:rFonts w:ascii="Times New Roman" w:hAnsi="Times New Roman" w:cs="Times New Roman"/>
          <w:sz w:val="24"/>
          <w:szCs w:val="24"/>
        </w:rPr>
        <w:t>;</w:t>
      </w:r>
    </w:p>
    <w:p w:rsidR="00C8744D" w:rsidRPr="001158BE" w:rsidRDefault="00CF337B" w:rsidP="001158BE">
      <w:pPr>
        <w:pStyle w:val="ListParagraph"/>
        <w:numPr>
          <w:ilvl w:val="0"/>
          <w:numId w:val="13"/>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она што треба посебно да се спомене е препораката</w:t>
      </w:r>
      <w:r w:rsidR="00D810E1" w:rsidRPr="001158BE">
        <w:rPr>
          <w:rFonts w:ascii="Times New Roman" w:hAnsi="Times New Roman" w:cs="Times New Roman"/>
          <w:sz w:val="24"/>
          <w:szCs w:val="24"/>
        </w:rPr>
        <w:t>,</w:t>
      </w:r>
      <w:r w:rsidRPr="001158BE">
        <w:rPr>
          <w:rFonts w:ascii="Times New Roman" w:hAnsi="Times New Roman" w:cs="Times New Roman"/>
          <w:sz w:val="24"/>
          <w:szCs w:val="24"/>
        </w:rPr>
        <w:t xml:space="preserve"> при изборот на заменици да се води сметка за нивната рамноправна полова и национална застапеност</w:t>
      </w:r>
      <w:r w:rsidR="008A1949" w:rsidRPr="001158BE">
        <w:rPr>
          <w:rFonts w:ascii="Times New Roman" w:hAnsi="Times New Roman" w:cs="Times New Roman"/>
          <w:sz w:val="24"/>
          <w:szCs w:val="24"/>
          <w:lang w:val="mk-MK"/>
        </w:rPr>
        <w:t>.</w:t>
      </w:r>
    </w:p>
    <w:p w:rsidR="00C8744D" w:rsidRPr="009107F0" w:rsidRDefault="00CF337B"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Начелото на соодветна и правична застапеност на граѓаните кои припаѓаат на сите заедницисе применува и во однос на останатите</w:t>
      </w:r>
      <w:r w:rsidR="009107F0">
        <w:rPr>
          <w:rFonts w:ascii="Times New Roman" w:hAnsi="Times New Roman" w:cs="Times New Roman"/>
          <w:sz w:val="24"/>
          <w:szCs w:val="24"/>
          <w:lang w:val="mk-MK"/>
        </w:rPr>
        <w:t xml:space="preserve"> </w:t>
      </w:r>
      <w:r w:rsidRPr="009107F0">
        <w:rPr>
          <w:rFonts w:ascii="Times New Roman" w:hAnsi="Times New Roman" w:cs="Times New Roman"/>
          <w:sz w:val="24"/>
          <w:szCs w:val="24"/>
          <w:lang w:val="mk-MK"/>
        </w:rPr>
        <w:t>вработувања во оваа институција.</w:t>
      </w:r>
      <w:r w:rsidRPr="009107F0">
        <w:rPr>
          <w:rStyle w:val="FootnoteReference"/>
          <w:rFonts w:ascii="Times New Roman" w:hAnsi="Times New Roman" w:cs="Times New Roman"/>
          <w:sz w:val="24"/>
          <w:szCs w:val="24"/>
          <w:lang w:val="mk-MK"/>
        </w:rPr>
        <w:footnoteReference w:id="19"/>
      </w:r>
    </w:p>
    <w:p w:rsidR="00C8744D" w:rsidRPr="009107F0" w:rsidRDefault="00731E54"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Народниот правобранител</w:t>
      </w:r>
      <w:r w:rsidR="00CF337B" w:rsidRPr="009107F0">
        <w:rPr>
          <w:rFonts w:ascii="Times New Roman" w:hAnsi="Times New Roman" w:cs="Times New Roman"/>
          <w:sz w:val="24"/>
          <w:szCs w:val="24"/>
          <w:lang w:val="mk-MK"/>
        </w:rPr>
        <w:t xml:space="preserve"> и неговите заменици се избираат за време од осум години</w:t>
      </w:r>
      <w:r w:rsidR="00CF337B" w:rsidRPr="009107F0">
        <w:rPr>
          <w:rStyle w:val="FootnoteReference"/>
          <w:rFonts w:ascii="Times New Roman" w:hAnsi="Times New Roman" w:cs="Times New Roman"/>
          <w:sz w:val="24"/>
          <w:szCs w:val="24"/>
          <w:lang w:val="mk-MK"/>
        </w:rPr>
        <w:footnoteReference w:id="20"/>
      </w:r>
      <w:r w:rsidR="00CF337B" w:rsidRPr="009107F0">
        <w:rPr>
          <w:rFonts w:ascii="Times New Roman" w:hAnsi="Times New Roman" w:cs="Times New Roman"/>
          <w:sz w:val="24"/>
          <w:szCs w:val="24"/>
          <w:lang w:val="mk-MK"/>
        </w:rPr>
        <w:t>, со тоа што за Н</w:t>
      </w:r>
      <w:r w:rsidR="00D810E1" w:rsidRPr="009107F0">
        <w:rPr>
          <w:rFonts w:ascii="Times New Roman" w:hAnsi="Times New Roman" w:cs="Times New Roman"/>
          <w:sz w:val="24"/>
          <w:szCs w:val="24"/>
          <w:lang w:val="mk-MK"/>
        </w:rPr>
        <w:t>ародниот правобранител</w:t>
      </w:r>
      <w:r w:rsidR="00CF337B" w:rsidRPr="009107F0">
        <w:rPr>
          <w:rFonts w:ascii="Times New Roman" w:hAnsi="Times New Roman" w:cs="Times New Roman"/>
          <w:sz w:val="24"/>
          <w:szCs w:val="24"/>
          <w:lang w:val="mk-MK"/>
        </w:rPr>
        <w:t xml:space="preserve"> е изрично наведено дека има право само на уште еден избор</w:t>
      </w:r>
      <w:r w:rsidR="00CF337B" w:rsidRPr="009107F0">
        <w:rPr>
          <w:rStyle w:val="FootnoteReference"/>
          <w:rFonts w:ascii="Times New Roman" w:hAnsi="Times New Roman" w:cs="Times New Roman"/>
          <w:sz w:val="24"/>
          <w:szCs w:val="24"/>
          <w:lang w:val="mk-MK"/>
        </w:rPr>
        <w:footnoteReference w:id="21"/>
      </w:r>
      <w:r w:rsidR="00277D0C" w:rsidRPr="009107F0">
        <w:rPr>
          <w:rFonts w:ascii="Times New Roman" w:hAnsi="Times New Roman" w:cs="Times New Roman"/>
          <w:sz w:val="24"/>
          <w:szCs w:val="24"/>
          <w:lang w:val="mk-MK"/>
        </w:rPr>
        <w:t>,</w:t>
      </w:r>
      <w:r w:rsidR="00CF337B" w:rsidRPr="009107F0">
        <w:rPr>
          <w:rFonts w:ascii="Times New Roman" w:hAnsi="Times New Roman" w:cs="Times New Roman"/>
          <w:sz w:val="24"/>
          <w:szCs w:val="24"/>
          <w:lang w:val="mk-MK"/>
        </w:rPr>
        <w:t xml:space="preserve"> додека пак за неговите заменици е предвидено „право на повторен избор“.</w:t>
      </w:r>
      <w:r w:rsidR="00CF337B" w:rsidRPr="009107F0">
        <w:rPr>
          <w:rStyle w:val="FootnoteReference"/>
          <w:rFonts w:ascii="Times New Roman" w:hAnsi="Times New Roman" w:cs="Times New Roman"/>
          <w:sz w:val="24"/>
          <w:szCs w:val="24"/>
          <w:lang w:val="mk-MK"/>
        </w:rPr>
        <w:footnoteReference w:id="22"/>
      </w:r>
      <w:r w:rsidR="00CF337B" w:rsidRPr="009107F0">
        <w:rPr>
          <w:rFonts w:ascii="Times New Roman" w:hAnsi="Times New Roman" w:cs="Times New Roman"/>
          <w:sz w:val="24"/>
          <w:szCs w:val="24"/>
          <w:lang w:val="mk-MK"/>
        </w:rPr>
        <w:t xml:space="preserve"> Во правец на негова</w:t>
      </w:r>
      <w:r w:rsidR="00D810E1" w:rsidRPr="009107F0">
        <w:rPr>
          <w:rFonts w:ascii="Times New Roman" w:hAnsi="Times New Roman" w:cs="Times New Roman"/>
          <w:sz w:val="24"/>
          <w:szCs w:val="24"/>
          <w:lang w:val="mk-MK"/>
        </w:rPr>
        <w:t>та</w:t>
      </w:r>
      <w:r w:rsidR="00CF337B" w:rsidRPr="009107F0">
        <w:rPr>
          <w:rFonts w:ascii="Times New Roman" w:hAnsi="Times New Roman" w:cs="Times New Roman"/>
          <w:sz w:val="24"/>
          <w:szCs w:val="24"/>
          <w:lang w:val="mk-MK"/>
        </w:rPr>
        <w:t xml:space="preserve"> поголема независност и поголемастабилност во вршење на неговата функција, треба да се разгледа и можноста за утврдување на подолг мандат, со право на уште еден избор.</w:t>
      </w:r>
    </w:p>
    <w:p w:rsidR="00C8744D" w:rsidRPr="009107F0" w:rsidRDefault="00CF337B"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rPr>
        <w:t>II. Финансиската независност на Н</w:t>
      </w:r>
      <w:r w:rsidR="00D810E1"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претставува дополнителна брана од политичко</w:t>
      </w:r>
      <w:r w:rsidR="00793994" w:rsidRPr="001158BE">
        <w:rPr>
          <w:rFonts w:ascii="Times New Roman" w:hAnsi="Times New Roman" w:cs="Times New Roman"/>
          <w:sz w:val="24"/>
          <w:szCs w:val="24"/>
        </w:rPr>
        <w:t>то</w:t>
      </w:r>
      <w:r w:rsidRPr="001158BE">
        <w:rPr>
          <w:rFonts w:ascii="Times New Roman" w:hAnsi="Times New Roman" w:cs="Times New Roman"/>
          <w:sz w:val="24"/>
          <w:szCs w:val="24"/>
        </w:rPr>
        <w:t xml:space="preserve"> влијание врз неговата работа. За таа цел, средствата за работа на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механизам за граѓанска контрола, како и </w:t>
      </w:r>
      <w:r w:rsidR="00D810E1" w:rsidRPr="001158BE">
        <w:rPr>
          <w:rFonts w:ascii="Times New Roman" w:hAnsi="Times New Roman" w:cs="Times New Roman"/>
          <w:sz w:val="24"/>
          <w:szCs w:val="24"/>
        </w:rPr>
        <w:t xml:space="preserve">за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Национален превентивен механизам се обезбедуваат</w:t>
      </w:r>
      <w:r w:rsidR="00793994" w:rsidRPr="001158BE">
        <w:rPr>
          <w:rFonts w:ascii="Times New Roman" w:hAnsi="Times New Roman" w:cs="Times New Roman"/>
          <w:sz w:val="24"/>
          <w:szCs w:val="24"/>
        </w:rPr>
        <w:t xml:space="preserve"> од Буџетот на РСМ,</w:t>
      </w:r>
      <w:r w:rsidRPr="001158BE">
        <w:rPr>
          <w:rFonts w:ascii="Times New Roman" w:hAnsi="Times New Roman" w:cs="Times New Roman"/>
          <w:sz w:val="24"/>
          <w:szCs w:val="24"/>
        </w:rPr>
        <w:t xml:space="preserve"> за што </w:t>
      </w:r>
      <w:r w:rsidR="00793994" w:rsidRPr="001158BE">
        <w:rPr>
          <w:rFonts w:ascii="Times New Roman" w:hAnsi="Times New Roman" w:cs="Times New Roman"/>
          <w:sz w:val="24"/>
          <w:szCs w:val="24"/>
        </w:rPr>
        <w:t>Народниот правобранител</w:t>
      </w:r>
      <w:r w:rsidR="00D810E1" w:rsidRPr="001158BE">
        <w:rPr>
          <w:rFonts w:ascii="Times New Roman" w:hAnsi="Times New Roman" w:cs="Times New Roman"/>
          <w:sz w:val="24"/>
          <w:szCs w:val="24"/>
        </w:rPr>
        <w:t>,</w:t>
      </w:r>
      <w:r w:rsidRPr="001158BE">
        <w:rPr>
          <w:rFonts w:ascii="Times New Roman" w:hAnsi="Times New Roman" w:cs="Times New Roman"/>
          <w:sz w:val="24"/>
          <w:szCs w:val="24"/>
        </w:rPr>
        <w:t xml:space="preserve"> предлог пресметката за буџетот ја доставува до Министерство за финансии со кое го усогласува разделот на Буџетот на РСМ, наменет за него</w:t>
      </w:r>
      <w:r w:rsidRPr="009107F0">
        <w:rPr>
          <w:rFonts w:ascii="Times New Roman" w:hAnsi="Times New Roman" w:cs="Times New Roman"/>
          <w:sz w:val="24"/>
          <w:szCs w:val="24"/>
          <w:lang w:val="mk-MK"/>
        </w:rPr>
        <w:t xml:space="preserve">. И во целата постапказа донесување на буџетот задолжително присуствува самиот </w:t>
      </w:r>
      <w:r w:rsidR="00793994" w:rsidRPr="009107F0">
        <w:rPr>
          <w:rFonts w:ascii="Times New Roman" w:hAnsi="Times New Roman" w:cs="Times New Roman"/>
          <w:sz w:val="24"/>
          <w:szCs w:val="24"/>
          <w:lang w:val="mk-MK"/>
        </w:rPr>
        <w:t>Народ</w:t>
      </w:r>
      <w:r w:rsidR="00D810E1" w:rsidRPr="009107F0">
        <w:rPr>
          <w:rFonts w:ascii="Times New Roman" w:hAnsi="Times New Roman" w:cs="Times New Roman"/>
          <w:sz w:val="24"/>
          <w:szCs w:val="24"/>
          <w:lang w:val="mk-MK"/>
        </w:rPr>
        <w:t>е</w:t>
      </w:r>
      <w:r w:rsidR="00793994" w:rsidRPr="009107F0">
        <w:rPr>
          <w:rFonts w:ascii="Times New Roman" w:hAnsi="Times New Roman" w:cs="Times New Roman"/>
          <w:sz w:val="24"/>
          <w:szCs w:val="24"/>
          <w:lang w:val="mk-MK"/>
        </w:rPr>
        <w:t>н правобранител</w:t>
      </w:r>
      <w:r w:rsidRPr="009107F0">
        <w:rPr>
          <w:rFonts w:ascii="Times New Roman" w:hAnsi="Times New Roman" w:cs="Times New Roman"/>
          <w:sz w:val="24"/>
          <w:szCs w:val="24"/>
          <w:lang w:val="mk-MK"/>
        </w:rPr>
        <w:t xml:space="preserve"> и може да предлага амандмани</w:t>
      </w:r>
      <w:r w:rsidR="00793994" w:rsidRPr="009107F0">
        <w:rPr>
          <w:rFonts w:ascii="Times New Roman" w:hAnsi="Times New Roman" w:cs="Times New Roman"/>
          <w:sz w:val="24"/>
          <w:szCs w:val="24"/>
          <w:lang w:val="mk-MK"/>
        </w:rPr>
        <w:t>.</w:t>
      </w:r>
      <w:r w:rsidRPr="009107F0">
        <w:rPr>
          <w:rStyle w:val="FootnoteReference"/>
          <w:rFonts w:ascii="Times New Roman" w:hAnsi="Times New Roman" w:cs="Times New Roman"/>
          <w:sz w:val="24"/>
          <w:szCs w:val="24"/>
          <w:lang w:val="mk-MK"/>
        </w:rPr>
        <w:footnoteReference w:id="23"/>
      </w:r>
    </w:p>
    <w:p w:rsidR="00C8744D" w:rsidRPr="009107F0" w:rsidRDefault="00CF337B"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 xml:space="preserve">III. </w:t>
      </w:r>
      <w:r w:rsidR="00D810E1" w:rsidRPr="009107F0">
        <w:rPr>
          <w:rFonts w:ascii="Times New Roman" w:hAnsi="Times New Roman" w:cs="Times New Roman"/>
          <w:sz w:val="24"/>
          <w:szCs w:val="24"/>
          <w:lang w:val="mk-MK"/>
        </w:rPr>
        <w:t>Во законот е изрично пропишана неспо</w:t>
      </w:r>
      <w:r w:rsidRPr="009107F0">
        <w:rPr>
          <w:rFonts w:ascii="Times New Roman" w:hAnsi="Times New Roman" w:cs="Times New Roman"/>
          <w:sz w:val="24"/>
          <w:szCs w:val="24"/>
          <w:lang w:val="mk-MK"/>
        </w:rPr>
        <w:t>ивост на функцијата</w:t>
      </w:r>
      <w:r w:rsidR="00793994" w:rsidRPr="009107F0">
        <w:rPr>
          <w:rFonts w:ascii="Times New Roman" w:hAnsi="Times New Roman" w:cs="Times New Roman"/>
          <w:sz w:val="24"/>
          <w:szCs w:val="24"/>
          <w:lang w:val="mk-MK"/>
        </w:rPr>
        <w:t xml:space="preserve"> Народен правобранител</w:t>
      </w:r>
      <w:r w:rsidRPr="009107F0">
        <w:rPr>
          <w:rFonts w:ascii="Times New Roman" w:hAnsi="Times New Roman" w:cs="Times New Roman"/>
          <w:sz w:val="24"/>
          <w:szCs w:val="24"/>
          <w:lang w:val="mk-MK"/>
        </w:rPr>
        <w:t xml:space="preserve"> со вршење на друга јавна функција и професија или со членување во политичка партија.</w:t>
      </w:r>
      <w:r w:rsidRPr="009107F0">
        <w:rPr>
          <w:rStyle w:val="FootnoteReference"/>
          <w:rFonts w:ascii="Times New Roman" w:hAnsi="Times New Roman" w:cs="Times New Roman"/>
          <w:sz w:val="24"/>
          <w:szCs w:val="24"/>
          <w:lang w:val="mk-MK"/>
        </w:rPr>
        <w:footnoteReference w:id="24"/>
      </w:r>
      <w:r w:rsidRPr="009107F0">
        <w:rPr>
          <w:rFonts w:ascii="Times New Roman" w:hAnsi="Times New Roman" w:cs="Times New Roman"/>
          <w:sz w:val="24"/>
          <w:szCs w:val="24"/>
          <w:lang w:val="mk-MK"/>
        </w:rPr>
        <w:t xml:space="preserve"> Но</w:t>
      </w:r>
      <w:r w:rsidR="00793994" w:rsidRPr="009107F0">
        <w:rPr>
          <w:rFonts w:ascii="Times New Roman" w:hAnsi="Times New Roman" w:cs="Times New Roman"/>
          <w:sz w:val="24"/>
          <w:szCs w:val="24"/>
          <w:lang w:val="mk-MK"/>
        </w:rPr>
        <w:t xml:space="preserve">, </w:t>
      </w:r>
      <w:r w:rsidRPr="009107F0">
        <w:rPr>
          <w:rFonts w:ascii="Times New Roman" w:hAnsi="Times New Roman" w:cs="Times New Roman"/>
          <w:sz w:val="24"/>
          <w:szCs w:val="24"/>
          <w:lang w:val="mk-MK"/>
        </w:rPr>
        <w:t xml:space="preserve">како </w:t>
      </w:r>
      <w:r w:rsidR="00793994" w:rsidRPr="009107F0">
        <w:rPr>
          <w:rFonts w:ascii="Times New Roman" w:hAnsi="Times New Roman" w:cs="Times New Roman"/>
          <w:sz w:val="24"/>
          <w:szCs w:val="24"/>
          <w:lang w:val="mk-MK"/>
        </w:rPr>
        <w:t xml:space="preserve">и </w:t>
      </w:r>
      <w:r w:rsidRPr="009107F0">
        <w:rPr>
          <w:rFonts w:ascii="Times New Roman" w:hAnsi="Times New Roman" w:cs="Times New Roman"/>
          <w:sz w:val="24"/>
          <w:szCs w:val="24"/>
          <w:lang w:val="mk-MK"/>
        </w:rPr>
        <w:t xml:space="preserve">за другите домени на општественото живеење, </w:t>
      </w:r>
      <w:r w:rsidR="00D810E1" w:rsidRPr="009107F0">
        <w:rPr>
          <w:rFonts w:ascii="Times New Roman" w:hAnsi="Times New Roman" w:cs="Times New Roman"/>
          <w:sz w:val="24"/>
          <w:szCs w:val="24"/>
          <w:lang w:val="mk-MK"/>
        </w:rPr>
        <w:t>во јавноста е присутно мислењето дека и</w:t>
      </w:r>
      <w:r w:rsidR="00D810E1" w:rsidRPr="001158BE">
        <w:rPr>
          <w:rFonts w:ascii="Times New Roman" w:hAnsi="Times New Roman" w:cs="Times New Roman"/>
          <w:sz w:val="24"/>
          <w:szCs w:val="24"/>
        </w:rPr>
        <w:t xml:space="preserve"> </w:t>
      </w:r>
      <w:r w:rsidR="00D810E1" w:rsidRPr="009107F0">
        <w:rPr>
          <w:rFonts w:ascii="Times New Roman" w:hAnsi="Times New Roman" w:cs="Times New Roman"/>
          <w:sz w:val="24"/>
          <w:szCs w:val="24"/>
          <w:lang w:val="mk-MK"/>
        </w:rPr>
        <w:lastRenderedPageBreak/>
        <w:t>овде е застапено</w:t>
      </w:r>
      <w:r w:rsidRPr="009107F0">
        <w:rPr>
          <w:rFonts w:ascii="Times New Roman" w:hAnsi="Times New Roman" w:cs="Times New Roman"/>
          <w:sz w:val="24"/>
          <w:szCs w:val="24"/>
          <w:lang w:val="mk-MK"/>
        </w:rPr>
        <w:t xml:space="preserve"> влијанието на политичките партии, особено околу изборот на </w:t>
      </w:r>
      <w:r w:rsidR="00793994" w:rsidRPr="009107F0">
        <w:rPr>
          <w:rFonts w:ascii="Times New Roman" w:hAnsi="Times New Roman" w:cs="Times New Roman"/>
          <w:sz w:val="24"/>
          <w:szCs w:val="24"/>
          <w:lang w:val="mk-MK"/>
        </w:rPr>
        <w:t>Народниот правобранител</w:t>
      </w:r>
      <w:r w:rsidRPr="009107F0">
        <w:rPr>
          <w:rFonts w:ascii="Times New Roman" w:hAnsi="Times New Roman" w:cs="Times New Roman"/>
          <w:sz w:val="24"/>
          <w:szCs w:val="24"/>
          <w:lang w:val="mk-MK"/>
        </w:rPr>
        <w:t>.</w:t>
      </w:r>
    </w:p>
    <w:p w:rsidR="00C8744D" w:rsidRPr="009107F0" w:rsidRDefault="00CF337B"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 xml:space="preserve">Што се однесува до престанокот на функцијата на </w:t>
      </w:r>
      <w:r w:rsidR="00793994" w:rsidRPr="009107F0">
        <w:rPr>
          <w:rFonts w:ascii="Times New Roman" w:hAnsi="Times New Roman" w:cs="Times New Roman"/>
          <w:sz w:val="24"/>
          <w:szCs w:val="24"/>
          <w:lang w:val="mk-MK"/>
        </w:rPr>
        <w:t>Народниот правобранител</w:t>
      </w:r>
      <w:r w:rsidRPr="009107F0">
        <w:rPr>
          <w:rFonts w:ascii="Times New Roman" w:hAnsi="Times New Roman" w:cs="Times New Roman"/>
          <w:sz w:val="24"/>
          <w:szCs w:val="24"/>
          <w:lang w:val="mk-MK"/>
        </w:rPr>
        <w:t xml:space="preserve"> и на неговите заменици, во о</w:t>
      </w:r>
      <w:r w:rsidR="00793994" w:rsidRPr="009107F0">
        <w:rPr>
          <w:rFonts w:ascii="Times New Roman" w:hAnsi="Times New Roman" w:cs="Times New Roman"/>
          <w:sz w:val="24"/>
          <w:szCs w:val="24"/>
          <w:lang w:val="mk-MK"/>
        </w:rPr>
        <w:t>вој закон се предвидени во принцип</w:t>
      </w:r>
      <w:r w:rsidRPr="009107F0">
        <w:rPr>
          <w:rFonts w:ascii="Times New Roman" w:hAnsi="Times New Roman" w:cs="Times New Roman"/>
          <w:sz w:val="24"/>
          <w:szCs w:val="24"/>
          <w:lang w:val="mk-MK"/>
        </w:rPr>
        <w:t xml:space="preserve"> истите услови, како и за престанок на другите јавни функцииво РСМ.</w:t>
      </w:r>
      <w:r w:rsidRPr="009107F0">
        <w:rPr>
          <w:rStyle w:val="FootnoteReference"/>
          <w:rFonts w:ascii="Times New Roman" w:hAnsi="Times New Roman" w:cs="Times New Roman"/>
          <w:sz w:val="24"/>
          <w:szCs w:val="24"/>
          <w:lang w:val="mk-MK"/>
        </w:rPr>
        <w:footnoteReference w:id="25"/>
      </w:r>
    </w:p>
    <w:p w:rsidR="00C8744D" w:rsidRPr="009107F0" w:rsidRDefault="00CF337B"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 xml:space="preserve">На </w:t>
      </w:r>
      <w:r w:rsidR="00793994" w:rsidRPr="009107F0">
        <w:rPr>
          <w:rFonts w:ascii="Times New Roman" w:hAnsi="Times New Roman" w:cs="Times New Roman"/>
          <w:sz w:val="24"/>
          <w:szCs w:val="24"/>
          <w:lang w:val="mk-MK"/>
        </w:rPr>
        <w:t>Народниот правобранител</w:t>
      </w:r>
      <w:r w:rsidRPr="009107F0">
        <w:rPr>
          <w:rFonts w:ascii="Times New Roman" w:hAnsi="Times New Roman" w:cs="Times New Roman"/>
          <w:sz w:val="24"/>
          <w:szCs w:val="24"/>
          <w:lang w:val="mk-MK"/>
        </w:rPr>
        <w:t xml:space="preserve"> му се доделени три основни надлежности, кои се насочени кон обезбедување на еднаквост и еднакво уживање на слободите и правата од страна на граѓаните и другите лица, согласно член 9 од Уставот:</w:t>
      </w:r>
    </w:p>
    <w:p w:rsidR="00C8744D" w:rsidRPr="001158BE" w:rsidRDefault="00CF337B" w:rsidP="001158BE">
      <w:pPr>
        <w:pStyle w:val="ListParagraph"/>
        <w:numPr>
          <w:ilvl w:val="0"/>
          <w:numId w:val="14"/>
        </w:numPr>
        <w:spacing w:after="0" w:line="240" w:lineRule="auto"/>
        <w:jc w:val="both"/>
        <w:rPr>
          <w:rFonts w:ascii="Times New Roman" w:hAnsi="Times New Roman" w:cs="Times New Roman"/>
          <w:sz w:val="24"/>
          <w:szCs w:val="24"/>
        </w:rPr>
      </w:pPr>
      <w:r w:rsidRPr="009107F0">
        <w:rPr>
          <w:rFonts w:ascii="Times New Roman" w:hAnsi="Times New Roman" w:cs="Times New Roman"/>
          <w:sz w:val="24"/>
          <w:szCs w:val="24"/>
          <w:lang w:val="mk-MK"/>
        </w:rPr>
        <w:t>Промоција и заштита на уставните и законските</w:t>
      </w:r>
      <w:r w:rsidRPr="001158BE">
        <w:rPr>
          <w:rFonts w:ascii="Times New Roman" w:hAnsi="Times New Roman" w:cs="Times New Roman"/>
          <w:sz w:val="24"/>
          <w:szCs w:val="24"/>
        </w:rPr>
        <w:t xml:space="preserve"> права на граѓаните, кога им се повредени со акти, дејствија и пропуштања од органите на државната или локалната управа и од други органи и организации со јавни овластувања, при што посебно</w:t>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внимание посветува на заштита на правата на децата и лицата со попреченост. Согласно</w:t>
      </w:r>
      <w:r w:rsidR="00793994" w:rsidRPr="001158BE">
        <w:rPr>
          <w:rFonts w:ascii="Times New Roman" w:hAnsi="Times New Roman" w:cs="Times New Roman"/>
          <w:sz w:val="24"/>
          <w:szCs w:val="24"/>
        </w:rPr>
        <w:t>,</w:t>
      </w:r>
      <w:r w:rsidRPr="001158BE">
        <w:rPr>
          <w:rFonts w:ascii="Times New Roman" w:hAnsi="Times New Roman" w:cs="Times New Roman"/>
          <w:sz w:val="24"/>
          <w:szCs w:val="24"/>
        </w:rPr>
        <w:t xml:space="preserve"> Деловникот за работа на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уставните и законските права на граѓаните се поделени во четири групи и тоа: граѓански слободи и права (полиција, обвинителство, судство, затвори, одбрана); права од социјална заштита и социјална сигурност (социјални права, пензиско и инвалидско осигурување, здравстено осигурување, образование, наука, култура, спорт); економски права и уредување и хуманизација на просторот (имотно-правни односи, урбанизам и градежништво, станбени односи, финансии, царина) и право на работа, еколошки права и права на корисници</w:t>
      </w:r>
      <w:r w:rsidR="00D810E1"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на услуги (работни односи, потрошувачки права, животна средина). Дејствата и мерките, кои што се однесуваат на заштита на правата на децата и на лицата со посебни потреби, се преземаат од заменик, овластен од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и од вработените во Организациската единица за заштита на правата на децата и на лицата со посебни потреби, како и од  еден од раководните државни службеници, исто така овластени од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Поради посебното значење на овој сегмент од општеството, </w:t>
      </w:r>
      <w:r w:rsidR="0079399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во 1999 година донесе одлука да се формира посебно Одделение за заштита на правата на децата, чие формирање финансиски и технички беше поддржано од Канцеларијата на УНИЦЕФ.За мониторинг на имплементацијата на Конвенцијата за правата на лицата со инвалидност во рамките на Одделот за заштита на </w:t>
      </w:r>
      <w:r w:rsidRPr="001158BE">
        <w:rPr>
          <w:rFonts w:ascii="Times New Roman" w:hAnsi="Times New Roman" w:cs="Times New Roman"/>
          <w:sz w:val="24"/>
          <w:szCs w:val="24"/>
        </w:rPr>
        <w:lastRenderedPageBreak/>
        <w:t>правата на децата и на лицата со попреченост се воспостави посебен Механизам за поддршка</w:t>
      </w:r>
      <w:r w:rsidR="008A1949"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26"/>
      </w:r>
    </w:p>
    <w:p w:rsidR="00C8744D" w:rsidRPr="001158BE" w:rsidRDefault="00D810E1" w:rsidP="001158BE">
      <w:pPr>
        <w:pStyle w:val="ListParagraph"/>
        <w:numPr>
          <w:ilvl w:val="0"/>
          <w:numId w:val="14"/>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Мерките на з</w:t>
      </w:r>
      <w:r w:rsidR="00CF337B" w:rsidRPr="001158BE">
        <w:rPr>
          <w:rFonts w:ascii="Times New Roman" w:hAnsi="Times New Roman" w:cs="Times New Roman"/>
          <w:sz w:val="24"/>
          <w:szCs w:val="24"/>
        </w:rPr>
        <w:t>аштита од дискриминација и гарантирање на правична</w:t>
      </w:r>
      <w:r w:rsidRPr="001158BE">
        <w:rPr>
          <w:rFonts w:ascii="Times New Roman" w:hAnsi="Times New Roman" w:cs="Times New Roman"/>
          <w:sz w:val="24"/>
          <w:szCs w:val="24"/>
        </w:rPr>
        <w:t>та</w:t>
      </w:r>
      <w:r w:rsidR="00CF337B" w:rsidRPr="001158BE">
        <w:rPr>
          <w:rFonts w:ascii="Times New Roman" w:hAnsi="Times New Roman" w:cs="Times New Roman"/>
          <w:sz w:val="24"/>
          <w:szCs w:val="24"/>
        </w:rPr>
        <w:t xml:space="preserve"> застапеност на припадниците на заедниците во органите на државно и локално ниво, како и во сите јавни установи и служби, исто како и погоре, се преземаат од заменик, овластен од </w:t>
      </w:r>
      <w:r w:rsidR="00EB5964" w:rsidRPr="001158BE">
        <w:rPr>
          <w:rFonts w:ascii="Times New Roman" w:hAnsi="Times New Roman" w:cs="Times New Roman"/>
          <w:sz w:val="24"/>
          <w:szCs w:val="24"/>
        </w:rPr>
        <w:t xml:space="preserve">Народниот правобранител </w:t>
      </w:r>
      <w:r w:rsidR="00CF337B" w:rsidRPr="001158BE">
        <w:rPr>
          <w:rFonts w:ascii="Times New Roman" w:hAnsi="Times New Roman" w:cs="Times New Roman"/>
          <w:sz w:val="24"/>
          <w:szCs w:val="24"/>
        </w:rPr>
        <w:t>и од вработените во со</w:t>
      </w:r>
      <w:r w:rsidR="00EB5964" w:rsidRPr="001158BE">
        <w:rPr>
          <w:rFonts w:ascii="Times New Roman" w:hAnsi="Times New Roman" w:cs="Times New Roman"/>
          <w:sz w:val="24"/>
          <w:szCs w:val="24"/>
        </w:rPr>
        <w:t xml:space="preserve">одветното Одделение, како и од </w:t>
      </w:r>
      <w:r w:rsidR="00CF337B" w:rsidRPr="001158BE">
        <w:rPr>
          <w:rFonts w:ascii="Times New Roman" w:hAnsi="Times New Roman" w:cs="Times New Roman"/>
          <w:sz w:val="24"/>
          <w:szCs w:val="24"/>
        </w:rPr>
        <w:t xml:space="preserve">еден од раководните државни службеници, овластен од </w:t>
      </w:r>
      <w:r w:rsidR="00EB5964"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Следењето на почитувањето на овие начела, </w:t>
      </w:r>
      <w:r w:rsidR="00EB5964"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го прави преку податоци од институциите, за кои се однесува ова начело. И во неговите годишни извештаи, ова прашање секогаш посебно се третира за тоа како напредува неговата имплементација, кои се институциите кои не го почитуваат и кои аспекти треба да се запазуваат во иднина. Но</w:t>
      </w:r>
      <w:r w:rsidR="00EB5964" w:rsidRPr="001158BE">
        <w:rPr>
          <w:rFonts w:ascii="Times New Roman" w:hAnsi="Times New Roman" w:cs="Times New Roman"/>
          <w:sz w:val="24"/>
          <w:szCs w:val="24"/>
        </w:rPr>
        <w:t xml:space="preserve">, сепак </w:t>
      </w:r>
      <w:r w:rsidR="00CF337B" w:rsidRPr="001158BE">
        <w:rPr>
          <w:rFonts w:ascii="Times New Roman" w:hAnsi="Times New Roman" w:cs="Times New Roman"/>
          <w:sz w:val="24"/>
          <w:szCs w:val="24"/>
        </w:rPr>
        <w:t>примарната улога за заштита на правото од дискриминација ѝ беше доделена на посебна Комисиј</w:t>
      </w:r>
      <w:r w:rsidR="00EB5964" w:rsidRPr="001158BE">
        <w:rPr>
          <w:rFonts w:ascii="Times New Roman" w:hAnsi="Times New Roman" w:cs="Times New Roman"/>
          <w:sz w:val="24"/>
          <w:szCs w:val="24"/>
        </w:rPr>
        <w:t>а за заштита од дискриминација</w:t>
      </w:r>
      <w:r w:rsidR="008A1949" w:rsidRPr="001158BE">
        <w:rPr>
          <w:rFonts w:ascii="Times New Roman" w:hAnsi="Times New Roman" w:cs="Times New Roman"/>
          <w:sz w:val="24"/>
          <w:szCs w:val="24"/>
          <w:lang w:val="mk-MK"/>
        </w:rPr>
        <w:t>;</w:t>
      </w:r>
    </w:p>
    <w:p w:rsidR="00C8744D" w:rsidRPr="001158BE" w:rsidRDefault="00CF337B" w:rsidP="001158BE">
      <w:pPr>
        <w:pStyle w:val="ListParagraph"/>
        <w:numPr>
          <w:ilvl w:val="0"/>
          <w:numId w:val="14"/>
        </w:num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rPr>
        <w:t xml:space="preserve">Превенција од тортура и друг вид на сурово, нечовечно или понижувачко постапување или казнување преку редовни и ненајавени посети на места каде лицата се или може да бидат лишени од слобода, </w:t>
      </w:r>
      <w:r w:rsidR="00195A3D" w:rsidRPr="001158BE">
        <w:rPr>
          <w:rFonts w:ascii="Times New Roman" w:hAnsi="Times New Roman" w:cs="Times New Roman"/>
          <w:sz w:val="24"/>
          <w:szCs w:val="24"/>
        </w:rPr>
        <w:t xml:space="preserve">реализира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Национален превентивен механизам, којшто изготвува годишен извештај за таквите посети, во кој</w:t>
      </w:r>
      <w:r w:rsidR="00195A3D" w:rsidRPr="001158BE">
        <w:rPr>
          <w:rFonts w:ascii="Times New Roman" w:hAnsi="Times New Roman" w:cs="Times New Roman"/>
          <w:sz w:val="24"/>
          <w:szCs w:val="24"/>
        </w:rPr>
        <w:t xml:space="preserve">што </w:t>
      </w:r>
      <w:r w:rsidRPr="001158BE">
        <w:rPr>
          <w:rFonts w:ascii="Times New Roman" w:hAnsi="Times New Roman" w:cs="Times New Roman"/>
          <w:sz w:val="24"/>
          <w:szCs w:val="24"/>
        </w:rPr>
        <w:t>се вклучени забелешки и препораки до релевантните органи</w:t>
      </w:r>
      <w:r w:rsidR="00195A3D" w:rsidRPr="001158BE">
        <w:rPr>
          <w:rFonts w:ascii="Times New Roman" w:hAnsi="Times New Roman" w:cs="Times New Roman"/>
          <w:sz w:val="24"/>
          <w:szCs w:val="24"/>
        </w:rPr>
        <w:t>,</w:t>
      </w:r>
      <w:r w:rsidRPr="001158BE">
        <w:rPr>
          <w:rFonts w:ascii="Times New Roman" w:hAnsi="Times New Roman" w:cs="Times New Roman"/>
          <w:sz w:val="24"/>
          <w:szCs w:val="24"/>
        </w:rPr>
        <w:t xml:space="preserve"> со цел подобрување на условите на лицата лишени од слобода, како и предлози и согледувања за постоечкото или нацрт </w:t>
      </w:r>
      <w:r w:rsidR="00C8744D" w:rsidRPr="001158BE">
        <w:rPr>
          <w:rFonts w:ascii="Times New Roman" w:hAnsi="Times New Roman" w:cs="Times New Roman"/>
          <w:sz w:val="24"/>
          <w:szCs w:val="24"/>
        </w:rPr>
        <w:t>–</w:t>
      </w:r>
      <w:r w:rsidRPr="001158BE">
        <w:rPr>
          <w:rFonts w:ascii="Times New Roman" w:hAnsi="Times New Roman" w:cs="Times New Roman"/>
          <w:sz w:val="24"/>
          <w:szCs w:val="24"/>
        </w:rPr>
        <w:t>законодавство</w:t>
      </w:r>
      <w:r w:rsidR="00C8744D" w:rsidRPr="001158BE">
        <w:rPr>
          <w:rFonts w:ascii="Times New Roman" w:hAnsi="Times New Roman" w:cs="Times New Roman"/>
          <w:sz w:val="24"/>
          <w:szCs w:val="24"/>
          <w:lang w:val="mk-MK"/>
        </w:rPr>
        <w:t xml:space="preserve">. </w:t>
      </w:r>
      <w:r w:rsidRPr="001158BE">
        <w:rPr>
          <w:rStyle w:val="FootnoteReference"/>
          <w:rFonts w:ascii="Times New Roman" w:hAnsi="Times New Roman" w:cs="Times New Roman"/>
          <w:sz w:val="24"/>
          <w:szCs w:val="24"/>
        </w:rPr>
        <w:footnoteReference w:id="27"/>
      </w:r>
      <w:r w:rsidR="00C8744D"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28"/>
      </w:r>
      <w:r w:rsidR="00C8744D"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29"/>
      </w:r>
    </w:p>
    <w:p w:rsidR="00C8744D" w:rsidRPr="009107F0" w:rsidRDefault="00CF337B"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lastRenderedPageBreak/>
        <w:t xml:space="preserve">Ваквите надлежности, </w:t>
      </w:r>
      <w:r w:rsidR="00EB5964" w:rsidRPr="009107F0">
        <w:rPr>
          <w:rFonts w:ascii="Times New Roman" w:hAnsi="Times New Roman" w:cs="Times New Roman"/>
          <w:sz w:val="24"/>
          <w:szCs w:val="24"/>
          <w:lang w:val="mk-MK"/>
        </w:rPr>
        <w:t>Народниот правобранител</w:t>
      </w:r>
      <w:r w:rsidRPr="009107F0">
        <w:rPr>
          <w:rFonts w:ascii="Times New Roman" w:hAnsi="Times New Roman" w:cs="Times New Roman"/>
          <w:sz w:val="24"/>
          <w:szCs w:val="24"/>
          <w:lang w:val="mk-MK"/>
        </w:rPr>
        <w:t xml:space="preserve"> ги спроведува на два начини – превентивно/проактивно и реактивно/контролно.</w:t>
      </w:r>
    </w:p>
    <w:p w:rsidR="00C8744D" w:rsidRPr="009107F0" w:rsidRDefault="00341167" w:rsidP="001158BE">
      <w:pPr>
        <w:spacing w:after="0" w:line="240" w:lineRule="auto"/>
        <w:jc w:val="both"/>
        <w:rPr>
          <w:rFonts w:ascii="Times New Roman" w:hAnsi="Times New Roman" w:cs="Times New Roman"/>
          <w:sz w:val="24"/>
          <w:szCs w:val="24"/>
          <w:lang w:val="mk-MK"/>
        </w:rPr>
      </w:pPr>
      <w:r w:rsidRPr="009107F0">
        <w:rPr>
          <w:rFonts w:ascii="Times New Roman" w:hAnsi="Times New Roman" w:cs="Times New Roman"/>
          <w:sz w:val="24"/>
          <w:szCs w:val="24"/>
          <w:lang w:val="mk-MK"/>
        </w:rPr>
        <w:t>I</w:t>
      </w:r>
      <w:r w:rsidR="00CF337B" w:rsidRPr="009107F0">
        <w:rPr>
          <w:rFonts w:ascii="Times New Roman" w:hAnsi="Times New Roman" w:cs="Times New Roman"/>
          <w:sz w:val="24"/>
          <w:szCs w:val="24"/>
          <w:lang w:val="mk-MK"/>
        </w:rPr>
        <w:t xml:space="preserve">. Превентивно/проактивниот пристап се состои од подигнување на свеста кај граѓаните и органите на централната и локалната власт за поголема заштита и унапредување на човековите слободи и права. За таа цел, </w:t>
      </w:r>
      <w:r w:rsidR="00EB5964" w:rsidRPr="009107F0">
        <w:rPr>
          <w:rFonts w:ascii="Times New Roman" w:hAnsi="Times New Roman" w:cs="Times New Roman"/>
          <w:sz w:val="24"/>
          <w:szCs w:val="24"/>
          <w:lang w:val="mk-MK"/>
        </w:rPr>
        <w:t>Народниот правобранител</w:t>
      </w:r>
      <w:r w:rsidR="00CF337B" w:rsidRPr="009107F0">
        <w:rPr>
          <w:rFonts w:ascii="Times New Roman" w:hAnsi="Times New Roman" w:cs="Times New Roman"/>
          <w:sz w:val="24"/>
          <w:szCs w:val="24"/>
          <w:lang w:val="mk-MK"/>
        </w:rPr>
        <w:t xml:space="preserve"> ги применува следните мерки и активности:</w:t>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9107F0">
        <w:rPr>
          <w:rFonts w:ascii="Times New Roman" w:hAnsi="Times New Roman" w:cs="Times New Roman"/>
          <w:sz w:val="24"/>
          <w:szCs w:val="24"/>
          <w:lang w:val="mk-MK"/>
        </w:rPr>
        <w:t>Воспоставува соработка</w:t>
      </w:r>
      <w:r w:rsidRPr="001158BE">
        <w:rPr>
          <w:rFonts w:ascii="Times New Roman" w:hAnsi="Times New Roman" w:cs="Times New Roman"/>
          <w:sz w:val="24"/>
          <w:szCs w:val="24"/>
        </w:rPr>
        <w:t xml:space="preserve"> со надлежните органи, граѓанскиот сектори академската јавност, која треба да резултира со заеднички истражувања на состојбата со почитувањето на човековите права во општеството и собирање на статистички податоци</w:t>
      </w:r>
      <w:r w:rsidR="00195A3D" w:rsidRPr="001158BE">
        <w:rPr>
          <w:rFonts w:ascii="Times New Roman" w:hAnsi="Times New Roman" w:cs="Times New Roman"/>
          <w:sz w:val="24"/>
          <w:szCs w:val="24"/>
        </w:rPr>
        <w:t>,</w:t>
      </w:r>
      <w:r w:rsidRPr="001158BE">
        <w:rPr>
          <w:rFonts w:ascii="Times New Roman" w:hAnsi="Times New Roman" w:cs="Times New Roman"/>
          <w:sz w:val="24"/>
          <w:szCs w:val="24"/>
        </w:rPr>
        <w:t xml:space="preserve"> кога се работи за прашања на еднаквост и недискриминација и </w:t>
      </w:r>
      <w:r w:rsidR="00195A3D" w:rsidRPr="001158BE">
        <w:rPr>
          <w:rFonts w:ascii="Times New Roman" w:hAnsi="Times New Roman" w:cs="Times New Roman"/>
          <w:sz w:val="24"/>
          <w:szCs w:val="24"/>
        </w:rPr>
        <w:t xml:space="preserve">за </w:t>
      </w:r>
      <w:r w:rsidRPr="001158BE">
        <w:rPr>
          <w:rFonts w:ascii="Times New Roman" w:hAnsi="Times New Roman" w:cs="Times New Roman"/>
          <w:sz w:val="24"/>
          <w:szCs w:val="24"/>
        </w:rPr>
        <w:t>соодветната и правична застапеност</w:t>
      </w:r>
      <w:r w:rsidR="00195A3D" w:rsidRPr="001158BE">
        <w:rPr>
          <w:rFonts w:ascii="Times New Roman" w:hAnsi="Times New Roman" w:cs="Times New Roman"/>
          <w:sz w:val="24"/>
          <w:szCs w:val="24"/>
        </w:rPr>
        <w:t xml:space="preserve"> на сите граѓани, без разлика на нивната национална припадност, пол и други критериуми</w:t>
      </w:r>
      <w:r w:rsidRPr="001158BE">
        <w:rPr>
          <w:rFonts w:ascii="Times New Roman" w:hAnsi="Times New Roman" w:cs="Times New Roman"/>
          <w:sz w:val="24"/>
          <w:szCs w:val="24"/>
        </w:rPr>
        <w:t>. Согласно Законот за ратификација на Факултативниот протокол кон Конвенцијата против тортура и друг вид сурово, нечовечко или понижувачко постапување или казнување</w:t>
      </w:r>
      <w:r w:rsidR="008A1949"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30"/>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предвиден</w:t>
      </w:r>
      <w:r w:rsidR="00EB5964" w:rsidRPr="001158BE">
        <w:rPr>
          <w:rFonts w:ascii="Times New Roman" w:hAnsi="Times New Roman" w:cs="Times New Roman"/>
          <w:sz w:val="24"/>
          <w:szCs w:val="24"/>
        </w:rPr>
        <w:t xml:space="preserve"> е</w:t>
      </w:r>
      <w:r w:rsidRPr="001158BE">
        <w:rPr>
          <w:rFonts w:ascii="Times New Roman" w:hAnsi="Times New Roman" w:cs="Times New Roman"/>
          <w:sz w:val="24"/>
          <w:szCs w:val="24"/>
        </w:rPr>
        <w:t xml:space="preserve"> моделот на </w:t>
      </w:r>
      <w:r w:rsidR="00EB5964" w:rsidRPr="001158BE">
        <w:rPr>
          <w:rFonts w:ascii="Times New Roman" w:hAnsi="Times New Roman" w:cs="Times New Roman"/>
          <w:sz w:val="24"/>
          <w:szCs w:val="24"/>
        </w:rPr>
        <w:t>О</w:t>
      </w:r>
      <w:r w:rsidRPr="001158BE">
        <w:rPr>
          <w:rFonts w:ascii="Times New Roman" w:hAnsi="Times New Roman" w:cs="Times New Roman"/>
          <w:sz w:val="24"/>
          <w:szCs w:val="24"/>
        </w:rPr>
        <w:t xml:space="preserve">мбудсман </w:t>
      </w:r>
      <w:r w:rsidR="00195A3D" w:rsidRPr="001158BE">
        <w:rPr>
          <w:rFonts w:ascii="Times New Roman" w:hAnsi="Times New Roman" w:cs="Times New Roman"/>
          <w:sz w:val="24"/>
          <w:szCs w:val="24"/>
        </w:rPr>
        <w:t>П</w:t>
      </w:r>
      <w:r w:rsidRPr="001158BE">
        <w:rPr>
          <w:rFonts w:ascii="Times New Roman" w:hAnsi="Times New Roman" w:cs="Times New Roman"/>
          <w:sz w:val="24"/>
          <w:szCs w:val="24"/>
        </w:rPr>
        <w:t>лус, односно соработка со невладиниот сектор. За таа цел, во негов состав, како механизам за граѓанска контрола учествуваат и три надворешни членови од здруженија, кои се бираат врз основа на јавен оглас, распишан од Собранието</w:t>
      </w:r>
      <w:r w:rsidR="009107F0">
        <w:rPr>
          <w:rFonts w:ascii="Times New Roman" w:hAnsi="Times New Roman" w:cs="Times New Roman"/>
          <w:sz w:val="24"/>
          <w:szCs w:val="24"/>
          <w:lang w:val="mk-MK"/>
        </w:rPr>
        <w:t xml:space="preserve"> </w:t>
      </w:r>
      <w:r w:rsidRPr="001158BE">
        <w:rPr>
          <w:rFonts w:ascii="Times New Roman" w:hAnsi="Times New Roman" w:cs="Times New Roman"/>
          <w:sz w:val="24"/>
          <w:szCs w:val="24"/>
        </w:rPr>
        <w:t>и кои покрај другите услови, мора да имаат пет години работно искуство во областа на човековите права, полициското право и право</w:t>
      </w:r>
      <w:r w:rsidR="007C6170" w:rsidRPr="001158BE">
        <w:rPr>
          <w:rFonts w:ascii="Times New Roman" w:hAnsi="Times New Roman" w:cs="Times New Roman"/>
          <w:sz w:val="24"/>
          <w:szCs w:val="24"/>
        </w:rPr>
        <w:t>с</w:t>
      </w:r>
      <w:r w:rsidRPr="001158BE">
        <w:rPr>
          <w:rFonts w:ascii="Times New Roman" w:hAnsi="Times New Roman" w:cs="Times New Roman"/>
          <w:sz w:val="24"/>
          <w:szCs w:val="24"/>
        </w:rPr>
        <w:t>у</w:t>
      </w:r>
      <w:r w:rsidR="007C6170" w:rsidRPr="001158BE">
        <w:rPr>
          <w:rFonts w:ascii="Times New Roman" w:hAnsi="Times New Roman" w:cs="Times New Roman"/>
          <w:sz w:val="24"/>
          <w:szCs w:val="24"/>
        </w:rPr>
        <w:t>д</w:t>
      </w:r>
      <w:r w:rsidRPr="001158BE">
        <w:rPr>
          <w:rFonts w:ascii="Times New Roman" w:hAnsi="Times New Roman" w:cs="Times New Roman"/>
          <w:sz w:val="24"/>
          <w:szCs w:val="24"/>
        </w:rPr>
        <w:t xml:space="preserve">ството. Начинот на работа на надворешните членови подетално ќе биде утврден со посебна </w:t>
      </w:r>
      <w:r w:rsidR="008A1949" w:rsidRPr="001158BE">
        <w:rPr>
          <w:rFonts w:ascii="Times New Roman" w:hAnsi="Times New Roman" w:cs="Times New Roman"/>
          <w:sz w:val="24"/>
          <w:szCs w:val="24"/>
          <w:lang w:val="mk-MK"/>
        </w:rPr>
        <w:t>м</w:t>
      </w:r>
      <w:r w:rsidRPr="001158BE">
        <w:rPr>
          <w:rFonts w:ascii="Times New Roman" w:hAnsi="Times New Roman" w:cs="Times New Roman"/>
          <w:sz w:val="24"/>
          <w:szCs w:val="24"/>
        </w:rPr>
        <w:t xml:space="preserve">етодологија за работа која ќе биде утврдена од сите членови на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механизам за граѓанска контрола, а која ќе биде одобрена од </w:t>
      </w:r>
      <w:r w:rsidR="00EB5964" w:rsidRPr="001158BE">
        <w:rPr>
          <w:rFonts w:ascii="Times New Roman" w:hAnsi="Times New Roman" w:cs="Times New Roman"/>
          <w:sz w:val="24"/>
          <w:szCs w:val="24"/>
        </w:rPr>
        <w:t>Народниот правобранител;</w:t>
      </w:r>
      <w:r w:rsidRPr="001158BE">
        <w:rPr>
          <w:rStyle w:val="FootnoteReference"/>
          <w:rFonts w:ascii="Times New Roman" w:hAnsi="Times New Roman" w:cs="Times New Roman"/>
          <w:sz w:val="24"/>
          <w:szCs w:val="24"/>
        </w:rPr>
        <w:footnoteReference w:id="31"/>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Спроведува едукативно - промотивни активности и кампањи, како за вработените во органите на централната и локалната власт, така и за самите граѓани, преку кои им укажува, ги </w:t>
      </w:r>
      <w:r w:rsidRPr="001158BE">
        <w:rPr>
          <w:rFonts w:ascii="Times New Roman" w:hAnsi="Times New Roman" w:cs="Times New Roman"/>
          <w:sz w:val="24"/>
          <w:szCs w:val="24"/>
        </w:rPr>
        <w:lastRenderedPageBreak/>
        <w:t>советува и разменува мислења со нив како да се унапредат човековите права во општеството и нивната заштита</w:t>
      </w:r>
      <w:r w:rsidR="00EB5964"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32"/>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Во ист правец е соработката со медиумите, пред сé со јавниот радиодифузен сeрвис, со чија помош врши поширока промоција на значењето на основните човекови права и на опасностите од дискриминација при нивно остварување</w:t>
      </w:r>
      <w:r w:rsidR="00EB5964"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33"/>
      </w:r>
    </w:p>
    <w:p w:rsidR="00C8744D" w:rsidRPr="001158BE" w:rsidRDefault="00EB5964"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Покренува </w:t>
      </w:r>
      <w:r w:rsidR="00CF337B" w:rsidRPr="001158BE">
        <w:rPr>
          <w:rFonts w:ascii="Times New Roman" w:hAnsi="Times New Roman" w:cs="Times New Roman"/>
          <w:sz w:val="24"/>
          <w:szCs w:val="24"/>
        </w:rPr>
        <w:t>иницијативи до овластените предлагачи</w:t>
      </w:r>
      <w:r w:rsidR="000E793B">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за донесување на нови закони и подзаконски акти или за измена и дополнување на постојните, но и иницијативи за ратификација на нови меѓународни договори и конвенции кои се однесуваат на прашањата за заштита и унапредување на човековите слободи и права</w:t>
      </w:r>
      <w:r w:rsidRPr="001158BE">
        <w:rPr>
          <w:rFonts w:ascii="Times New Roman" w:hAnsi="Times New Roman" w:cs="Times New Roman"/>
          <w:sz w:val="24"/>
          <w:szCs w:val="24"/>
        </w:rPr>
        <w:t>;</w:t>
      </w:r>
      <w:r w:rsidR="00CF337B" w:rsidRPr="001158BE">
        <w:rPr>
          <w:rStyle w:val="FootnoteReference"/>
          <w:rFonts w:ascii="Times New Roman" w:hAnsi="Times New Roman" w:cs="Times New Roman"/>
          <w:sz w:val="24"/>
          <w:szCs w:val="24"/>
        </w:rPr>
        <w:footnoteReference w:id="34"/>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Во ист контекст,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да покренува иницијативи до Уставниот суд на РСМ за оценка на уставноста на законите и уставноста и законитоста на други прописи или општи акти, кога смета дека некој закон е неуставен од аспект на повреда на еднаквоста на граѓаните, односно е спротивен на членот 9 од Уставот</w:t>
      </w:r>
      <w:r w:rsidR="00EB5964"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35"/>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Со Законот за ратификација на Факултативниот протокол кон Конвенцијата против тортура и друг вид сурово, нечовечко или пони</w:t>
      </w:r>
      <w:r w:rsidR="000E793B">
        <w:rPr>
          <w:rFonts w:ascii="Times New Roman" w:hAnsi="Times New Roman" w:cs="Times New Roman"/>
          <w:sz w:val="24"/>
          <w:szCs w:val="24"/>
        </w:rPr>
        <w:t>жувачко постапување</w:t>
      </w:r>
      <w:r w:rsidR="000E793B">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или казнување,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во РСМ доби улога и на Национален превентивен механизам.</w:t>
      </w:r>
      <w:r w:rsidRPr="001158BE">
        <w:rPr>
          <w:rStyle w:val="FootnoteReference"/>
          <w:rFonts w:ascii="Times New Roman" w:hAnsi="Times New Roman" w:cs="Times New Roman"/>
          <w:sz w:val="24"/>
          <w:szCs w:val="24"/>
        </w:rPr>
        <w:footnoteReference w:id="36"/>
      </w:r>
      <w:r w:rsidRPr="001158BE">
        <w:rPr>
          <w:rFonts w:ascii="Times New Roman" w:hAnsi="Times New Roman" w:cs="Times New Roman"/>
          <w:sz w:val="24"/>
          <w:szCs w:val="24"/>
        </w:rPr>
        <w:t xml:space="preserve"> Но</w:t>
      </w:r>
      <w:r w:rsidR="00EB5964" w:rsidRPr="001158BE">
        <w:rPr>
          <w:rFonts w:ascii="Times New Roman" w:hAnsi="Times New Roman" w:cs="Times New Roman"/>
          <w:sz w:val="24"/>
          <w:szCs w:val="24"/>
        </w:rPr>
        <w:t>,</w:t>
      </w:r>
      <w:r w:rsidRPr="001158BE">
        <w:rPr>
          <w:rFonts w:ascii="Times New Roman" w:hAnsi="Times New Roman" w:cs="Times New Roman"/>
          <w:sz w:val="24"/>
          <w:szCs w:val="24"/>
        </w:rPr>
        <w:t xml:space="preserve"> неговата работа започна многу подоцна, односно на 1</w:t>
      </w:r>
      <w:r w:rsidR="00EB5964" w:rsidRPr="001158BE">
        <w:rPr>
          <w:rFonts w:ascii="Times New Roman" w:hAnsi="Times New Roman" w:cs="Times New Roman"/>
          <w:sz w:val="24"/>
          <w:szCs w:val="24"/>
        </w:rPr>
        <w:t xml:space="preserve"> април 2011 година. Согласно член </w:t>
      </w:r>
      <w:r w:rsidRPr="001158BE">
        <w:rPr>
          <w:rFonts w:ascii="Times New Roman" w:hAnsi="Times New Roman" w:cs="Times New Roman"/>
          <w:sz w:val="24"/>
          <w:szCs w:val="24"/>
        </w:rPr>
        <w:t>18 точка 3 од овој Протокол „</w:t>
      </w:r>
      <w:r w:rsidR="00EB5964" w:rsidRPr="001158BE">
        <w:rPr>
          <w:rFonts w:ascii="Times New Roman" w:hAnsi="Times New Roman" w:cs="Times New Roman"/>
          <w:sz w:val="24"/>
          <w:szCs w:val="24"/>
        </w:rPr>
        <w:t>д</w:t>
      </w:r>
      <w:r w:rsidRPr="001158BE">
        <w:rPr>
          <w:rFonts w:ascii="Times New Roman" w:hAnsi="Times New Roman" w:cs="Times New Roman"/>
          <w:sz w:val="24"/>
          <w:szCs w:val="24"/>
        </w:rPr>
        <w:t xml:space="preserve">ржавите пристапнички преземаат обврска да ги стават на </w:t>
      </w:r>
      <w:r w:rsidRPr="000E793B">
        <w:rPr>
          <w:rFonts w:ascii="Times New Roman" w:hAnsi="Times New Roman" w:cs="Times New Roman"/>
          <w:sz w:val="24"/>
          <w:szCs w:val="24"/>
        </w:rPr>
        <w:t>располагање потребните ресурси за функционирање на националните превентивни механизми</w:t>
      </w:r>
      <w:r w:rsidR="000E793B" w:rsidRPr="000E793B">
        <w:rPr>
          <w:rFonts w:ascii="Times New Roman" w:hAnsi="Times New Roman" w:cs="Times New Roman"/>
          <w:sz w:val="24"/>
          <w:szCs w:val="24"/>
        </w:rPr>
        <w:t>.“</w:t>
      </w:r>
      <w:r w:rsidRPr="000E793B">
        <w:rPr>
          <w:rFonts w:ascii="Times New Roman" w:hAnsi="Times New Roman" w:cs="Times New Roman"/>
          <w:sz w:val="24"/>
          <w:szCs w:val="24"/>
        </w:rPr>
        <w:t xml:space="preserve"> Законот за ратификација на овој протокол, исто така, предвидува</w:t>
      </w:r>
      <w:r w:rsidRPr="001158BE">
        <w:rPr>
          <w:rFonts w:ascii="Times New Roman" w:hAnsi="Times New Roman" w:cs="Times New Roman"/>
          <w:sz w:val="24"/>
          <w:szCs w:val="24"/>
        </w:rPr>
        <w:t xml:space="preserve"> дека во соработка и врз претходна согласност на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а заради обезбедување на покомплексен пристап при спроведување на превентивните посети, се ангажираат и користат услуги од надворешни соработници, односно експерти од различни области, како и од претставници од високо образовни институции и граѓански организации, со коишто </w:t>
      </w:r>
      <w:r w:rsidR="00EB5964" w:rsidRPr="001158BE">
        <w:rPr>
          <w:rFonts w:ascii="Times New Roman" w:hAnsi="Times New Roman" w:cs="Times New Roman"/>
          <w:sz w:val="24"/>
          <w:szCs w:val="24"/>
        </w:rPr>
        <w:lastRenderedPageBreak/>
        <w:t>Народниот правобранител</w:t>
      </w:r>
      <w:r w:rsidRPr="001158BE">
        <w:rPr>
          <w:rFonts w:ascii="Times New Roman" w:hAnsi="Times New Roman" w:cs="Times New Roman"/>
          <w:sz w:val="24"/>
          <w:szCs w:val="24"/>
        </w:rPr>
        <w:t xml:space="preserve"> има склучено меморандуми за соработка. Со тоа, невладините организации регистрирани кај нас и организациите кои</w:t>
      </w:r>
      <w:r w:rsidR="00F55D29" w:rsidRPr="001158BE">
        <w:rPr>
          <w:rFonts w:ascii="Times New Roman" w:hAnsi="Times New Roman" w:cs="Times New Roman"/>
          <w:sz w:val="24"/>
          <w:szCs w:val="24"/>
        </w:rPr>
        <w:t>што</w:t>
      </w:r>
      <w:r w:rsidRPr="001158BE">
        <w:rPr>
          <w:rFonts w:ascii="Times New Roman" w:hAnsi="Times New Roman" w:cs="Times New Roman"/>
          <w:sz w:val="24"/>
          <w:szCs w:val="24"/>
        </w:rPr>
        <w:t xml:space="preserve"> имаат статус на хуманитарни организации во РСМ, можат да преземаат некои од надлежностите на Националниот превентивен механизам.</w:t>
      </w:r>
      <w:r w:rsidR="00EB5964" w:rsidRPr="001158BE">
        <w:rPr>
          <w:rFonts w:ascii="Times New Roman" w:hAnsi="Times New Roman" w:cs="Times New Roman"/>
          <w:sz w:val="24"/>
          <w:szCs w:val="24"/>
        </w:rPr>
        <w:t xml:space="preserve"> Со цел воспоставување</w:t>
      </w:r>
      <w:r w:rsidRPr="001158BE">
        <w:rPr>
          <w:rFonts w:ascii="Times New Roman" w:hAnsi="Times New Roman" w:cs="Times New Roman"/>
          <w:sz w:val="24"/>
          <w:szCs w:val="24"/>
        </w:rPr>
        <w:t xml:space="preserve"> систем на посети, Националниот превентивен механизам изготви и посебен Правилник за начинот на вршење превенција од тортура и Методологија за начинот на вршење на редовни и последователни превентивни посети на местата каде се</w:t>
      </w:r>
      <w:r w:rsidR="00BC0966" w:rsidRPr="001158BE">
        <w:rPr>
          <w:rFonts w:ascii="Times New Roman" w:hAnsi="Times New Roman" w:cs="Times New Roman"/>
          <w:sz w:val="24"/>
          <w:szCs w:val="24"/>
        </w:rPr>
        <w:t>,</w:t>
      </w:r>
      <w:r w:rsidRPr="001158BE">
        <w:rPr>
          <w:rFonts w:ascii="Times New Roman" w:hAnsi="Times New Roman" w:cs="Times New Roman"/>
          <w:sz w:val="24"/>
          <w:szCs w:val="24"/>
        </w:rPr>
        <w:t xml:space="preserve"> или може да бидат сместени лица лишени од слобода.</w:t>
      </w:r>
      <w:r w:rsidR="000E793B">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Со тоа, </w:t>
      </w:r>
      <w:r w:rsidR="00EB5964"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Национален превентивен механизам се стекна со правото без најава и одобрение да врши редовни и последователни посети во местата каде лицата се или можат да бидат лишени од слобода (казнено – поправни или психијатриски установи), каде што ограничувањето на човековите слободи и права може да дојде до највисок израз и превентивно да ги следи состојбите во овие установи, да укажува на недостатоци во нив и да предлага нивно надминување. За да може да ги спроведе во практика своите надлежности, Законот за ратификација на Факултативниот протокол во член 20 на Народниот правобранител му дава овластувања за: 1. пристап до сите информации за бројот на лица лишени од слобода</w:t>
      </w:r>
      <w:r w:rsidR="00F55D29" w:rsidRPr="001158BE">
        <w:rPr>
          <w:rFonts w:ascii="Times New Roman" w:hAnsi="Times New Roman" w:cs="Times New Roman"/>
          <w:sz w:val="24"/>
          <w:szCs w:val="24"/>
        </w:rPr>
        <w:t>,</w:t>
      </w:r>
      <w:r w:rsidRPr="001158BE">
        <w:rPr>
          <w:rFonts w:ascii="Times New Roman" w:hAnsi="Times New Roman" w:cs="Times New Roman"/>
          <w:sz w:val="24"/>
          <w:szCs w:val="24"/>
        </w:rPr>
        <w:t xml:space="preserve"> како што е дефинирано во член</w:t>
      </w:r>
      <w:r w:rsidR="00F55D29" w:rsidRPr="001158BE">
        <w:rPr>
          <w:rFonts w:ascii="Times New Roman" w:hAnsi="Times New Roman" w:cs="Times New Roman"/>
          <w:sz w:val="24"/>
          <w:szCs w:val="24"/>
        </w:rPr>
        <w:t>от</w:t>
      </w:r>
      <w:r w:rsidRPr="001158BE">
        <w:rPr>
          <w:rFonts w:ascii="Times New Roman" w:hAnsi="Times New Roman" w:cs="Times New Roman"/>
          <w:sz w:val="24"/>
          <w:szCs w:val="24"/>
        </w:rPr>
        <w:t xml:space="preserve"> 4, како и до бројот на места и нивни</w:t>
      </w:r>
      <w:r w:rsidR="00F55D29"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локации; 2. пристап до сите информации што се однесуваат на постапувањето со тие лица, како и на условите на нивното лишување од слобода; 3. пристап до сите места на лишување од слобода и нивните објекти; 4. можност за разговори со лицата лишени од слобода, без надзор и без сведоци и тоа - лично или со преведувач, ако тоа се смета за неопходно; </w:t>
      </w:r>
      <w:r w:rsidR="007D0DF2" w:rsidRPr="001158BE">
        <w:rPr>
          <w:rFonts w:ascii="Times New Roman" w:hAnsi="Times New Roman" w:cs="Times New Roman"/>
          <w:sz w:val="24"/>
          <w:szCs w:val="24"/>
          <w:lang w:val="mk-MK"/>
        </w:rPr>
        <w:t xml:space="preserve">како </w:t>
      </w:r>
      <w:r w:rsidRPr="001158BE">
        <w:rPr>
          <w:rFonts w:ascii="Times New Roman" w:hAnsi="Times New Roman" w:cs="Times New Roman"/>
          <w:sz w:val="24"/>
          <w:szCs w:val="24"/>
        </w:rPr>
        <w:t>и со друго лице, за кое националните превентивни механизми имаат мислење дека може</w:t>
      </w:r>
      <w:r w:rsidR="00F55D29" w:rsidRPr="001158BE">
        <w:rPr>
          <w:rFonts w:ascii="Times New Roman" w:hAnsi="Times New Roman" w:cs="Times New Roman"/>
          <w:sz w:val="24"/>
          <w:szCs w:val="24"/>
        </w:rPr>
        <w:t xml:space="preserve"> да даде релевантни информации; </w:t>
      </w:r>
      <w:r w:rsidRPr="001158BE">
        <w:rPr>
          <w:rFonts w:ascii="Times New Roman" w:hAnsi="Times New Roman" w:cs="Times New Roman"/>
          <w:sz w:val="24"/>
          <w:szCs w:val="24"/>
        </w:rPr>
        <w:t>5. слобода да ги избере местата кои сака да ги посети и лицата со кои сака да разговара и 6. слобода да контактира со Поткомитетот за превенција на тортура, на истиот да му испраќа информации и со истиот да одржува состаноци. За таа цел раководните службеници и овластените службени лица во тие установи мора да му овозможат непречен увид во објектите и пристап до сите информации, вклучително и класифицирани информации и докази, без оглед на степенот на нивната доверливост; како и можност за разговор со лицата лишени од слобода</w:t>
      </w:r>
      <w:r w:rsidR="00F55D29" w:rsidRPr="001158BE">
        <w:rPr>
          <w:rFonts w:ascii="Times New Roman" w:hAnsi="Times New Roman" w:cs="Times New Roman"/>
          <w:sz w:val="24"/>
          <w:szCs w:val="24"/>
        </w:rPr>
        <w:t>, без надзор</w:t>
      </w:r>
      <w:r w:rsidRPr="001158BE">
        <w:rPr>
          <w:rFonts w:ascii="Times New Roman" w:hAnsi="Times New Roman" w:cs="Times New Roman"/>
          <w:sz w:val="24"/>
          <w:szCs w:val="24"/>
        </w:rPr>
        <w:t xml:space="preserve">. Целта на овие посети е утврдување на состојбите и испитување на постапувањето кон </w:t>
      </w:r>
      <w:r w:rsidRPr="001158BE">
        <w:rPr>
          <w:rFonts w:ascii="Times New Roman" w:hAnsi="Times New Roman" w:cs="Times New Roman"/>
          <w:sz w:val="24"/>
          <w:szCs w:val="24"/>
        </w:rPr>
        <w:lastRenderedPageBreak/>
        <w:t>лицата лишени од слобода, како што е дефинирано во член 4, со цел превенирање и доколку е потребно, зајакнување на нивната заштита од тортура и од друг вид на сурово, нечовечно или понижувачко постапување или казнување. Предмет на испитување и дејствување во однос на оваа категорија лица се: причините за приведување и задржување, начинот и постапката при приведувањето, односот на службените лица, употребата на физичка сила, запознавање со правата и обврските на приведеното лице од страна на службените лица (како на пример, правото лицето веднаш да биде запознаено за причините за приведување, правото да земе бранител, правото да не може да биде задржано во притвор повеќе од 24 часа, правото во овој рок да биде изведено пред суд, правото да молчи и сл.). Исто така, предмет на испитување и дејствување се и условите за престој и сместување во просториите во кои се држи притвореното лице и неговиот третман за време на притворот. Тој може да дава препораки на релевантните органи, со цел подобрување на постапувањето и на условите на лицата лишени од слобода, земајќи ги предвид релевантните норми на ООН, како и да поднесува предлози и согледувања во врска со постоечкото или со нацрт-законодавството.</w:t>
      </w:r>
      <w:r w:rsidR="000E793B">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Раководните и овластените службени лица во овие установи, се должни да ги испитаат укажувањата и препораките и да го известат </w:t>
      </w:r>
      <w:r w:rsidR="00F743C3"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за можните мерки на примена, најдоцна во рок од 30 дена од денот на приемот на посебниот извештај. За спроведените посети</w:t>
      </w:r>
      <w:r w:rsidR="00F743C3" w:rsidRPr="001158BE">
        <w:rPr>
          <w:rFonts w:ascii="Times New Roman" w:hAnsi="Times New Roman" w:cs="Times New Roman"/>
          <w:sz w:val="24"/>
          <w:szCs w:val="24"/>
        </w:rPr>
        <w:t xml:space="preserve"> Народниот правобранител</w:t>
      </w:r>
      <w:r w:rsidRPr="001158BE">
        <w:rPr>
          <w:rFonts w:ascii="Times New Roman" w:hAnsi="Times New Roman" w:cs="Times New Roman"/>
          <w:sz w:val="24"/>
          <w:szCs w:val="24"/>
        </w:rPr>
        <w:t xml:space="preserve"> изготвува извештај кој е составен дел од </w:t>
      </w:r>
      <w:r w:rsidR="00A87783" w:rsidRPr="001158BE">
        <w:rPr>
          <w:rFonts w:ascii="Times New Roman" w:hAnsi="Times New Roman" w:cs="Times New Roman"/>
          <w:sz w:val="24"/>
          <w:szCs w:val="24"/>
        </w:rPr>
        <w:t>г</w:t>
      </w:r>
      <w:r w:rsidRPr="001158BE">
        <w:rPr>
          <w:rFonts w:ascii="Times New Roman" w:hAnsi="Times New Roman" w:cs="Times New Roman"/>
          <w:sz w:val="24"/>
          <w:szCs w:val="24"/>
        </w:rPr>
        <w:t>одишниот извештај</w:t>
      </w:r>
      <w:r w:rsidR="00A87783" w:rsidRPr="001158BE">
        <w:rPr>
          <w:rFonts w:ascii="Times New Roman" w:hAnsi="Times New Roman" w:cs="Times New Roman"/>
          <w:sz w:val="24"/>
          <w:szCs w:val="24"/>
        </w:rPr>
        <w:t>,</w:t>
      </w:r>
      <w:r w:rsidRPr="001158BE">
        <w:rPr>
          <w:rFonts w:ascii="Times New Roman" w:hAnsi="Times New Roman" w:cs="Times New Roman"/>
          <w:sz w:val="24"/>
          <w:szCs w:val="24"/>
        </w:rPr>
        <w:t xml:space="preserve"> кој јавно го објавува икој содржи детална анализа на состојбите и предлага конкретни мерки за подобрување на недостатоците и отстранување на идентификувани</w:t>
      </w:r>
      <w:r w:rsidR="00341167"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ризици. Во</w:t>
      </w:r>
      <w:r w:rsidR="000E793B">
        <w:rPr>
          <w:rFonts w:ascii="Times New Roman" w:hAnsi="Times New Roman" w:cs="Times New Roman"/>
          <w:sz w:val="24"/>
          <w:szCs w:val="24"/>
          <w:lang w:val="mk-MK"/>
        </w:rPr>
        <w:t xml:space="preserve"> </w:t>
      </w:r>
      <w:r w:rsidRPr="001158BE">
        <w:rPr>
          <w:rFonts w:ascii="Times New Roman" w:hAnsi="Times New Roman" w:cs="Times New Roman"/>
          <w:sz w:val="24"/>
          <w:szCs w:val="24"/>
        </w:rPr>
        <w:t>некои случаи може да изготви и посебни извештаи</w:t>
      </w:r>
      <w:r w:rsidR="00F743C3"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37"/>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Поради напливот на мигранти во пери</w:t>
      </w:r>
      <w:r w:rsidR="00341167" w:rsidRPr="001158BE">
        <w:rPr>
          <w:rFonts w:ascii="Times New Roman" w:hAnsi="Times New Roman" w:cs="Times New Roman"/>
          <w:sz w:val="24"/>
          <w:szCs w:val="24"/>
        </w:rPr>
        <w:t>о</w:t>
      </w:r>
      <w:r w:rsidRPr="001158BE">
        <w:rPr>
          <w:rFonts w:ascii="Times New Roman" w:hAnsi="Times New Roman" w:cs="Times New Roman"/>
          <w:sz w:val="24"/>
          <w:szCs w:val="24"/>
        </w:rPr>
        <w:t xml:space="preserve">дот после 2016 година, </w:t>
      </w:r>
      <w:r w:rsidR="00F743C3"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доби нова надлежност и стана национален известувач за трговија со луѓе и илегална миграција</w:t>
      </w:r>
      <w:r w:rsidR="00F743C3" w:rsidRPr="001158BE">
        <w:rPr>
          <w:rFonts w:ascii="Times New Roman" w:hAnsi="Times New Roman" w:cs="Times New Roman"/>
          <w:sz w:val="24"/>
          <w:szCs w:val="24"/>
        </w:rPr>
        <w:t>;</w:t>
      </w:r>
    </w:p>
    <w:p w:rsidR="00C8744D" w:rsidRPr="001158BE" w:rsidRDefault="00CF337B" w:rsidP="001158BE">
      <w:pPr>
        <w:pStyle w:val="ListParagraph"/>
        <w:numPr>
          <w:ilvl w:val="0"/>
          <w:numId w:val="15"/>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Исто така, со годишната програма за 2021 година</w:t>
      </w:r>
      <w:r w:rsidR="00341167" w:rsidRPr="001158BE">
        <w:rPr>
          <w:rFonts w:ascii="Times New Roman" w:hAnsi="Times New Roman" w:cs="Times New Roman"/>
          <w:sz w:val="24"/>
          <w:szCs w:val="24"/>
        </w:rPr>
        <w:t>, Народниот правобранител</w:t>
      </w:r>
      <w:r w:rsidRPr="001158BE">
        <w:rPr>
          <w:rFonts w:ascii="Times New Roman" w:hAnsi="Times New Roman" w:cs="Times New Roman"/>
          <w:sz w:val="24"/>
          <w:szCs w:val="24"/>
        </w:rPr>
        <w:t xml:space="preserve"> доби можност и за контрола на областите, каде најчесто постои ризик од коруптивни дејствија, како што се: а) постапка</w:t>
      </w:r>
      <w:r w:rsidR="00341167" w:rsidRPr="001158BE">
        <w:rPr>
          <w:rFonts w:ascii="Times New Roman" w:hAnsi="Times New Roman" w:cs="Times New Roman"/>
          <w:sz w:val="24"/>
          <w:szCs w:val="24"/>
        </w:rPr>
        <w:t>та</w:t>
      </w:r>
      <w:r w:rsidRPr="001158BE">
        <w:rPr>
          <w:rFonts w:ascii="Times New Roman" w:hAnsi="Times New Roman" w:cs="Times New Roman"/>
          <w:sz w:val="24"/>
          <w:szCs w:val="24"/>
        </w:rPr>
        <w:t xml:space="preserve"> за јавни набавки, каде службено лице не смее да врши влијание во </w:t>
      </w:r>
      <w:r w:rsidR="00341167" w:rsidRPr="001158BE">
        <w:rPr>
          <w:rFonts w:ascii="Times New Roman" w:hAnsi="Times New Roman" w:cs="Times New Roman"/>
          <w:sz w:val="24"/>
          <w:szCs w:val="24"/>
        </w:rPr>
        <w:t xml:space="preserve">овие </w:t>
      </w:r>
      <w:r w:rsidRPr="001158BE">
        <w:rPr>
          <w:rFonts w:ascii="Times New Roman" w:hAnsi="Times New Roman" w:cs="Times New Roman"/>
          <w:sz w:val="24"/>
          <w:szCs w:val="24"/>
        </w:rPr>
        <w:t>постапки; б) делот со човечки</w:t>
      </w:r>
      <w:r w:rsidR="00341167"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ресурси </w:t>
      </w:r>
      <w:r w:rsidRPr="001158BE">
        <w:rPr>
          <w:rFonts w:ascii="Times New Roman" w:hAnsi="Times New Roman" w:cs="Times New Roman"/>
          <w:sz w:val="24"/>
          <w:szCs w:val="24"/>
        </w:rPr>
        <w:lastRenderedPageBreak/>
        <w:t>и вработување</w:t>
      </w:r>
      <w:r w:rsidR="00341167" w:rsidRPr="001158BE">
        <w:rPr>
          <w:rFonts w:ascii="Times New Roman" w:hAnsi="Times New Roman" w:cs="Times New Roman"/>
          <w:sz w:val="24"/>
          <w:szCs w:val="24"/>
        </w:rPr>
        <w:t>то</w:t>
      </w:r>
      <w:r w:rsidRPr="001158BE">
        <w:rPr>
          <w:rFonts w:ascii="Times New Roman" w:hAnsi="Times New Roman" w:cs="Times New Roman"/>
          <w:sz w:val="24"/>
          <w:szCs w:val="24"/>
        </w:rPr>
        <w:t xml:space="preserve">, односно вработените да работаат согласно </w:t>
      </w:r>
      <w:r w:rsidR="00341167" w:rsidRPr="001158BE">
        <w:rPr>
          <w:rFonts w:ascii="Times New Roman" w:hAnsi="Times New Roman" w:cs="Times New Roman"/>
          <w:sz w:val="24"/>
          <w:szCs w:val="24"/>
        </w:rPr>
        <w:t>У</w:t>
      </w:r>
      <w:r w:rsidRPr="001158BE">
        <w:rPr>
          <w:rFonts w:ascii="Times New Roman" w:hAnsi="Times New Roman" w:cs="Times New Roman"/>
          <w:sz w:val="24"/>
          <w:szCs w:val="24"/>
        </w:rPr>
        <w:t>став и закон (начело</w:t>
      </w:r>
      <w:r w:rsidR="00341167" w:rsidRPr="001158BE">
        <w:rPr>
          <w:rFonts w:ascii="Times New Roman" w:hAnsi="Times New Roman" w:cs="Times New Roman"/>
          <w:sz w:val="24"/>
          <w:szCs w:val="24"/>
        </w:rPr>
        <w:t>то</w:t>
      </w:r>
      <w:r w:rsidRPr="001158BE">
        <w:rPr>
          <w:rFonts w:ascii="Times New Roman" w:hAnsi="Times New Roman" w:cs="Times New Roman"/>
          <w:sz w:val="24"/>
          <w:szCs w:val="24"/>
        </w:rPr>
        <w:t xml:space="preserve"> на законитост), </w:t>
      </w:r>
      <w:r w:rsidR="00341167" w:rsidRPr="001158BE">
        <w:rPr>
          <w:rFonts w:ascii="Times New Roman" w:hAnsi="Times New Roman" w:cs="Times New Roman"/>
          <w:sz w:val="24"/>
          <w:szCs w:val="24"/>
        </w:rPr>
        <w:t xml:space="preserve">како и согласно </w:t>
      </w:r>
      <w:r w:rsidRPr="001158BE">
        <w:rPr>
          <w:rFonts w:ascii="Times New Roman" w:hAnsi="Times New Roman" w:cs="Times New Roman"/>
          <w:sz w:val="24"/>
          <w:szCs w:val="24"/>
        </w:rPr>
        <w:t>начел</w:t>
      </w:r>
      <w:r w:rsidR="00341167" w:rsidRPr="001158BE">
        <w:rPr>
          <w:rFonts w:ascii="Times New Roman" w:hAnsi="Times New Roman" w:cs="Times New Roman"/>
          <w:sz w:val="24"/>
          <w:szCs w:val="24"/>
        </w:rPr>
        <w:t>ата</w:t>
      </w:r>
      <w:r w:rsidRPr="001158BE">
        <w:rPr>
          <w:rFonts w:ascii="Times New Roman" w:hAnsi="Times New Roman" w:cs="Times New Roman"/>
          <w:sz w:val="24"/>
          <w:szCs w:val="24"/>
        </w:rPr>
        <w:t xml:space="preserve"> на</w:t>
      </w:r>
      <w:r w:rsidR="00341167" w:rsidRPr="001158BE">
        <w:rPr>
          <w:rFonts w:ascii="Times New Roman" w:hAnsi="Times New Roman" w:cs="Times New Roman"/>
          <w:sz w:val="24"/>
          <w:szCs w:val="24"/>
        </w:rPr>
        <w:t>:</w:t>
      </w:r>
      <w:r w:rsidRPr="001158BE">
        <w:rPr>
          <w:rFonts w:ascii="Times New Roman" w:hAnsi="Times New Roman" w:cs="Times New Roman"/>
          <w:sz w:val="24"/>
          <w:szCs w:val="24"/>
        </w:rPr>
        <w:t xml:space="preserve"> еднакви услови за сите учесници, </w:t>
      </w:r>
      <w:r w:rsidR="00F743C3" w:rsidRPr="001158BE">
        <w:rPr>
          <w:rFonts w:ascii="Times New Roman" w:hAnsi="Times New Roman" w:cs="Times New Roman"/>
          <w:sz w:val="24"/>
          <w:szCs w:val="24"/>
        </w:rPr>
        <w:t xml:space="preserve">стручност и компетентност, </w:t>
      </w:r>
      <w:r w:rsidRPr="001158BE">
        <w:rPr>
          <w:rFonts w:ascii="Times New Roman" w:hAnsi="Times New Roman" w:cs="Times New Roman"/>
          <w:sz w:val="24"/>
          <w:szCs w:val="24"/>
        </w:rPr>
        <w:t>сервис</w:t>
      </w:r>
      <w:r w:rsidR="00F743C3" w:rsidRPr="001158BE">
        <w:rPr>
          <w:rFonts w:ascii="Times New Roman" w:hAnsi="Times New Roman" w:cs="Times New Roman"/>
          <w:sz w:val="24"/>
          <w:szCs w:val="24"/>
        </w:rPr>
        <w:t xml:space="preserve">на ориентираност, професионална </w:t>
      </w:r>
      <w:r w:rsidRPr="001158BE">
        <w:rPr>
          <w:rFonts w:ascii="Times New Roman" w:hAnsi="Times New Roman" w:cs="Times New Roman"/>
          <w:sz w:val="24"/>
          <w:szCs w:val="24"/>
        </w:rPr>
        <w:t>етика, транспарентност и доверливост, одговорност, спречување на судир на интереси, економично користење на средства</w:t>
      </w:r>
      <w:r w:rsidR="00341167" w:rsidRPr="001158BE">
        <w:rPr>
          <w:rFonts w:ascii="Times New Roman" w:hAnsi="Times New Roman" w:cs="Times New Roman"/>
          <w:sz w:val="24"/>
          <w:szCs w:val="24"/>
        </w:rPr>
        <w:t>та</w:t>
      </w:r>
      <w:r w:rsidRPr="001158BE">
        <w:rPr>
          <w:rFonts w:ascii="Times New Roman" w:hAnsi="Times New Roman" w:cs="Times New Roman"/>
          <w:sz w:val="24"/>
          <w:szCs w:val="24"/>
        </w:rPr>
        <w:t xml:space="preserve"> и в) во делот на работење</w:t>
      </w:r>
      <w:r w:rsidR="00341167" w:rsidRPr="001158BE">
        <w:rPr>
          <w:rFonts w:ascii="Times New Roman" w:hAnsi="Times New Roman" w:cs="Times New Roman"/>
          <w:sz w:val="24"/>
          <w:szCs w:val="24"/>
        </w:rPr>
        <w:t>то</w:t>
      </w:r>
      <w:r w:rsidRPr="001158BE">
        <w:rPr>
          <w:rFonts w:ascii="Times New Roman" w:hAnsi="Times New Roman" w:cs="Times New Roman"/>
          <w:sz w:val="24"/>
          <w:szCs w:val="24"/>
        </w:rPr>
        <w:t xml:space="preserve"> по предмети – отчетност и транспарентност на секој вработен во државната администрација и судството.</w:t>
      </w:r>
      <w:r w:rsidRPr="001158BE">
        <w:rPr>
          <w:rStyle w:val="FootnoteReference"/>
          <w:rFonts w:ascii="Times New Roman" w:hAnsi="Times New Roman" w:cs="Times New Roman"/>
          <w:sz w:val="24"/>
          <w:szCs w:val="24"/>
        </w:rPr>
        <w:footnoteReference w:id="38"/>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b/>
          <w:sz w:val="24"/>
          <w:szCs w:val="24"/>
        </w:rPr>
        <w:t xml:space="preserve">II. </w:t>
      </w:r>
      <w:r w:rsidRPr="001158BE">
        <w:rPr>
          <w:rFonts w:ascii="Times New Roman" w:hAnsi="Times New Roman" w:cs="Times New Roman"/>
          <w:sz w:val="24"/>
          <w:szCs w:val="24"/>
        </w:rPr>
        <w:t>Реактивно/контролниот пристап</w:t>
      </w:r>
      <w:r w:rsidR="000E793B">
        <w:rPr>
          <w:rFonts w:ascii="Times New Roman" w:hAnsi="Times New Roman" w:cs="Times New Roman"/>
          <w:sz w:val="24"/>
          <w:szCs w:val="24"/>
          <w:lang w:val="mk-MK"/>
        </w:rPr>
        <w:t xml:space="preserve"> </w:t>
      </w:r>
      <w:r w:rsidRPr="001158BE">
        <w:rPr>
          <w:rFonts w:ascii="Times New Roman" w:hAnsi="Times New Roman" w:cs="Times New Roman"/>
          <w:sz w:val="24"/>
          <w:szCs w:val="24"/>
        </w:rPr>
        <w:t>почива врз начелото на правичност и се состои од барања на</w:t>
      </w:r>
      <w:r w:rsidR="00DD4538" w:rsidRPr="001158BE">
        <w:rPr>
          <w:rFonts w:ascii="Times New Roman" w:hAnsi="Times New Roman" w:cs="Times New Roman"/>
          <w:sz w:val="24"/>
          <w:szCs w:val="24"/>
        </w:rPr>
        <w:t xml:space="preserve"> Народниот правобранител </w:t>
      </w:r>
      <w:r w:rsidRPr="001158BE">
        <w:rPr>
          <w:rFonts w:ascii="Times New Roman" w:hAnsi="Times New Roman" w:cs="Times New Roman"/>
          <w:sz w:val="24"/>
          <w:szCs w:val="24"/>
        </w:rPr>
        <w:t>до надлежните ор</w:t>
      </w:r>
      <w:r w:rsidR="007C6170" w:rsidRPr="001158BE">
        <w:rPr>
          <w:rFonts w:ascii="Times New Roman" w:hAnsi="Times New Roman" w:cs="Times New Roman"/>
          <w:sz w:val="24"/>
          <w:szCs w:val="24"/>
        </w:rPr>
        <w:t>г</w:t>
      </w:r>
      <w:r w:rsidRPr="001158BE">
        <w:rPr>
          <w:rFonts w:ascii="Times New Roman" w:hAnsi="Times New Roman" w:cs="Times New Roman"/>
          <w:sz w:val="24"/>
          <w:szCs w:val="24"/>
        </w:rPr>
        <w:t>ани и установи за конкретно постапување за надминување на негативните состојби, кои се спротивни со начелата на заштита и недискриминација на граѓаните; како и за нивно повикување на одговорност во случај на непостапување по неговите барања и препораки. Овој пристап ги опфаќа следните мерки и активности:</w:t>
      </w:r>
    </w:p>
    <w:p w:rsidR="00C8744D" w:rsidRPr="001158BE" w:rsidRDefault="00DD4538" w:rsidP="001158BE">
      <w:pPr>
        <w:pStyle w:val="ListParagraph"/>
        <w:numPr>
          <w:ilvl w:val="0"/>
          <w:numId w:val="16"/>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заедно со претставници на надлежни организации (здруженија), обезбедува поддршка и заштита на жртвите и нивните права и интереси во сите постапки пред органите на државната управа, Јавното обвинителство и судовите, а посебно го истражува постапувањето на лица со полициски овластувања и припадници на затворската полиција за кривични дела при вршење на службено дејствие или надвор од службата, извршени со употреба на сериозна закана, сила или средства за присилба што предизвикале смрт, тешка телесна повреда, телесна повреда, противправно лишување од слобода, мачење и друго сурово, нечовечно или понижувачко постапување и казнување, доколу со закон е предвидено кривично гонење по службена должност. Во сите овие случаи, ако смета дека е потребно,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може да предложи повторно спроведување на постапка пред надлежното </w:t>
      </w:r>
      <w:r w:rsidR="003C592E" w:rsidRPr="001158BE">
        <w:rPr>
          <w:rFonts w:ascii="Times New Roman" w:hAnsi="Times New Roman" w:cs="Times New Roman"/>
          <w:sz w:val="24"/>
          <w:szCs w:val="24"/>
        </w:rPr>
        <w:t>Ј</w:t>
      </w:r>
      <w:r w:rsidR="00CF337B" w:rsidRPr="001158BE">
        <w:rPr>
          <w:rFonts w:ascii="Times New Roman" w:hAnsi="Times New Roman" w:cs="Times New Roman"/>
          <w:sz w:val="24"/>
          <w:szCs w:val="24"/>
        </w:rPr>
        <w:t xml:space="preserve">авно обвинителство. За реализација на ваквите надлежности,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-механизам за граѓанска контрола може да преземе следење и мониторирање на начинот на постапување на сите инволвирани органи, организации и установи, да ги разгледа сите списи на внатр</w:t>
      </w:r>
      <w:r w:rsidR="007D0DF2" w:rsidRPr="001158BE">
        <w:rPr>
          <w:rFonts w:ascii="Times New Roman" w:hAnsi="Times New Roman" w:cs="Times New Roman"/>
          <w:sz w:val="24"/>
          <w:szCs w:val="24"/>
          <w:lang w:val="mk-MK"/>
        </w:rPr>
        <w:t>е</w:t>
      </w:r>
      <w:r w:rsidR="00CF337B" w:rsidRPr="001158BE">
        <w:rPr>
          <w:rFonts w:ascii="Times New Roman" w:hAnsi="Times New Roman" w:cs="Times New Roman"/>
          <w:sz w:val="24"/>
          <w:szCs w:val="24"/>
        </w:rPr>
        <w:t>шните полициски истраги и на други внатрешни истраги</w:t>
      </w:r>
      <w:r w:rsidR="003C592E" w:rsidRPr="001158BE">
        <w:rPr>
          <w:rFonts w:ascii="Times New Roman" w:hAnsi="Times New Roman" w:cs="Times New Roman"/>
          <w:sz w:val="24"/>
          <w:szCs w:val="24"/>
        </w:rPr>
        <w:t>,</w:t>
      </w:r>
      <w:r w:rsidR="00CF337B" w:rsidRPr="001158BE">
        <w:rPr>
          <w:rFonts w:ascii="Times New Roman" w:hAnsi="Times New Roman" w:cs="Times New Roman"/>
          <w:sz w:val="24"/>
          <w:szCs w:val="24"/>
        </w:rPr>
        <w:t xml:space="preserve"> спроведени од надлежен орган, со право на увид во предметите, пристап кон сите рел</w:t>
      </w:r>
      <w:r w:rsidR="007D0DF2" w:rsidRPr="001158BE">
        <w:rPr>
          <w:rFonts w:ascii="Times New Roman" w:hAnsi="Times New Roman" w:cs="Times New Roman"/>
          <w:sz w:val="24"/>
          <w:szCs w:val="24"/>
          <w:lang w:val="mk-MK"/>
        </w:rPr>
        <w:t>е</w:t>
      </w:r>
      <w:r w:rsidR="00CF337B" w:rsidRPr="001158BE">
        <w:rPr>
          <w:rFonts w:ascii="Times New Roman" w:hAnsi="Times New Roman" w:cs="Times New Roman"/>
          <w:sz w:val="24"/>
          <w:szCs w:val="24"/>
        </w:rPr>
        <w:t>вантни документи (медицинска документација, изјави на жртвите и сведоцит</w:t>
      </w:r>
      <w:r w:rsidR="003C592E" w:rsidRPr="001158BE">
        <w:rPr>
          <w:rFonts w:ascii="Times New Roman" w:hAnsi="Times New Roman" w:cs="Times New Roman"/>
          <w:sz w:val="24"/>
          <w:szCs w:val="24"/>
        </w:rPr>
        <w:t xml:space="preserve">е, како и на сторителите и други сродни </w:t>
      </w:r>
      <w:r w:rsidR="003C592E" w:rsidRPr="001158BE">
        <w:rPr>
          <w:rFonts w:ascii="Times New Roman" w:hAnsi="Times New Roman" w:cs="Times New Roman"/>
          <w:sz w:val="24"/>
          <w:szCs w:val="24"/>
        </w:rPr>
        <w:lastRenderedPageBreak/>
        <w:t>документи</w:t>
      </w:r>
      <w:r w:rsidR="00CF337B" w:rsidRPr="001158BE">
        <w:rPr>
          <w:rFonts w:ascii="Times New Roman" w:hAnsi="Times New Roman" w:cs="Times New Roman"/>
          <w:sz w:val="24"/>
          <w:szCs w:val="24"/>
        </w:rPr>
        <w:t>), да обезбеди материјални и вербални докази, да спроведесопствени интервјуа со жр</w:t>
      </w:r>
      <w:r w:rsidR="007C6170" w:rsidRPr="001158BE">
        <w:rPr>
          <w:rFonts w:ascii="Times New Roman" w:hAnsi="Times New Roman" w:cs="Times New Roman"/>
          <w:sz w:val="24"/>
          <w:szCs w:val="24"/>
        </w:rPr>
        <w:t>т</w:t>
      </w:r>
      <w:r w:rsidR="00CF337B" w:rsidRPr="001158BE">
        <w:rPr>
          <w:rFonts w:ascii="Times New Roman" w:hAnsi="Times New Roman" w:cs="Times New Roman"/>
          <w:sz w:val="24"/>
          <w:szCs w:val="24"/>
        </w:rPr>
        <w:t>вите, сведоците и сторителите, да врши посети во органите, организациите и установите, инволвирани во случаите и да предложи повторно спроведување на определена постапка пред надлежниот орган и Јавното обвинителство, како и правна поддршка на жртвите и нивните семејства и да преземе други мерки определени со закон.</w:t>
      </w:r>
      <w:r w:rsidR="00CF337B" w:rsidRPr="001158BE">
        <w:rPr>
          <w:rStyle w:val="FootnoteReference"/>
          <w:rFonts w:ascii="Times New Roman" w:hAnsi="Times New Roman" w:cs="Times New Roman"/>
          <w:sz w:val="24"/>
          <w:szCs w:val="24"/>
        </w:rPr>
        <w:footnoteReference w:id="39"/>
      </w:r>
      <w:r w:rsidR="000E793B">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 xml:space="preserve">На барање на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w:t>
      </w:r>
      <w:r w:rsidR="003C592E" w:rsidRPr="001158BE">
        <w:rPr>
          <w:rFonts w:ascii="Times New Roman" w:hAnsi="Times New Roman" w:cs="Times New Roman"/>
          <w:sz w:val="24"/>
          <w:szCs w:val="24"/>
        </w:rPr>
        <w:t>п</w:t>
      </w:r>
      <w:r w:rsidR="00CF337B" w:rsidRPr="001158BE">
        <w:rPr>
          <w:rFonts w:ascii="Times New Roman" w:hAnsi="Times New Roman" w:cs="Times New Roman"/>
          <w:sz w:val="24"/>
          <w:szCs w:val="24"/>
        </w:rPr>
        <w:t xml:space="preserve">ретседателот на РСМ, </w:t>
      </w:r>
      <w:r w:rsidR="003C592E" w:rsidRPr="001158BE">
        <w:rPr>
          <w:rFonts w:ascii="Times New Roman" w:hAnsi="Times New Roman" w:cs="Times New Roman"/>
          <w:sz w:val="24"/>
          <w:szCs w:val="24"/>
        </w:rPr>
        <w:t>п</w:t>
      </w:r>
      <w:r w:rsidR="00CF337B" w:rsidRPr="001158BE">
        <w:rPr>
          <w:rFonts w:ascii="Times New Roman" w:hAnsi="Times New Roman" w:cs="Times New Roman"/>
          <w:sz w:val="24"/>
          <w:szCs w:val="24"/>
        </w:rPr>
        <w:t xml:space="preserve">ретседателот на Собранието, </w:t>
      </w:r>
      <w:r w:rsidR="001068C4" w:rsidRPr="001158BE">
        <w:rPr>
          <w:rFonts w:ascii="Times New Roman" w:hAnsi="Times New Roman" w:cs="Times New Roman"/>
          <w:sz w:val="24"/>
          <w:szCs w:val="24"/>
        </w:rPr>
        <w:t>п</w:t>
      </w:r>
      <w:r w:rsidR="00CF337B" w:rsidRPr="001158BE">
        <w:rPr>
          <w:rFonts w:ascii="Times New Roman" w:hAnsi="Times New Roman" w:cs="Times New Roman"/>
          <w:sz w:val="24"/>
          <w:szCs w:val="24"/>
        </w:rPr>
        <w:t xml:space="preserve">ретседателот на Владата и другите функционери, кои раководат со органите на државната и локалната управа, се должни лично </w:t>
      </w:r>
      <w:r w:rsidR="00E85F8F" w:rsidRPr="001158BE">
        <w:rPr>
          <w:rFonts w:ascii="Times New Roman" w:hAnsi="Times New Roman" w:cs="Times New Roman"/>
          <w:sz w:val="24"/>
          <w:szCs w:val="24"/>
        </w:rPr>
        <w:t xml:space="preserve">и без одлагање </w:t>
      </w:r>
      <w:r w:rsidR="00CF337B" w:rsidRPr="001158BE">
        <w:rPr>
          <w:rFonts w:ascii="Times New Roman" w:hAnsi="Times New Roman" w:cs="Times New Roman"/>
          <w:sz w:val="24"/>
          <w:szCs w:val="24"/>
        </w:rPr>
        <w:t>да го примат</w:t>
      </w:r>
      <w:r w:rsidR="00E85F8F" w:rsidRPr="001158BE">
        <w:rPr>
          <w:rFonts w:ascii="Times New Roman" w:hAnsi="Times New Roman" w:cs="Times New Roman"/>
          <w:sz w:val="24"/>
          <w:szCs w:val="24"/>
        </w:rPr>
        <w:t xml:space="preserve"> Народниот правобранител</w:t>
      </w:r>
      <w:r w:rsidR="007D0DF2" w:rsidRPr="001158BE">
        <w:rPr>
          <w:rFonts w:ascii="Times New Roman" w:hAnsi="Times New Roman" w:cs="Times New Roman"/>
          <w:sz w:val="24"/>
          <w:szCs w:val="24"/>
          <w:lang w:val="mk-MK"/>
        </w:rPr>
        <w:t>;</w:t>
      </w:r>
      <w:r w:rsidR="00CF337B" w:rsidRPr="001158BE">
        <w:rPr>
          <w:rStyle w:val="FootnoteReference"/>
          <w:rFonts w:ascii="Times New Roman" w:hAnsi="Times New Roman" w:cs="Times New Roman"/>
          <w:sz w:val="24"/>
          <w:szCs w:val="24"/>
        </w:rPr>
        <w:footnoteReference w:id="40"/>
      </w:r>
    </w:p>
    <w:p w:rsidR="00C8744D" w:rsidRPr="001158BE" w:rsidRDefault="00DD4538" w:rsidP="001158BE">
      <w:pPr>
        <w:pStyle w:val="ListParagraph"/>
        <w:numPr>
          <w:ilvl w:val="0"/>
          <w:numId w:val="16"/>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по сопствено барање или по барање на странката може да дејствува како пријател на судот (</w:t>
      </w:r>
      <w:r w:rsidR="00CF337B" w:rsidRPr="001158BE">
        <w:rPr>
          <w:rFonts w:ascii="Times New Roman" w:hAnsi="Times New Roman" w:cs="Times New Roman"/>
          <w:i/>
          <w:sz w:val="24"/>
          <w:szCs w:val="24"/>
        </w:rPr>
        <w:t>amicus curiae</w:t>
      </w:r>
      <w:r w:rsidR="00CF337B" w:rsidRPr="001158BE">
        <w:rPr>
          <w:rFonts w:ascii="Times New Roman" w:hAnsi="Times New Roman" w:cs="Times New Roman"/>
          <w:sz w:val="24"/>
          <w:szCs w:val="24"/>
        </w:rPr>
        <w:t xml:space="preserve">), што надлежниот суд треба да му го овозможи. Притоа,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мора да води сметка да не ги повреди принципите на самостојност и независност на судската власт. За таа цел, </w:t>
      </w:r>
      <w:r w:rsidR="000679B6"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не постапува по предмети</w:t>
      </w:r>
      <w:r w:rsidR="007D0DF2" w:rsidRPr="001158BE">
        <w:rPr>
          <w:rFonts w:ascii="Times New Roman" w:hAnsi="Times New Roman" w:cs="Times New Roman"/>
          <w:sz w:val="24"/>
          <w:szCs w:val="24"/>
          <w:lang w:val="mk-MK"/>
        </w:rPr>
        <w:t>,</w:t>
      </w:r>
      <w:r w:rsidR="00CF337B" w:rsidRPr="001158BE">
        <w:rPr>
          <w:rFonts w:ascii="Times New Roman" w:hAnsi="Times New Roman" w:cs="Times New Roman"/>
          <w:sz w:val="24"/>
          <w:szCs w:val="24"/>
        </w:rPr>
        <w:t xml:space="preserve"> за кои е во тек судска постапка, освен по барање на странката и во случаи на неоправдано пролонгирање на судските постапки и почитување на принципот за судење во разумен рок, несовесно и неодговорно вршење на работите на судските служби и за</w:t>
      </w:r>
      <w:r w:rsidR="000E793B">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 xml:space="preserve">заштита на човековите слободи и права. Како пријател на судот, </w:t>
      </w:r>
      <w:r w:rsidR="000679B6"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учествува во сите фази на постапката, со право да биде информиран за закажаните судски рочишта, да му биде овозможен увид во списите и активно да учествува во постапката, како и да дава предлози и мислења. Судот, надлежен да постапува за предмети, што се водени пред </w:t>
      </w:r>
      <w:r w:rsidR="000679B6"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ги зема предвид неговите барања, предлози, препораки или укажувања, дадени до органите. И при овие постапки тој ја применува праксата на Европскиот суд за човекови права, особено за судењето во разумен рок, бидејќи најголем дел од пресудите, кои се донесени од овој суд против РСМ се однесуваат на повреда на членот 6 од Европската конвенција за човекови права</w:t>
      </w:r>
      <w:r w:rsidR="000679B6" w:rsidRPr="001158BE">
        <w:rPr>
          <w:rStyle w:val="FootnoteReference"/>
          <w:rFonts w:ascii="Times New Roman" w:hAnsi="Times New Roman" w:cs="Times New Roman"/>
          <w:sz w:val="24"/>
          <w:szCs w:val="24"/>
        </w:rPr>
        <w:footnoteReference w:id="41"/>
      </w:r>
      <w:r w:rsidR="00CF337B" w:rsidRPr="001158BE">
        <w:rPr>
          <w:rFonts w:ascii="Times New Roman" w:hAnsi="Times New Roman" w:cs="Times New Roman"/>
          <w:sz w:val="24"/>
          <w:szCs w:val="24"/>
        </w:rPr>
        <w:t xml:space="preserve">. Стандардите за фер и правично судење се </w:t>
      </w:r>
      <w:r w:rsidR="00E85F8F" w:rsidRPr="001158BE">
        <w:rPr>
          <w:rFonts w:ascii="Times New Roman" w:hAnsi="Times New Roman" w:cs="Times New Roman"/>
          <w:sz w:val="24"/>
          <w:szCs w:val="24"/>
        </w:rPr>
        <w:t xml:space="preserve">темел </w:t>
      </w:r>
      <w:r w:rsidR="00CF337B" w:rsidRPr="001158BE">
        <w:rPr>
          <w:rFonts w:ascii="Times New Roman" w:hAnsi="Times New Roman" w:cs="Times New Roman"/>
          <w:sz w:val="24"/>
          <w:szCs w:val="24"/>
        </w:rPr>
        <w:t xml:space="preserve">на секоја правна држава, која на своите граѓани </w:t>
      </w:r>
      <w:r w:rsidR="00E85F8F" w:rsidRPr="001158BE">
        <w:rPr>
          <w:rFonts w:ascii="Times New Roman" w:hAnsi="Times New Roman" w:cs="Times New Roman"/>
          <w:sz w:val="24"/>
          <w:szCs w:val="24"/>
        </w:rPr>
        <w:lastRenderedPageBreak/>
        <w:t xml:space="preserve">настојува да </w:t>
      </w:r>
      <w:r w:rsidR="00CF337B" w:rsidRPr="001158BE">
        <w:rPr>
          <w:rFonts w:ascii="Times New Roman" w:hAnsi="Times New Roman" w:cs="Times New Roman"/>
          <w:sz w:val="24"/>
          <w:szCs w:val="24"/>
        </w:rPr>
        <w:t>им гарантира еднаков пристап до правдата. Тие ја зацврстуваат довербата на граѓаните во судството и овозможуваат еднаквост на средствата во постапката, пресумпција на невиност и судење во разумен рок</w:t>
      </w:r>
      <w:r w:rsidR="007D0DF2" w:rsidRPr="001158BE">
        <w:rPr>
          <w:rFonts w:ascii="Times New Roman" w:hAnsi="Times New Roman" w:cs="Times New Roman"/>
          <w:sz w:val="24"/>
          <w:szCs w:val="24"/>
          <w:lang w:val="mk-MK"/>
        </w:rPr>
        <w:t>;</w:t>
      </w:r>
      <w:r w:rsidR="00CF337B" w:rsidRPr="001158BE">
        <w:rPr>
          <w:rStyle w:val="FootnoteReference"/>
          <w:rFonts w:ascii="Times New Roman" w:hAnsi="Times New Roman" w:cs="Times New Roman"/>
          <w:sz w:val="24"/>
          <w:szCs w:val="24"/>
        </w:rPr>
        <w:footnoteReference w:id="42"/>
      </w:r>
      <w:r w:rsidR="00E85F8F" w:rsidRPr="001158BE">
        <w:rPr>
          <w:rFonts w:ascii="Times New Roman" w:hAnsi="Times New Roman" w:cs="Times New Roman"/>
          <w:sz w:val="24"/>
          <w:szCs w:val="24"/>
        </w:rPr>
        <w:t>/</w:t>
      </w:r>
      <w:r w:rsidR="00CF337B" w:rsidRPr="001158BE">
        <w:rPr>
          <w:rStyle w:val="FootnoteReference"/>
          <w:rFonts w:ascii="Times New Roman" w:hAnsi="Times New Roman" w:cs="Times New Roman"/>
          <w:sz w:val="24"/>
          <w:szCs w:val="24"/>
        </w:rPr>
        <w:footnoteReference w:id="43"/>
      </w:r>
    </w:p>
    <w:p w:rsidR="00C8744D" w:rsidRPr="001158BE" w:rsidRDefault="00CF337B" w:rsidP="001158BE">
      <w:pPr>
        <w:pStyle w:val="ListParagraph"/>
        <w:numPr>
          <w:ilvl w:val="0"/>
          <w:numId w:val="16"/>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Современото живеење ги прави сите граѓани да бидат зависни од услугите на управата. Поради тоа, се наметнува потребата од механизам, каков што е Н</w:t>
      </w:r>
      <w:r w:rsidR="004B6CC1" w:rsidRPr="001158BE">
        <w:rPr>
          <w:rFonts w:ascii="Times New Roman" w:hAnsi="Times New Roman" w:cs="Times New Roman"/>
          <w:sz w:val="24"/>
          <w:szCs w:val="24"/>
        </w:rPr>
        <w:t xml:space="preserve">ародниот </w:t>
      </w:r>
      <w:r w:rsidR="00F5695E" w:rsidRPr="001158BE">
        <w:rPr>
          <w:rFonts w:ascii="Times New Roman" w:hAnsi="Times New Roman" w:cs="Times New Roman"/>
          <w:sz w:val="24"/>
          <w:szCs w:val="24"/>
        </w:rPr>
        <w:t>п</w:t>
      </w:r>
      <w:r w:rsidR="004B6CC1" w:rsidRPr="001158BE">
        <w:rPr>
          <w:rFonts w:ascii="Times New Roman" w:hAnsi="Times New Roman" w:cs="Times New Roman"/>
          <w:sz w:val="24"/>
          <w:szCs w:val="24"/>
        </w:rPr>
        <w:t>равобранител</w:t>
      </w:r>
      <w:r w:rsidRPr="001158BE">
        <w:rPr>
          <w:rFonts w:ascii="Times New Roman" w:hAnsi="Times New Roman" w:cs="Times New Roman"/>
          <w:sz w:val="24"/>
          <w:szCs w:val="24"/>
        </w:rPr>
        <w:t>, којшто е законски овластен да постапува по претставките на незадоволните граѓани од работењето на јавната управа и на тој начин да ги штити нивните основни слободи и права. Затоа</w:t>
      </w:r>
      <w:r w:rsidR="00F5695E" w:rsidRPr="001158BE">
        <w:rPr>
          <w:rFonts w:ascii="Times New Roman" w:hAnsi="Times New Roman" w:cs="Times New Roman"/>
          <w:sz w:val="24"/>
          <w:szCs w:val="24"/>
        </w:rPr>
        <w:t xml:space="preserve">, </w:t>
      </w:r>
      <w:r w:rsidRPr="001158BE">
        <w:rPr>
          <w:rFonts w:ascii="Times New Roman" w:hAnsi="Times New Roman" w:cs="Times New Roman"/>
          <w:sz w:val="24"/>
          <w:szCs w:val="24"/>
        </w:rPr>
        <w:t xml:space="preserve">постапката за заштита на уставните и законските права на граѓаните пред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се покренува по негова иницијатива или по претставка, која што може да ја поднесе секое лице, кога ќе оцени дека му</w:t>
      </w:r>
      <w:r w:rsidR="00F5695E" w:rsidRPr="001158BE">
        <w:rPr>
          <w:rFonts w:ascii="Times New Roman" w:hAnsi="Times New Roman" w:cs="Times New Roman"/>
          <w:sz w:val="24"/>
          <w:szCs w:val="24"/>
        </w:rPr>
        <w:t xml:space="preserve"> се повредени уставните </w:t>
      </w:r>
      <w:r w:rsidRPr="001158BE">
        <w:rPr>
          <w:rFonts w:ascii="Times New Roman" w:hAnsi="Times New Roman" w:cs="Times New Roman"/>
          <w:sz w:val="24"/>
          <w:szCs w:val="24"/>
        </w:rPr>
        <w:t xml:space="preserve">и законски права или начелата на недискриминација или покренува иницијатива за соодветна и правична застапеност на припадниците на заедниците во органите.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 Механизам за граѓанска контрола покренува постапка по барање на странката – жртва или на член на неговото семејство, по иницијатива на претставници на невладиниот сектор, како и по своја иницијатива по добиени сознанија за можни повреди на правата на граѓаните и на начелото за забрана на тортура од Европската конвенција за човекови права, ратификувана </w:t>
      </w:r>
      <w:r w:rsidR="00C24E7F" w:rsidRPr="001158BE">
        <w:rPr>
          <w:rFonts w:ascii="Times New Roman" w:hAnsi="Times New Roman" w:cs="Times New Roman"/>
          <w:sz w:val="24"/>
          <w:szCs w:val="24"/>
        </w:rPr>
        <w:t>согласно Уставот на</w:t>
      </w:r>
      <w:r w:rsidRPr="001158BE">
        <w:rPr>
          <w:rFonts w:ascii="Times New Roman" w:hAnsi="Times New Roman" w:cs="Times New Roman"/>
          <w:sz w:val="24"/>
          <w:szCs w:val="24"/>
        </w:rPr>
        <w:t xml:space="preserve"> РСМ</w:t>
      </w:r>
      <w:r w:rsidR="007D0DF2"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44"/>
      </w:r>
    </w:p>
    <w:p w:rsidR="00C8744D" w:rsidRPr="001158BE" w:rsidRDefault="00CF337B" w:rsidP="001158BE">
      <w:pPr>
        <w:pStyle w:val="ListParagraph"/>
        <w:numPr>
          <w:ilvl w:val="0"/>
          <w:numId w:val="16"/>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Во постапката пред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службен јазик е македонскиот јазик и неговото кирилско писмо; како и друг јазик што го зборуваат најмалку 20% од граѓаните и неговото писмо. Секое лице во комуникација со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да употреби еден од службените јазици и неговото писмо, а тој одговора на македонски јазик и неговото кирилско писмо, како и на службениот јазик и писмо што го употребува подносителот на претставката. Со тоа уште еднаш се потврдува начелото на </w:t>
      </w:r>
      <w:r w:rsidR="00F5695E" w:rsidRPr="001158BE">
        <w:rPr>
          <w:rFonts w:ascii="Times New Roman" w:hAnsi="Times New Roman" w:cs="Times New Roman"/>
          <w:sz w:val="24"/>
          <w:szCs w:val="24"/>
        </w:rPr>
        <w:t>не</w:t>
      </w:r>
      <w:r w:rsidRPr="001158BE">
        <w:rPr>
          <w:rFonts w:ascii="Times New Roman" w:hAnsi="Times New Roman" w:cs="Times New Roman"/>
          <w:sz w:val="24"/>
          <w:szCs w:val="24"/>
        </w:rPr>
        <w:t>дискриминација и почитување на правата на сите национални заедници</w:t>
      </w:r>
      <w:r w:rsidR="007D0DF2"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45"/>
      </w:r>
    </w:p>
    <w:p w:rsidR="00C8744D" w:rsidRPr="001158BE" w:rsidRDefault="00CF337B" w:rsidP="001158BE">
      <w:pPr>
        <w:pStyle w:val="ListParagraph"/>
        <w:numPr>
          <w:ilvl w:val="0"/>
          <w:numId w:val="16"/>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lastRenderedPageBreak/>
        <w:t>Претставката треба да биде потпишана од подносителот и да содржи: лични податоци за него</w:t>
      </w:r>
      <w:r w:rsidR="007D0DF2" w:rsidRPr="001158BE">
        <w:rPr>
          <w:rFonts w:ascii="Times New Roman" w:hAnsi="Times New Roman" w:cs="Times New Roman"/>
          <w:sz w:val="24"/>
          <w:szCs w:val="24"/>
          <w:lang w:val="mk-MK"/>
        </w:rPr>
        <w:t xml:space="preserve">; </w:t>
      </w:r>
      <w:r w:rsidRPr="001158BE">
        <w:rPr>
          <w:rFonts w:ascii="Times New Roman" w:hAnsi="Times New Roman" w:cs="Times New Roman"/>
          <w:sz w:val="24"/>
          <w:szCs w:val="24"/>
        </w:rPr>
        <w:t>врз кои околности, факти и докази се темели; на кој орган, организација, установа или лице се однесува и дали подносителот дотогаш вложил п</w:t>
      </w:r>
      <w:r w:rsidR="00F5695E" w:rsidRPr="001158BE">
        <w:rPr>
          <w:rFonts w:ascii="Times New Roman" w:hAnsi="Times New Roman" w:cs="Times New Roman"/>
          <w:sz w:val="24"/>
          <w:szCs w:val="24"/>
        </w:rPr>
        <w:t>равни средства и кои се тие. Претставката</w:t>
      </w:r>
      <w:r w:rsidRPr="001158BE">
        <w:rPr>
          <w:rFonts w:ascii="Times New Roman" w:hAnsi="Times New Roman" w:cs="Times New Roman"/>
          <w:sz w:val="24"/>
          <w:szCs w:val="24"/>
        </w:rPr>
        <w:t xml:space="preserve"> може да се поднесе писмено или усно на записник пред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и не мора да има пропишана форма, а нејзиниот подносител е ослободен од плаќање такси за постапката.</w:t>
      </w:r>
      <w:r w:rsidRPr="001158BE">
        <w:rPr>
          <w:rStyle w:val="FootnoteReference"/>
          <w:rFonts w:ascii="Times New Roman" w:hAnsi="Times New Roman" w:cs="Times New Roman"/>
          <w:sz w:val="24"/>
          <w:szCs w:val="24"/>
        </w:rPr>
        <w:footnoteReference w:id="46"/>
      </w:r>
      <w:r w:rsidRPr="001158BE">
        <w:rPr>
          <w:rFonts w:ascii="Times New Roman" w:hAnsi="Times New Roman" w:cs="Times New Roman"/>
          <w:sz w:val="24"/>
          <w:szCs w:val="24"/>
        </w:rPr>
        <w:t xml:space="preserve"> Лицата лишени од слобода имаат право претставката да ја достават до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во затворен плик без проверка од службените лица на установата во која се сместени и да добијат одговор во затворен плик без проверка од службените лица.</w:t>
      </w:r>
      <w:r w:rsidRPr="001158BE">
        <w:rPr>
          <w:rStyle w:val="FootnoteReference"/>
          <w:rFonts w:ascii="Times New Roman" w:hAnsi="Times New Roman" w:cs="Times New Roman"/>
          <w:sz w:val="24"/>
          <w:szCs w:val="24"/>
        </w:rPr>
        <w:footnoteReference w:id="47"/>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По однос на добиената претставка,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ги има следните должности:</w:t>
      </w:r>
    </w:p>
    <w:p w:rsidR="00C8744D" w:rsidRPr="001158BE" w:rsidRDefault="00CF337B" w:rsidP="001158BE">
      <w:pPr>
        <w:pStyle w:val="ListParagraph"/>
        <w:numPr>
          <w:ilvl w:val="0"/>
          <w:numId w:val="1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да постапува совесно, непристрасно, ефикасно и одговорно</w:t>
      </w:r>
      <w:r w:rsidR="00F5695E" w:rsidRPr="001158BE">
        <w:rPr>
          <w:rFonts w:ascii="Times New Roman" w:hAnsi="Times New Roman" w:cs="Times New Roman"/>
          <w:sz w:val="24"/>
          <w:szCs w:val="24"/>
        </w:rPr>
        <w:t>;</w:t>
      </w:r>
    </w:p>
    <w:p w:rsidR="00C8744D" w:rsidRPr="001158BE" w:rsidRDefault="00CF337B" w:rsidP="001158BE">
      <w:pPr>
        <w:pStyle w:val="ListParagraph"/>
        <w:numPr>
          <w:ilvl w:val="0"/>
          <w:numId w:val="1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да ги прибави од заинтересираните странисите факти и докази</w:t>
      </w:r>
      <w:r w:rsidR="00C24E7F" w:rsidRPr="001158BE">
        <w:rPr>
          <w:rFonts w:ascii="Times New Roman" w:hAnsi="Times New Roman" w:cs="Times New Roman"/>
          <w:sz w:val="24"/>
          <w:szCs w:val="24"/>
        </w:rPr>
        <w:t>,</w:t>
      </w:r>
      <w:r w:rsidRPr="001158BE">
        <w:rPr>
          <w:rFonts w:ascii="Times New Roman" w:hAnsi="Times New Roman" w:cs="Times New Roman"/>
          <w:sz w:val="24"/>
          <w:szCs w:val="24"/>
        </w:rPr>
        <w:t xml:space="preserve"> што се од суштествено значење за неговото одлучување</w:t>
      </w:r>
      <w:r w:rsidR="00F5695E" w:rsidRPr="001158BE">
        <w:rPr>
          <w:rFonts w:ascii="Times New Roman" w:hAnsi="Times New Roman" w:cs="Times New Roman"/>
          <w:sz w:val="24"/>
          <w:szCs w:val="24"/>
        </w:rPr>
        <w:t>;</w:t>
      </w:r>
    </w:p>
    <w:p w:rsidR="00C8744D" w:rsidRPr="001158BE" w:rsidRDefault="00CF337B" w:rsidP="001158BE">
      <w:pPr>
        <w:pStyle w:val="ListParagraph"/>
        <w:numPr>
          <w:ilvl w:val="0"/>
          <w:numId w:val="1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да ја почитува приватноста и тајноста на податоците на подносителите</w:t>
      </w:r>
      <w:r w:rsidR="00F5695E"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48"/>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Постапувајќи по претставката,</w:t>
      </w:r>
      <w:r w:rsidR="000E793B">
        <w:rPr>
          <w:rFonts w:ascii="Times New Roman" w:hAnsi="Times New Roman" w:cs="Times New Roman"/>
          <w:sz w:val="24"/>
          <w:szCs w:val="24"/>
          <w:lang w:val="mk-MK"/>
        </w:rPr>
        <w:t xml:space="preserve"> </w:t>
      </w:r>
      <w:r w:rsidR="00F5695E"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ги има на располагање следните три можности</w:t>
      </w:r>
      <w:r w:rsidR="005270B3" w:rsidRPr="001158BE">
        <w:rPr>
          <w:rFonts w:ascii="Times New Roman" w:hAnsi="Times New Roman" w:cs="Times New Roman"/>
          <w:sz w:val="24"/>
          <w:szCs w:val="24"/>
        </w:rPr>
        <w:t>.</w:t>
      </w:r>
    </w:p>
    <w:p w:rsidR="00C8744D" w:rsidRPr="001158BE" w:rsidRDefault="007D0DF2"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I. </w:t>
      </w:r>
      <w:r w:rsidR="00CF337B" w:rsidRPr="001158BE">
        <w:rPr>
          <w:rFonts w:ascii="Times New Roman" w:hAnsi="Times New Roman" w:cs="Times New Roman"/>
          <w:sz w:val="24"/>
          <w:szCs w:val="24"/>
        </w:rPr>
        <w:t xml:space="preserve">Да не покрене постапка: </w:t>
      </w:r>
    </w:p>
    <w:p w:rsidR="00C8744D" w:rsidRPr="001158BE" w:rsidRDefault="00C24E7F" w:rsidP="001158BE">
      <w:pPr>
        <w:pStyle w:val="ListParagraph"/>
        <w:numPr>
          <w:ilvl w:val="0"/>
          <w:numId w:val="18"/>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Ако </w:t>
      </w:r>
      <w:r w:rsidR="00CF337B" w:rsidRPr="001158BE">
        <w:rPr>
          <w:rFonts w:ascii="Times New Roman" w:hAnsi="Times New Roman" w:cs="Times New Roman"/>
          <w:sz w:val="24"/>
          <w:szCs w:val="24"/>
        </w:rPr>
        <w:t xml:space="preserve">претставката е анонимна (освен ако се работи за прашање од општ интерес) или не е комплетна, а подносителот по претходно укажување од </w:t>
      </w:r>
      <w:r w:rsidR="00F5695E"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не ја дополнил</w:t>
      </w:r>
      <w:r w:rsidR="00F5695E" w:rsidRPr="001158BE">
        <w:rPr>
          <w:rFonts w:ascii="Times New Roman" w:hAnsi="Times New Roman" w:cs="Times New Roman"/>
          <w:sz w:val="24"/>
          <w:szCs w:val="24"/>
        </w:rPr>
        <w:t>;</w:t>
      </w:r>
    </w:p>
    <w:p w:rsidR="00C8744D" w:rsidRPr="001158BE" w:rsidRDefault="00C24E7F" w:rsidP="001158BE">
      <w:pPr>
        <w:pStyle w:val="ListParagraph"/>
        <w:numPr>
          <w:ilvl w:val="0"/>
          <w:numId w:val="18"/>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Ако </w:t>
      </w:r>
      <w:r w:rsidR="00F5695E" w:rsidRPr="001158BE">
        <w:rPr>
          <w:rFonts w:ascii="Times New Roman" w:hAnsi="Times New Roman" w:cs="Times New Roman"/>
          <w:sz w:val="24"/>
          <w:szCs w:val="24"/>
        </w:rPr>
        <w:t xml:space="preserve">Народниот правобранител </w:t>
      </w:r>
      <w:r w:rsidR="00CF337B" w:rsidRPr="001158BE">
        <w:rPr>
          <w:rFonts w:ascii="Times New Roman" w:hAnsi="Times New Roman" w:cs="Times New Roman"/>
          <w:sz w:val="24"/>
          <w:szCs w:val="24"/>
        </w:rPr>
        <w:t>констатира дека се работи за помалку значаен случај, кој и по завршеното испитување не би можел да даде соодветни резултати или дека не се работи за повреда на уставните и законските права на подносителот</w:t>
      </w:r>
      <w:r w:rsidR="00F5695E" w:rsidRPr="001158BE">
        <w:rPr>
          <w:rFonts w:ascii="Times New Roman" w:hAnsi="Times New Roman" w:cs="Times New Roman"/>
          <w:sz w:val="24"/>
          <w:szCs w:val="24"/>
        </w:rPr>
        <w:t>;</w:t>
      </w:r>
    </w:p>
    <w:p w:rsidR="00C8744D" w:rsidRPr="001158BE" w:rsidRDefault="00C24E7F" w:rsidP="001158BE">
      <w:pPr>
        <w:pStyle w:val="ListParagraph"/>
        <w:numPr>
          <w:ilvl w:val="0"/>
          <w:numId w:val="18"/>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Ако </w:t>
      </w:r>
      <w:r w:rsidR="00F5695E"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констатира дека не е надлежен да постапува</w:t>
      </w:r>
      <w:r w:rsidR="00F5695E" w:rsidRPr="001158BE">
        <w:rPr>
          <w:rFonts w:ascii="Times New Roman" w:hAnsi="Times New Roman" w:cs="Times New Roman"/>
          <w:sz w:val="24"/>
          <w:szCs w:val="24"/>
        </w:rPr>
        <w:t>;</w:t>
      </w:r>
    </w:p>
    <w:p w:rsidR="00C8744D" w:rsidRPr="001158BE" w:rsidRDefault="00CF337B" w:rsidP="001158BE">
      <w:pPr>
        <w:pStyle w:val="ListParagraph"/>
        <w:numPr>
          <w:ilvl w:val="0"/>
          <w:numId w:val="18"/>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Ако од дејствието или од последната одлука на која се однесува претставката изминал</w:t>
      </w:r>
      <w:r w:rsidR="00C24E7F" w:rsidRPr="001158BE">
        <w:rPr>
          <w:rFonts w:ascii="Times New Roman" w:hAnsi="Times New Roman" w:cs="Times New Roman"/>
          <w:sz w:val="24"/>
          <w:szCs w:val="24"/>
        </w:rPr>
        <w:t>о време во траење</w:t>
      </w:r>
      <w:r w:rsidRPr="001158BE">
        <w:rPr>
          <w:rFonts w:ascii="Times New Roman" w:hAnsi="Times New Roman" w:cs="Times New Roman"/>
          <w:sz w:val="24"/>
          <w:szCs w:val="24"/>
        </w:rPr>
        <w:t xml:space="preserve"> по</w:t>
      </w:r>
      <w:r w:rsidR="00C24E7F" w:rsidRPr="001158BE">
        <w:rPr>
          <w:rFonts w:ascii="Times New Roman" w:hAnsi="Times New Roman" w:cs="Times New Roman"/>
          <w:sz w:val="24"/>
          <w:szCs w:val="24"/>
        </w:rPr>
        <w:t>долго</w:t>
      </w:r>
      <w:r w:rsidRPr="001158BE">
        <w:rPr>
          <w:rFonts w:ascii="Times New Roman" w:hAnsi="Times New Roman" w:cs="Times New Roman"/>
          <w:sz w:val="24"/>
          <w:szCs w:val="24"/>
        </w:rPr>
        <w:t xml:space="preserve"> од една година, освен ако подносителот го пропуштил рокот од оправдани причини</w:t>
      </w:r>
      <w:r w:rsidRPr="001158BE">
        <w:rPr>
          <w:rStyle w:val="FootnoteReference"/>
          <w:rFonts w:ascii="Times New Roman" w:hAnsi="Times New Roman" w:cs="Times New Roman"/>
          <w:sz w:val="24"/>
          <w:szCs w:val="24"/>
        </w:rPr>
        <w:footnoteReference w:id="49"/>
      </w:r>
      <w:r w:rsidRPr="001158BE">
        <w:rPr>
          <w:rFonts w:ascii="Times New Roman" w:hAnsi="Times New Roman" w:cs="Times New Roman"/>
          <w:sz w:val="24"/>
          <w:szCs w:val="24"/>
        </w:rPr>
        <w:t xml:space="preserve"> и </w:t>
      </w:r>
    </w:p>
    <w:p w:rsidR="00C8744D" w:rsidRPr="001158BE" w:rsidRDefault="00CF337B" w:rsidP="001158BE">
      <w:pPr>
        <w:pStyle w:val="ListParagraph"/>
        <w:numPr>
          <w:ilvl w:val="0"/>
          <w:numId w:val="18"/>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lastRenderedPageBreak/>
        <w:t>Ако по предметот на претставката во тек е судска постапка, освен ако се работи за нејзино неоправдано одолговлекување или несовесно и неодговорно вршење на работите на судските служби и заради заштита на човековите слободи и права (основи наведени во член 12 став 1 и 2 од ЗНП)</w:t>
      </w:r>
      <w:r w:rsidR="00F5695E" w:rsidRPr="001158BE">
        <w:rPr>
          <w:rFonts w:ascii="Times New Roman" w:hAnsi="Times New Roman" w:cs="Times New Roman"/>
          <w:sz w:val="24"/>
          <w:szCs w:val="24"/>
        </w:rPr>
        <w:t>.</w:t>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Во поранешните законски одредби, како една од причините за непокренување на постапка по претставката во членот 20, став 1, алинеја 2 од </w:t>
      </w:r>
      <w:r w:rsidR="007C5451" w:rsidRPr="001158BE">
        <w:rPr>
          <w:rFonts w:ascii="Times New Roman" w:hAnsi="Times New Roman" w:cs="Times New Roman"/>
          <w:sz w:val="24"/>
          <w:szCs w:val="24"/>
        </w:rPr>
        <w:t>З</w:t>
      </w:r>
      <w:r w:rsidR="00C24E7F" w:rsidRPr="001158BE">
        <w:rPr>
          <w:rFonts w:ascii="Times New Roman" w:hAnsi="Times New Roman" w:cs="Times New Roman"/>
          <w:sz w:val="24"/>
          <w:szCs w:val="24"/>
        </w:rPr>
        <w:t>НП</w:t>
      </w:r>
      <w:r w:rsidRPr="001158BE">
        <w:rPr>
          <w:rFonts w:ascii="Times New Roman" w:hAnsi="Times New Roman" w:cs="Times New Roman"/>
          <w:sz w:val="24"/>
          <w:szCs w:val="24"/>
        </w:rPr>
        <w:t>, беше наведена и ситуацијата кога со претставката се навредува органот или се злоупотребува правото на поднесување претставка. Но оваа одредба беше укината со одлука на Уставниот суд</w:t>
      </w:r>
      <w:r w:rsidR="007C6170" w:rsidRPr="001158BE">
        <w:rPr>
          <w:rFonts w:ascii="Times New Roman" w:hAnsi="Times New Roman" w:cs="Times New Roman"/>
          <w:sz w:val="24"/>
          <w:szCs w:val="24"/>
        </w:rPr>
        <w:t xml:space="preserve"> У</w:t>
      </w:r>
      <w:r w:rsidR="007C5451" w:rsidRPr="001158BE">
        <w:rPr>
          <w:rFonts w:ascii="Times New Roman" w:hAnsi="Times New Roman" w:cs="Times New Roman"/>
          <w:sz w:val="24"/>
          <w:szCs w:val="24"/>
        </w:rPr>
        <w:t>.</w:t>
      </w:r>
      <w:r w:rsidRPr="001158BE">
        <w:rPr>
          <w:rFonts w:ascii="Times New Roman" w:hAnsi="Times New Roman" w:cs="Times New Roman"/>
          <w:sz w:val="24"/>
          <w:szCs w:val="24"/>
        </w:rPr>
        <w:t xml:space="preserve">бр. 111 од 2007 година, бидејќи таа, според </w:t>
      </w:r>
      <w:r w:rsidR="007C5451" w:rsidRPr="001158BE">
        <w:rPr>
          <w:rFonts w:ascii="Times New Roman" w:hAnsi="Times New Roman" w:cs="Times New Roman"/>
          <w:sz w:val="24"/>
          <w:szCs w:val="24"/>
        </w:rPr>
        <w:t>С</w:t>
      </w:r>
      <w:r w:rsidRPr="001158BE">
        <w:rPr>
          <w:rFonts w:ascii="Times New Roman" w:hAnsi="Times New Roman" w:cs="Times New Roman"/>
          <w:sz w:val="24"/>
          <w:szCs w:val="24"/>
        </w:rPr>
        <w:t>удот, не е во согласност со член 24 од Уставот, според кого, секој граѓанин има право да поднесува претставки до државните органи и другите јавни служби и на нив да добие одговор (став 1) и не може да биде повикан на одговорност, ниту да трпи штетни последици за ставовите изнесени во претставките, освен ако со нив не сторил кривично дело (став 2).</w:t>
      </w:r>
      <w:r w:rsidRPr="001158BE">
        <w:rPr>
          <w:rStyle w:val="FootnoteReference"/>
          <w:rFonts w:ascii="Times New Roman" w:hAnsi="Times New Roman" w:cs="Times New Roman"/>
          <w:sz w:val="24"/>
          <w:szCs w:val="24"/>
        </w:rPr>
        <w:footnoteReference w:id="50"/>
      </w:r>
    </w:p>
    <w:p w:rsidR="00C8744D"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Во сите наведени ситуации кога </w:t>
      </w:r>
      <w:r w:rsidR="007C5451"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нема да покрене постапка по претставката, должен е во рок од 15 дена од денот на нејзиниот прием да го извести подносителот и да му ги објасни причините поради кои ја отфрла претставката и по можност да му го појасни начинот на кој може да ги оствари своите права.</w:t>
      </w:r>
      <w:r w:rsidRPr="001158BE">
        <w:rPr>
          <w:rStyle w:val="FootnoteReference"/>
          <w:rFonts w:ascii="Times New Roman" w:hAnsi="Times New Roman" w:cs="Times New Roman"/>
          <w:sz w:val="24"/>
          <w:szCs w:val="24"/>
        </w:rPr>
        <w:footnoteReference w:id="51"/>
      </w:r>
    </w:p>
    <w:p w:rsidR="00C8744D" w:rsidRPr="001158BE" w:rsidRDefault="005270B3"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II. </w:t>
      </w:r>
      <w:r w:rsidR="00CF337B" w:rsidRPr="001158BE">
        <w:rPr>
          <w:rFonts w:ascii="Times New Roman" w:hAnsi="Times New Roman" w:cs="Times New Roman"/>
          <w:sz w:val="24"/>
          <w:szCs w:val="24"/>
        </w:rPr>
        <w:t>Да покрене постапка по поднесената претставка или по сопствена иницијатива ако од наводите, доказите и фактите приложени кон претставката, или од сознанијата добиени на друг начин, произлегува де</w:t>
      </w:r>
      <w:r w:rsidR="000E793B">
        <w:rPr>
          <w:rFonts w:ascii="Times New Roman" w:hAnsi="Times New Roman" w:cs="Times New Roman"/>
          <w:sz w:val="24"/>
          <w:szCs w:val="24"/>
        </w:rPr>
        <w:t>ка се основани наводите во неа.</w:t>
      </w:r>
      <w:r w:rsidR="000E793B">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 xml:space="preserve">Притоа, ако </w:t>
      </w:r>
      <w:r w:rsidR="007C5451"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покрене постапка по сопствена иницијатива или по иницијатива од друго лице во име на оштетениот, тогаш е потребна согласност од самиот оштетен. Ваква согласност не е потребна кога </w:t>
      </w:r>
      <w:r w:rsidR="007C5451"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покренува постапка по с</w:t>
      </w:r>
      <w:r w:rsidRPr="001158BE">
        <w:rPr>
          <w:rFonts w:ascii="Times New Roman" w:hAnsi="Times New Roman" w:cs="Times New Roman"/>
          <w:sz w:val="24"/>
          <w:szCs w:val="24"/>
          <w:lang w:val="mk-MK"/>
        </w:rPr>
        <w:t>вој</w:t>
      </w:r>
      <w:r w:rsidR="00CF337B" w:rsidRPr="001158BE">
        <w:rPr>
          <w:rFonts w:ascii="Times New Roman" w:hAnsi="Times New Roman" w:cs="Times New Roman"/>
          <w:sz w:val="24"/>
          <w:szCs w:val="24"/>
        </w:rPr>
        <w:t>а иницијатива за повреда на уставните и законски права на поголем број граѓани, деца, немоќни, лица со попреченост, лица со одземена деловна способност, како и лица кои се изложени на тортура и друг вид на свирепо, нечовечко или понижувачко постапување или казнување во установите во кои слободата на движење</w:t>
      </w:r>
      <w:r w:rsidR="000E793B">
        <w:rPr>
          <w:rFonts w:ascii="Times New Roman" w:hAnsi="Times New Roman" w:cs="Times New Roman"/>
          <w:sz w:val="24"/>
          <w:szCs w:val="24"/>
        </w:rPr>
        <w:t xml:space="preserve"> е или може да биде ограничена.</w:t>
      </w:r>
      <w:r w:rsidR="00106E10">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 xml:space="preserve">Кога се работи за овие лица, </w:t>
      </w:r>
      <w:r w:rsidR="007C5451"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може да поднесе барање и до постојаната анкетна комисија за заштита на слободите и правата на граѓанинот во Собранието на РСМ за испитување на случаите и за </w:t>
      </w:r>
      <w:r w:rsidR="00106E10">
        <w:rPr>
          <w:rFonts w:ascii="Times New Roman" w:hAnsi="Times New Roman" w:cs="Times New Roman"/>
          <w:sz w:val="24"/>
          <w:szCs w:val="24"/>
        </w:rPr>
        <w:lastRenderedPageBreak/>
        <w:t>преземање на мерки.</w:t>
      </w:r>
      <w:r w:rsidR="00106E10">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Комисијата го разгледува барањето и поднесува извештај до Собранието, кое на седница го разгледува поднесениот извештај и утврдува мерки.</w:t>
      </w:r>
      <w:r w:rsidR="00CF337B" w:rsidRPr="001158BE">
        <w:rPr>
          <w:rStyle w:val="FootnoteReference"/>
          <w:rFonts w:ascii="Times New Roman" w:hAnsi="Times New Roman" w:cs="Times New Roman"/>
          <w:sz w:val="24"/>
          <w:szCs w:val="24"/>
        </w:rPr>
        <w:footnoteReference w:id="52"/>
      </w:r>
      <w:r w:rsidR="00CF337B" w:rsidRPr="001158BE">
        <w:rPr>
          <w:rFonts w:ascii="Times New Roman" w:hAnsi="Times New Roman" w:cs="Times New Roman"/>
          <w:sz w:val="24"/>
          <w:szCs w:val="24"/>
        </w:rPr>
        <w:t xml:space="preserve">За покренатата постапка </w:t>
      </w:r>
      <w:r w:rsidR="007C5451" w:rsidRPr="001158BE">
        <w:rPr>
          <w:rFonts w:ascii="Times New Roman" w:hAnsi="Times New Roman" w:cs="Times New Roman"/>
          <w:sz w:val="24"/>
          <w:szCs w:val="24"/>
        </w:rPr>
        <w:t xml:space="preserve">Народниот правобранител </w:t>
      </w:r>
      <w:r w:rsidR="00CF337B" w:rsidRPr="001158BE">
        <w:rPr>
          <w:rFonts w:ascii="Times New Roman" w:hAnsi="Times New Roman" w:cs="Times New Roman"/>
          <w:sz w:val="24"/>
          <w:szCs w:val="24"/>
        </w:rPr>
        <w:t>го известува подносителот на претставката во рок од 15 дена од денот на нејзиниот прием.</w:t>
      </w:r>
      <w:r w:rsidR="00CF337B" w:rsidRPr="001158BE">
        <w:rPr>
          <w:rStyle w:val="FootnoteReference"/>
          <w:rFonts w:ascii="Times New Roman" w:hAnsi="Times New Roman" w:cs="Times New Roman"/>
          <w:sz w:val="24"/>
          <w:szCs w:val="24"/>
        </w:rPr>
        <w:footnoteReference w:id="53"/>
      </w:r>
    </w:p>
    <w:p w:rsidR="00C8744D" w:rsidRPr="001158BE" w:rsidRDefault="005270B3"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III. </w:t>
      </w:r>
      <w:r w:rsidRPr="001158BE">
        <w:rPr>
          <w:rFonts w:ascii="Times New Roman" w:hAnsi="Times New Roman" w:cs="Times New Roman"/>
          <w:sz w:val="24"/>
          <w:szCs w:val="24"/>
          <w:lang w:val="mk-MK"/>
        </w:rPr>
        <w:t>Да ја запре или прекине постапката во случаеви</w:t>
      </w:r>
      <w:r w:rsidR="00CF337B" w:rsidRPr="001158BE">
        <w:rPr>
          <w:rFonts w:ascii="Times New Roman" w:hAnsi="Times New Roman" w:cs="Times New Roman"/>
          <w:sz w:val="24"/>
          <w:szCs w:val="24"/>
        </w:rPr>
        <w:t>:</w:t>
      </w:r>
    </w:p>
    <w:p w:rsidR="009E52CE" w:rsidRPr="001158BE" w:rsidRDefault="00CF337B" w:rsidP="001158BE">
      <w:pPr>
        <w:pStyle w:val="ListParagraph"/>
        <w:numPr>
          <w:ilvl w:val="0"/>
          <w:numId w:val="19"/>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Ако Н</w:t>
      </w:r>
      <w:r w:rsidR="002D6FC6"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констатира дека нема повреда на уставните и законски права на подносителот од страна на надлежните органи или</w:t>
      </w:r>
    </w:p>
    <w:p w:rsidR="009E52CE" w:rsidRPr="001158BE" w:rsidRDefault="00CF337B" w:rsidP="001158BE">
      <w:pPr>
        <w:pStyle w:val="ListParagraph"/>
        <w:numPr>
          <w:ilvl w:val="0"/>
          <w:numId w:val="19"/>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Ако самиот подносител на претставката во текот на постапката:</w:t>
      </w:r>
    </w:p>
    <w:p w:rsidR="009E52CE" w:rsidRPr="001158BE" w:rsidRDefault="00CF337B" w:rsidP="001158BE">
      <w:pPr>
        <w:pStyle w:val="ListParagraph"/>
        <w:numPr>
          <w:ilvl w:val="0"/>
          <w:numId w:val="2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веќе повел судска постапка</w:t>
      </w:r>
      <w:r w:rsidR="007C5451" w:rsidRPr="001158BE">
        <w:rPr>
          <w:rFonts w:ascii="Times New Roman" w:hAnsi="Times New Roman" w:cs="Times New Roman"/>
          <w:sz w:val="24"/>
          <w:szCs w:val="24"/>
        </w:rPr>
        <w:t>;</w:t>
      </w:r>
    </w:p>
    <w:p w:rsidR="009E52CE" w:rsidRPr="001158BE" w:rsidRDefault="00CF337B" w:rsidP="001158BE">
      <w:pPr>
        <w:pStyle w:val="ListParagraph"/>
        <w:numPr>
          <w:ilvl w:val="0"/>
          <w:numId w:val="2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ја повлекол претставката</w:t>
      </w:r>
      <w:r w:rsidR="007C5451" w:rsidRPr="001158BE">
        <w:rPr>
          <w:rFonts w:ascii="Times New Roman" w:hAnsi="Times New Roman" w:cs="Times New Roman"/>
          <w:sz w:val="24"/>
          <w:szCs w:val="24"/>
        </w:rPr>
        <w:t>;</w:t>
      </w:r>
    </w:p>
    <w:p w:rsidR="009E52CE" w:rsidRPr="001158BE" w:rsidRDefault="00CF337B" w:rsidP="001158BE">
      <w:pPr>
        <w:pStyle w:val="ListParagraph"/>
        <w:numPr>
          <w:ilvl w:val="0"/>
          <w:numId w:val="2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не покажува интерес за натамошно водење на постапката</w:t>
      </w:r>
      <w:r w:rsidR="007C5451" w:rsidRPr="001158BE">
        <w:rPr>
          <w:rFonts w:ascii="Times New Roman" w:hAnsi="Times New Roman" w:cs="Times New Roman"/>
          <w:sz w:val="24"/>
          <w:szCs w:val="24"/>
        </w:rPr>
        <w:t>;</w:t>
      </w:r>
    </w:p>
    <w:p w:rsidR="009E52CE" w:rsidRPr="001158BE" w:rsidRDefault="00CF337B" w:rsidP="001158BE">
      <w:pPr>
        <w:pStyle w:val="ListParagraph"/>
        <w:numPr>
          <w:ilvl w:val="0"/>
          <w:numId w:val="2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починал, освен ако наследниците не бараат продолжување на постапката или</w:t>
      </w:r>
    </w:p>
    <w:p w:rsidR="009E52CE" w:rsidRPr="001158BE" w:rsidRDefault="00CF337B" w:rsidP="001158BE">
      <w:pPr>
        <w:pStyle w:val="ListParagraph"/>
        <w:numPr>
          <w:ilvl w:val="0"/>
          <w:numId w:val="20"/>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во меѓувреме го остварил правото од претставката</w:t>
      </w:r>
      <w:r w:rsidR="007C5451" w:rsidRPr="001158BE">
        <w:rPr>
          <w:rFonts w:ascii="Times New Roman" w:hAnsi="Times New Roman" w:cs="Times New Roman"/>
          <w:sz w:val="24"/>
          <w:szCs w:val="24"/>
        </w:rPr>
        <w:t>.</w:t>
      </w:r>
    </w:p>
    <w:p w:rsidR="009E52CE"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Кога Н</w:t>
      </w:r>
      <w:r w:rsidR="002D6FC6"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ќе ја запре или прекине постапката, должен е веднаш, а најдоцна во рок од 15 дена од денот на настанување на околноста, да го извести подносителот и да му ги објасни причините за тоа, но и да му го појасни начинот на кој може да ги оствари своите права.</w:t>
      </w:r>
      <w:r w:rsidRPr="001158BE">
        <w:rPr>
          <w:rStyle w:val="FootnoteReference"/>
          <w:rFonts w:ascii="Times New Roman" w:hAnsi="Times New Roman" w:cs="Times New Roman"/>
          <w:sz w:val="24"/>
          <w:szCs w:val="24"/>
        </w:rPr>
        <w:footnoteReference w:id="54"/>
      </w:r>
    </w:p>
    <w:p w:rsidR="009E52CE"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За испитување на претставката, Н</w:t>
      </w:r>
      <w:r w:rsidR="002D6FC6" w:rsidRPr="001158BE">
        <w:rPr>
          <w:rFonts w:ascii="Times New Roman" w:hAnsi="Times New Roman" w:cs="Times New Roman"/>
          <w:sz w:val="24"/>
          <w:szCs w:val="24"/>
        </w:rPr>
        <w:t>ародниот правобранител</w:t>
      </w:r>
      <w:r w:rsidRPr="001158BE">
        <w:rPr>
          <w:rFonts w:ascii="Times New Roman" w:hAnsi="Times New Roman" w:cs="Times New Roman"/>
          <w:sz w:val="24"/>
          <w:szCs w:val="24"/>
        </w:rPr>
        <w:t xml:space="preserve"> има одредени истражни овластувања:</w:t>
      </w:r>
    </w:p>
    <w:p w:rsidR="009E52CE" w:rsidRPr="001158BE" w:rsidRDefault="005270B3" w:rsidP="001158BE">
      <w:pPr>
        <w:pStyle w:val="ListParagraph"/>
        <w:numPr>
          <w:ilvl w:val="0"/>
          <w:numId w:val="2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д</w:t>
      </w:r>
      <w:r w:rsidR="00CF337B" w:rsidRPr="001158BE">
        <w:rPr>
          <w:rFonts w:ascii="Times New Roman" w:hAnsi="Times New Roman" w:cs="Times New Roman"/>
          <w:sz w:val="24"/>
          <w:szCs w:val="24"/>
        </w:rPr>
        <w:t>а побара објаснувања, информации и докази од органите, на кои се однесува претставката, кои се должни веднаш, а најдоцна во рок од 8 дена од денот на приемот на барањето да му ги достават бараните податоци, независно од степенот на нивната доверливост</w:t>
      </w:r>
      <w:r w:rsidR="00651EB7" w:rsidRPr="001158BE">
        <w:rPr>
          <w:rFonts w:ascii="Times New Roman" w:hAnsi="Times New Roman" w:cs="Times New Roman"/>
          <w:sz w:val="24"/>
          <w:szCs w:val="24"/>
        </w:rPr>
        <w:t>;</w:t>
      </w:r>
    </w:p>
    <w:p w:rsidR="009E52CE" w:rsidRPr="001158BE" w:rsidRDefault="005270B3" w:rsidP="001158BE">
      <w:pPr>
        <w:pStyle w:val="ListParagraph"/>
        <w:numPr>
          <w:ilvl w:val="0"/>
          <w:numId w:val="2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м</w:t>
      </w:r>
      <w:r w:rsidR="00CF337B" w:rsidRPr="001158BE">
        <w:rPr>
          <w:rFonts w:ascii="Times New Roman" w:hAnsi="Times New Roman" w:cs="Times New Roman"/>
          <w:sz w:val="24"/>
          <w:szCs w:val="24"/>
        </w:rPr>
        <w:t>оже да влезе во нивните службени простории, да изврши увид во предметите и работите од нивна надлежност и да обезбеди материјални и вербални докази</w:t>
      </w:r>
      <w:r w:rsidRPr="001158BE">
        <w:rPr>
          <w:rFonts w:ascii="Times New Roman" w:hAnsi="Times New Roman" w:cs="Times New Roman"/>
          <w:sz w:val="24"/>
          <w:szCs w:val="24"/>
          <w:lang w:val="mk-MK"/>
        </w:rPr>
        <w:t>;</w:t>
      </w:r>
    </w:p>
    <w:p w:rsidR="009E52CE" w:rsidRPr="001158BE" w:rsidRDefault="005270B3" w:rsidP="001158BE">
      <w:pPr>
        <w:pStyle w:val="ListParagraph"/>
        <w:numPr>
          <w:ilvl w:val="0"/>
          <w:numId w:val="2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д</w:t>
      </w:r>
      <w:r w:rsidR="00CF337B" w:rsidRPr="001158BE">
        <w:rPr>
          <w:rFonts w:ascii="Times New Roman" w:hAnsi="Times New Roman" w:cs="Times New Roman"/>
          <w:sz w:val="24"/>
          <w:szCs w:val="24"/>
        </w:rPr>
        <w:t>а повика на разговор лице, кое може да даде определени податоци и кое е должно да се јави на поканата и да ги даде потребните објаснувања во врска со поднесената претставка</w:t>
      </w:r>
      <w:r w:rsidR="00651EB7" w:rsidRPr="001158BE">
        <w:rPr>
          <w:rFonts w:ascii="Times New Roman" w:hAnsi="Times New Roman" w:cs="Times New Roman"/>
          <w:sz w:val="24"/>
          <w:szCs w:val="24"/>
        </w:rPr>
        <w:t xml:space="preserve"> и</w:t>
      </w:r>
    </w:p>
    <w:p w:rsidR="009E52CE" w:rsidRPr="001158BE" w:rsidRDefault="005270B3" w:rsidP="001158BE">
      <w:pPr>
        <w:pStyle w:val="ListParagraph"/>
        <w:numPr>
          <w:ilvl w:val="0"/>
          <w:numId w:val="2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д</w:t>
      </w:r>
      <w:r w:rsidR="00CF337B" w:rsidRPr="001158BE">
        <w:rPr>
          <w:rFonts w:ascii="Times New Roman" w:hAnsi="Times New Roman" w:cs="Times New Roman"/>
          <w:sz w:val="24"/>
          <w:szCs w:val="24"/>
        </w:rPr>
        <w:t xml:space="preserve">а побара мислење од научни и стручни институции и вешти лица и да преземе други дејствија. </w:t>
      </w:r>
    </w:p>
    <w:p w:rsidR="009E52CE"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Ако органите или лицата од објективни причини се спречени тоа да го сторат, истите се должни веднаш писмено да го известат </w:t>
      </w:r>
      <w:r w:rsidR="00651EB7" w:rsidRPr="001158BE">
        <w:rPr>
          <w:rFonts w:ascii="Times New Roman" w:hAnsi="Times New Roman" w:cs="Times New Roman"/>
          <w:sz w:val="24"/>
          <w:szCs w:val="24"/>
        </w:rPr>
        <w:t xml:space="preserve">Народниот </w:t>
      </w:r>
      <w:r w:rsidR="00651EB7" w:rsidRPr="001158BE">
        <w:rPr>
          <w:rFonts w:ascii="Times New Roman" w:hAnsi="Times New Roman" w:cs="Times New Roman"/>
          <w:sz w:val="24"/>
          <w:szCs w:val="24"/>
        </w:rPr>
        <w:lastRenderedPageBreak/>
        <w:t>правобранител</w:t>
      </w:r>
      <w:r w:rsidRPr="001158BE">
        <w:rPr>
          <w:rFonts w:ascii="Times New Roman" w:hAnsi="Times New Roman" w:cs="Times New Roman"/>
          <w:sz w:val="24"/>
          <w:szCs w:val="24"/>
        </w:rPr>
        <w:t xml:space="preserve"> за причините за тоа, по што тој може да определи нов рок за постапување по неговото барање.</w:t>
      </w:r>
      <w:r w:rsidRPr="001158BE">
        <w:rPr>
          <w:rStyle w:val="FootnoteReference"/>
          <w:rFonts w:ascii="Times New Roman" w:hAnsi="Times New Roman" w:cs="Times New Roman"/>
          <w:sz w:val="24"/>
          <w:szCs w:val="24"/>
        </w:rPr>
        <w:footnoteReference w:id="55"/>
      </w:r>
    </w:p>
    <w:p w:rsidR="009E52CE"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Одбивањето и непочитувањето на неговите барањасе смета за попречување на неговата работа, поради што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со посебен извештај да го информира непосредно повисокиот орган, функционерот кој раководи со органот или Владата, а доколку тие не ги преземат потребните мерки, го информира и Собранието на РСМ.</w:t>
      </w:r>
    </w:p>
    <w:p w:rsidR="00F6435A"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Владата по приемот на посебниот извештај за попречувањето на работата на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на седница на која задолжително присуствува функционерот или службеното лице, кое што раководи со органот на кој се однесува посебниот извештај, како и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расправа и зазема став со предлог-мерки, а за преземените мерки го известува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во рокот утврден во посебниот извештај. Кога е утврдена повреда на уставните и законските права,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на трошок на органот на кој се однесува предметот, случајот да го објави во средствата за информирање.</w:t>
      </w:r>
      <w:r w:rsidRPr="001158BE">
        <w:rPr>
          <w:rStyle w:val="FootnoteReference"/>
          <w:rFonts w:ascii="Times New Roman" w:hAnsi="Times New Roman" w:cs="Times New Roman"/>
          <w:sz w:val="24"/>
          <w:szCs w:val="24"/>
        </w:rPr>
        <w:footnoteReference w:id="56"/>
      </w:r>
    </w:p>
    <w:p w:rsidR="005270B3"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Доколку </w:t>
      </w:r>
      <w:r w:rsidR="00651EB7" w:rsidRPr="001158BE">
        <w:rPr>
          <w:rFonts w:ascii="Times New Roman" w:hAnsi="Times New Roman" w:cs="Times New Roman"/>
          <w:sz w:val="24"/>
          <w:szCs w:val="24"/>
        </w:rPr>
        <w:t>Народниот правобранител</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констатира повреди на уставните и законски</w:t>
      </w:r>
      <w:r w:rsidR="002D6FC6" w:rsidRPr="001158BE">
        <w:rPr>
          <w:rFonts w:ascii="Times New Roman" w:hAnsi="Times New Roman" w:cs="Times New Roman"/>
          <w:sz w:val="24"/>
          <w:szCs w:val="24"/>
        </w:rPr>
        <w:t>те</w:t>
      </w:r>
      <w:r w:rsidRPr="001158BE">
        <w:rPr>
          <w:rFonts w:ascii="Times New Roman" w:hAnsi="Times New Roman" w:cs="Times New Roman"/>
          <w:sz w:val="24"/>
          <w:szCs w:val="24"/>
        </w:rPr>
        <w:t xml:space="preserve"> права на граѓаните или на начелото на недискриминација и еднаква и правична застапеност на граѓаните во органите на централната и локалната власт, тој може да ги преземе следните активности во зависност од фазата во која се наоѓа постапката:</w:t>
      </w:r>
    </w:p>
    <w:p w:rsidR="005270B3" w:rsidRPr="001158BE" w:rsidRDefault="00CF337B" w:rsidP="001158BE">
      <w:pPr>
        <w:pStyle w:val="ListParagraph"/>
        <w:numPr>
          <w:ilvl w:val="0"/>
          <w:numId w:val="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Доколку постапкатае во тек,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да го даде своето мислење за истата, без оглед на нејзиниот вид и степенот во кој се наоѓа,</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како и да упатува препораки, мислења и критики до органите на државната и локалната управа, кои се должни да го известат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за преземени мерки во рокот што тој ќе го определи, а најдоцна во рок од 30 дена од денот на приемот на неговото барање. Ако тоа не го направат,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со посебен извештај го информира непосредно повисокиот орган, функционерот кој раководи со органот или Владата (која постапува на начин, опишан погоре, како и при попречување на работата на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а доколку и тие не ги преземат потребните мерки, тогаш го информира Собранието на РСМ. И во овој случај,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на трошок на </w:t>
      </w:r>
      <w:r w:rsidRPr="001158BE">
        <w:rPr>
          <w:rFonts w:ascii="Times New Roman" w:hAnsi="Times New Roman" w:cs="Times New Roman"/>
          <w:sz w:val="24"/>
          <w:szCs w:val="24"/>
        </w:rPr>
        <w:lastRenderedPageBreak/>
        <w:t>органот на која се однесува предметот, случајот да го објави во средствата за јавно информирање</w:t>
      </w:r>
      <w:r w:rsidR="00651EB7"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57"/>
      </w:r>
    </w:p>
    <w:p w:rsidR="005270B3" w:rsidRPr="001158BE" w:rsidRDefault="00CF337B" w:rsidP="001158BE">
      <w:pPr>
        <w:pStyle w:val="ListParagraph"/>
        <w:numPr>
          <w:ilvl w:val="0"/>
          <w:numId w:val="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Доколку постапката 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веќе завршена, покрај препораки за отстранување на повредите,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да предложи и нејзино повторување, како и да предложи постапка на утврдување на дисциплинска или прекршочна одговорност, или да поднесе барање до надлежниот Јавен обвинител за иницирање постапка за утврдување на кривична одговорност за службеното или одговорното лице, кое е сторител на повредата, во која постапка </w:t>
      </w:r>
      <w:r w:rsidR="00651EB7"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може активно да учествува со свои предлози и мислења</w:t>
      </w:r>
      <w:r w:rsidR="00651EB7"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58"/>
      </w:r>
    </w:p>
    <w:p w:rsidR="00037BD4" w:rsidRPr="001158BE" w:rsidRDefault="00CF337B" w:rsidP="001158BE">
      <w:pPr>
        <w:pStyle w:val="ListParagraph"/>
        <w:numPr>
          <w:ilvl w:val="0"/>
          <w:numId w:val="1"/>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Доколку е веќе донесен управен или друг акт со којшто се повредени наведените права и начелото на недискриминација, за којшто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цени дека неговото извршување ќе произведе ненадоместлива штета за правото на заинтересираното лице, може да побара времено одложување на неговото извршување до одлуката на второстепениот орган или до донесување на одлука од надлежниот суд; а органитесе должни веднаш, а најдоцна во рок од три дена од денот на приемот на барањето од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да ја донесат и да му ја достават одлуката со која актот е времено одложен од извршување</w:t>
      </w:r>
      <w:r w:rsidR="002D6FC6" w:rsidRPr="001158BE">
        <w:rPr>
          <w:rFonts w:ascii="Times New Roman" w:hAnsi="Times New Roman" w:cs="Times New Roman"/>
          <w:sz w:val="24"/>
          <w:szCs w:val="24"/>
        </w:rPr>
        <w:t>;</w:t>
      </w:r>
      <w:r w:rsidRPr="001158BE">
        <w:rPr>
          <w:rFonts w:ascii="Times New Roman" w:hAnsi="Times New Roman" w:cs="Times New Roman"/>
          <w:sz w:val="24"/>
          <w:szCs w:val="24"/>
        </w:rPr>
        <w:t xml:space="preserve"> како и одлуката, која била донес</w:t>
      </w:r>
      <w:r w:rsidR="00037BD4" w:rsidRPr="001158BE">
        <w:rPr>
          <w:rFonts w:ascii="Times New Roman" w:hAnsi="Times New Roman" w:cs="Times New Roman"/>
          <w:sz w:val="24"/>
          <w:szCs w:val="24"/>
        </w:rPr>
        <w:t>ена по завршување на постапката</w:t>
      </w:r>
      <w:r w:rsidR="00037BD4"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59"/>
      </w:r>
      <w:r w:rsidRPr="001158BE">
        <w:rPr>
          <w:rFonts w:ascii="Times New Roman" w:hAnsi="Times New Roman" w:cs="Times New Roman"/>
          <w:sz w:val="24"/>
          <w:szCs w:val="24"/>
        </w:rPr>
        <w:t xml:space="preserve"> И во другите </w:t>
      </w:r>
      <w:r w:rsidR="0008334F" w:rsidRPr="001158BE">
        <w:rPr>
          <w:rFonts w:ascii="Times New Roman" w:hAnsi="Times New Roman" w:cs="Times New Roman"/>
          <w:sz w:val="24"/>
          <w:szCs w:val="24"/>
        </w:rPr>
        <w:t>држави</w:t>
      </w:r>
      <w:r w:rsidRPr="001158BE">
        <w:rPr>
          <w:rFonts w:ascii="Times New Roman" w:hAnsi="Times New Roman" w:cs="Times New Roman"/>
          <w:sz w:val="24"/>
          <w:szCs w:val="24"/>
        </w:rPr>
        <w:t xml:space="preserve">, </w:t>
      </w:r>
      <w:r w:rsidR="002D6FC6" w:rsidRPr="001158BE">
        <w:rPr>
          <w:rFonts w:ascii="Times New Roman" w:hAnsi="Times New Roman" w:cs="Times New Roman"/>
          <w:sz w:val="24"/>
          <w:szCs w:val="24"/>
        </w:rPr>
        <w:t>институцијата О</w:t>
      </w:r>
      <w:r w:rsidRPr="001158BE">
        <w:rPr>
          <w:rFonts w:ascii="Times New Roman" w:hAnsi="Times New Roman" w:cs="Times New Roman"/>
          <w:sz w:val="24"/>
          <w:szCs w:val="24"/>
        </w:rPr>
        <w:t>м</w:t>
      </w:r>
      <w:r w:rsidR="002D6FC6" w:rsidRPr="001158BE">
        <w:rPr>
          <w:rFonts w:ascii="Times New Roman" w:hAnsi="Times New Roman" w:cs="Times New Roman"/>
          <w:sz w:val="24"/>
          <w:szCs w:val="24"/>
        </w:rPr>
        <w:t>б</w:t>
      </w:r>
      <w:r w:rsidRPr="001158BE">
        <w:rPr>
          <w:rFonts w:ascii="Times New Roman" w:hAnsi="Times New Roman" w:cs="Times New Roman"/>
          <w:sz w:val="24"/>
          <w:szCs w:val="24"/>
        </w:rPr>
        <w:t>удсман не е во можност да смен</w:t>
      </w:r>
      <w:r w:rsidR="002D6FC6" w:rsidRPr="001158BE">
        <w:rPr>
          <w:rFonts w:ascii="Times New Roman" w:hAnsi="Times New Roman" w:cs="Times New Roman"/>
          <w:sz w:val="24"/>
          <w:szCs w:val="24"/>
        </w:rPr>
        <w:t>и</w:t>
      </w:r>
      <w:r w:rsidRPr="001158BE">
        <w:rPr>
          <w:rFonts w:ascii="Times New Roman" w:hAnsi="Times New Roman" w:cs="Times New Roman"/>
          <w:sz w:val="24"/>
          <w:szCs w:val="24"/>
        </w:rPr>
        <w:t xml:space="preserve"> конкретна пресуда или решение.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Иако одлуките на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не се правно обврзувачки, сепак неговата моќ се потпира врз неговата институционална поставеност како независно тело и</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врз волјата на јавните власти да се усогласат со неговите препораки или да го информираат доколку не се усогласат, како и да не ја опструираат неговата работа.</w:t>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Сепак, во сите погоре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опишани активности, потребно е да се размислува во правец на поцврсти законски обврски на Владата и Собранието на РСМ да постапуваат по барањата и препораките на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односно законски да се задолжи Владата на РСМ да расправа за извештајот на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и за секој од неговите предлози и наоди да заземе став и јавно да го соопшти воопределен период; како и да обелодени кој од државните функционери бил земен на одговорност од Владата, затоа што не </w:t>
      </w:r>
      <w:r w:rsidRPr="001158BE">
        <w:rPr>
          <w:rFonts w:ascii="Times New Roman" w:hAnsi="Times New Roman" w:cs="Times New Roman"/>
          <w:sz w:val="24"/>
          <w:szCs w:val="24"/>
        </w:rPr>
        <w:lastRenderedPageBreak/>
        <w:t xml:space="preserve">спроведувал барања од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Исто така потребно да се создадезаконска можност,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да бара од Собранието на РСМ да расправа за одговорност на тие државни функционери.</w:t>
      </w:r>
      <w:r w:rsidRPr="001158BE">
        <w:rPr>
          <w:rStyle w:val="FootnoteReference"/>
          <w:rFonts w:ascii="Times New Roman" w:hAnsi="Times New Roman" w:cs="Times New Roman"/>
          <w:sz w:val="24"/>
          <w:szCs w:val="24"/>
        </w:rPr>
        <w:footnoteReference w:id="60"/>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Ако органите постапат според барањата од</w:t>
      </w:r>
      <w:r w:rsidR="00194F79" w:rsidRPr="001158BE">
        <w:rPr>
          <w:rFonts w:ascii="Times New Roman" w:hAnsi="Times New Roman" w:cs="Times New Roman"/>
          <w:sz w:val="24"/>
          <w:szCs w:val="24"/>
        </w:rPr>
        <w:t xml:space="preserve"> Народниот правобранител</w:t>
      </w:r>
      <w:r w:rsidRPr="001158BE">
        <w:rPr>
          <w:rFonts w:ascii="Times New Roman" w:hAnsi="Times New Roman" w:cs="Times New Roman"/>
          <w:sz w:val="24"/>
          <w:szCs w:val="24"/>
        </w:rPr>
        <w:t>, тој ќе констатира дека постапката е завршена и за тоа го известува подносителот на претставката.</w:t>
      </w:r>
      <w:r w:rsidRPr="001158BE">
        <w:rPr>
          <w:rStyle w:val="FootnoteReference"/>
          <w:rFonts w:ascii="Times New Roman" w:hAnsi="Times New Roman" w:cs="Times New Roman"/>
          <w:sz w:val="24"/>
          <w:szCs w:val="24"/>
        </w:rPr>
        <w:footnoteReference w:id="61"/>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Во спротивно, законот предвидува и глоби за прекршокза раководното или овластено службено лице во органите на државната и локалната власт, односно на функционерот, кој раководи со нив, а кои нема да постапат по барања</w:t>
      </w:r>
      <w:r w:rsidR="00074471" w:rsidRPr="001158BE">
        <w:rPr>
          <w:rFonts w:ascii="Times New Roman" w:hAnsi="Times New Roman" w:cs="Times New Roman"/>
          <w:sz w:val="24"/>
          <w:szCs w:val="24"/>
        </w:rPr>
        <w:t>та</w:t>
      </w:r>
      <w:r w:rsidRPr="001158BE">
        <w:rPr>
          <w:rFonts w:ascii="Times New Roman" w:hAnsi="Times New Roman" w:cs="Times New Roman"/>
          <w:sz w:val="24"/>
          <w:szCs w:val="24"/>
        </w:rPr>
        <w:t xml:space="preserve"> на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62"/>
      </w:r>
      <w:r w:rsidRPr="001158BE">
        <w:rPr>
          <w:rFonts w:ascii="Times New Roman" w:hAnsi="Times New Roman" w:cs="Times New Roman"/>
          <w:sz w:val="24"/>
          <w:szCs w:val="24"/>
        </w:rPr>
        <w:t xml:space="preserve">Вакви прекршочни одредби се предвидени и во соодветниот закон на </w:t>
      </w:r>
      <w:r w:rsidR="00194F79" w:rsidRPr="001158BE">
        <w:rPr>
          <w:rFonts w:ascii="Times New Roman" w:hAnsi="Times New Roman" w:cs="Times New Roman"/>
          <w:sz w:val="24"/>
          <w:szCs w:val="24"/>
        </w:rPr>
        <w:t xml:space="preserve">Република </w:t>
      </w:r>
      <w:r w:rsidRPr="001158BE">
        <w:rPr>
          <w:rFonts w:ascii="Times New Roman" w:hAnsi="Times New Roman" w:cs="Times New Roman"/>
          <w:sz w:val="24"/>
          <w:szCs w:val="24"/>
        </w:rPr>
        <w:t>Црна Гора и тоа за одговорно лице во органот</w:t>
      </w:r>
      <w:r w:rsidR="00074471" w:rsidRPr="001158BE">
        <w:rPr>
          <w:rFonts w:ascii="Times New Roman" w:hAnsi="Times New Roman" w:cs="Times New Roman"/>
          <w:sz w:val="24"/>
          <w:szCs w:val="24"/>
        </w:rPr>
        <w:t>,</w:t>
      </w:r>
      <w:r w:rsidRPr="001158BE">
        <w:rPr>
          <w:rFonts w:ascii="Times New Roman" w:hAnsi="Times New Roman" w:cs="Times New Roman"/>
          <w:sz w:val="24"/>
          <w:szCs w:val="24"/>
        </w:rPr>
        <w:t xml:space="preserve"> кое во определен рок не постапи по барањето на </w:t>
      </w:r>
      <w:r w:rsidR="00074471" w:rsidRPr="001158BE">
        <w:rPr>
          <w:rFonts w:ascii="Times New Roman" w:hAnsi="Times New Roman" w:cs="Times New Roman"/>
          <w:sz w:val="24"/>
          <w:szCs w:val="24"/>
        </w:rPr>
        <w:t>З</w:t>
      </w:r>
      <w:r w:rsidRPr="001158BE">
        <w:rPr>
          <w:rFonts w:ascii="Times New Roman" w:hAnsi="Times New Roman" w:cs="Times New Roman"/>
          <w:sz w:val="24"/>
          <w:szCs w:val="24"/>
        </w:rPr>
        <w:t>аштитникот на човековите права, како и за лице кое нема да се јави на неговата покана.</w:t>
      </w:r>
      <w:r w:rsidRPr="001158BE">
        <w:rPr>
          <w:rStyle w:val="FootnoteReference"/>
          <w:rFonts w:ascii="Times New Roman" w:hAnsi="Times New Roman" w:cs="Times New Roman"/>
          <w:sz w:val="24"/>
          <w:szCs w:val="24"/>
        </w:rPr>
        <w:footnoteReference w:id="63"/>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Потребата од наведената заштита на правата на граѓаните пред органите на централната и локалната управа е навистина голема, ако се земе предвид дека постапката пред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не барастроги форми и трошоци, за разлика од постапката пред судовите која е бавна, скапа и со крути процедурални форми.</w:t>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Од друга страна, во однос на пасивниот субјект на надзор, односно управата,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врши истовремено превентивна, контролна и реактивна функција, која се изразува преку воздржување на органите на управата и нивните службеници од идни повреди на законот и преку наведениот принцип на правичност, бидејќи, кога знаат дека постои контролор над нивната работа, тие настојуваат да ја подобрат истата.</w:t>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Од тие причини, може да се каже дека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мост помеѓу административната држава и цивилното општество.</w:t>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Сите активности на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се засниваат врз начелото на јавност во неговата работа</w:t>
      </w:r>
      <w:r w:rsidR="00074471" w:rsidRPr="001158BE">
        <w:rPr>
          <w:rFonts w:ascii="Times New Roman" w:hAnsi="Times New Roman" w:cs="Times New Roman"/>
          <w:sz w:val="24"/>
          <w:szCs w:val="24"/>
        </w:rPr>
        <w:t>, кое се исполнува преку следните извештаи:</w:t>
      </w:r>
    </w:p>
    <w:p w:rsidR="00037BD4" w:rsidRPr="001158BE" w:rsidRDefault="00CF337B" w:rsidP="001158BE">
      <w:pPr>
        <w:pStyle w:val="ListParagraph"/>
        <w:numPr>
          <w:ilvl w:val="0"/>
          <w:numId w:val="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lastRenderedPageBreak/>
        <w:t>Тој е должен да го информира Собранието на РСМ со годишен извештај, којшто се објавува во средствата за јавно информирање и се разгледува на седница на Собранието, на која задолжително присуствуваат членови или претставници на Владата.</w:t>
      </w:r>
      <w:r w:rsidRPr="001158BE">
        <w:rPr>
          <w:rStyle w:val="FootnoteReference"/>
          <w:rFonts w:ascii="Times New Roman" w:hAnsi="Times New Roman" w:cs="Times New Roman"/>
          <w:sz w:val="24"/>
          <w:szCs w:val="24"/>
        </w:rPr>
        <w:footnoteReference w:id="64"/>
      </w:r>
      <w:r w:rsidRPr="001158BE">
        <w:rPr>
          <w:rFonts w:ascii="Times New Roman" w:hAnsi="Times New Roman" w:cs="Times New Roman"/>
          <w:sz w:val="24"/>
          <w:szCs w:val="24"/>
        </w:rPr>
        <w:t xml:space="preserve"> По неговото разгледување, Собранието утврдува мерки за спроведување на препораките и истиот го доставува до Владата за постапување, која на секои 6 месеци го информира Собранието за спроведување на истите. Ваквата владина информација се разгледува на седница на надлежното работно тело на Собранието, на која се поканува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а прису</w:t>
      </w:r>
      <w:r w:rsidR="00037BD4" w:rsidRPr="001158BE">
        <w:rPr>
          <w:rFonts w:ascii="Times New Roman" w:hAnsi="Times New Roman" w:cs="Times New Roman"/>
          <w:sz w:val="24"/>
          <w:szCs w:val="24"/>
        </w:rPr>
        <w:t>ствува и претставник на Владата</w:t>
      </w:r>
      <w:r w:rsidR="00037BD4" w:rsidRPr="001158BE">
        <w:rPr>
          <w:rFonts w:ascii="Times New Roman" w:hAnsi="Times New Roman" w:cs="Times New Roman"/>
          <w:sz w:val="24"/>
          <w:szCs w:val="24"/>
          <w:lang w:val="mk-MK"/>
        </w:rPr>
        <w:t>;</w:t>
      </w:r>
      <w:r w:rsidRPr="001158BE">
        <w:rPr>
          <w:rStyle w:val="FootnoteReference"/>
          <w:rFonts w:ascii="Times New Roman" w:hAnsi="Times New Roman" w:cs="Times New Roman"/>
          <w:sz w:val="24"/>
          <w:szCs w:val="24"/>
        </w:rPr>
        <w:footnoteReference w:id="65"/>
      </w:r>
    </w:p>
    <w:p w:rsidR="00037BD4" w:rsidRPr="001158BE" w:rsidRDefault="00194F79" w:rsidP="001158BE">
      <w:pPr>
        <w:pStyle w:val="ListParagraph"/>
        <w:numPr>
          <w:ilvl w:val="0"/>
          <w:numId w:val="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може да им достави посебни извештаии на органите на единиците на локалната самоуправа на чие подрачје е организирана негова</w:t>
      </w:r>
      <w:r w:rsidR="00074471" w:rsidRPr="001158BE">
        <w:rPr>
          <w:rFonts w:ascii="Times New Roman" w:hAnsi="Times New Roman" w:cs="Times New Roman"/>
          <w:sz w:val="24"/>
          <w:szCs w:val="24"/>
        </w:rPr>
        <w:t>та</w:t>
      </w:r>
      <w:r w:rsidR="00CF337B" w:rsidRPr="001158BE">
        <w:rPr>
          <w:rFonts w:ascii="Times New Roman" w:hAnsi="Times New Roman" w:cs="Times New Roman"/>
          <w:sz w:val="24"/>
          <w:szCs w:val="24"/>
        </w:rPr>
        <w:t xml:space="preserve"> канцеларија и истите може да ги објави во средствата за јавно информирање</w:t>
      </w:r>
      <w:r w:rsidR="00037BD4" w:rsidRPr="001158BE">
        <w:rPr>
          <w:rFonts w:ascii="Times New Roman" w:hAnsi="Times New Roman" w:cs="Times New Roman"/>
          <w:sz w:val="24"/>
          <w:szCs w:val="24"/>
          <w:lang w:val="mk-MK"/>
        </w:rPr>
        <w:t>;</w:t>
      </w:r>
      <w:r w:rsidR="00CF337B" w:rsidRPr="001158BE">
        <w:rPr>
          <w:rStyle w:val="FootnoteReference"/>
          <w:rFonts w:ascii="Times New Roman" w:hAnsi="Times New Roman" w:cs="Times New Roman"/>
          <w:sz w:val="24"/>
          <w:szCs w:val="24"/>
        </w:rPr>
        <w:footnoteReference w:id="66"/>
      </w:r>
    </w:p>
    <w:p w:rsidR="00037BD4" w:rsidRPr="001158BE" w:rsidRDefault="00CF337B" w:rsidP="001158BE">
      <w:pPr>
        <w:pStyle w:val="ListParagraph"/>
        <w:numPr>
          <w:ilvl w:val="0"/>
          <w:numId w:val="7"/>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Освен тоа, заради транспарентност во работата и доближување до граѓаните,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за својата работа ја информира јавноста преку интернет страница, прес</w:t>
      </w:r>
      <w:r w:rsidR="00037BD4" w:rsidRPr="001158BE">
        <w:rPr>
          <w:rFonts w:ascii="Times New Roman" w:hAnsi="Times New Roman" w:cs="Times New Roman"/>
          <w:sz w:val="24"/>
          <w:szCs w:val="24"/>
        </w:rPr>
        <w:t>–</w:t>
      </w:r>
      <w:r w:rsidRPr="001158BE">
        <w:rPr>
          <w:rFonts w:ascii="Times New Roman" w:hAnsi="Times New Roman" w:cs="Times New Roman"/>
          <w:sz w:val="24"/>
          <w:szCs w:val="24"/>
        </w:rPr>
        <w:t xml:space="preserve">конференции, соопштенија, билтени, публикации или на друг начин. Информирањето го врши самиот </w:t>
      </w:r>
      <w:r w:rsidR="00194F79" w:rsidRPr="001158BE">
        <w:rPr>
          <w:rFonts w:ascii="Times New Roman" w:hAnsi="Times New Roman" w:cs="Times New Roman"/>
          <w:sz w:val="24"/>
          <w:szCs w:val="24"/>
        </w:rPr>
        <w:t>Народ</w:t>
      </w:r>
      <w:r w:rsidR="00074471" w:rsidRPr="001158BE">
        <w:rPr>
          <w:rFonts w:ascii="Times New Roman" w:hAnsi="Times New Roman" w:cs="Times New Roman"/>
          <w:sz w:val="24"/>
          <w:szCs w:val="24"/>
        </w:rPr>
        <w:t>е</w:t>
      </w:r>
      <w:r w:rsidR="00194F79" w:rsidRPr="001158BE">
        <w:rPr>
          <w:rFonts w:ascii="Times New Roman" w:hAnsi="Times New Roman" w:cs="Times New Roman"/>
          <w:sz w:val="24"/>
          <w:szCs w:val="24"/>
        </w:rPr>
        <w:t>н правобранител</w:t>
      </w:r>
      <w:r w:rsidRPr="001158BE">
        <w:rPr>
          <w:rFonts w:ascii="Times New Roman" w:hAnsi="Times New Roman" w:cs="Times New Roman"/>
          <w:sz w:val="24"/>
          <w:szCs w:val="24"/>
        </w:rPr>
        <w:t xml:space="preserve"> илинегов заменик или државен службеник, коишто тој ќе ги овласти, како и портпарол на институцијата.</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При информирање на јавноста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постапува во согласност со прописите за заштита на приватноста и тајноста на податоците, коишто се однесуваат на подносителите на претставките, а води сметка и за интересите на постапката.</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Уште повеќе, инструментот на јавна критика придонесе за поголема и поблиска соработка на </w:t>
      </w:r>
      <w:r w:rsidR="00194F79" w:rsidRPr="001158BE">
        <w:rPr>
          <w:rFonts w:ascii="Times New Roman" w:hAnsi="Times New Roman" w:cs="Times New Roman"/>
          <w:sz w:val="24"/>
          <w:szCs w:val="24"/>
        </w:rPr>
        <w:t>Народниот правобранител</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со средствата за јавно информирање и се користи како дополнителен притисок за отстранување на негативните аспекти во работата на државните органи, што беше пречка за доследно и навремено остварување на правата на граѓаните.</w:t>
      </w:r>
      <w:r w:rsidRPr="001158BE">
        <w:rPr>
          <w:rStyle w:val="FootnoteReference"/>
          <w:rFonts w:ascii="Times New Roman" w:hAnsi="Times New Roman" w:cs="Times New Roman"/>
          <w:sz w:val="24"/>
          <w:szCs w:val="24"/>
        </w:rPr>
        <w:footnoteReference w:id="67"/>
      </w:r>
    </w:p>
    <w:p w:rsidR="00037BD4"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За вршење на стручните, административно-техничк</w:t>
      </w:r>
      <w:r w:rsidR="00037BD4" w:rsidRPr="001158BE">
        <w:rPr>
          <w:rFonts w:ascii="Times New Roman" w:hAnsi="Times New Roman" w:cs="Times New Roman"/>
          <w:sz w:val="24"/>
          <w:szCs w:val="24"/>
        </w:rPr>
        <w:t xml:space="preserve">ите и другите </w:t>
      </w:r>
      <w:r w:rsidRPr="001158BE">
        <w:rPr>
          <w:rFonts w:ascii="Times New Roman" w:hAnsi="Times New Roman" w:cs="Times New Roman"/>
          <w:sz w:val="24"/>
          <w:szCs w:val="24"/>
        </w:rPr>
        <w:t>работи, се формира стручна служба, чие функционирање и организација се регулира со</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 xml:space="preserve">Правилник за организација и делокруг на нејзината работа, како и на тимот на Националниот превентивен </w:t>
      </w:r>
      <w:r w:rsidRPr="001158BE">
        <w:rPr>
          <w:rFonts w:ascii="Times New Roman" w:hAnsi="Times New Roman" w:cs="Times New Roman"/>
          <w:sz w:val="24"/>
          <w:szCs w:val="24"/>
        </w:rPr>
        <w:lastRenderedPageBreak/>
        <w:t>механизам, посебните одделенија и канцеларии. Во</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Правилникотсе утврдуваат: бројот и видовите на внатрешните организациски единици, нивниот делокруг на работа, одговорноста и меѓусебни</w:t>
      </w:r>
      <w:r w:rsidR="00037BD4" w:rsidRPr="001158BE">
        <w:rPr>
          <w:rFonts w:ascii="Times New Roman" w:hAnsi="Times New Roman" w:cs="Times New Roman"/>
          <w:sz w:val="24"/>
          <w:szCs w:val="24"/>
          <w:lang w:val="mk-MK"/>
        </w:rPr>
        <w:t>те</w:t>
      </w:r>
      <w:r w:rsidRPr="001158BE">
        <w:rPr>
          <w:rFonts w:ascii="Times New Roman" w:hAnsi="Times New Roman" w:cs="Times New Roman"/>
          <w:sz w:val="24"/>
          <w:szCs w:val="24"/>
        </w:rPr>
        <w:t xml:space="preserve"> односи и начините и формите на раководење. Исто така, </w:t>
      </w:r>
      <w:r w:rsidR="00194F79"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носи и Правилник за систематизација на работните места. И за двата наведени општи акти, согласност дава Собранието на РСМ.</w:t>
      </w:r>
      <w:r w:rsidRPr="001158BE">
        <w:rPr>
          <w:rStyle w:val="FootnoteReference"/>
          <w:rFonts w:ascii="Times New Roman" w:hAnsi="Times New Roman" w:cs="Times New Roman"/>
          <w:sz w:val="24"/>
          <w:szCs w:val="24"/>
        </w:rPr>
        <w:footnoteReference w:id="68"/>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За реализација во надлежноста од членовите 11-в и 11-г од овој закон во рамките на стручната служба, се формира посебна организациона единица</w:t>
      </w:r>
      <w:r w:rsidR="00106E10">
        <w:rPr>
          <w:rFonts w:ascii="Times New Roman" w:hAnsi="Times New Roman" w:cs="Times New Roman"/>
          <w:sz w:val="24"/>
          <w:szCs w:val="24"/>
          <w:lang w:val="mk-MK"/>
        </w:rPr>
        <w:t xml:space="preserve"> </w:t>
      </w:r>
      <w:r w:rsidR="00F85B06" w:rsidRPr="001158BE">
        <w:rPr>
          <w:rFonts w:ascii="Times New Roman" w:hAnsi="Times New Roman" w:cs="Times New Roman"/>
          <w:sz w:val="24"/>
          <w:szCs w:val="24"/>
        </w:rPr>
        <w:t>Народ</w:t>
      </w:r>
      <w:r w:rsidR="00037BD4" w:rsidRPr="001158BE">
        <w:rPr>
          <w:rFonts w:ascii="Times New Roman" w:hAnsi="Times New Roman" w:cs="Times New Roman"/>
          <w:sz w:val="24"/>
          <w:szCs w:val="24"/>
          <w:lang w:val="mk-MK"/>
        </w:rPr>
        <w:t>е</w:t>
      </w:r>
      <w:r w:rsidR="00F85B06" w:rsidRPr="001158BE">
        <w:rPr>
          <w:rFonts w:ascii="Times New Roman" w:hAnsi="Times New Roman" w:cs="Times New Roman"/>
          <w:sz w:val="24"/>
          <w:szCs w:val="24"/>
        </w:rPr>
        <w:t>н правобранител</w:t>
      </w:r>
      <w:r w:rsidRPr="001158BE">
        <w:rPr>
          <w:rFonts w:ascii="Times New Roman" w:hAnsi="Times New Roman" w:cs="Times New Roman"/>
          <w:sz w:val="24"/>
          <w:szCs w:val="24"/>
        </w:rPr>
        <w:t xml:space="preserve"> –механизам за граѓанска контрола.</w:t>
      </w:r>
      <w:r w:rsidRPr="001158BE">
        <w:rPr>
          <w:rStyle w:val="FootnoteReference"/>
          <w:rFonts w:ascii="Times New Roman" w:hAnsi="Times New Roman" w:cs="Times New Roman"/>
          <w:sz w:val="24"/>
          <w:szCs w:val="24"/>
        </w:rPr>
        <w:footnoteReference w:id="69"/>
      </w:r>
      <w:r w:rsidRPr="001158BE">
        <w:rPr>
          <w:rFonts w:ascii="Times New Roman" w:hAnsi="Times New Roman" w:cs="Times New Roman"/>
          <w:sz w:val="24"/>
          <w:szCs w:val="24"/>
        </w:rPr>
        <w:t xml:space="preserve"> Со стручната служба раководи генерален секретар, којшто го именува </w:t>
      </w:r>
      <w:r w:rsidR="00F85B06"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од редот на раководните државни службеници и чиј што мандат трае колку и мандатот на </w:t>
      </w:r>
      <w:r w:rsidR="00F85B06"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w:t>
      </w:r>
      <w:r w:rsidRPr="001158BE">
        <w:rPr>
          <w:rStyle w:val="FootnoteReference"/>
          <w:rFonts w:ascii="Times New Roman" w:hAnsi="Times New Roman" w:cs="Times New Roman"/>
          <w:sz w:val="24"/>
          <w:szCs w:val="24"/>
        </w:rPr>
        <w:footnoteReference w:id="70"/>
      </w:r>
    </w:p>
    <w:p w:rsidR="004B73E1" w:rsidRPr="001158BE" w:rsidRDefault="00F85B06"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донесува Деловник за работа, со којшто поблиску се уредуваат неговиот начин на работење, постапката и други прашања од значење за законито и навремено вршење на неговата работа.</w:t>
      </w:r>
      <w:r w:rsidR="00CF337B" w:rsidRPr="001158BE">
        <w:rPr>
          <w:rStyle w:val="FootnoteReference"/>
          <w:rFonts w:ascii="Times New Roman" w:hAnsi="Times New Roman" w:cs="Times New Roman"/>
          <w:sz w:val="24"/>
          <w:szCs w:val="24"/>
        </w:rPr>
        <w:footnoteReference w:id="71"/>
      </w:r>
      <w:r w:rsidR="00CF337B" w:rsidRPr="001158BE">
        <w:rPr>
          <w:rFonts w:ascii="Times New Roman" w:hAnsi="Times New Roman" w:cs="Times New Roman"/>
          <w:sz w:val="24"/>
          <w:szCs w:val="24"/>
        </w:rPr>
        <w:t xml:space="preserve"> Согласно оваа законска обврска,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го донесе Деловникот во 2003 година.</w:t>
      </w:r>
      <w:r w:rsidR="00CF337B" w:rsidRPr="001158BE">
        <w:rPr>
          <w:rStyle w:val="FootnoteReference"/>
          <w:rFonts w:ascii="Times New Roman" w:hAnsi="Times New Roman" w:cs="Times New Roman"/>
          <w:sz w:val="24"/>
          <w:szCs w:val="24"/>
        </w:rPr>
        <w:footnoteReference w:id="72"/>
      </w:r>
      <w:r w:rsidR="00CF337B" w:rsidRPr="001158BE">
        <w:rPr>
          <w:rFonts w:ascii="Times New Roman" w:hAnsi="Times New Roman" w:cs="Times New Roman"/>
          <w:sz w:val="24"/>
          <w:szCs w:val="24"/>
        </w:rPr>
        <w:t>За конкретизација на работите,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во почетокот на годината, а врз основа на претходно добиени предлози, донесува </w:t>
      </w:r>
      <w:r w:rsidR="00074471" w:rsidRPr="001158BE">
        <w:rPr>
          <w:rFonts w:ascii="Times New Roman" w:hAnsi="Times New Roman" w:cs="Times New Roman"/>
          <w:sz w:val="24"/>
          <w:szCs w:val="24"/>
        </w:rPr>
        <w:t>п</w:t>
      </w:r>
      <w:r w:rsidR="00CF337B" w:rsidRPr="001158BE">
        <w:rPr>
          <w:rFonts w:ascii="Times New Roman" w:hAnsi="Times New Roman" w:cs="Times New Roman"/>
          <w:sz w:val="24"/>
          <w:szCs w:val="24"/>
        </w:rPr>
        <w:t>рограма за работа, којашто може да се менува во текот на годината, поради значително зголемен број на предмети или поради други оправдани причини.</w:t>
      </w:r>
      <w:r w:rsidR="00CF337B" w:rsidRPr="001158BE">
        <w:rPr>
          <w:rStyle w:val="FootnoteReference"/>
          <w:rFonts w:ascii="Times New Roman" w:hAnsi="Times New Roman" w:cs="Times New Roman"/>
          <w:sz w:val="24"/>
          <w:szCs w:val="24"/>
        </w:rPr>
        <w:footnoteReference w:id="73"/>
      </w:r>
      <w:r w:rsidR="00106E10">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 xml:space="preserve">Работењето на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се одвива со примена на информатичка и комуникациска технологија, која обезбедува апликативни решенија за автоматска обработка на предметите, електронско, унифицирано и прецизно водење на предметите и формирање електронски форми на податочни фајлови.</w:t>
      </w:r>
      <w:r w:rsidR="00CF337B" w:rsidRPr="001158BE">
        <w:rPr>
          <w:rStyle w:val="FootnoteReference"/>
          <w:rFonts w:ascii="Times New Roman" w:hAnsi="Times New Roman" w:cs="Times New Roman"/>
          <w:sz w:val="24"/>
          <w:szCs w:val="24"/>
        </w:rPr>
        <w:footnoteReference w:id="74"/>
      </w:r>
      <w:r w:rsidR="00CF337B" w:rsidRPr="001158BE">
        <w:rPr>
          <w:rFonts w:ascii="Times New Roman" w:hAnsi="Times New Roman" w:cs="Times New Roman"/>
          <w:sz w:val="24"/>
          <w:szCs w:val="24"/>
        </w:rPr>
        <w:t xml:space="preserve"> Според Деловникот за работа, странките можат секој работен ден да дојдат на разговор во просториите на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без претходна најава, при што ќе бидат примени од страна на раководни и стручни државни службеници, одредени од генералниот секретар, што се евидентира во дневна книга за странки, а по потреба странките може да бидат прим</w:t>
      </w:r>
      <w:r w:rsidR="004B73E1" w:rsidRPr="001158BE">
        <w:rPr>
          <w:rFonts w:ascii="Times New Roman" w:hAnsi="Times New Roman" w:cs="Times New Roman"/>
          <w:sz w:val="24"/>
          <w:szCs w:val="24"/>
        </w:rPr>
        <w:t>e</w:t>
      </w:r>
      <w:r w:rsidR="00CF337B" w:rsidRPr="001158BE">
        <w:rPr>
          <w:rFonts w:ascii="Times New Roman" w:hAnsi="Times New Roman" w:cs="Times New Roman"/>
          <w:sz w:val="24"/>
          <w:szCs w:val="24"/>
        </w:rPr>
        <w:t>ни и</w:t>
      </w:r>
      <w:r w:rsidR="00106E10">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од</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и неговите заменици.</w:t>
      </w:r>
      <w:r w:rsidR="00CF337B" w:rsidRPr="001158BE">
        <w:rPr>
          <w:rStyle w:val="FootnoteReference"/>
          <w:rFonts w:ascii="Times New Roman" w:hAnsi="Times New Roman" w:cs="Times New Roman"/>
          <w:sz w:val="24"/>
          <w:szCs w:val="24"/>
        </w:rPr>
        <w:footnoteReference w:id="75"/>
      </w:r>
    </w:p>
    <w:p w:rsidR="004B73E1" w:rsidRPr="001158BE" w:rsidRDefault="00F85B06"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lastRenderedPageBreak/>
        <w:t>Народниот правобранител</w:t>
      </w:r>
      <w:r w:rsidR="00CF337B" w:rsidRPr="001158BE">
        <w:rPr>
          <w:rFonts w:ascii="Times New Roman" w:hAnsi="Times New Roman" w:cs="Times New Roman"/>
          <w:sz w:val="24"/>
          <w:szCs w:val="24"/>
        </w:rPr>
        <w:t xml:space="preserve"> има активна улога и на меѓународно ниво,</w:t>
      </w:r>
      <w:r w:rsidR="00106E10">
        <w:rPr>
          <w:rFonts w:ascii="Times New Roman" w:hAnsi="Times New Roman" w:cs="Times New Roman"/>
          <w:sz w:val="24"/>
          <w:szCs w:val="24"/>
          <w:lang w:val="mk-MK"/>
        </w:rPr>
        <w:t xml:space="preserve"> </w:t>
      </w:r>
      <w:r w:rsidR="00CF337B" w:rsidRPr="001158BE">
        <w:rPr>
          <w:rFonts w:ascii="Times New Roman" w:hAnsi="Times New Roman" w:cs="Times New Roman"/>
          <w:sz w:val="24"/>
          <w:szCs w:val="24"/>
        </w:rPr>
        <w:t>со членување во соодветни меѓународни организации, но и како интервентна трета страна пред меѓународни судови.</w:t>
      </w:r>
    </w:p>
    <w:p w:rsidR="004B73E1"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Сето ова придонесе </w:t>
      </w:r>
      <w:r w:rsidR="00F85B06"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на РСМ да е</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акредитиран со Б-статус од страна на Меѓународниот координативен комитет (што е еквувалентно на статус на набљудувач). Причините за недобивање акредитација со А-статус се повеќе:</w:t>
      </w:r>
    </w:p>
    <w:p w:rsidR="004B73E1" w:rsidRPr="001158BE" w:rsidRDefault="00E01268" w:rsidP="001158BE">
      <w:pPr>
        <w:pStyle w:val="ListParagraph"/>
        <w:numPr>
          <w:ilvl w:val="0"/>
          <w:numId w:val="2"/>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М</w:t>
      </w:r>
      <w:r w:rsidR="00CF337B" w:rsidRPr="001158BE">
        <w:rPr>
          <w:rFonts w:ascii="Times New Roman" w:hAnsi="Times New Roman" w:cs="Times New Roman"/>
          <w:sz w:val="24"/>
          <w:szCs w:val="24"/>
        </w:rPr>
        <w:t xml:space="preserve">андатот на </w:t>
      </w:r>
      <w:r w:rsidR="00F85B06"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 xml:space="preserve"> формално не вклучува унапредување на човековите права, туку само нивна заштита</w:t>
      </w:r>
      <w:r w:rsidR="004C110B" w:rsidRPr="001158BE">
        <w:rPr>
          <w:rFonts w:ascii="Times New Roman" w:hAnsi="Times New Roman" w:cs="Times New Roman"/>
          <w:sz w:val="24"/>
          <w:szCs w:val="24"/>
        </w:rPr>
        <w:t>;</w:t>
      </w:r>
    </w:p>
    <w:p w:rsidR="004B73E1" w:rsidRPr="001158BE" w:rsidRDefault="00E01268" w:rsidP="001158BE">
      <w:pPr>
        <w:pStyle w:val="ListParagraph"/>
        <w:numPr>
          <w:ilvl w:val="0"/>
          <w:numId w:val="2"/>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w:t>
      </w:r>
      <w:r w:rsidR="00CF337B" w:rsidRPr="001158BE">
        <w:rPr>
          <w:rFonts w:ascii="Times New Roman" w:hAnsi="Times New Roman" w:cs="Times New Roman"/>
          <w:sz w:val="24"/>
          <w:szCs w:val="24"/>
        </w:rPr>
        <w:t>едостатокот од доволно финансирање за да го имплементира неговиот мандат</w:t>
      </w:r>
      <w:r w:rsidR="004B73E1" w:rsidRPr="001158BE">
        <w:rPr>
          <w:rFonts w:ascii="Times New Roman" w:hAnsi="Times New Roman" w:cs="Times New Roman"/>
          <w:sz w:val="24"/>
          <w:szCs w:val="24"/>
          <w:lang w:val="mk-MK"/>
        </w:rPr>
        <w:t>;</w:t>
      </w:r>
    </w:p>
    <w:p w:rsidR="004B73E1" w:rsidRPr="001158BE" w:rsidRDefault="00E01268" w:rsidP="001158BE">
      <w:pPr>
        <w:pStyle w:val="ListParagraph"/>
        <w:numPr>
          <w:ilvl w:val="0"/>
          <w:numId w:val="2"/>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Г</w:t>
      </w:r>
      <w:r w:rsidR="00CF337B" w:rsidRPr="001158BE">
        <w:rPr>
          <w:rFonts w:ascii="Times New Roman" w:hAnsi="Times New Roman" w:cs="Times New Roman"/>
          <w:sz w:val="24"/>
          <w:szCs w:val="24"/>
        </w:rPr>
        <w:t>рижи околу постапките на назначување, составот и плурализмот и</w:t>
      </w:r>
    </w:p>
    <w:p w:rsidR="004B73E1" w:rsidRPr="001158BE" w:rsidRDefault="00E01268" w:rsidP="001158BE">
      <w:pPr>
        <w:pStyle w:val="ListParagraph"/>
        <w:numPr>
          <w:ilvl w:val="0"/>
          <w:numId w:val="2"/>
        </w:num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Н</w:t>
      </w:r>
      <w:r w:rsidR="00CF337B" w:rsidRPr="001158BE">
        <w:rPr>
          <w:rFonts w:ascii="Times New Roman" w:hAnsi="Times New Roman" w:cs="Times New Roman"/>
          <w:sz w:val="24"/>
          <w:szCs w:val="24"/>
        </w:rPr>
        <w:t xml:space="preserve">едоволната транспарентност на постапките околу назначувањето на </w:t>
      </w:r>
      <w:r w:rsidR="004C110B" w:rsidRPr="001158BE">
        <w:rPr>
          <w:rFonts w:ascii="Times New Roman" w:hAnsi="Times New Roman" w:cs="Times New Roman"/>
          <w:sz w:val="24"/>
          <w:szCs w:val="24"/>
        </w:rPr>
        <w:t>Народниот правобранител</w:t>
      </w:r>
      <w:r w:rsidR="00CF337B" w:rsidRPr="001158BE">
        <w:rPr>
          <w:rFonts w:ascii="Times New Roman" w:hAnsi="Times New Roman" w:cs="Times New Roman"/>
          <w:sz w:val="24"/>
          <w:szCs w:val="24"/>
        </w:rPr>
        <w:t>.</w:t>
      </w:r>
    </w:p>
    <w:p w:rsidR="00CF337B" w:rsidRPr="001158BE" w:rsidRDefault="00CF337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rPr>
        <w:t xml:space="preserve">Сепак, </w:t>
      </w:r>
      <w:r w:rsidR="004C110B" w:rsidRPr="001158BE">
        <w:rPr>
          <w:rFonts w:ascii="Times New Roman" w:hAnsi="Times New Roman" w:cs="Times New Roman"/>
          <w:sz w:val="24"/>
          <w:szCs w:val="24"/>
        </w:rPr>
        <w:t>Народниот правобранител</w:t>
      </w:r>
      <w:r w:rsidRPr="001158BE">
        <w:rPr>
          <w:rFonts w:ascii="Times New Roman" w:hAnsi="Times New Roman" w:cs="Times New Roman"/>
          <w:sz w:val="24"/>
          <w:szCs w:val="24"/>
        </w:rPr>
        <w:t xml:space="preserve"> се </w:t>
      </w:r>
      <w:r w:rsidR="00E01268" w:rsidRPr="001158BE">
        <w:rPr>
          <w:rFonts w:ascii="Times New Roman" w:hAnsi="Times New Roman" w:cs="Times New Roman"/>
          <w:sz w:val="24"/>
          <w:szCs w:val="24"/>
        </w:rPr>
        <w:t xml:space="preserve">перцепира </w:t>
      </w:r>
      <w:r w:rsidR="004B73E1" w:rsidRPr="001158BE">
        <w:rPr>
          <w:rFonts w:ascii="Times New Roman" w:hAnsi="Times New Roman" w:cs="Times New Roman"/>
          <w:sz w:val="24"/>
          <w:szCs w:val="24"/>
          <w:lang w:val="mk-MK"/>
        </w:rPr>
        <w:t xml:space="preserve">од јавноста </w:t>
      </w:r>
      <w:r w:rsidRPr="001158BE">
        <w:rPr>
          <w:rFonts w:ascii="Times New Roman" w:hAnsi="Times New Roman" w:cs="Times New Roman"/>
          <w:sz w:val="24"/>
          <w:szCs w:val="24"/>
        </w:rPr>
        <w:t>како</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независна институција</w:t>
      </w:r>
      <w:r w:rsidR="00E01268" w:rsidRPr="001158BE">
        <w:rPr>
          <w:rFonts w:ascii="Times New Roman" w:hAnsi="Times New Roman" w:cs="Times New Roman"/>
          <w:sz w:val="24"/>
          <w:szCs w:val="24"/>
        </w:rPr>
        <w:t>,</w:t>
      </w:r>
      <w:r w:rsidRPr="001158BE">
        <w:rPr>
          <w:rFonts w:ascii="Times New Roman" w:hAnsi="Times New Roman" w:cs="Times New Roman"/>
          <w:sz w:val="24"/>
          <w:szCs w:val="24"/>
        </w:rPr>
        <w:t xml:space="preserve"> која што ги извршува своите функции во тешко и деликатно опкружување. Со измените на ЗНП од 2016 година, се изврши делумно усогласување со Париските принципи, со препораките на </w:t>
      </w:r>
      <w:r w:rsidR="00E01268" w:rsidRPr="001158BE">
        <w:rPr>
          <w:rFonts w:ascii="Times New Roman" w:hAnsi="Times New Roman" w:cs="Times New Roman"/>
          <w:sz w:val="24"/>
          <w:szCs w:val="24"/>
        </w:rPr>
        <w:t>г</w:t>
      </w:r>
      <w:r w:rsidRPr="001158BE">
        <w:rPr>
          <w:rFonts w:ascii="Times New Roman" w:hAnsi="Times New Roman" w:cs="Times New Roman"/>
          <w:sz w:val="24"/>
          <w:szCs w:val="24"/>
        </w:rPr>
        <w:t xml:space="preserve">рупата на експерти за системските прашања за владеење на правото во РСМ и </w:t>
      </w:r>
      <w:r w:rsidR="00E01268" w:rsidRPr="001158BE">
        <w:rPr>
          <w:rFonts w:ascii="Times New Roman" w:hAnsi="Times New Roman" w:cs="Times New Roman"/>
          <w:sz w:val="24"/>
          <w:szCs w:val="24"/>
        </w:rPr>
        <w:t>и</w:t>
      </w:r>
      <w:r w:rsidRPr="001158BE">
        <w:rPr>
          <w:rFonts w:ascii="Times New Roman" w:hAnsi="Times New Roman" w:cs="Times New Roman"/>
          <w:sz w:val="24"/>
          <w:szCs w:val="24"/>
        </w:rPr>
        <w:t>тните реформски приоритети за РСМ, препорачаниод Европската комисија. Овие измени во насока на зајакнување и проширување на надлежностите, како и функционирањето и независноста на институцијата, значат нормативни</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rPr>
        <w:t>претпоставки за добивање статус</w:t>
      </w:r>
      <w:r w:rsidR="004B73E1" w:rsidRPr="001158BE">
        <w:rPr>
          <w:rFonts w:ascii="Times New Roman" w:hAnsi="Times New Roman" w:cs="Times New Roman"/>
          <w:sz w:val="24"/>
          <w:szCs w:val="24"/>
        </w:rPr>
        <w:t xml:space="preserve"> А, к</w:t>
      </w:r>
      <w:r w:rsidRPr="001158BE">
        <w:rPr>
          <w:rFonts w:ascii="Times New Roman" w:hAnsi="Times New Roman" w:cs="Times New Roman"/>
          <w:sz w:val="24"/>
          <w:szCs w:val="24"/>
        </w:rPr>
        <w:t>ако институција со највисок степен на независност од државата.</w:t>
      </w:r>
      <w:r w:rsidRPr="001158BE">
        <w:rPr>
          <w:rStyle w:val="FootnoteReference"/>
          <w:rFonts w:ascii="Times New Roman" w:hAnsi="Times New Roman" w:cs="Times New Roman"/>
          <w:sz w:val="24"/>
          <w:szCs w:val="24"/>
        </w:rPr>
        <w:footnoteReference w:id="76"/>
      </w:r>
    </w:p>
    <w:p w:rsidR="00CC49D7" w:rsidRPr="001158BE" w:rsidRDefault="00CC49D7" w:rsidP="001158BE">
      <w:pPr>
        <w:spacing w:after="0" w:line="240" w:lineRule="auto"/>
        <w:rPr>
          <w:rFonts w:ascii="Times New Roman" w:hAnsi="Times New Roman" w:cs="Times New Roman"/>
          <w:sz w:val="24"/>
          <w:szCs w:val="24"/>
          <w:lang w:val="mk-MK"/>
        </w:rPr>
      </w:pPr>
    </w:p>
    <w:p w:rsidR="00444904" w:rsidRPr="001158BE" w:rsidRDefault="00444904" w:rsidP="001158BE">
      <w:pPr>
        <w:spacing w:after="0" w:line="240" w:lineRule="auto"/>
        <w:rPr>
          <w:rFonts w:ascii="Times New Roman" w:hAnsi="Times New Roman" w:cs="Times New Roman"/>
          <w:sz w:val="24"/>
          <w:szCs w:val="24"/>
          <w:lang w:val="mk-MK"/>
        </w:rPr>
      </w:pPr>
    </w:p>
    <w:p w:rsidR="00715CA5" w:rsidRPr="001158BE" w:rsidRDefault="00715CA5" w:rsidP="001158BE">
      <w:pPr>
        <w:spacing w:after="0" w:line="240" w:lineRule="auto"/>
        <w:jc w:val="both"/>
        <w:rPr>
          <w:rFonts w:ascii="Times New Roman" w:hAnsi="Times New Roman" w:cs="Times New Roman"/>
          <w:sz w:val="24"/>
          <w:szCs w:val="24"/>
          <w:lang w:val="mk-MK"/>
        </w:rPr>
      </w:pPr>
    </w:p>
    <w:p w:rsidR="004C110B" w:rsidRPr="001158BE" w:rsidRDefault="004C110B" w:rsidP="001158BE">
      <w:pPr>
        <w:spacing w:after="0" w:line="240" w:lineRule="auto"/>
        <w:jc w:val="both"/>
        <w:rPr>
          <w:rFonts w:ascii="Times New Roman" w:hAnsi="Times New Roman" w:cs="Times New Roman"/>
          <w:sz w:val="24"/>
          <w:szCs w:val="24"/>
          <w:lang w:val="mk-MK"/>
        </w:rPr>
      </w:pPr>
    </w:p>
    <w:p w:rsidR="004C110B" w:rsidRDefault="004C110B" w:rsidP="001158BE">
      <w:pPr>
        <w:spacing w:after="0" w:line="240" w:lineRule="auto"/>
        <w:jc w:val="both"/>
        <w:rPr>
          <w:rFonts w:ascii="Times New Roman" w:hAnsi="Times New Roman" w:cs="Times New Roman"/>
          <w:sz w:val="24"/>
          <w:szCs w:val="24"/>
          <w:lang w:val="mk-MK"/>
        </w:rPr>
      </w:pPr>
    </w:p>
    <w:p w:rsidR="00F61BF4" w:rsidRDefault="00F61BF4" w:rsidP="001158BE">
      <w:pPr>
        <w:spacing w:after="0" w:line="240" w:lineRule="auto"/>
        <w:jc w:val="both"/>
        <w:rPr>
          <w:rFonts w:ascii="Times New Roman" w:hAnsi="Times New Roman" w:cs="Times New Roman"/>
          <w:sz w:val="24"/>
          <w:szCs w:val="24"/>
          <w:lang w:val="mk-MK"/>
        </w:rPr>
      </w:pPr>
    </w:p>
    <w:p w:rsidR="00F61BF4" w:rsidRDefault="00F61BF4" w:rsidP="001158BE">
      <w:pPr>
        <w:spacing w:after="0" w:line="240" w:lineRule="auto"/>
        <w:jc w:val="both"/>
        <w:rPr>
          <w:rFonts w:ascii="Times New Roman" w:hAnsi="Times New Roman" w:cs="Times New Roman"/>
          <w:sz w:val="24"/>
          <w:szCs w:val="24"/>
          <w:lang w:val="mk-MK"/>
        </w:rPr>
      </w:pPr>
    </w:p>
    <w:p w:rsidR="00F61BF4" w:rsidRPr="001158BE" w:rsidRDefault="00F61BF4" w:rsidP="001158BE">
      <w:pPr>
        <w:spacing w:after="0" w:line="240" w:lineRule="auto"/>
        <w:jc w:val="both"/>
        <w:rPr>
          <w:rFonts w:ascii="Times New Roman" w:hAnsi="Times New Roman" w:cs="Times New Roman"/>
          <w:sz w:val="24"/>
          <w:szCs w:val="24"/>
          <w:lang w:val="mk-MK"/>
        </w:rPr>
      </w:pPr>
    </w:p>
    <w:p w:rsidR="00106E10" w:rsidRDefault="00106E10" w:rsidP="003019AA">
      <w:pPr>
        <w:spacing w:after="0" w:line="240" w:lineRule="auto"/>
        <w:rPr>
          <w:rFonts w:ascii="Times New Roman" w:hAnsi="Times New Roman" w:cs="Times New Roman"/>
          <w:b/>
          <w:sz w:val="24"/>
          <w:szCs w:val="24"/>
          <w:lang w:val="mk-MK"/>
        </w:rPr>
      </w:pPr>
    </w:p>
    <w:p w:rsidR="00106E10" w:rsidRPr="001158BE" w:rsidRDefault="00106E10" w:rsidP="001158BE">
      <w:pPr>
        <w:spacing w:after="0" w:line="240" w:lineRule="auto"/>
        <w:jc w:val="center"/>
        <w:rPr>
          <w:rFonts w:ascii="Times New Roman" w:hAnsi="Times New Roman" w:cs="Times New Roman"/>
          <w:b/>
          <w:sz w:val="24"/>
          <w:szCs w:val="24"/>
          <w:lang w:val="mk-MK"/>
        </w:rPr>
      </w:pPr>
    </w:p>
    <w:p w:rsidR="00106E10" w:rsidRPr="00106E10" w:rsidRDefault="00106E10" w:rsidP="003019AA">
      <w:pPr>
        <w:pStyle w:val="Heading1"/>
        <w:jc w:val="center"/>
        <w:rPr>
          <w:sz w:val="28"/>
          <w:szCs w:val="28"/>
          <w:lang w:val="mk-MK"/>
        </w:rPr>
      </w:pPr>
      <w:bookmarkStart w:id="7" w:name="_Toc126415962"/>
      <w:r w:rsidRPr="00106E10">
        <w:rPr>
          <w:sz w:val="28"/>
          <w:szCs w:val="28"/>
          <w:lang w:val="mk-MK"/>
        </w:rPr>
        <w:lastRenderedPageBreak/>
        <w:t xml:space="preserve">4. </w:t>
      </w:r>
      <w:r w:rsidR="003019AA">
        <w:rPr>
          <w:sz w:val="28"/>
          <w:szCs w:val="28"/>
          <w:lang w:val="mk-MK"/>
        </w:rPr>
        <w:t>Анализа на резултатите од спроведената анкета (општа јавност)</w:t>
      </w:r>
      <w:bookmarkEnd w:id="7"/>
      <w:r w:rsidR="003019AA">
        <w:rPr>
          <w:sz w:val="28"/>
          <w:szCs w:val="28"/>
          <w:lang w:val="mk-MK"/>
        </w:rPr>
        <w:t xml:space="preserve"> </w:t>
      </w:r>
    </w:p>
    <w:p w:rsidR="006F724E" w:rsidRPr="001158BE" w:rsidRDefault="00810D36"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Со цел да с</w:t>
      </w:r>
      <w:r w:rsidR="00077E72" w:rsidRPr="001158BE">
        <w:rPr>
          <w:rFonts w:ascii="Times New Roman" w:hAnsi="Times New Roman" w:cs="Times New Roman"/>
          <w:sz w:val="24"/>
          <w:szCs w:val="24"/>
          <w:lang w:val="mk-MK"/>
        </w:rPr>
        <w:t xml:space="preserve">е соберат валидни податоци за  </w:t>
      </w:r>
      <w:r w:rsidR="006F724E" w:rsidRPr="001158BE">
        <w:rPr>
          <w:rFonts w:ascii="Times New Roman" w:hAnsi="Times New Roman" w:cs="Times New Roman"/>
          <w:sz w:val="24"/>
          <w:szCs w:val="24"/>
          <w:lang w:val="mk-MK"/>
        </w:rPr>
        <w:t>научно-истражувачкиот проект под наслов: „Функционална анализа на Народниот правобранител во</w:t>
      </w:r>
      <w:r w:rsidR="00106E10">
        <w:rPr>
          <w:rFonts w:ascii="Times New Roman" w:hAnsi="Times New Roman" w:cs="Times New Roman"/>
          <w:sz w:val="24"/>
          <w:szCs w:val="24"/>
          <w:lang w:val="mk-MK"/>
        </w:rPr>
        <w:t xml:space="preserve"> </w:t>
      </w:r>
      <w:r w:rsidR="006F724E" w:rsidRPr="001158BE">
        <w:rPr>
          <w:rFonts w:ascii="Times New Roman" w:hAnsi="Times New Roman" w:cs="Times New Roman"/>
          <w:sz w:val="24"/>
          <w:szCs w:val="24"/>
          <w:lang w:val="mk-MK"/>
        </w:rPr>
        <w:t>Република Северна Македонија“</w:t>
      </w:r>
      <w:r w:rsidR="008F29D6" w:rsidRPr="001158BE">
        <w:rPr>
          <w:rFonts w:ascii="Times New Roman" w:hAnsi="Times New Roman" w:cs="Times New Roman"/>
          <w:sz w:val="24"/>
          <w:szCs w:val="24"/>
          <w:lang w:val="mk-MK"/>
        </w:rPr>
        <w:t>,</w:t>
      </w:r>
      <w:r w:rsidR="00106E10">
        <w:rPr>
          <w:rFonts w:ascii="Times New Roman" w:hAnsi="Times New Roman" w:cs="Times New Roman"/>
          <w:sz w:val="24"/>
          <w:szCs w:val="24"/>
          <w:lang w:val="mk-MK"/>
        </w:rPr>
        <w:t xml:space="preserve"> </w:t>
      </w:r>
      <w:r w:rsidR="006F724E" w:rsidRPr="001158BE">
        <w:rPr>
          <w:rFonts w:ascii="Times New Roman" w:hAnsi="Times New Roman" w:cs="Times New Roman"/>
          <w:sz w:val="24"/>
          <w:szCs w:val="24"/>
          <w:lang w:val="mk-MK"/>
        </w:rPr>
        <w:t>тимот кој го реализираше истражувањето направи анкета во периодот февруари-март 2022 година. Прашањата беа систематизирани и структурирани за две категории граѓани</w:t>
      </w:r>
      <w:r w:rsidR="008F29D6" w:rsidRPr="001158BE">
        <w:rPr>
          <w:rFonts w:ascii="Times New Roman" w:hAnsi="Times New Roman" w:cs="Times New Roman"/>
          <w:sz w:val="24"/>
          <w:szCs w:val="24"/>
          <w:lang w:val="mk-MK"/>
        </w:rPr>
        <w:t>и тоа посебно за</w:t>
      </w:r>
      <w:r w:rsidR="006F724E" w:rsidRPr="001158BE">
        <w:rPr>
          <w:rFonts w:ascii="Times New Roman" w:hAnsi="Times New Roman" w:cs="Times New Roman"/>
          <w:sz w:val="24"/>
          <w:szCs w:val="24"/>
          <w:lang w:val="mk-MK"/>
        </w:rPr>
        <w:t xml:space="preserve"> општа</w:t>
      </w:r>
      <w:r w:rsidR="008F29D6" w:rsidRPr="001158BE">
        <w:rPr>
          <w:rFonts w:ascii="Times New Roman" w:hAnsi="Times New Roman" w:cs="Times New Roman"/>
          <w:sz w:val="24"/>
          <w:szCs w:val="24"/>
          <w:lang w:val="mk-MK"/>
        </w:rPr>
        <w:t>та јавност, а посебно за</w:t>
      </w:r>
      <w:r w:rsidR="006F724E" w:rsidRPr="001158BE">
        <w:rPr>
          <w:rFonts w:ascii="Times New Roman" w:hAnsi="Times New Roman" w:cs="Times New Roman"/>
          <w:sz w:val="24"/>
          <w:szCs w:val="24"/>
          <w:lang w:val="mk-MK"/>
        </w:rPr>
        <w:t xml:space="preserve"> стручна</w:t>
      </w:r>
      <w:r w:rsidR="008F29D6" w:rsidRPr="001158BE">
        <w:rPr>
          <w:rFonts w:ascii="Times New Roman" w:hAnsi="Times New Roman" w:cs="Times New Roman"/>
          <w:sz w:val="24"/>
          <w:szCs w:val="24"/>
          <w:lang w:val="mk-MK"/>
        </w:rPr>
        <w:t>та</w:t>
      </w:r>
      <w:r w:rsidR="006F724E" w:rsidRPr="001158BE">
        <w:rPr>
          <w:rFonts w:ascii="Times New Roman" w:hAnsi="Times New Roman" w:cs="Times New Roman"/>
          <w:sz w:val="24"/>
          <w:szCs w:val="24"/>
          <w:lang w:val="mk-MK"/>
        </w:rPr>
        <w:t xml:space="preserve"> јавност.</w:t>
      </w:r>
    </w:p>
    <w:p w:rsidR="006F724E" w:rsidRDefault="006F724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графиконот 1 е дадена структурата на испитаници според пол. Од вкупно 182 анкетирани граѓани на </w:t>
      </w:r>
      <w:r w:rsidR="004B73E1" w:rsidRPr="001158BE">
        <w:rPr>
          <w:rFonts w:ascii="Times New Roman" w:hAnsi="Times New Roman" w:cs="Times New Roman"/>
          <w:sz w:val="24"/>
          <w:szCs w:val="24"/>
          <w:lang w:val="mk-MK"/>
        </w:rPr>
        <w:t xml:space="preserve">РСМ, </w:t>
      </w:r>
      <w:r w:rsidR="00120069" w:rsidRPr="001158BE">
        <w:rPr>
          <w:rFonts w:ascii="Times New Roman" w:hAnsi="Times New Roman" w:cs="Times New Roman"/>
          <w:sz w:val="24"/>
          <w:szCs w:val="24"/>
          <w:lang w:val="mk-MK"/>
        </w:rPr>
        <w:t>поголемиот дел 75,1% се од женски и 24.9 % се од машки пол</w:t>
      </w:r>
      <w:r w:rsidR="00077E72" w:rsidRPr="001158BE">
        <w:rPr>
          <w:rFonts w:ascii="Times New Roman" w:hAnsi="Times New Roman" w:cs="Times New Roman"/>
          <w:sz w:val="24"/>
          <w:szCs w:val="24"/>
          <w:lang w:val="mk-MK"/>
        </w:rPr>
        <w:t>.</w:t>
      </w:r>
    </w:p>
    <w:p w:rsidR="00106E10" w:rsidRPr="001158BE" w:rsidRDefault="00106E10" w:rsidP="001158BE">
      <w:pPr>
        <w:spacing w:after="0" w:line="240" w:lineRule="auto"/>
        <w:jc w:val="both"/>
        <w:rPr>
          <w:rFonts w:ascii="Times New Roman" w:hAnsi="Times New Roman" w:cs="Times New Roman"/>
          <w:sz w:val="24"/>
          <w:szCs w:val="24"/>
          <w:lang w:val="mk-MK"/>
        </w:rPr>
      </w:pPr>
    </w:p>
    <w:p w:rsidR="00C32E0C" w:rsidRPr="001158BE" w:rsidRDefault="0012006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58690" cy="2046863"/>
            <wp:effectExtent l="19050" t="0" r="3810" b="0"/>
            <wp:docPr id="8" name="image7.png" descr="Forms response chart. Question title: Пол. Number of responses: 181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Пол. Number of responses: 181 responses."/>
                    <pic:cNvPicPr preferRelativeResize="0"/>
                  </pic:nvPicPr>
                  <pic:blipFill>
                    <a:blip r:embed="rId10" cstate="print"/>
                    <a:srcRect/>
                    <a:stretch>
                      <a:fillRect/>
                    </a:stretch>
                  </pic:blipFill>
                  <pic:spPr>
                    <a:xfrm>
                      <a:off x="0" y="0"/>
                      <a:ext cx="4758690" cy="2046863"/>
                    </a:xfrm>
                    <a:prstGeom prst="rect">
                      <a:avLst/>
                    </a:prstGeom>
                    <a:ln/>
                  </pic:spPr>
                </pic:pic>
              </a:graphicData>
            </a:graphic>
          </wp:inline>
        </w:drawing>
      </w:r>
    </w:p>
    <w:p w:rsidR="00120069" w:rsidRDefault="00120069"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2 е претставена возрасната структура на испитаниците. Најголем дел од нив се на возраст од 19 до 30 години - 47,5 %  потоа следува популацијата на возраст од 31 до 50 години со 34.3 % и над 51 година 18,2%.</w:t>
      </w: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Pr="001158BE" w:rsidRDefault="00106E10" w:rsidP="001158BE">
      <w:pPr>
        <w:spacing w:after="0" w:line="240" w:lineRule="auto"/>
        <w:jc w:val="both"/>
        <w:rPr>
          <w:rFonts w:ascii="Times New Roman" w:hAnsi="Times New Roman" w:cs="Times New Roman"/>
          <w:sz w:val="24"/>
          <w:szCs w:val="24"/>
          <w:lang w:val="mk-MK"/>
        </w:rPr>
      </w:pPr>
    </w:p>
    <w:p w:rsidR="00C32E0C" w:rsidRPr="001158BE" w:rsidRDefault="0012006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w:t>
      </w:r>
    </w:p>
    <w:p w:rsidR="00C32E0C" w:rsidRPr="001158BE" w:rsidRDefault="00C32E0C" w:rsidP="001158BE">
      <w:pPr>
        <w:spacing w:after="0" w:line="240" w:lineRule="auto"/>
        <w:jc w:val="center"/>
        <w:rPr>
          <w:rFonts w:ascii="Times New Roman" w:hAnsi="Times New Roman" w:cs="Times New Roman"/>
          <w:sz w:val="24"/>
          <w:szCs w:val="24"/>
        </w:rPr>
      </w:pPr>
      <w:r w:rsidRPr="001158BE">
        <w:rPr>
          <w:rFonts w:ascii="Times New Roman" w:hAnsi="Times New Roman" w:cs="Times New Roman"/>
          <w:noProof/>
          <w:sz w:val="24"/>
          <w:szCs w:val="24"/>
        </w:rPr>
        <w:drawing>
          <wp:inline distT="114300" distB="114300" distL="114300" distR="114300">
            <wp:extent cx="4681952" cy="2084119"/>
            <wp:effectExtent l="0" t="0" r="0" b="0"/>
            <wp:docPr id="13" name="image12.png" descr="Forms response chart. Question title: Возраст. Number of responses: 181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Возраст. Number of responses: 181 responses."/>
                    <pic:cNvPicPr preferRelativeResize="0"/>
                  </pic:nvPicPr>
                  <pic:blipFill>
                    <a:blip r:embed="rId11" cstate="print"/>
                    <a:srcRect/>
                    <a:stretch>
                      <a:fillRect/>
                    </a:stretch>
                  </pic:blipFill>
                  <pic:spPr>
                    <a:xfrm>
                      <a:off x="0" y="0"/>
                      <a:ext cx="4686184" cy="2086003"/>
                    </a:xfrm>
                    <a:prstGeom prst="rect">
                      <a:avLst/>
                    </a:prstGeom>
                    <a:ln/>
                  </pic:spPr>
                </pic:pic>
              </a:graphicData>
            </a:graphic>
          </wp:inline>
        </w:drawing>
      </w:r>
    </w:p>
    <w:p w:rsidR="00C32E0C" w:rsidRDefault="00120069"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3 се гледа образовната структура на испитаниците. 60,8% од нив се со завршено високо образование, 16% се со средно образование,</w:t>
      </w:r>
      <w:r w:rsidR="00B9505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13,3 % се магистри н</w:t>
      </w:r>
      <w:r w:rsidR="00077E72" w:rsidRPr="001158BE">
        <w:rPr>
          <w:rFonts w:ascii="Times New Roman" w:hAnsi="Times New Roman" w:cs="Times New Roman"/>
          <w:sz w:val="24"/>
          <w:szCs w:val="24"/>
          <w:lang w:val="mk-MK"/>
        </w:rPr>
        <w:t>а науки и 9,9 % се доктори на н</w:t>
      </w:r>
      <w:r w:rsidRPr="001158BE">
        <w:rPr>
          <w:rFonts w:ascii="Times New Roman" w:hAnsi="Times New Roman" w:cs="Times New Roman"/>
          <w:sz w:val="24"/>
          <w:szCs w:val="24"/>
          <w:lang w:val="mk-MK"/>
        </w:rPr>
        <w:t xml:space="preserve">ауки. </w:t>
      </w:r>
    </w:p>
    <w:p w:rsidR="00106E10" w:rsidRPr="001158BE" w:rsidRDefault="00106E10" w:rsidP="001158BE">
      <w:pPr>
        <w:spacing w:after="0" w:line="240" w:lineRule="auto"/>
        <w:jc w:val="both"/>
        <w:rPr>
          <w:rFonts w:ascii="Times New Roman" w:hAnsi="Times New Roman" w:cs="Times New Roman"/>
          <w:sz w:val="24"/>
          <w:szCs w:val="24"/>
          <w:lang w:val="mk-MK"/>
        </w:rPr>
      </w:pPr>
    </w:p>
    <w:p w:rsidR="00C32E0C" w:rsidRPr="001158BE" w:rsidRDefault="0012006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19650" cy="2147759"/>
            <wp:effectExtent l="19050" t="0" r="0" b="0"/>
            <wp:docPr id="10" name="image10.png" descr="Forms response chart. Question title: Образование. Number of responses: 181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Образование. Number of responses: 181 responses."/>
                    <pic:cNvPicPr preferRelativeResize="0"/>
                  </pic:nvPicPr>
                  <pic:blipFill>
                    <a:blip r:embed="rId12" cstate="print"/>
                    <a:srcRect/>
                    <a:stretch>
                      <a:fillRect/>
                    </a:stretch>
                  </pic:blipFill>
                  <pic:spPr>
                    <a:xfrm>
                      <a:off x="0" y="0"/>
                      <a:ext cx="4815531" cy="2145923"/>
                    </a:xfrm>
                    <a:prstGeom prst="rect">
                      <a:avLst/>
                    </a:prstGeom>
                    <a:ln/>
                  </pic:spPr>
                </pic:pic>
              </a:graphicData>
            </a:graphic>
          </wp:inline>
        </w:drawing>
      </w:r>
    </w:p>
    <w:p w:rsidR="007906D9" w:rsidRDefault="00120069"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Графиконот 4 </w:t>
      </w:r>
      <w:r w:rsidR="00077E72" w:rsidRPr="001158BE">
        <w:rPr>
          <w:rFonts w:ascii="Times New Roman" w:hAnsi="Times New Roman" w:cs="Times New Roman"/>
          <w:sz w:val="24"/>
          <w:szCs w:val="24"/>
          <w:lang w:val="mk-MK"/>
        </w:rPr>
        <w:t>се однесува на</w:t>
      </w:r>
      <w:r w:rsidRPr="001158BE">
        <w:rPr>
          <w:rFonts w:ascii="Times New Roman" w:hAnsi="Times New Roman" w:cs="Times New Roman"/>
          <w:sz w:val="24"/>
          <w:szCs w:val="24"/>
          <w:lang w:val="mk-MK"/>
        </w:rPr>
        <w:t xml:space="preserve"> етничката припадност на испитаниците.</w:t>
      </w:r>
      <w:r w:rsidR="00077E72" w:rsidRPr="001158BE">
        <w:rPr>
          <w:rFonts w:ascii="Times New Roman" w:hAnsi="Times New Roman" w:cs="Times New Roman"/>
          <w:sz w:val="24"/>
          <w:szCs w:val="24"/>
          <w:lang w:val="mk-MK"/>
        </w:rPr>
        <w:t xml:space="preserve"> Одговорот на ова прашање беше од отворен тип</w:t>
      </w:r>
      <w:r w:rsidR="008F29D6" w:rsidRPr="001158BE">
        <w:rPr>
          <w:rFonts w:ascii="Times New Roman" w:hAnsi="Times New Roman" w:cs="Times New Roman"/>
          <w:sz w:val="24"/>
          <w:szCs w:val="24"/>
          <w:lang w:val="mk-MK"/>
        </w:rPr>
        <w:t>,</w:t>
      </w:r>
      <w:r w:rsidR="00077E72" w:rsidRPr="001158BE">
        <w:rPr>
          <w:rFonts w:ascii="Times New Roman" w:hAnsi="Times New Roman" w:cs="Times New Roman"/>
          <w:sz w:val="24"/>
          <w:szCs w:val="24"/>
          <w:lang w:val="mk-MK"/>
        </w:rPr>
        <w:t xml:space="preserve"> односно немавме понудени одговори и испитаниците самите ја внесуваа својата етничка припадност во анкетниот прашалник.</w:t>
      </w:r>
      <w:r w:rsidR="00106E10">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 xml:space="preserve">Во него може да се види дека </w:t>
      </w:r>
      <w:r w:rsidR="00077E72" w:rsidRPr="001158BE">
        <w:rPr>
          <w:rFonts w:ascii="Times New Roman" w:hAnsi="Times New Roman" w:cs="Times New Roman"/>
          <w:sz w:val="24"/>
          <w:szCs w:val="24"/>
          <w:lang w:val="mk-MK"/>
        </w:rPr>
        <w:t xml:space="preserve">најголем дел од испитаниците се </w:t>
      </w:r>
      <w:r w:rsidR="007906D9" w:rsidRPr="001158BE">
        <w:rPr>
          <w:rFonts w:ascii="Times New Roman" w:hAnsi="Times New Roman" w:cs="Times New Roman"/>
          <w:sz w:val="24"/>
          <w:szCs w:val="24"/>
        </w:rPr>
        <w:t>M</w:t>
      </w:r>
      <w:r w:rsidR="00077E72" w:rsidRPr="001158BE">
        <w:rPr>
          <w:rFonts w:ascii="Times New Roman" w:hAnsi="Times New Roman" w:cs="Times New Roman"/>
          <w:sz w:val="24"/>
          <w:szCs w:val="24"/>
          <w:lang w:val="mk-MK"/>
        </w:rPr>
        <w:t>акедонци</w:t>
      </w:r>
      <w:r w:rsidR="007906D9" w:rsidRPr="001158BE">
        <w:rPr>
          <w:rFonts w:ascii="Times New Roman" w:hAnsi="Times New Roman" w:cs="Times New Roman"/>
          <w:sz w:val="24"/>
          <w:szCs w:val="24"/>
        </w:rPr>
        <w:t xml:space="preserve"> (88%),</w:t>
      </w:r>
      <w:r w:rsidR="007906D9" w:rsidRPr="001158BE">
        <w:rPr>
          <w:rFonts w:ascii="Times New Roman" w:hAnsi="Times New Roman" w:cs="Times New Roman"/>
          <w:sz w:val="24"/>
          <w:szCs w:val="24"/>
          <w:lang w:val="mk-MK"/>
        </w:rPr>
        <w:t xml:space="preserve"> па потоа следуваат Албанци (3%), Турци (3%), Срби (1%) и Роми (1%).</w:t>
      </w:r>
      <w:r w:rsidR="00106E10">
        <w:rPr>
          <w:rFonts w:ascii="Times New Roman" w:hAnsi="Times New Roman" w:cs="Times New Roman"/>
          <w:sz w:val="24"/>
          <w:szCs w:val="24"/>
          <w:lang w:val="mk-MK"/>
        </w:rPr>
        <w:t xml:space="preserve"> </w:t>
      </w:r>
      <w:r w:rsidR="007906D9" w:rsidRPr="001158BE">
        <w:rPr>
          <w:rFonts w:ascii="Times New Roman" w:hAnsi="Times New Roman" w:cs="Times New Roman"/>
          <w:sz w:val="24"/>
          <w:szCs w:val="24"/>
          <w:lang w:val="mk-MK"/>
        </w:rPr>
        <w:t xml:space="preserve">Како </w:t>
      </w:r>
      <w:r w:rsidR="008F29D6" w:rsidRPr="001158BE">
        <w:rPr>
          <w:rFonts w:ascii="Times New Roman" w:hAnsi="Times New Roman" w:cs="Times New Roman"/>
          <w:sz w:val="24"/>
          <w:szCs w:val="24"/>
          <w:lang w:val="mk-MK"/>
        </w:rPr>
        <w:t>х</w:t>
      </w:r>
      <w:r w:rsidR="007906D9" w:rsidRPr="001158BE">
        <w:rPr>
          <w:rFonts w:ascii="Times New Roman" w:hAnsi="Times New Roman" w:cs="Times New Roman"/>
          <w:sz w:val="24"/>
          <w:szCs w:val="24"/>
          <w:lang w:val="mk-MK"/>
        </w:rPr>
        <w:t>ристијани се изјасниле 1%, а како Торбеши Македонци, исто така 1%.</w:t>
      </w: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Default="00106E10" w:rsidP="001158BE">
      <w:pPr>
        <w:spacing w:after="0" w:line="240" w:lineRule="auto"/>
        <w:jc w:val="both"/>
        <w:rPr>
          <w:rFonts w:ascii="Times New Roman" w:hAnsi="Times New Roman" w:cs="Times New Roman"/>
          <w:sz w:val="24"/>
          <w:szCs w:val="24"/>
          <w:lang w:val="mk-MK"/>
        </w:rPr>
      </w:pPr>
    </w:p>
    <w:p w:rsidR="00106E10" w:rsidRPr="001158BE" w:rsidRDefault="00106E10" w:rsidP="001158BE">
      <w:pPr>
        <w:spacing w:after="0" w:line="240" w:lineRule="auto"/>
        <w:jc w:val="both"/>
        <w:rPr>
          <w:rFonts w:ascii="Times New Roman" w:hAnsi="Times New Roman" w:cs="Times New Roman"/>
          <w:sz w:val="24"/>
          <w:szCs w:val="24"/>
          <w:lang w:val="mk-MK"/>
        </w:rPr>
      </w:pPr>
    </w:p>
    <w:p w:rsidR="00120069" w:rsidRPr="001158BE" w:rsidRDefault="0012006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4</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19650" cy="2606040"/>
            <wp:effectExtent l="19050" t="0" r="0" b="0"/>
            <wp:docPr id="23" name="image20.png" descr="Forms response chart. Question title: Етничка припадност. Number of responses: 171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Етничка припадност. Number of responses: 171 responses."/>
                    <pic:cNvPicPr preferRelativeResize="0"/>
                  </pic:nvPicPr>
                  <pic:blipFill>
                    <a:blip r:embed="rId13" cstate="print"/>
                    <a:srcRect/>
                    <a:stretch>
                      <a:fillRect/>
                    </a:stretch>
                  </pic:blipFill>
                  <pic:spPr>
                    <a:xfrm>
                      <a:off x="0" y="0"/>
                      <a:ext cx="4825092" cy="2608982"/>
                    </a:xfrm>
                    <a:prstGeom prst="rect">
                      <a:avLst/>
                    </a:prstGeom>
                    <a:ln/>
                  </pic:spPr>
                </pic:pic>
              </a:graphicData>
            </a:graphic>
          </wp:inline>
        </w:drawing>
      </w:r>
    </w:p>
    <w:p w:rsidR="006D62B5" w:rsidRPr="001158BE" w:rsidRDefault="006D62B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0" distB="0" distL="0" distR="0">
            <wp:extent cx="4575891" cy="2295727"/>
            <wp:effectExtent l="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62B5" w:rsidRPr="001158BE" w:rsidRDefault="006D62B5" w:rsidP="001158BE">
      <w:pPr>
        <w:spacing w:after="0" w:line="240" w:lineRule="auto"/>
        <w:jc w:val="both"/>
        <w:rPr>
          <w:rFonts w:ascii="Times New Roman" w:hAnsi="Times New Roman" w:cs="Times New Roman"/>
          <w:sz w:val="24"/>
          <w:szCs w:val="24"/>
          <w:lang w:val="mk-MK"/>
        </w:rPr>
      </w:pPr>
    </w:p>
    <w:p w:rsidR="00C32E0C" w:rsidRPr="001158BE" w:rsidRDefault="00120069"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За истражувањето ни беше важна и регионалната застапеност на испитаниците. Во графиконот 5</w:t>
      </w:r>
      <w:r w:rsidR="00A70E2F">
        <w:rPr>
          <w:rFonts w:ascii="Times New Roman" w:hAnsi="Times New Roman" w:cs="Times New Roman"/>
          <w:sz w:val="24"/>
          <w:szCs w:val="24"/>
          <w:lang w:val="mk-MK"/>
        </w:rPr>
        <w:t xml:space="preserve"> </w:t>
      </w:r>
      <w:r w:rsidR="00077E72" w:rsidRPr="001158BE">
        <w:rPr>
          <w:rFonts w:ascii="Times New Roman" w:hAnsi="Times New Roman" w:cs="Times New Roman"/>
          <w:sz w:val="24"/>
          <w:szCs w:val="24"/>
          <w:lang w:val="mk-MK"/>
        </w:rPr>
        <w:t xml:space="preserve">се гледа дека половина од испитаниците </w:t>
      </w:r>
      <w:r w:rsidR="005F4892" w:rsidRPr="001158BE">
        <w:rPr>
          <w:rFonts w:ascii="Times New Roman" w:hAnsi="Times New Roman" w:cs="Times New Roman"/>
          <w:sz w:val="24"/>
          <w:szCs w:val="24"/>
          <w:lang w:val="mk-MK"/>
        </w:rPr>
        <w:t>(50%) се од Пелагонискиот регион</w:t>
      </w:r>
      <w:r w:rsidR="00A70E2F">
        <w:rPr>
          <w:rFonts w:ascii="Times New Roman" w:hAnsi="Times New Roman" w:cs="Times New Roman"/>
          <w:sz w:val="24"/>
          <w:szCs w:val="24"/>
          <w:lang w:val="mk-MK"/>
        </w:rPr>
        <w:t>,</w:t>
      </w:r>
      <w:r w:rsidR="005F4892" w:rsidRPr="001158BE">
        <w:rPr>
          <w:rFonts w:ascii="Times New Roman" w:hAnsi="Times New Roman" w:cs="Times New Roman"/>
          <w:sz w:val="24"/>
          <w:szCs w:val="24"/>
          <w:lang w:val="mk-MK"/>
        </w:rPr>
        <w:t xml:space="preserve"> а од останатите региони најзастапени се испитаници од </w:t>
      </w:r>
      <w:r w:rsidR="00A70E2F">
        <w:rPr>
          <w:rFonts w:ascii="Times New Roman" w:hAnsi="Times New Roman" w:cs="Times New Roman"/>
          <w:sz w:val="24"/>
          <w:szCs w:val="24"/>
          <w:lang w:val="mk-MK"/>
        </w:rPr>
        <w:t>Ј</w:t>
      </w:r>
      <w:r w:rsidR="005F4892" w:rsidRPr="001158BE">
        <w:rPr>
          <w:rFonts w:ascii="Times New Roman" w:hAnsi="Times New Roman" w:cs="Times New Roman"/>
          <w:sz w:val="24"/>
          <w:szCs w:val="24"/>
          <w:lang w:val="mk-MK"/>
        </w:rPr>
        <w:t>угозападниот регион (37,2%). Останатите испитаници се од Скопскиот,</w:t>
      </w:r>
      <w:r w:rsidR="00A70E2F">
        <w:rPr>
          <w:rFonts w:ascii="Times New Roman" w:hAnsi="Times New Roman" w:cs="Times New Roman"/>
          <w:sz w:val="24"/>
          <w:szCs w:val="24"/>
          <w:lang w:val="mk-MK"/>
        </w:rPr>
        <w:t xml:space="preserve"> </w:t>
      </w:r>
      <w:r w:rsidR="005F4892" w:rsidRPr="001158BE">
        <w:rPr>
          <w:rFonts w:ascii="Times New Roman" w:hAnsi="Times New Roman" w:cs="Times New Roman"/>
          <w:sz w:val="24"/>
          <w:szCs w:val="24"/>
          <w:lang w:val="mk-MK"/>
        </w:rPr>
        <w:t>Источниот,</w:t>
      </w:r>
      <w:r w:rsidR="00A70E2F">
        <w:rPr>
          <w:rFonts w:ascii="Times New Roman" w:hAnsi="Times New Roman" w:cs="Times New Roman"/>
          <w:sz w:val="24"/>
          <w:szCs w:val="24"/>
          <w:lang w:val="mk-MK"/>
        </w:rPr>
        <w:t xml:space="preserve"> </w:t>
      </w:r>
      <w:r w:rsidR="005F4892" w:rsidRPr="001158BE">
        <w:rPr>
          <w:rFonts w:ascii="Times New Roman" w:hAnsi="Times New Roman" w:cs="Times New Roman"/>
          <w:sz w:val="24"/>
          <w:szCs w:val="24"/>
          <w:lang w:val="mk-MK"/>
        </w:rPr>
        <w:t>Североисточниот, Полошкиот и Југоисточниот регион.</w:t>
      </w:r>
    </w:p>
    <w:p w:rsidR="004B73E1" w:rsidRPr="001158BE" w:rsidRDefault="004B73E1" w:rsidP="001158BE">
      <w:pPr>
        <w:spacing w:after="0" w:line="240" w:lineRule="auto"/>
        <w:jc w:val="center"/>
        <w:rPr>
          <w:rFonts w:ascii="Times New Roman" w:hAnsi="Times New Roman" w:cs="Times New Roman"/>
          <w:sz w:val="24"/>
          <w:szCs w:val="24"/>
          <w:lang w:val="mk-MK"/>
        </w:rPr>
      </w:pPr>
    </w:p>
    <w:p w:rsidR="004B73E1" w:rsidRDefault="004B73E1"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Pr="001158BE" w:rsidRDefault="00A70E2F" w:rsidP="001158BE">
      <w:pPr>
        <w:spacing w:after="0" w:line="240" w:lineRule="auto"/>
        <w:jc w:val="center"/>
        <w:rPr>
          <w:rFonts w:ascii="Times New Roman" w:hAnsi="Times New Roman" w:cs="Times New Roman"/>
          <w:sz w:val="24"/>
          <w:szCs w:val="24"/>
          <w:lang w:val="mk-MK"/>
        </w:rPr>
      </w:pPr>
    </w:p>
    <w:p w:rsidR="00C32E0C" w:rsidRPr="001158BE" w:rsidRDefault="0012006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5</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35830" cy="2100203"/>
            <wp:effectExtent l="19050" t="0" r="7620" b="0"/>
            <wp:docPr id="4" name="image5.png" descr="Forms response chart. Question title: Припадност на регион. Number of responses: 180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Припадност на регион. Number of responses: 180 responses."/>
                    <pic:cNvPicPr preferRelativeResize="0"/>
                  </pic:nvPicPr>
                  <pic:blipFill>
                    <a:blip r:embed="rId15" cstate="print"/>
                    <a:srcRect/>
                    <a:stretch>
                      <a:fillRect/>
                    </a:stretch>
                  </pic:blipFill>
                  <pic:spPr>
                    <a:xfrm>
                      <a:off x="0" y="0"/>
                      <a:ext cx="4735830" cy="2100203"/>
                    </a:xfrm>
                    <a:prstGeom prst="rect">
                      <a:avLst/>
                    </a:prstGeom>
                    <a:ln/>
                  </pic:spPr>
                </pic:pic>
              </a:graphicData>
            </a:graphic>
          </wp:inline>
        </w:drawing>
      </w:r>
    </w:p>
    <w:p w:rsidR="00C32E0C" w:rsidRDefault="005F489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Откако</w:t>
      </w:r>
      <w:r w:rsidR="00114D0F" w:rsidRPr="001158BE">
        <w:rPr>
          <w:rFonts w:ascii="Times New Roman" w:hAnsi="Times New Roman" w:cs="Times New Roman"/>
          <w:sz w:val="24"/>
          <w:szCs w:val="24"/>
          <w:lang w:val="mk-MK"/>
        </w:rPr>
        <w:t xml:space="preserve"> ги утврдивме општите податоци</w:t>
      </w:r>
      <w:r w:rsidRPr="001158BE">
        <w:rPr>
          <w:rFonts w:ascii="Times New Roman" w:hAnsi="Times New Roman" w:cs="Times New Roman"/>
          <w:sz w:val="24"/>
          <w:szCs w:val="24"/>
          <w:lang w:val="mk-MK"/>
        </w:rPr>
        <w:t xml:space="preserve"> за испитаниците во нашето истражување</w:t>
      </w:r>
      <w:r w:rsidR="000939B0"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следниот сет прашања е насочен кон институцијата Народен правобранител и перцепцијата на општата јавност за неа. Во графиконот 6 може да видиме дека без разлика на полот, возраста,етничката припадност, образованието или регионот каде живеат и работат испитаниците</w:t>
      </w:r>
      <w:r w:rsidR="000939B0"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тие знаат дека постои институцијата Народен правобранител (98,3%)</w:t>
      </w:r>
    </w:p>
    <w:p w:rsidR="00A70E2F" w:rsidRPr="001158BE" w:rsidRDefault="00A70E2F" w:rsidP="001158BE">
      <w:pPr>
        <w:spacing w:after="0" w:line="240" w:lineRule="auto"/>
        <w:jc w:val="both"/>
        <w:rPr>
          <w:rFonts w:ascii="Times New Roman" w:hAnsi="Times New Roman" w:cs="Times New Roman"/>
          <w:sz w:val="24"/>
          <w:szCs w:val="24"/>
          <w:lang w:val="mk-MK"/>
        </w:rPr>
      </w:pPr>
    </w:p>
    <w:p w:rsidR="00C32E0C" w:rsidRPr="001158BE" w:rsidRDefault="005F489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6</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35830" cy="2018037"/>
            <wp:effectExtent l="19050" t="0" r="7620" b="0"/>
            <wp:docPr id="20" name="image19.png" descr="Forms response chart. Question title: Дали сте слушнале за институцијата Народен правобранител?. Number of responses: 181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Дали сте слушнале за институцијата Народен правобранител?. Number of responses: 181 responses."/>
                    <pic:cNvPicPr preferRelativeResize="0"/>
                  </pic:nvPicPr>
                  <pic:blipFill>
                    <a:blip r:embed="rId16" cstate="print"/>
                    <a:srcRect/>
                    <a:stretch>
                      <a:fillRect/>
                    </a:stretch>
                  </pic:blipFill>
                  <pic:spPr>
                    <a:xfrm>
                      <a:off x="0" y="0"/>
                      <a:ext cx="4731948" cy="2016383"/>
                    </a:xfrm>
                    <a:prstGeom prst="rect">
                      <a:avLst/>
                    </a:prstGeom>
                    <a:ln/>
                  </pic:spPr>
                </pic:pic>
              </a:graphicData>
            </a:graphic>
          </wp:inline>
        </w:drawing>
      </w:r>
    </w:p>
    <w:p w:rsidR="00BC19B3" w:rsidRPr="001158BE" w:rsidRDefault="00BC19B3" w:rsidP="001158BE">
      <w:pPr>
        <w:spacing w:after="0" w:line="240" w:lineRule="auto"/>
        <w:jc w:val="both"/>
        <w:rPr>
          <w:rFonts w:ascii="Times New Roman" w:hAnsi="Times New Roman" w:cs="Times New Roman"/>
          <w:sz w:val="24"/>
          <w:szCs w:val="24"/>
          <w:lang w:val="mk-MK"/>
        </w:rPr>
      </w:pPr>
    </w:p>
    <w:p w:rsidR="008E3A30" w:rsidRPr="001158BE" w:rsidRDefault="008E3A3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Следниот </w:t>
      </w:r>
      <w:r w:rsidR="000939B0" w:rsidRPr="001158BE">
        <w:rPr>
          <w:rFonts w:ascii="Times New Roman" w:hAnsi="Times New Roman" w:cs="Times New Roman"/>
          <w:sz w:val="24"/>
          <w:szCs w:val="24"/>
          <w:lang w:val="mk-MK"/>
        </w:rPr>
        <w:t>г</w:t>
      </w:r>
      <w:r w:rsidRPr="001158BE">
        <w:rPr>
          <w:rFonts w:ascii="Times New Roman" w:hAnsi="Times New Roman" w:cs="Times New Roman"/>
          <w:sz w:val="24"/>
          <w:szCs w:val="24"/>
          <w:lang w:val="mk-MK"/>
        </w:rPr>
        <w:t xml:space="preserve">рафикон 7 </w:t>
      </w:r>
      <w:r w:rsidR="00114D0F" w:rsidRPr="001158BE">
        <w:rPr>
          <w:rFonts w:ascii="Times New Roman" w:hAnsi="Times New Roman" w:cs="Times New Roman"/>
          <w:sz w:val="24"/>
          <w:szCs w:val="24"/>
          <w:lang w:val="mk-MK"/>
        </w:rPr>
        <w:t xml:space="preserve">се однесува на прашањето околу начинот на информирање за постоење на институцијата Народен правобранител. Она што може да се види е дека </w:t>
      </w:r>
      <w:r w:rsidRPr="001158BE">
        <w:rPr>
          <w:rFonts w:ascii="Times New Roman" w:hAnsi="Times New Roman" w:cs="Times New Roman"/>
          <w:sz w:val="24"/>
          <w:szCs w:val="24"/>
          <w:lang w:val="mk-MK"/>
        </w:rPr>
        <w:t>медиумите</w:t>
      </w:r>
      <w:r w:rsidR="00114D0F" w:rsidRPr="001158BE">
        <w:rPr>
          <w:rFonts w:ascii="Times New Roman" w:hAnsi="Times New Roman" w:cs="Times New Roman"/>
          <w:sz w:val="24"/>
          <w:szCs w:val="24"/>
          <w:lang w:val="mk-MK"/>
        </w:rPr>
        <w:t xml:space="preserve"> имаат голема улога</w:t>
      </w:r>
      <w:r w:rsidRPr="001158BE">
        <w:rPr>
          <w:rFonts w:ascii="Times New Roman" w:hAnsi="Times New Roman" w:cs="Times New Roman"/>
          <w:sz w:val="24"/>
          <w:szCs w:val="24"/>
          <w:lang w:val="mk-MK"/>
        </w:rPr>
        <w:t xml:space="preserve"> во информирањето на граѓаните околу постоењето и функционирањето на институциите. Можеме да видиме дека најголем дел од нив - 45,9 % за Народниот правобранител дознале токму од медиумите во нашата </w:t>
      </w:r>
      <w:r w:rsidR="007B2E56" w:rsidRPr="001158BE">
        <w:rPr>
          <w:rFonts w:ascii="Times New Roman" w:hAnsi="Times New Roman" w:cs="Times New Roman"/>
          <w:sz w:val="24"/>
          <w:szCs w:val="24"/>
          <w:lang w:val="mk-MK"/>
        </w:rPr>
        <w:t>држава</w:t>
      </w:r>
      <w:r w:rsidRPr="001158BE">
        <w:rPr>
          <w:rFonts w:ascii="Times New Roman" w:hAnsi="Times New Roman" w:cs="Times New Roman"/>
          <w:sz w:val="24"/>
          <w:szCs w:val="24"/>
          <w:lang w:val="mk-MK"/>
        </w:rPr>
        <w:t xml:space="preserve">. Најмалку за сопствената видливост меѓу граѓаните </w:t>
      </w:r>
      <w:r w:rsidRPr="001158BE">
        <w:rPr>
          <w:rFonts w:ascii="Times New Roman" w:hAnsi="Times New Roman" w:cs="Times New Roman"/>
          <w:sz w:val="24"/>
          <w:szCs w:val="24"/>
          <w:lang w:val="mk-MK"/>
        </w:rPr>
        <w:lastRenderedPageBreak/>
        <w:t>придонесува токму институцијата Народен правобранител</w:t>
      </w:r>
      <w:r w:rsidR="000939B0"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бидејќи преку нивните кампањи се  информирале само 2,1 % од испитаниците. Преостанатите 16,6% се информирале од други лица</w:t>
      </w:r>
      <w:r w:rsidR="000939B0"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а дури 35,4% се изјасниле со дефиницијата друго. Тоа покажува дека </w:t>
      </w:r>
      <w:r w:rsidR="000939B0" w:rsidRPr="001158BE">
        <w:rPr>
          <w:rFonts w:ascii="Times New Roman" w:hAnsi="Times New Roman" w:cs="Times New Roman"/>
          <w:sz w:val="24"/>
          <w:szCs w:val="24"/>
          <w:lang w:val="mk-MK"/>
        </w:rPr>
        <w:t>и</w:t>
      </w:r>
      <w:r w:rsidRPr="001158BE">
        <w:rPr>
          <w:rFonts w:ascii="Times New Roman" w:hAnsi="Times New Roman" w:cs="Times New Roman"/>
          <w:sz w:val="24"/>
          <w:szCs w:val="24"/>
          <w:lang w:val="mk-MK"/>
        </w:rPr>
        <w:t>нституцијата Народен правобранител</w:t>
      </w:r>
      <w:r w:rsidR="00A70E2F">
        <w:rPr>
          <w:rFonts w:ascii="Times New Roman" w:hAnsi="Times New Roman" w:cs="Times New Roman"/>
          <w:sz w:val="24"/>
          <w:szCs w:val="24"/>
          <w:lang w:val="mk-MK"/>
        </w:rPr>
        <w:t xml:space="preserve"> </w:t>
      </w:r>
      <w:r w:rsidR="00114D0F" w:rsidRPr="001158BE">
        <w:rPr>
          <w:rFonts w:ascii="Times New Roman" w:hAnsi="Times New Roman" w:cs="Times New Roman"/>
          <w:sz w:val="24"/>
          <w:szCs w:val="24"/>
          <w:lang w:val="mk-MK"/>
        </w:rPr>
        <w:t>недоволно се ангажира преку</w:t>
      </w:r>
      <w:r w:rsidRPr="001158BE">
        <w:rPr>
          <w:rFonts w:ascii="Times New Roman" w:hAnsi="Times New Roman" w:cs="Times New Roman"/>
          <w:sz w:val="24"/>
          <w:szCs w:val="24"/>
          <w:lang w:val="mk-MK"/>
        </w:rPr>
        <w:t xml:space="preserve"> сопствените активности да биде </w:t>
      </w:r>
      <w:r w:rsidR="00114D0F" w:rsidRPr="001158BE">
        <w:rPr>
          <w:rFonts w:ascii="Times New Roman" w:hAnsi="Times New Roman" w:cs="Times New Roman"/>
          <w:sz w:val="24"/>
          <w:szCs w:val="24"/>
          <w:lang w:val="mk-MK"/>
        </w:rPr>
        <w:t>по</w:t>
      </w:r>
      <w:r w:rsidRPr="001158BE">
        <w:rPr>
          <w:rFonts w:ascii="Times New Roman" w:hAnsi="Times New Roman" w:cs="Times New Roman"/>
          <w:sz w:val="24"/>
          <w:szCs w:val="24"/>
          <w:lang w:val="mk-MK"/>
        </w:rPr>
        <w:t>видлива меѓу општата јавност во Р</w:t>
      </w:r>
      <w:r w:rsidR="004B73E1" w:rsidRPr="001158BE">
        <w:rPr>
          <w:rFonts w:ascii="Times New Roman" w:hAnsi="Times New Roman" w:cs="Times New Roman"/>
          <w:sz w:val="24"/>
          <w:szCs w:val="24"/>
          <w:lang w:val="mk-MK"/>
        </w:rPr>
        <w:t>СМ</w:t>
      </w:r>
      <w:r w:rsidRPr="001158BE">
        <w:rPr>
          <w:rFonts w:ascii="Times New Roman" w:hAnsi="Times New Roman" w:cs="Times New Roman"/>
          <w:sz w:val="24"/>
          <w:szCs w:val="24"/>
          <w:lang w:val="mk-MK"/>
        </w:rPr>
        <w:t xml:space="preserve">. </w:t>
      </w:r>
    </w:p>
    <w:p w:rsidR="00BC19B3" w:rsidRPr="001158BE" w:rsidRDefault="00BC19B3" w:rsidP="001158BE">
      <w:pPr>
        <w:spacing w:after="0" w:line="240" w:lineRule="auto"/>
        <w:jc w:val="center"/>
        <w:rPr>
          <w:rFonts w:ascii="Times New Roman" w:hAnsi="Times New Roman" w:cs="Times New Roman"/>
          <w:sz w:val="24"/>
          <w:szCs w:val="24"/>
          <w:lang w:val="mk-MK"/>
        </w:rPr>
      </w:pPr>
    </w:p>
    <w:p w:rsidR="00C32E0C" w:rsidRPr="001158BE" w:rsidRDefault="005F489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7</w:t>
      </w:r>
    </w:p>
    <w:p w:rsidR="00BC19B3" w:rsidRPr="001158BE" w:rsidRDefault="00C32E0C"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noProof/>
          <w:sz w:val="24"/>
          <w:szCs w:val="24"/>
        </w:rPr>
        <w:drawing>
          <wp:inline distT="114300" distB="114300" distL="114300" distR="114300">
            <wp:extent cx="4606290" cy="1956927"/>
            <wp:effectExtent l="19050" t="0" r="3810" b="0"/>
            <wp:docPr id="11" name="image11.png" descr="Forms response chart. Question title: Како дознавте за институцијата Народен правобранител?. Number of responses: 181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Како дознавте за институцијата Народен правобранител?. Number of responses: 181 responses."/>
                    <pic:cNvPicPr preferRelativeResize="0"/>
                  </pic:nvPicPr>
                  <pic:blipFill>
                    <a:blip r:embed="rId17" cstate="print"/>
                    <a:srcRect/>
                    <a:stretch>
                      <a:fillRect/>
                    </a:stretch>
                  </pic:blipFill>
                  <pic:spPr>
                    <a:xfrm>
                      <a:off x="0" y="0"/>
                      <a:ext cx="4602545" cy="1955336"/>
                    </a:xfrm>
                    <a:prstGeom prst="rect">
                      <a:avLst/>
                    </a:prstGeom>
                    <a:ln/>
                  </pic:spPr>
                </pic:pic>
              </a:graphicData>
            </a:graphic>
          </wp:inline>
        </w:drawing>
      </w:r>
    </w:p>
    <w:p w:rsidR="00BC19B3" w:rsidRPr="001158BE" w:rsidRDefault="008E3A30"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Како резултат на одговор</w:t>
      </w:r>
      <w:r w:rsidR="00114D0F" w:rsidRPr="001158BE">
        <w:rPr>
          <w:rFonts w:ascii="Times New Roman" w:hAnsi="Times New Roman" w:cs="Times New Roman"/>
          <w:sz w:val="24"/>
          <w:szCs w:val="24"/>
          <w:lang w:val="mk-MK"/>
        </w:rPr>
        <w:t>ите во графиконот 7</w:t>
      </w:r>
      <w:r w:rsidR="000939B0" w:rsidRPr="001158BE">
        <w:rPr>
          <w:rFonts w:ascii="Times New Roman" w:hAnsi="Times New Roman" w:cs="Times New Roman"/>
          <w:sz w:val="24"/>
          <w:szCs w:val="24"/>
          <w:lang w:val="mk-MK"/>
        </w:rPr>
        <w:t>,</w:t>
      </w:r>
      <w:r w:rsidR="00114D0F" w:rsidRPr="001158BE">
        <w:rPr>
          <w:rFonts w:ascii="Times New Roman" w:hAnsi="Times New Roman" w:cs="Times New Roman"/>
          <w:sz w:val="24"/>
          <w:szCs w:val="24"/>
          <w:lang w:val="mk-MK"/>
        </w:rPr>
        <w:t xml:space="preserve"> во следниот</w:t>
      </w:r>
      <w:r w:rsidRPr="001158BE">
        <w:rPr>
          <w:rFonts w:ascii="Times New Roman" w:hAnsi="Times New Roman" w:cs="Times New Roman"/>
          <w:sz w:val="24"/>
          <w:szCs w:val="24"/>
          <w:lang w:val="mk-MK"/>
        </w:rPr>
        <w:t xml:space="preserve"> графикон 8</w:t>
      </w:r>
      <w:r w:rsidR="000939B0" w:rsidRPr="001158BE">
        <w:rPr>
          <w:rFonts w:ascii="Times New Roman" w:hAnsi="Times New Roman" w:cs="Times New Roman"/>
          <w:sz w:val="24"/>
          <w:szCs w:val="24"/>
          <w:lang w:val="mk-MK"/>
        </w:rPr>
        <w:t xml:space="preserve"> е</w:t>
      </w:r>
      <w:r w:rsidRPr="001158BE">
        <w:rPr>
          <w:rFonts w:ascii="Times New Roman" w:hAnsi="Times New Roman" w:cs="Times New Roman"/>
          <w:sz w:val="24"/>
          <w:szCs w:val="24"/>
          <w:lang w:val="mk-MK"/>
        </w:rPr>
        <w:t xml:space="preserve"> евидентно</w:t>
      </w:r>
      <w:r w:rsidR="00A70E2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дека испитаниците</w:t>
      </w:r>
      <w:r w:rsidR="004621BD" w:rsidRPr="001158BE">
        <w:rPr>
          <w:rFonts w:ascii="Times New Roman" w:hAnsi="Times New Roman" w:cs="Times New Roman"/>
          <w:sz w:val="24"/>
          <w:szCs w:val="24"/>
          <w:lang w:val="mk-MK"/>
        </w:rPr>
        <w:t xml:space="preserve"> (98,3%)</w:t>
      </w:r>
      <w:r w:rsidRPr="001158BE">
        <w:rPr>
          <w:rFonts w:ascii="Times New Roman" w:hAnsi="Times New Roman" w:cs="Times New Roman"/>
          <w:sz w:val="24"/>
          <w:szCs w:val="24"/>
          <w:lang w:val="mk-MK"/>
        </w:rPr>
        <w:t xml:space="preserve"> сметаат дека токму институција</w:t>
      </w:r>
      <w:r w:rsidR="000939B0" w:rsidRPr="001158BE">
        <w:rPr>
          <w:rFonts w:ascii="Times New Roman" w:hAnsi="Times New Roman" w:cs="Times New Roman"/>
          <w:sz w:val="24"/>
          <w:szCs w:val="24"/>
          <w:lang w:val="mk-MK"/>
        </w:rPr>
        <w:t>та</w:t>
      </w:r>
      <w:r w:rsidRPr="001158BE">
        <w:rPr>
          <w:rFonts w:ascii="Times New Roman" w:hAnsi="Times New Roman" w:cs="Times New Roman"/>
          <w:sz w:val="24"/>
          <w:szCs w:val="24"/>
          <w:lang w:val="mk-MK"/>
        </w:rPr>
        <w:t xml:space="preserve"> Народен правобранител треба да биде поактивна во информирањето на јавноста за нејзиното постоење и активности</w:t>
      </w:r>
      <w:r w:rsidR="004621BD" w:rsidRPr="001158BE">
        <w:rPr>
          <w:rFonts w:ascii="Times New Roman" w:hAnsi="Times New Roman" w:cs="Times New Roman"/>
          <w:sz w:val="24"/>
          <w:szCs w:val="24"/>
          <w:lang w:val="mk-MK"/>
        </w:rPr>
        <w:t>те</w:t>
      </w:r>
      <w:r w:rsidRPr="001158BE">
        <w:rPr>
          <w:rFonts w:ascii="Times New Roman" w:hAnsi="Times New Roman" w:cs="Times New Roman"/>
          <w:sz w:val="24"/>
          <w:szCs w:val="24"/>
          <w:lang w:val="mk-MK"/>
        </w:rPr>
        <w:t xml:space="preserve"> кои се реализираат </w:t>
      </w:r>
      <w:r w:rsidR="004621BD" w:rsidRPr="001158BE">
        <w:rPr>
          <w:rFonts w:ascii="Times New Roman" w:hAnsi="Times New Roman" w:cs="Times New Roman"/>
          <w:sz w:val="24"/>
          <w:szCs w:val="24"/>
          <w:lang w:val="mk-MK"/>
        </w:rPr>
        <w:t xml:space="preserve">во интерес на граѓаните </w:t>
      </w:r>
      <w:r w:rsidR="00114D0F" w:rsidRPr="001158BE">
        <w:rPr>
          <w:rFonts w:ascii="Times New Roman" w:hAnsi="Times New Roman" w:cs="Times New Roman"/>
          <w:sz w:val="24"/>
          <w:szCs w:val="24"/>
          <w:lang w:val="mk-MK"/>
        </w:rPr>
        <w:t xml:space="preserve">во нашата </w:t>
      </w:r>
      <w:r w:rsidR="007B2E56" w:rsidRPr="001158BE">
        <w:rPr>
          <w:rFonts w:ascii="Times New Roman" w:hAnsi="Times New Roman" w:cs="Times New Roman"/>
          <w:sz w:val="24"/>
          <w:szCs w:val="24"/>
          <w:lang w:val="mk-MK"/>
        </w:rPr>
        <w:t>држава</w:t>
      </w:r>
      <w:r w:rsidR="000939B0" w:rsidRPr="001158BE">
        <w:rPr>
          <w:rFonts w:ascii="Times New Roman" w:hAnsi="Times New Roman" w:cs="Times New Roman"/>
          <w:sz w:val="24"/>
          <w:szCs w:val="24"/>
          <w:lang w:val="mk-MK"/>
        </w:rPr>
        <w:t>.</w:t>
      </w:r>
    </w:p>
    <w:p w:rsidR="0008768A" w:rsidRPr="001158BE" w:rsidRDefault="0008768A" w:rsidP="001158BE">
      <w:pPr>
        <w:spacing w:after="0" w:line="240" w:lineRule="auto"/>
        <w:jc w:val="center"/>
        <w:rPr>
          <w:rFonts w:ascii="Times New Roman" w:hAnsi="Times New Roman" w:cs="Times New Roman"/>
          <w:sz w:val="24"/>
          <w:szCs w:val="24"/>
          <w:lang w:val="mk-MK"/>
        </w:rPr>
      </w:pPr>
    </w:p>
    <w:p w:rsidR="004621BD" w:rsidRPr="001158BE" w:rsidRDefault="008E3A30"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8</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34890" cy="2337245"/>
            <wp:effectExtent l="19050" t="0" r="3810" b="0"/>
            <wp:docPr id="1" name="image3.png" descr="Forms response chart. Question title: Дали сметате дека е потребна поголема активност околу запознавањето на јавноста со работата на Народниот правобранител?. Number of responses: 179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Дали сметате дека е потребна поголема активност околу запознавањето на јавноста со работата на Народниот правобранител?. Number of responses: 179 responses."/>
                    <pic:cNvPicPr preferRelativeResize="0"/>
                  </pic:nvPicPr>
                  <pic:blipFill>
                    <a:blip r:embed="rId18" cstate="print"/>
                    <a:srcRect/>
                    <a:stretch>
                      <a:fillRect/>
                    </a:stretch>
                  </pic:blipFill>
                  <pic:spPr>
                    <a:xfrm>
                      <a:off x="0" y="0"/>
                      <a:ext cx="4834890" cy="2337245"/>
                    </a:xfrm>
                    <a:prstGeom prst="rect">
                      <a:avLst/>
                    </a:prstGeom>
                    <a:ln/>
                  </pic:spPr>
                </pic:pic>
              </a:graphicData>
            </a:graphic>
          </wp:inline>
        </w:drawing>
      </w:r>
    </w:p>
    <w:p w:rsidR="004621BD" w:rsidRDefault="00A70E2F" w:rsidP="001158BE">
      <w:pPr>
        <w:spacing w:after="0" w:line="240" w:lineRule="auto"/>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Следниот графикон  9 </w:t>
      </w:r>
      <w:r w:rsidR="00FC7CF7" w:rsidRPr="001158BE">
        <w:rPr>
          <w:rFonts w:ascii="Times New Roman" w:hAnsi="Times New Roman" w:cs="Times New Roman"/>
          <w:sz w:val="24"/>
          <w:szCs w:val="24"/>
          <w:lang w:val="mk-MK"/>
        </w:rPr>
        <w:t xml:space="preserve">ни дава одговор на прашањето колку од испитаниците се информирани за </w:t>
      </w:r>
      <w:r w:rsidR="00114D0F" w:rsidRPr="001158BE">
        <w:rPr>
          <w:rFonts w:ascii="Times New Roman" w:hAnsi="Times New Roman" w:cs="Times New Roman"/>
          <w:sz w:val="24"/>
          <w:szCs w:val="24"/>
          <w:lang w:val="mk-MK"/>
        </w:rPr>
        <w:t xml:space="preserve">содржината на </w:t>
      </w:r>
      <w:r w:rsidR="00FC7CF7" w:rsidRPr="001158BE">
        <w:rPr>
          <w:rFonts w:ascii="Times New Roman" w:hAnsi="Times New Roman" w:cs="Times New Roman"/>
          <w:sz w:val="24"/>
          <w:szCs w:val="24"/>
          <w:lang w:val="mk-MK"/>
        </w:rPr>
        <w:t xml:space="preserve">надлежностите на </w:t>
      </w:r>
      <w:r w:rsidR="00FC7CF7" w:rsidRPr="001158BE">
        <w:rPr>
          <w:rFonts w:ascii="Times New Roman" w:hAnsi="Times New Roman" w:cs="Times New Roman"/>
          <w:sz w:val="24"/>
          <w:szCs w:val="24"/>
          <w:lang w:val="mk-MK"/>
        </w:rPr>
        <w:lastRenderedPageBreak/>
        <w:t xml:space="preserve">Народниот правобранител. </w:t>
      </w:r>
      <w:r w:rsidR="00BC19B3" w:rsidRPr="001158BE">
        <w:rPr>
          <w:rFonts w:ascii="Times New Roman" w:hAnsi="Times New Roman" w:cs="Times New Roman"/>
          <w:sz w:val="24"/>
          <w:szCs w:val="24"/>
          <w:lang w:val="mk-MK"/>
        </w:rPr>
        <w:t xml:space="preserve">Од нив, </w:t>
      </w:r>
      <w:r w:rsidR="00FC7CF7" w:rsidRPr="001158BE">
        <w:rPr>
          <w:rFonts w:ascii="Times New Roman" w:hAnsi="Times New Roman" w:cs="Times New Roman"/>
          <w:sz w:val="24"/>
          <w:szCs w:val="24"/>
          <w:lang w:val="mk-MK"/>
        </w:rPr>
        <w:t>79,1% одговориле дека знаат кој е делокругот на надлежности на оваа институција</w:t>
      </w:r>
      <w:r w:rsidR="00BC19B3" w:rsidRPr="001158BE">
        <w:rPr>
          <w:rFonts w:ascii="Times New Roman" w:hAnsi="Times New Roman" w:cs="Times New Roman"/>
          <w:sz w:val="24"/>
          <w:szCs w:val="24"/>
          <w:lang w:val="mk-MK"/>
        </w:rPr>
        <w:t>,</w:t>
      </w:r>
      <w:r w:rsidR="00FC7CF7" w:rsidRPr="001158BE">
        <w:rPr>
          <w:rFonts w:ascii="Times New Roman" w:hAnsi="Times New Roman" w:cs="Times New Roman"/>
          <w:sz w:val="24"/>
          <w:szCs w:val="24"/>
          <w:lang w:val="mk-MK"/>
        </w:rPr>
        <w:t xml:space="preserve"> а 20,9 % </w:t>
      </w:r>
      <w:r w:rsidR="00BC19B3" w:rsidRPr="001158BE">
        <w:rPr>
          <w:rFonts w:ascii="Times New Roman" w:hAnsi="Times New Roman" w:cs="Times New Roman"/>
          <w:sz w:val="24"/>
          <w:szCs w:val="24"/>
          <w:lang w:val="mk-MK"/>
        </w:rPr>
        <w:t xml:space="preserve">од испитаниците одговориле </w:t>
      </w:r>
      <w:r w:rsidR="00FC7CF7" w:rsidRPr="001158BE">
        <w:rPr>
          <w:rFonts w:ascii="Times New Roman" w:hAnsi="Times New Roman" w:cs="Times New Roman"/>
          <w:sz w:val="24"/>
          <w:szCs w:val="24"/>
          <w:lang w:val="mk-MK"/>
        </w:rPr>
        <w:t xml:space="preserve">дека тоа не им е познато. </w:t>
      </w:r>
    </w:p>
    <w:p w:rsidR="00A70E2F" w:rsidRPr="001158BE" w:rsidRDefault="00A70E2F" w:rsidP="001158BE">
      <w:pPr>
        <w:spacing w:after="0" w:line="240" w:lineRule="auto"/>
        <w:jc w:val="both"/>
        <w:rPr>
          <w:rFonts w:ascii="Times New Roman" w:hAnsi="Times New Roman" w:cs="Times New Roman"/>
          <w:sz w:val="24"/>
          <w:szCs w:val="24"/>
          <w:lang w:val="mk-MK"/>
        </w:rPr>
      </w:pPr>
    </w:p>
    <w:p w:rsidR="00C32E0C" w:rsidRPr="001158BE" w:rsidRDefault="004621BD" w:rsidP="001158BE">
      <w:pPr>
        <w:spacing w:after="0" w:line="240" w:lineRule="auto"/>
        <w:jc w:val="center"/>
        <w:rPr>
          <w:rFonts w:ascii="Times New Roman" w:hAnsi="Times New Roman" w:cs="Times New Roman"/>
          <w:sz w:val="24"/>
          <w:szCs w:val="24"/>
        </w:rPr>
      </w:pPr>
      <w:r w:rsidRPr="001158BE">
        <w:rPr>
          <w:rFonts w:ascii="Times New Roman" w:hAnsi="Times New Roman" w:cs="Times New Roman"/>
          <w:sz w:val="24"/>
          <w:szCs w:val="24"/>
          <w:lang w:val="mk-MK"/>
        </w:rPr>
        <w:t>Графикон 9</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28210" cy="2069723"/>
            <wp:effectExtent l="19050" t="0" r="0" b="0"/>
            <wp:docPr id="7" name="image8.png" descr="Forms response chart. Question title: Дали знаете кои се надлежностите на Народниот правобранител?. Number of responses: 182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Дали знаете кои се надлежностите на Народниот правобранител?. Number of responses: 182 responses."/>
                    <pic:cNvPicPr preferRelativeResize="0"/>
                  </pic:nvPicPr>
                  <pic:blipFill>
                    <a:blip r:embed="rId19" cstate="print"/>
                    <a:srcRect/>
                    <a:stretch>
                      <a:fillRect/>
                    </a:stretch>
                  </pic:blipFill>
                  <pic:spPr>
                    <a:xfrm>
                      <a:off x="0" y="0"/>
                      <a:ext cx="4728210" cy="2069723"/>
                    </a:xfrm>
                    <a:prstGeom prst="rect">
                      <a:avLst/>
                    </a:prstGeom>
                    <a:ln/>
                  </pic:spPr>
                </pic:pic>
              </a:graphicData>
            </a:graphic>
          </wp:inline>
        </w:drawing>
      </w:r>
    </w:p>
    <w:p w:rsidR="00C32E0C" w:rsidRPr="001158BE" w:rsidRDefault="00FC7CF7"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Надлежностите кои ги понудивме како можен одговор во графиконот 10 всушност се </w:t>
      </w:r>
      <w:r w:rsidR="00686146" w:rsidRPr="001158BE">
        <w:rPr>
          <w:rFonts w:ascii="Times New Roman" w:hAnsi="Times New Roman" w:cs="Times New Roman"/>
          <w:sz w:val="24"/>
          <w:szCs w:val="24"/>
          <w:lang w:val="mk-MK"/>
        </w:rPr>
        <w:t>извадени од З</w:t>
      </w:r>
      <w:r w:rsidR="004B73E1" w:rsidRPr="001158BE">
        <w:rPr>
          <w:rFonts w:ascii="Times New Roman" w:hAnsi="Times New Roman" w:cs="Times New Roman"/>
          <w:sz w:val="24"/>
          <w:szCs w:val="24"/>
          <w:lang w:val="mk-MK"/>
        </w:rPr>
        <w:t>НП</w:t>
      </w:r>
      <w:r w:rsidR="00686146" w:rsidRPr="001158BE">
        <w:rPr>
          <w:rFonts w:ascii="Times New Roman" w:hAnsi="Times New Roman" w:cs="Times New Roman"/>
          <w:sz w:val="24"/>
          <w:szCs w:val="24"/>
          <w:lang w:val="mk-MK"/>
        </w:rPr>
        <w:t xml:space="preserve"> на Р</w:t>
      </w:r>
      <w:r w:rsidR="004C110B" w:rsidRPr="001158BE">
        <w:rPr>
          <w:rFonts w:ascii="Times New Roman" w:hAnsi="Times New Roman" w:cs="Times New Roman"/>
          <w:sz w:val="24"/>
          <w:szCs w:val="24"/>
          <w:lang w:val="mk-MK"/>
        </w:rPr>
        <w:t>С</w:t>
      </w:r>
      <w:r w:rsidR="00686146" w:rsidRPr="001158BE">
        <w:rPr>
          <w:rFonts w:ascii="Times New Roman" w:hAnsi="Times New Roman" w:cs="Times New Roman"/>
          <w:sz w:val="24"/>
          <w:szCs w:val="24"/>
          <w:lang w:val="mk-MK"/>
        </w:rPr>
        <w:t xml:space="preserve">М. Скоро половина од испитаниците, </w:t>
      </w:r>
      <w:r w:rsidR="00BC19B3" w:rsidRPr="001158BE">
        <w:rPr>
          <w:rFonts w:ascii="Times New Roman" w:hAnsi="Times New Roman" w:cs="Times New Roman"/>
          <w:sz w:val="24"/>
          <w:szCs w:val="24"/>
          <w:lang w:val="mk-MK"/>
        </w:rPr>
        <w:t xml:space="preserve">односно </w:t>
      </w:r>
      <w:r w:rsidR="00686146" w:rsidRPr="001158BE">
        <w:rPr>
          <w:rFonts w:ascii="Times New Roman" w:hAnsi="Times New Roman" w:cs="Times New Roman"/>
          <w:sz w:val="24"/>
          <w:szCs w:val="24"/>
          <w:lang w:val="mk-MK"/>
        </w:rPr>
        <w:t xml:space="preserve">46,6% </w:t>
      </w:r>
      <w:r w:rsidR="00BC19B3" w:rsidRPr="001158BE">
        <w:rPr>
          <w:rFonts w:ascii="Times New Roman" w:hAnsi="Times New Roman" w:cs="Times New Roman"/>
          <w:sz w:val="24"/>
          <w:szCs w:val="24"/>
          <w:lang w:val="mk-MK"/>
        </w:rPr>
        <w:t>од нив</w:t>
      </w:r>
      <w:r w:rsidR="00686146" w:rsidRPr="001158BE">
        <w:rPr>
          <w:rFonts w:ascii="Times New Roman" w:hAnsi="Times New Roman" w:cs="Times New Roman"/>
          <w:sz w:val="24"/>
          <w:szCs w:val="24"/>
          <w:lang w:val="mk-MK"/>
        </w:rPr>
        <w:t xml:space="preserve"> знаат дека делокругот на надлежности на оваа институција е широк</w:t>
      </w:r>
      <w:r w:rsidR="00BC19B3" w:rsidRPr="001158BE">
        <w:rPr>
          <w:rFonts w:ascii="Times New Roman" w:hAnsi="Times New Roman" w:cs="Times New Roman"/>
          <w:sz w:val="24"/>
          <w:szCs w:val="24"/>
          <w:lang w:val="mk-MK"/>
        </w:rPr>
        <w:t>,</w:t>
      </w:r>
      <w:r w:rsidR="00686146" w:rsidRPr="001158BE">
        <w:rPr>
          <w:rFonts w:ascii="Times New Roman" w:hAnsi="Times New Roman" w:cs="Times New Roman"/>
          <w:sz w:val="24"/>
          <w:szCs w:val="24"/>
          <w:lang w:val="mk-MK"/>
        </w:rPr>
        <w:t xml:space="preserve"> односно во согласност со наводите од членовите 2, 11 и 12  од</w:t>
      </w:r>
      <w:r w:rsidR="004B73E1" w:rsidRPr="001158BE">
        <w:rPr>
          <w:rFonts w:ascii="Times New Roman" w:hAnsi="Times New Roman" w:cs="Times New Roman"/>
          <w:sz w:val="24"/>
          <w:szCs w:val="24"/>
          <w:lang w:val="mk-MK"/>
        </w:rPr>
        <w:t xml:space="preserve"> ЗНП</w:t>
      </w:r>
      <w:r w:rsidR="00BC19B3" w:rsidRPr="001158BE">
        <w:rPr>
          <w:rFonts w:ascii="Times New Roman" w:hAnsi="Times New Roman" w:cs="Times New Roman"/>
          <w:sz w:val="24"/>
          <w:szCs w:val="24"/>
          <w:lang w:val="mk-MK"/>
        </w:rPr>
        <w:t>, додека пак</w:t>
      </w:r>
      <w:r w:rsidR="00A70E2F">
        <w:rPr>
          <w:rFonts w:ascii="Times New Roman" w:hAnsi="Times New Roman" w:cs="Times New Roman"/>
          <w:sz w:val="24"/>
          <w:szCs w:val="24"/>
          <w:lang w:val="mk-MK"/>
        </w:rPr>
        <w:t xml:space="preserve"> </w:t>
      </w:r>
      <w:r w:rsidR="00686146" w:rsidRPr="001158BE">
        <w:rPr>
          <w:rFonts w:ascii="Times New Roman" w:hAnsi="Times New Roman" w:cs="Times New Roman"/>
          <w:sz w:val="24"/>
          <w:szCs w:val="24"/>
          <w:lang w:val="mk-MK"/>
        </w:rPr>
        <w:t xml:space="preserve">39,8% </w:t>
      </w:r>
      <w:r w:rsidR="00BC19B3" w:rsidRPr="001158BE">
        <w:rPr>
          <w:rFonts w:ascii="Times New Roman" w:hAnsi="Times New Roman" w:cs="Times New Roman"/>
          <w:sz w:val="24"/>
          <w:szCs w:val="24"/>
          <w:lang w:val="mk-MK"/>
        </w:rPr>
        <w:t xml:space="preserve">од испитаниците </w:t>
      </w:r>
      <w:r w:rsidR="00686146" w:rsidRPr="001158BE">
        <w:rPr>
          <w:rFonts w:ascii="Times New Roman" w:hAnsi="Times New Roman" w:cs="Times New Roman"/>
          <w:sz w:val="24"/>
          <w:szCs w:val="24"/>
          <w:lang w:val="mk-MK"/>
        </w:rPr>
        <w:t>надлежноста на Народниот правобранител ја д</w:t>
      </w:r>
      <w:r w:rsidR="004077F9" w:rsidRPr="001158BE">
        <w:rPr>
          <w:rFonts w:ascii="Times New Roman" w:hAnsi="Times New Roman" w:cs="Times New Roman"/>
          <w:sz w:val="24"/>
          <w:szCs w:val="24"/>
          <w:lang w:val="mk-MK"/>
        </w:rPr>
        <w:t>етерминираат со преземањ</w:t>
      </w:r>
      <w:r w:rsidR="00686146" w:rsidRPr="001158BE">
        <w:rPr>
          <w:rFonts w:ascii="Times New Roman" w:hAnsi="Times New Roman" w:cs="Times New Roman"/>
          <w:sz w:val="24"/>
          <w:szCs w:val="24"/>
          <w:lang w:val="mk-MK"/>
        </w:rPr>
        <w:t>е на дејствија</w:t>
      </w:r>
      <w:r w:rsidR="00BC19B3" w:rsidRPr="001158BE">
        <w:rPr>
          <w:rFonts w:ascii="Times New Roman" w:hAnsi="Times New Roman" w:cs="Times New Roman"/>
          <w:sz w:val="24"/>
          <w:szCs w:val="24"/>
          <w:lang w:val="mk-MK"/>
        </w:rPr>
        <w:t>.</w:t>
      </w:r>
      <w:r w:rsidR="00686146" w:rsidRPr="001158BE">
        <w:rPr>
          <w:rFonts w:ascii="Times New Roman" w:hAnsi="Times New Roman" w:cs="Times New Roman"/>
          <w:sz w:val="24"/>
          <w:szCs w:val="24"/>
          <w:lang w:val="mk-MK"/>
        </w:rPr>
        <w:t xml:space="preserve"> кои се во насока на оства</w:t>
      </w:r>
      <w:r w:rsidR="00A70E2F">
        <w:rPr>
          <w:rFonts w:ascii="Times New Roman" w:hAnsi="Times New Roman" w:cs="Times New Roman"/>
          <w:sz w:val="24"/>
          <w:szCs w:val="24"/>
          <w:lang w:val="mk-MK"/>
        </w:rPr>
        <w:t xml:space="preserve">рување на правата на граѓаните. </w:t>
      </w:r>
      <w:r w:rsidR="004077F9" w:rsidRPr="001158BE">
        <w:rPr>
          <w:rFonts w:ascii="Times New Roman" w:hAnsi="Times New Roman" w:cs="Times New Roman"/>
          <w:sz w:val="24"/>
          <w:szCs w:val="24"/>
          <w:lang w:val="mk-MK"/>
        </w:rPr>
        <w:t>Од</w:t>
      </w:r>
      <w:r w:rsidR="0034478E" w:rsidRPr="001158BE">
        <w:rPr>
          <w:rFonts w:ascii="Times New Roman" w:hAnsi="Times New Roman" w:cs="Times New Roman"/>
          <w:sz w:val="24"/>
          <w:szCs w:val="24"/>
          <w:lang w:val="mk-MK"/>
        </w:rPr>
        <w:t xml:space="preserve"> преостанатите одговори</w:t>
      </w:r>
      <w:r w:rsidR="00BC19B3" w:rsidRPr="001158BE">
        <w:rPr>
          <w:rFonts w:ascii="Times New Roman" w:hAnsi="Times New Roman" w:cs="Times New Roman"/>
          <w:sz w:val="24"/>
          <w:szCs w:val="24"/>
          <w:lang w:val="mk-MK"/>
        </w:rPr>
        <w:t>,</w:t>
      </w:r>
      <w:r w:rsidR="00A70E2F">
        <w:rPr>
          <w:rFonts w:ascii="Times New Roman" w:hAnsi="Times New Roman" w:cs="Times New Roman"/>
          <w:sz w:val="24"/>
          <w:szCs w:val="24"/>
          <w:lang w:val="mk-MK"/>
        </w:rPr>
        <w:t xml:space="preserve"> </w:t>
      </w:r>
      <w:r w:rsidR="00BC19B3" w:rsidRPr="001158BE">
        <w:rPr>
          <w:rFonts w:ascii="Times New Roman" w:hAnsi="Times New Roman" w:cs="Times New Roman"/>
          <w:sz w:val="24"/>
          <w:szCs w:val="24"/>
          <w:lang w:val="mk-MK"/>
        </w:rPr>
        <w:t>испитаниците најчесто одговориле дека</w:t>
      </w:r>
      <w:r w:rsidR="004077F9" w:rsidRPr="001158BE">
        <w:rPr>
          <w:rFonts w:ascii="Times New Roman" w:hAnsi="Times New Roman" w:cs="Times New Roman"/>
          <w:sz w:val="24"/>
          <w:szCs w:val="24"/>
          <w:lang w:val="mk-MK"/>
        </w:rPr>
        <w:t xml:space="preserve"> Народниот правобранител има надлежност да се залага за соодветна и правична застапеност на </w:t>
      </w:r>
      <w:r w:rsidR="00552635" w:rsidRPr="001158BE">
        <w:rPr>
          <w:rFonts w:ascii="Times New Roman" w:hAnsi="Times New Roman" w:cs="Times New Roman"/>
          <w:sz w:val="24"/>
          <w:szCs w:val="24"/>
          <w:lang w:val="mk-MK"/>
        </w:rPr>
        <w:t>заедниците во државната и јавната администрација</w:t>
      </w:r>
      <w:r w:rsidR="004077F9" w:rsidRPr="001158BE">
        <w:rPr>
          <w:rFonts w:ascii="Times New Roman" w:hAnsi="Times New Roman" w:cs="Times New Roman"/>
          <w:sz w:val="24"/>
          <w:szCs w:val="24"/>
          <w:lang w:val="mk-MK"/>
        </w:rPr>
        <w:t>, давање предлози</w:t>
      </w:r>
      <w:r w:rsidR="00BC19B3" w:rsidRPr="001158BE">
        <w:rPr>
          <w:rFonts w:ascii="Times New Roman" w:hAnsi="Times New Roman" w:cs="Times New Roman"/>
          <w:sz w:val="24"/>
          <w:szCs w:val="24"/>
          <w:lang w:val="mk-MK"/>
        </w:rPr>
        <w:t>,</w:t>
      </w:r>
      <w:r w:rsidR="004077F9" w:rsidRPr="001158BE">
        <w:rPr>
          <w:rFonts w:ascii="Times New Roman" w:hAnsi="Times New Roman" w:cs="Times New Roman"/>
          <w:sz w:val="24"/>
          <w:szCs w:val="24"/>
          <w:lang w:val="mk-MK"/>
        </w:rPr>
        <w:t xml:space="preserve"> совети и сугестии</w:t>
      </w:r>
      <w:r w:rsidR="00BC19B3" w:rsidRPr="001158BE">
        <w:rPr>
          <w:rFonts w:ascii="Times New Roman" w:hAnsi="Times New Roman" w:cs="Times New Roman"/>
          <w:sz w:val="24"/>
          <w:szCs w:val="24"/>
          <w:lang w:val="mk-MK"/>
        </w:rPr>
        <w:t>, како</w:t>
      </w:r>
      <w:r w:rsidR="004077F9" w:rsidRPr="001158BE">
        <w:rPr>
          <w:rFonts w:ascii="Times New Roman" w:hAnsi="Times New Roman" w:cs="Times New Roman"/>
          <w:sz w:val="24"/>
          <w:szCs w:val="24"/>
          <w:lang w:val="mk-MK"/>
        </w:rPr>
        <w:t xml:space="preserve"> и преземање на акции и мерки за заштита од дискриминација. </w:t>
      </w: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A70E2F" w:rsidRDefault="00A70E2F" w:rsidP="001158BE">
      <w:pPr>
        <w:spacing w:after="0" w:line="240" w:lineRule="auto"/>
        <w:jc w:val="center"/>
        <w:rPr>
          <w:rFonts w:ascii="Times New Roman" w:hAnsi="Times New Roman" w:cs="Times New Roman"/>
          <w:sz w:val="24"/>
          <w:szCs w:val="24"/>
          <w:lang w:val="mk-MK"/>
        </w:rPr>
      </w:pPr>
    </w:p>
    <w:p w:rsidR="00C32E0C" w:rsidRPr="001158BE" w:rsidRDefault="00FC7CF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10</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43450" cy="2208658"/>
            <wp:effectExtent l="19050" t="0" r="0" b="0"/>
            <wp:docPr id="19" name="image21.png" descr="Forms response chart. Question title: Доколку сте запознати со надлежностите, одберете кои се тие:. Number of responses: 161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Доколку сте запознати со надлежностите, одберете кои се тие:. Number of responses: 161 responses."/>
                    <pic:cNvPicPr preferRelativeResize="0"/>
                  </pic:nvPicPr>
                  <pic:blipFill>
                    <a:blip r:embed="rId20" cstate="print"/>
                    <a:srcRect/>
                    <a:stretch>
                      <a:fillRect/>
                    </a:stretch>
                  </pic:blipFill>
                  <pic:spPr>
                    <a:xfrm>
                      <a:off x="0" y="0"/>
                      <a:ext cx="4739715" cy="2206919"/>
                    </a:xfrm>
                    <a:prstGeom prst="rect">
                      <a:avLst/>
                    </a:prstGeom>
                    <a:ln/>
                  </pic:spPr>
                </pic:pic>
              </a:graphicData>
            </a:graphic>
          </wp:inline>
        </w:drawing>
      </w:r>
    </w:p>
    <w:p w:rsidR="004C110B" w:rsidRDefault="0034478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поглед на довербата кон Народниот правобранител</w:t>
      </w:r>
      <w:r w:rsidR="00BC19B3"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89,4% од испитаниците изјавиле дека имаат доверба </w:t>
      </w:r>
      <w:r w:rsidR="00114D0F" w:rsidRPr="001158BE">
        <w:rPr>
          <w:rFonts w:ascii="Times New Roman" w:hAnsi="Times New Roman" w:cs="Times New Roman"/>
          <w:sz w:val="24"/>
          <w:szCs w:val="24"/>
          <w:lang w:val="mk-MK"/>
        </w:rPr>
        <w:t xml:space="preserve">во оваа институција </w:t>
      </w:r>
      <w:r w:rsidRPr="001158BE">
        <w:rPr>
          <w:rFonts w:ascii="Times New Roman" w:hAnsi="Times New Roman" w:cs="Times New Roman"/>
          <w:sz w:val="24"/>
          <w:szCs w:val="24"/>
          <w:lang w:val="mk-MK"/>
        </w:rPr>
        <w:t>и ќе се обратат за помош</w:t>
      </w:r>
      <w:r w:rsidR="00BC19B3"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доколку сметаат дека им е повредено некое од правата за кои може </w:t>
      </w:r>
      <w:r w:rsidR="00DE4C96" w:rsidRPr="001158BE">
        <w:rPr>
          <w:rFonts w:ascii="Times New Roman" w:hAnsi="Times New Roman" w:cs="Times New Roman"/>
          <w:sz w:val="24"/>
          <w:szCs w:val="24"/>
          <w:lang w:val="mk-MK"/>
        </w:rPr>
        <w:t xml:space="preserve">таа </w:t>
      </w:r>
      <w:r w:rsidRPr="001158BE">
        <w:rPr>
          <w:rFonts w:ascii="Times New Roman" w:hAnsi="Times New Roman" w:cs="Times New Roman"/>
          <w:sz w:val="24"/>
          <w:szCs w:val="24"/>
          <w:lang w:val="mk-MK"/>
        </w:rPr>
        <w:t xml:space="preserve">да постапува. </w:t>
      </w:r>
    </w:p>
    <w:p w:rsidR="00A70E2F" w:rsidRPr="001158BE" w:rsidRDefault="00A70E2F" w:rsidP="001158BE">
      <w:pPr>
        <w:spacing w:after="0" w:line="240" w:lineRule="auto"/>
        <w:jc w:val="both"/>
        <w:rPr>
          <w:rFonts w:ascii="Times New Roman" w:hAnsi="Times New Roman" w:cs="Times New Roman"/>
          <w:sz w:val="24"/>
          <w:szCs w:val="24"/>
        </w:rPr>
      </w:pPr>
    </w:p>
    <w:p w:rsidR="00C32E0C" w:rsidRPr="001158BE" w:rsidRDefault="004077F9"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11</w:t>
      </w:r>
    </w:p>
    <w:p w:rsidR="00D64BD4"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19650" cy="2161163"/>
            <wp:effectExtent l="19050" t="0" r="0" b="0"/>
            <wp:docPr id="5" name="image4.png" descr="Forms response chart. Question title: Дали ќе се обратите кај Народниот правобранител доколку Ви е повредено некое право?. Number of responses: 179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Дали ќе се обратите кај Народниот правобранител доколку Ви е повредено некое право?. Number of responses: 179 responses."/>
                    <pic:cNvPicPr preferRelativeResize="0"/>
                  </pic:nvPicPr>
                  <pic:blipFill>
                    <a:blip r:embed="rId21" cstate="print"/>
                    <a:srcRect/>
                    <a:stretch>
                      <a:fillRect/>
                    </a:stretch>
                  </pic:blipFill>
                  <pic:spPr>
                    <a:xfrm>
                      <a:off x="0" y="0"/>
                      <a:ext cx="4819650" cy="2161163"/>
                    </a:xfrm>
                    <a:prstGeom prst="rect">
                      <a:avLst/>
                    </a:prstGeom>
                    <a:ln/>
                  </pic:spPr>
                </pic:pic>
              </a:graphicData>
            </a:graphic>
          </wp:inline>
        </w:drawing>
      </w:r>
    </w:p>
    <w:p w:rsidR="00BC19B3" w:rsidRDefault="00DE4C96"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12 дадени се областите за кои испитаниците би се обратиле пред Народниот правобранител. Најголем дел од нив</w:t>
      </w:r>
      <w:r w:rsidR="00BC19B3" w:rsidRPr="001158BE">
        <w:rPr>
          <w:rFonts w:ascii="Times New Roman" w:hAnsi="Times New Roman" w:cs="Times New Roman"/>
          <w:sz w:val="24"/>
          <w:szCs w:val="24"/>
          <w:lang w:val="mk-MK"/>
        </w:rPr>
        <w:t xml:space="preserve"> или</w:t>
      </w:r>
      <w:r w:rsidRPr="001158BE">
        <w:rPr>
          <w:rFonts w:ascii="Times New Roman" w:hAnsi="Times New Roman" w:cs="Times New Roman"/>
          <w:sz w:val="24"/>
          <w:szCs w:val="24"/>
          <w:lang w:val="mk-MK"/>
        </w:rPr>
        <w:t xml:space="preserve"> 22,2 % сметаат дека помош може да им биде дадена во областите на недискриминација и соодветна и правична застапеност,14,4 % </w:t>
      </w:r>
      <w:r w:rsidR="00BC19B3" w:rsidRPr="001158BE">
        <w:rPr>
          <w:rFonts w:ascii="Times New Roman" w:hAnsi="Times New Roman" w:cs="Times New Roman"/>
          <w:sz w:val="24"/>
          <w:szCs w:val="24"/>
          <w:lang w:val="mk-MK"/>
        </w:rPr>
        <w:t xml:space="preserve">ја посочуваат </w:t>
      </w:r>
      <w:r w:rsidRPr="001158BE">
        <w:rPr>
          <w:rFonts w:ascii="Times New Roman" w:hAnsi="Times New Roman" w:cs="Times New Roman"/>
          <w:sz w:val="24"/>
          <w:szCs w:val="24"/>
          <w:lang w:val="mk-MK"/>
        </w:rPr>
        <w:t xml:space="preserve">областа на здравствената заштита, 11,4 % </w:t>
      </w:r>
      <w:r w:rsidR="00BC19B3" w:rsidRPr="001158BE">
        <w:rPr>
          <w:rFonts w:ascii="Times New Roman" w:hAnsi="Times New Roman" w:cs="Times New Roman"/>
          <w:sz w:val="24"/>
          <w:szCs w:val="24"/>
          <w:lang w:val="mk-MK"/>
        </w:rPr>
        <w:t>се изјасниле за</w:t>
      </w:r>
      <w:r w:rsidRPr="001158BE">
        <w:rPr>
          <w:rFonts w:ascii="Times New Roman" w:hAnsi="Times New Roman" w:cs="Times New Roman"/>
          <w:sz w:val="24"/>
          <w:szCs w:val="24"/>
          <w:lang w:val="mk-MK"/>
        </w:rPr>
        <w:t xml:space="preserve"> областа на работни односи, </w:t>
      </w:r>
      <w:r w:rsidR="00BC19B3" w:rsidRPr="001158BE">
        <w:rPr>
          <w:rFonts w:ascii="Times New Roman" w:hAnsi="Times New Roman" w:cs="Times New Roman"/>
          <w:sz w:val="24"/>
          <w:szCs w:val="24"/>
          <w:lang w:val="mk-MK"/>
        </w:rPr>
        <w:t xml:space="preserve">додека само </w:t>
      </w:r>
      <w:r w:rsidRPr="001158BE">
        <w:rPr>
          <w:rFonts w:ascii="Times New Roman" w:hAnsi="Times New Roman" w:cs="Times New Roman"/>
          <w:sz w:val="24"/>
          <w:szCs w:val="24"/>
          <w:lang w:val="mk-MK"/>
        </w:rPr>
        <w:t xml:space="preserve">9% </w:t>
      </w:r>
      <w:r w:rsidR="00BC19B3" w:rsidRPr="001158BE">
        <w:rPr>
          <w:rFonts w:ascii="Times New Roman" w:hAnsi="Times New Roman" w:cs="Times New Roman"/>
          <w:sz w:val="24"/>
          <w:szCs w:val="24"/>
          <w:lang w:val="mk-MK"/>
        </w:rPr>
        <w:t xml:space="preserve">од испитаниците ја посочиле </w:t>
      </w:r>
      <w:r w:rsidR="00B9505F">
        <w:rPr>
          <w:rFonts w:ascii="Times New Roman" w:hAnsi="Times New Roman" w:cs="Times New Roman"/>
          <w:sz w:val="24"/>
          <w:szCs w:val="24"/>
          <w:lang w:val="mk-MK"/>
        </w:rPr>
        <w:t xml:space="preserve">областа на урбанизмот. </w:t>
      </w:r>
      <w:r w:rsidRPr="001158BE">
        <w:rPr>
          <w:rFonts w:ascii="Times New Roman" w:hAnsi="Times New Roman" w:cs="Times New Roman"/>
          <w:sz w:val="24"/>
          <w:szCs w:val="24"/>
          <w:lang w:val="mk-MK"/>
        </w:rPr>
        <w:t xml:space="preserve">Тие сфери сочинуваат околу 60 % од потребите на испитаниците за евентуална заштита пред Народен правобранител. Преостанатите области за кои поретко би побарале заштита се однесуваат на имотно правните односи, полициската </w:t>
      </w:r>
      <w:r w:rsidRPr="001158BE">
        <w:rPr>
          <w:rFonts w:ascii="Times New Roman" w:hAnsi="Times New Roman" w:cs="Times New Roman"/>
          <w:sz w:val="24"/>
          <w:szCs w:val="24"/>
          <w:lang w:val="mk-MK"/>
        </w:rPr>
        <w:lastRenderedPageBreak/>
        <w:t>постапка, проблеми од сферата на урбанизмот, работните односи, здравствената заштита, заштитата на животната средина, јавните услуги и права</w:t>
      </w:r>
      <w:r w:rsidR="00BC19B3" w:rsidRPr="001158BE">
        <w:rPr>
          <w:rFonts w:ascii="Times New Roman" w:hAnsi="Times New Roman" w:cs="Times New Roman"/>
          <w:sz w:val="24"/>
          <w:szCs w:val="24"/>
          <w:lang w:val="mk-MK"/>
        </w:rPr>
        <w:t>та</w:t>
      </w:r>
      <w:r w:rsidRPr="001158BE">
        <w:rPr>
          <w:rFonts w:ascii="Times New Roman" w:hAnsi="Times New Roman" w:cs="Times New Roman"/>
          <w:sz w:val="24"/>
          <w:szCs w:val="24"/>
          <w:lang w:val="mk-MK"/>
        </w:rPr>
        <w:t xml:space="preserve"> на потрошувачите и сл.</w:t>
      </w:r>
    </w:p>
    <w:p w:rsidR="00A70E2F" w:rsidRPr="001158BE" w:rsidRDefault="00A70E2F" w:rsidP="001158BE">
      <w:pPr>
        <w:spacing w:after="0" w:line="240" w:lineRule="auto"/>
        <w:jc w:val="both"/>
        <w:rPr>
          <w:rFonts w:ascii="Times New Roman" w:hAnsi="Times New Roman" w:cs="Times New Roman"/>
          <w:sz w:val="24"/>
          <w:szCs w:val="24"/>
        </w:rPr>
      </w:pPr>
    </w:p>
    <w:p w:rsidR="00BC19B3" w:rsidRPr="001158BE" w:rsidRDefault="00601DD7" w:rsidP="001158BE">
      <w:pPr>
        <w:spacing w:after="0" w:line="240" w:lineRule="auto"/>
        <w:jc w:val="center"/>
        <w:rPr>
          <w:rFonts w:ascii="Times New Roman" w:hAnsi="Times New Roman" w:cs="Times New Roman"/>
          <w:sz w:val="24"/>
          <w:szCs w:val="24"/>
        </w:rPr>
      </w:pPr>
      <w:r w:rsidRPr="001158BE">
        <w:rPr>
          <w:rFonts w:ascii="Times New Roman" w:hAnsi="Times New Roman" w:cs="Times New Roman"/>
          <w:sz w:val="24"/>
          <w:szCs w:val="24"/>
          <w:lang w:val="mk-MK"/>
        </w:rPr>
        <w:t>Графикон 12</w:t>
      </w:r>
    </w:p>
    <w:p w:rsidR="007906D9"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3971965" cy="1735415"/>
            <wp:effectExtent l="19050" t="0" r="9485" b="0"/>
            <wp:docPr id="21" name="image23.png" descr="Forms response chart. Question title: За право од која област ќе се обратите, доколку Ви е повредено?. Number of responses: 167 responses."/>
            <wp:cNvGraphicFramePr/>
            <a:graphic xmlns:a="http://schemas.openxmlformats.org/drawingml/2006/main">
              <a:graphicData uri="http://schemas.openxmlformats.org/drawingml/2006/picture">
                <pic:pic xmlns:pic="http://schemas.openxmlformats.org/drawingml/2006/picture">
                  <pic:nvPicPr>
                    <pic:cNvPr id="0" name="image23.png" descr="Forms response chart. Question title: За право од која област ќе се обратите, доколку Ви е повредено?. Number of responses: 167 responses."/>
                    <pic:cNvPicPr preferRelativeResize="0"/>
                  </pic:nvPicPr>
                  <pic:blipFill>
                    <a:blip r:embed="rId22" cstate="print"/>
                    <a:srcRect/>
                    <a:stretch>
                      <a:fillRect/>
                    </a:stretch>
                  </pic:blipFill>
                  <pic:spPr>
                    <a:xfrm>
                      <a:off x="0" y="0"/>
                      <a:ext cx="3972444" cy="1735624"/>
                    </a:xfrm>
                    <a:prstGeom prst="rect">
                      <a:avLst/>
                    </a:prstGeom>
                    <a:ln/>
                  </pic:spPr>
                </pic:pic>
              </a:graphicData>
            </a:graphic>
          </wp:inline>
        </w:drawing>
      </w:r>
    </w:p>
    <w:p w:rsidR="00BC19B3" w:rsidRDefault="0044386E" w:rsidP="001158BE">
      <w:pPr>
        <w:spacing w:after="0" w:line="240" w:lineRule="auto"/>
        <w:jc w:val="both"/>
        <w:rPr>
          <w:rFonts w:ascii="Times New Roman" w:hAnsi="Times New Roman" w:cs="Times New Roman"/>
          <w:sz w:val="24"/>
          <w:szCs w:val="24"/>
          <w:lang w:val="mk-MK"/>
        </w:rPr>
      </w:pPr>
      <w:r w:rsidRPr="0044386E">
        <w:rPr>
          <w:rFonts w:ascii="Times New Roman" w:hAnsi="Times New Roman" w:cs="Times New Roman"/>
          <w:noProof/>
          <w:sz w:val="24"/>
          <w:szCs w:val="24"/>
        </w:rPr>
        <w:drawing>
          <wp:inline distT="0" distB="0" distL="0" distR="0">
            <wp:extent cx="1401188" cy="1257932"/>
            <wp:effectExtent l="19050" t="0" r="8512" b="0"/>
            <wp:docPr id="49" name="Picture 1" descr="C:\Users\mirja\OneDrive\Pictures\Screenshots\Screenshot (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OneDrive\Pictures\Screenshots\Screenshot (516).png"/>
                    <pic:cNvPicPr>
                      <a:picLocks noChangeAspect="1" noChangeArrowheads="1"/>
                    </pic:cNvPicPr>
                  </pic:nvPicPr>
                  <pic:blipFill>
                    <a:blip r:embed="rId23"/>
                    <a:srcRect/>
                    <a:stretch>
                      <a:fillRect/>
                    </a:stretch>
                  </pic:blipFill>
                  <pic:spPr bwMode="auto">
                    <a:xfrm>
                      <a:off x="0" y="0"/>
                      <a:ext cx="1404279" cy="1260707"/>
                    </a:xfrm>
                    <a:prstGeom prst="rect">
                      <a:avLst/>
                    </a:prstGeom>
                    <a:noFill/>
                    <a:ln w="9525">
                      <a:noFill/>
                      <a:miter lim="800000"/>
                      <a:headEnd/>
                      <a:tailEnd/>
                    </a:ln>
                  </pic:spPr>
                </pic:pic>
              </a:graphicData>
            </a:graphic>
          </wp:inline>
        </w:drawing>
      </w:r>
      <w:r w:rsidRPr="0044386E">
        <w:rPr>
          <w:rFonts w:ascii="Times New Roman" w:hAnsi="Times New Roman" w:cs="Times New Roman"/>
          <w:noProof/>
          <w:sz w:val="24"/>
          <w:szCs w:val="24"/>
        </w:rPr>
        <w:drawing>
          <wp:inline distT="0" distB="0" distL="0" distR="0">
            <wp:extent cx="1278348" cy="1225639"/>
            <wp:effectExtent l="19050" t="0" r="0" b="0"/>
            <wp:docPr id="50" name="Picture 2" descr="C:\Users\mirja\OneDrive\Pictures\Screenshots\Screenshot (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ja\OneDrive\Pictures\Screenshots\Screenshot (517).png"/>
                    <pic:cNvPicPr>
                      <a:picLocks noChangeAspect="1" noChangeArrowheads="1"/>
                    </pic:cNvPicPr>
                  </pic:nvPicPr>
                  <pic:blipFill>
                    <a:blip r:embed="rId24"/>
                    <a:srcRect/>
                    <a:stretch>
                      <a:fillRect/>
                    </a:stretch>
                  </pic:blipFill>
                  <pic:spPr bwMode="auto">
                    <a:xfrm>
                      <a:off x="0" y="0"/>
                      <a:ext cx="1284414" cy="1231454"/>
                    </a:xfrm>
                    <a:prstGeom prst="rect">
                      <a:avLst/>
                    </a:prstGeom>
                    <a:noFill/>
                    <a:ln w="9525">
                      <a:noFill/>
                      <a:miter lim="800000"/>
                      <a:headEnd/>
                      <a:tailEnd/>
                    </a:ln>
                  </pic:spPr>
                </pic:pic>
              </a:graphicData>
            </a:graphic>
          </wp:inline>
        </w:drawing>
      </w:r>
      <w:r w:rsidRPr="0044386E">
        <w:rPr>
          <w:rFonts w:ascii="Times New Roman" w:hAnsi="Times New Roman" w:cs="Times New Roman"/>
          <w:noProof/>
          <w:sz w:val="24"/>
          <w:szCs w:val="24"/>
        </w:rPr>
        <w:drawing>
          <wp:inline distT="0" distB="0" distL="0" distR="0">
            <wp:extent cx="1425925" cy="1285239"/>
            <wp:effectExtent l="19050" t="0" r="2825" b="0"/>
            <wp:docPr id="58" name="Picture 3" descr="C:\Users\mirja\OneDrive\Pictures\Screenshots\Screenshot (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ja\OneDrive\Pictures\Screenshots\Screenshot (518).png"/>
                    <pic:cNvPicPr>
                      <a:picLocks noChangeAspect="1" noChangeArrowheads="1"/>
                    </pic:cNvPicPr>
                  </pic:nvPicPr>
                  <pic:blipFill>
                    <a:blip r:embed="rId25"/>
                    <a:srcRect/>
                    <a:stretch>
                      <a:fillRect/>
                    </a:stretch>
                  </pic:blipFill>
                  <pic:spPr bwMode="auto">
                    <a:xfrm>
                      <a:off x="0" y="0"/>
                      <a:ext cx="1429403" cy="1288374"/>
                    </a:xfrm>
                    <a:prstGeom prst="rect">
                      <a:avLst/>
                    </a:prstGeom>
                    <a:noFill/>
                    <a:ln w="9525">
                      <a:noFill/>
                      <a:miter lim="800000"/>
                      <a:headEnd/>
                      <a:tailEnd/>
                    </a:ln>
                  </pic:spPr>
                </pic:pic>
              </a:graphicData>
            </a:graphic>
          </wp:inline>
        </w:drawing>
      </w:r>
    </w:p>
    <w:p w:rsidR="00A70E2F" w:rsidRPr="00A70E2F" w:rsidRDefault="00A70E2F" w:rsidP="001158BE">
      <w:pPr>
        <w:spacing w:after="0" w:line="240" w:lineRule="auto"/>
        <w:jc w:val="both"/>
        <w:rPr>
          <w:rFonts w:ascii="Times New Roman" w:hAnsi="Times New Roman" w:cs="Times New Roman"/>
          <w:sz w:val="24"/>
          <w:szCs w:val="24"/>
          <w:lang w:val="mk-MK"/>
        </w:rPr>
      </w:pPr>
    </w:p>
    <w:p w:rsidR="00BC19B3" w:rsidRDefault="00D64BD4"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Институцијата Народен правобранител свои канцеларии има во Скопје,</w:t>
      </w:r>
      <w:r w:rsidR="00A70E2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Битола,</w:t>
      </w:r>
      <w:r w:rsidR="00A70E2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Кичево,</w:t>
      </w:r>
      <w:r w:rsidR="00A70E2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Куманово,</w:t>
      </w:r>
      <w:r w:rsidR="00A70E2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Струмица,</w:t>
      </w:r>
      <w:r w:rsidR="00054869" w:rsidRPr="001158BE">
        <w:rPr>
          <w:rFonts w:ascii="Times New Roman" w:hAnsi="Times New Roman" w:cs="Times New Roman"/>
          <w:sz w:val="24"/>
          <w:szCs w:val="24"/>
          <w:lang w:val="mk-MK"/>
        </w:rPr>
        <w:t xml:space="preserve"> Штип и Тетово.</w:t>
      </w:r>
      <w:r w:rsidR="00C40927" w:rsidRPr="001158BE">
        <w:rPr>
          <w:rFonts w:ascii="Times New Roman" w:hAnsi="Times New Roman" w:cs="Times New Roman"/>
          <w:sz w:val="24"/>
          <w:szCs w:val="24"/>
          <w:lang w:val="mk-MK"/>
        </w:rPr>
        <w:t xml:space="preserve"> Сепак</w:t>
      </w:r>
      <w:r w:rsidR="00BC19B3" w:rsidRPr="001158BE">
        <w:rPr>
          <w:rFonts w:ascii="Times New Roman" w:hAnsi="Times New Roman" w:cs="Times New Roman"/>
          <w:sz w:val="24"/>
          <w:szCs w:val="24"/>
          <w:lang w:val="mk-MK"/>
        </w:rPr>
        <w:t>,</w:t>
      </w:r>
      <w:r w:rsidR="00C40927" w:rsidRPr="001158BE">
        <w:rPr>
          <w:rFonts w:ascii="Times New Roman" w:hAnsi="Times New Roman" w:cs="Times New Roman"/>
          <w:sz w:val="24"/>
          <w:szCs w:val="24"/>
          <w:lang w:val="mk-MK"/>
        </w:rPr>
        <w:t xml:space="preserve"> само 64,5</w:t>
      </w:r>
      <w:r w:rsidR="00054869" w:rsidRPr="001158BE">
        <w:rPr>
          <w:rFonts w:ascii="Times New Roman" w:hAnsi="Times New Roman" w:cs="Times New Roman"/>
          <w:sz w:val="24"/>
          <w:szCs w:val="24"/>
          <w:lang w:val="mk-MK"/>
        </w:rPr>
        <w:t xml:space="preserve">% </w:t>
      </w:r>
      <w:r w:rsidR="00C40927" w:rsidRPr="001158BE">
        <w:rPr>
          <w:rFonts w:ascii="Times New Roman" w:hAnsi="Times New Roman" w:cs="Times New Roman"/>
          <w:sz w:val="24"/>
          <w:szCs w:val="24"/>
          <w:lang w:val="mk-MK"/>
        </w:rPr>
        <w:t xml:space="preserve">проценти од испитаниците знаат дека во нивниот град има канцеларија на Народниот правобранител. </w:t>
      </w:r>
      <w:r w:rsidR="00DE4C96" w:rsidRPr="001158BE">
        <w:rPr>
          <w:rFonts w:ascii="Times New Roman" w:hAnsi="Times New Roman" w:cs="Times New Roman"/>
          <w:sz w:val="24"/>
          <w:szCs w:val="24"/>
          <w:lang w:val="mk-MK"/>
        </w:rPr>
        <w:t xml:space="preserve">Ова можеби се должи и на фактот што испитаниците се од територијата на целата </w:t>
      </w:r>
      <w:r w:rsidR="00BC19B3" w:rsidRPr="001158BE">
        <w:rPr>
          <w:rFonts w:ascii="Times New Roman" w:hAnsi="Times New Roman" w:cs="Times New Roman"/>
          <w:sz w:val="24"/>
          <w:szCs w:val="24"/>
          <w:lang w:val="mk-MK"/>
        </w:rPr>
        <w:t xml:space="preserve">држава, </w:t>
      </w:r>
      <w:r w:rsidR="00DE4C96" w:rsidRPr="001158BE">
        <w:rPr>
          <w:rFonts w:ascii="Times New Roman" w:hAnsi="Times New Roman" w:cs="Times New Roman"/>
          <w:sz w:val="24"/>
          <w:szCs w:val="24"/>
          <w:lang w:val="mk-MK"/>
        </w:rPr>
        <w:t>односно и од градовите во кои не постои канцеларија на Народниот правобранител.</w:t>
      </w:r>
    </w:p>
    <w:p w:rsidR="00A70E2F" w:rsidRDefault="00A70E2F" w:rsidP="001158BE">
      <w:pPr>
        <w:spacing w:after="0" w:line="240" w:lineRule="auto"/>
        <w:jc w:val="both"/>
        <w:rPr>
          <w:rFonts w:ascii="Times New Roman" w:hAnsi="Times New Roman" w:cs="Times New Roman"/>
          <w:sz w:val="24"/>
          <w:szCs w:val="24"/>
          <w:lang w:val="mk-MK"/>
        </w:rPr>
      </w:pPr>
    </w:p>
    <w:p w:rsidR="00A70E2F" w:rsidRDefault="00A70E2F" w:rsidP="001158BE">
      <w:pPr>
        <w:spacing w:after="0" w:line="240" w:lineRule="auto"/>
        <w:jc w:val="both"/>
        <w:rPr>
          <w:rFonts w:ascii="Times New Roman" w:hAnsi="Times New Roman" w:cs="Times New Roman"/>
          <w:sz w:val="24"/>
          <w:szCs w:val="24"/>
          <w:lang w:val="mk-MK"/>
        </w:rPr>
      </w:pPr>
    </w:p>
    <w:p w:rsidR="00A70E2F" w:rsidRDefault="00A70E2F" w:rsidP="001158BE">
      <w:pPr>
        <w:spacing w:after="0" w:line="240" w:lineRule="auto"/>
        <w:jc w:val="both"/>
        <w:rPr>
          <w:rFonts w:ascii="Times New Roman" w:hAnsi="Times New Roman" w:cs="Times New Roman"/>
          <w:sz w:val="24"/>
          <w:szCs w:val="24"/>
          <w:lang w:val="mk-MK"/>
        </w:rPr>
      </w:pPr>
    </w:p>
    <w:p w:rsidR="00A70E2F" w:rsidRDefault="00A70E2F" w:rsidP="001158BE">
      <w:pPr>
        <w:spacing w:after="0" w:line="240" w:lineRule="auto"/>
        <w:jc w:val="both"/>
        <w:rPr>
          <w:rFonts w:ascii="Times New Roman" w:hAnsi="Times New Roman" w:cs="Times New Roman"/>
          <w:sz w:val="24"/>
          <w:szCs w:val="24"/>
          <w:lang w:val="mk-MK"/>
        </w:rPr>
      </w:pPr>
    </w:p>
    <w:p w:rsidR="00A70E2F" w:rsidRDefault="00A70E2F" w:rsidP="001158BE">
      <w:pPr>
        <w:spacing w:after="0" w:line="240" w:lineRule="auto"/>
        <w:jc w:val="both"/>
        <w:rPr>
          <w:rFonts w:ascii="Times New Roman" w:hAnsi="Times New Roman" w:cs="Times New Roman"/>
          <w:sz w:val="24"/>
          <w:szCs w:val="24"/>
          <w:lang w:val="mk-MK"/>
        </w:rPr>
      </w:pPr>
    </w:p>
    <w:p w:rsidR="00A70E2F" w:rsidRDefault="00A70E2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rPr>
      </w:pPr>
    </w:p>
    <w:p w:rsidR="006A61CA" w:rsidRDefault="006A61CA" w:rsidP="001158BE">
      <w:pPr>
        <w:spacing w:after="0" w:line="240" w:lineRule="auto"/>
        <w:jc w:val="both"/>
        <w:rPr>
          <w:rFonts w:ascii="Times New Roman" w:hAnsi="Times New Roman" w:cs="Times New Roman"/>
          <w:sz w:val="24"/>
          <w:szCs w:val="24"/>
        </w:rPr>
      </w:pPr>
    </w:p>
    <w:p w:rsidR="006A61CA" w:rsidRPr="006A61CA" w:rsidRDefault="006A61CA" w:rsidP="001158BE">
      <w:pPr>
        <w:spacing w:after="0" w:line="240" w:lineRule="auto"/>
        <w:jc w:val="both"/>
        <w:rPr>
          <w:rFonts w:ascii="Times New Roman" w:hAnsi="Times New Roman" w:cs="Times New Roman"/>
          <w:sz w:val="24"/>
          <w:szCs w:val="24"/>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13</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04806" cy="2012867"/>
            <wp:effectExtent l="0" t="0" r="0" b="0"/>
            <wp:docPr id="9" name="image9.png" descr="Forms response chart. Question title: Дали има канцеларија на Народниот правобранител во Вашиот град?. Number of responses: 172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Дали има канцеларија на Народниот правобранител во Вашиот град?. Number of responses: 172 responses."/>
                    <pic:cNvPicPr preferRelativeResize="0"/>
                  </pic:nvPicPr>
                  <pic:blipFill>
                    <a:blip r:embed="rId26" cstate="print"/>
                    <a:srcRect/>
                    <a:stretch>
                      <a:fillRect/>
                    </a:stretch>
                  </pic:blipFill>
                  <pic:spPr>
                    <a:xfrm>
                      <a:off x="0" y="0"/>
                      <a:ext cx="4716662" cy="2017939"/>
                    </a:xfrm>
                    <a:prstGeom prst="rect">
                      <a:avLst/>
                    </a:prstGeom>
                    <a:ln/>
                  </pic:spPr>
                </pic:pic>
              </a:graphicData>
            </a:graphic>
          </wp:inline>
        </w:drawing>
      </w:r>
    </w:p>
    <w:p w:rsidR="004C110B" w:rsidRDefault="00DE4C96"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Иако претходно во графиконот 11</w:t>
      </w:r>
      <w:r w:rsidR="00BC19B3"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испитаниците во голем процент </w:t>
      </w:r>
      <w:r w:rsidR="00B9505F">
        <w:rPr>
          <w:rFonts w:ascii="Times New Roman" w:hAnsi="Times New Roman" w:cs="Times New Roman"/>
          <w:sz w:val="24"/>
          <w:szCs w:val="24"/>
          <w:lang w:val="mk-MK"/>
        </w:rPr>
        <w:t>(89,4%</w:t>
      </w:r>
      <w:r w:rsidRPr="001158BE">
        <w:rPr>
          <w:rFonts w:ascii="Times New Roman" w:hAnsi="Times New Roman" w:cs="Times New Roman"/>
          <w:sz w:val="24"/>
          <w:szCs w:val="24"/>
          <w:lang w:val="mk-MK"/>
        </w:rPr>
        <w:t>) се изјаснија дека би побарале помош кај Народниот правобранител доколку имаат некој проблем од неговиот делокруг на надлежност</w:t>
      </w:r>
      <w:r w:rsidR="00BC19B3"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сепак оваа институција </w:t>
      </w:r>
      <w:r w:rsidR="00C40927" w:rsidRPr="001158BE">
        <w:rPr>
          <w:rFonts w:ascii="Times New Roman" w:hAnsi="Times New Roman" w:cs="Times New Roman"/>
          <w:sz w:val="24"/>
          <w:szCs w:val="24"/>
          <w:lang w:val="mk-MK"/>
        </w:rPr>
        <w:t>ужива доверба само кај 56,4% од испитаниците</w:t>
      </w:r>
      <w:r w:rsidR="00BC19B3" w:rsidRPr="001158BE">
        <w:rPr>
          <w:rFonts w:ascii="Times New Roman" w:hAnsi="Times New Roman" w:cs="Times New Roman"/>
          <w:sz w:val="24"/>
          <w:szCs w:val="24"/>
          <w:lang w:val="mk-MK"/>
        </w:rPr>
        <w:t>,</w:t>
      </w:r>
      <w:r w:rsidR="00C40927" w:rsidRPr="001158BE">
        <w:rPr>
          <w:rFonts w:ascii="Times New Roman" w:hAnsi="Times New Roman" w:cs="Times New Roman"/>
          <w:sz w:val="24"/>
          <w:szCs w:val="24"/>
          <w:lang w:val="mk-MK"/>
        </w:rPr>
        <w:t xml:space="preserve"> додека преостанатите 43,6% сметаат дека за проблемите за кои би се обратиле пред него нема да добијат соодветна заштита.</w:t>
      </w:r>
    </w:p>
    <w:p w:rsidR="00B9505F" w:rsidRPr="001158BE" w:rsidRDefault="00B9505F" w:rsidP="001158BE">
      <w:pPr>
        <w:spacing w:after="0" w:line="240" w:lineRule="auto"/>
        <w:jc w:val="both"/>
        <w:rPr>
          <w:rFonts w:ascii="Times New Roman" w:hAnsi="Times New Roman" w:cs="Times New Roman"/>
          <w:sz w:val="24"/>
          <w:szCs w:val="24"/>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14</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96209" cy="2054431"/>
            <wp:effectExtent l="0" t="0" r="0" b="0"/>
            <wp:docPr id="3" name="image1.png" descr="Forms response chart. Question title: Дали имате доверба во работењето на Народниот правобранител?. Number of responses: 179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Дали имате доверба во работењето на Народниот правобранител?. Number of responses: 179 responses."/>
                    <pic:cNvPicPr preferRelativeResize="0"/>
                  </pic:nvPicPr>
                  <pic:blipFill>
                    <a:blip r:embed="rId27" cstate="print"/>
                    <a:srcRect/>
                    <a:stretch>
                      <a:fillRect/>
                    </a:stretch>
                  </pic:blipFill>
                  <pic:spPr>
                    <a:xfrm>
                      <a:off x="0" y="0"/>
                      <a:ext cx="4800465" cy="2056254"/>
                    </a:xfrm>
                    <a:prstGeom prst="rect">
                      <a:avLst/>
                    </a:prstGeom>
                    <a:ln/>
                  </pic:spPr>
                </pic:pic>
              </a:graphicData>
            </a:graphic>
          </wp:inline>
        </w:drawing>
      </w:r>
    </w:p>
    <w:p w:rsidR="00C40927" w:rsidRDefault="00C40927"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Графиконите 15 и 16 се однесуваат на независното, професионално и транспарентно работење на Народниот правобранител. Малку повеќе од половина од испитаниците (50,8%) сметаат дека </w:t>
      </w:r>
      <w:r w:rsidR="00DA5116" w:rsidRPr="001158BE">
        <w:rPr>
          <w:rFonts w:ascii="Times New Roman" w:hAnsi="Times New Roman" w:cs="Times New Roman"/>
          <w:sz w:val="24"/>
          <w:szCs w:val="24"/>
          <w:lang w:val="mk-MK"/>
        </w:rPr>
        <w:t>неговата работа е во ра</w:t>
      </w:r>
      <w:r w:rsidRPr="001158BE">
        <w:rPr>
          <w:rFonts w:ascii="Times New Roman" w:hAnsi="Times New Roman" w:cs="Times New Roman"/>
          <w:sz w:val="24"/>
          <w:szCs w:val="24"/>
          <w:lang w:val="mk-MK"/>
        </w:rPr>
        <w:t xml:space="preserve">мките на дефиницијата за независност и  </w:t>
      </w:r>
      <w:r w:rsidR="00DA5116" w:rsidRPr="001158BE">
        <w:rPr>
          <w:rFonts w:ascii="Times New Roman" w:hAnsi="Times New Roman" w:cs="Times New Roman"/>
          <w:sz w:val="24"/>
          <w:szCs w:val="24"/>
          <w:lang w:val="mk-MK"/>
        </w:rPr>
        <w:t>професионалност во работата</w:t>
      </w:r>
      <w:r w:rsidR="00BC19B3" w:rsidRPr="001158BE">
        <w:rPr>
          <w:rFonts w:ascii="Times New Roman" w:hAnsi="Times New Roman" w:cs="Times New Roman"/>
          <w:sz w:val="24"/>
          <w:szCs w:val="24"/>
          <w:lang w:val="mk-MK"/>
        </w:rPr>
        <w:t>, додека</w:t>
      </w:r>
      <w:r w:rsidR="00B9505F">
        <w:rPr>
          <w:rFonts w:ascii="Times New Roman" w:hAnsi="Times New Roman" w:cs="Times New Roman"/>
          <w:sz w:val="24"/>
          <w:szCs w:val="24"/>
          <w:lang w:val="mk-MK"/>
        </w:rPr>
        <w:t xml:space="preserve"> 50,</w:t>
      </w:r>
      <w:r w:rsidR="00DA5116" w:rsidRPr="001158BE">
        <w:rPr>
          <w:rFonts w:ascii="Times New Roman" w:hAnsi="Times New Roman" w:cs="Times New Roman"/>
          <w:sz w:val="24"/>
          <w:szCs w:val="24"/>
          <w:lang w:val="mk-MK"/>
        </w:rPr>
        <w:t>6% се изјасниле дека институцијата е транспарентна</w:t>
      </w:r>
      <w:r w:rsidR="00DE4C96" w:rsidRPr="001158BE">
        <w:rPr>
          <w:rFonts w:ascii="Times New Roman" w:hAnsi="Times New Roman" w:cs="Times New Roman"/>
          <w:sz w:val="24"/>
          <w:szCs w:val="24"/>
          <w:lang w:val="mk-MK"/>
        </w:rPr>
        <w:t>.</w:t>
      </w: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15</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00035" cy="2090057"/>
            <wp:effectExtent l="0" t="0" r="0" b="0"/>
            <wp:docPr id="17" name="image18.png" descr="Forms response chart. Question title: Дали сметате дека Народниот правобранител работи независно и професионално?. Number of responses: 179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Дали сметате дека Народниот правобранител работи независно и професионално?. Number of responses: 179 responses."/>
                    <pic:cNvPicPr preferRelativeResize="0"/>
                  </pic:nvPicPr>
                  <pic:blipFill>
                    <a:blip r:embed="rId28" cstate="print"/>
                    <a:srcRect/>
                    <a:stretch>
                      <a:fillRect/>
                    </a:stretch>
                  </pic:blipFill>
                  <pic:spPr>
                    <a:xfrm>
                      <a:off x="0" y="0"/>
                      <a:ext cx="4805178" cy="2092296"/>
                    </a:xfrm>
                    <a:prstGeom prst="rect">
                      <a:avLst/>
                    </a:prstGeom>
                    <a:ln/>
                  </pic:spPr>
                </pic:pic>
              </a:graphicData>
            </a:graphic>
          </wp:inline>
        </w:drawing>
      </w:r>
    </w:p>
    <w:p w:rsidR="004C110B" w:rsidRPr="001158BE" w:rsidRDefault="004C110B" w:rsidP="001158BE">
      <w:pPr>
        <w:spacing w:after="0" w:line="240" w:lineRule="auto"/>
        <w:jc w:val="center"/>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16</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35561" cy="2048494"/>
            <wp:effectExtent l="0" t="0" r="0" b="0"/>
            <wp:docPr id="6" name="image2.png" descr="Forms response chart. Question title: Дали сметате дека работата на Народниот правобранител е транспарентна?. Number of responses: 17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Дали сметате дека работата на Народниот правобранител е транспарентна?. Number of responses: 176 responses."/>
                    <pic:cNvPicPr preferRelativeResize="0"/>
                  </pic:nvPicPr>
                  <pic:blipFill>
                    <a:blip r:embed="rId29" cstate="print"/>
                    <a:srcRect/>
                    <a:stretch>
                      <a:fillRect/>
                    </a:stretch>
                  </pic:blipFill>
                  <pic:spPr>
                    <a:xfrm>
                      <a:off x="0" y="0"/>
                      <a:ext cx="4735499" cy="2048467"/>
                    </a:xfrm>
                    <a:prstGeom prst="rect">
                      <a:avLst/>
                    </a:prstGeom>
                    <a:ln/>
                  </pic:spPr>
                </pic:pic>
              </a:graphicData>
            </a:graphic>
          </wp:inline>
        </w:drawing>
      </w:r>
    </w:p>
    <w:p w:rsidR="00DA5116" w:rsidRPr="001158BE" w:rsidRDefault="00BF47B9"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Сле</w:t>
      </w:r>
      <w:r w:rsidR="0008768A" w:rsidRPr="001158BE">
        <w:rPr>
          <w:rFonts w:ascii="Times New Roman" w:hAnsi="Times New Roman" w:cs="Times New Roman"/>
          <w:sz w:val="24"/>
          <w:szCs w:val="24"/>
          <w:lang w:val="mk-MK"/>
        </w:rPr>
        <w:t>д</w:t>
      </w:r>
      <w:r w:rsidRPr="001158BE">
        <w:rPr>
          <w:rFonts w:ascii="Times New Roman" w:hAnsi="Times New Roman" w:cs="Times New Roman"/>
          <w:sz w:val="24"/>
          <w:szCs w:val="24"/>
          <w:lang w:val="mk-MK"/>
        </w:rPr>
        <w:t>ниот дел од истражувањето е составено од прашања</w:t>
      </w:r>
      <w:r w:rsidR="00DA5116" w:rsidRPr="001158BE">
        <w:rPr>
          <w:rFonts w:ascii="Times New Roman" w:hAnsi="Times New Roman" w:cs="Times New Roman"/>
          <w:sz w:val="24"/>
          <w:szCs w:val="24"/>
          <w:lang w:val="mk-MK"/>
        </w:rPr>
        <w:t xml:space="preserve"> кои се однесуваат на испитаниците</w:t>
      </w:r>
      <w:r w:rsidR="00543F25" w:rsidRPr="001158BE">
        <w:rPr>
          <w:rFonts w:ascii="Times New Roman" w:hAnsi="Times New Roman" w:cs="Times New Roman"/>
          <w:sz w:val="24"/>
          <w:szCs w:val="24"/>
          <w:lang w:val="mk-MK"/>
        </w:rPr>
        <w:t>,</w:t>
      </w:r>
      <w:r w:rsidR="00DA5116" w:rsidRPr="001158BE">
        <w:rPr>
          <w:rFonts w:ascii="Times New Roman" w:hAnsi="Times New Roman" w:cs="Times New Roman"/>
          <w:sz w:val="24"/>
          <w:szCs w:val="24"/>
          <w:lang w:val="mk-MK"/>
        </w:rPr>
        <w:t xml:space="preserve"> кои</w:t>
      </w:r>
      <w:r w:rsidRPr="001158BE">
        <w:rPr>
          <w:rFonts w:ascii="Times New Roman" w:hAnsi="Times New Roman" w:cs="Times New Roman"/>
          <w:sz w:val="24"/>
          <w:szCs w:val="24"/>
          <w:lang w:val="mk-MK"/>
        </w:rPr>
        <w:t xml:space="preserve"> во досегашниот период </w:t>
      </w:r>
      <w:r w:rsidR="00DA5116" w:rsidRPr="001158BE">
        <w:rPr>
          <w:rFonts w:ascii="Times New Roman" w:hAnsi="Times New Roman" w:cs="Times New Roman"/>
          <w:sz w:val="24"/>
          <w:szCs w:val="24"/>
          <w:lang w:val="mk-MK"/>
        </w:rPr>
        <w:t>им</w:t>
      </w:r>
      <w:r w:rsidRPr="001158BE">
        <w:rPr>
          <w:rFonts w:ascii="Times New Roman" w:hAnsi="Times New Roman" w:cs="Times New Roman"/>
          <w:sz w:val="24"/>
          <w:szCs w:val="24"/>
          <w:lang w:val="mk-MK"/>
        </w:rPr>
        <w:t>але потреба и се обратиле за помош пред Н</w:t>
      </w:r>
      <w:r w:rsidR="00DA5116" w:rsidRPr="001158BE">
        <w:rPr>
          <w:rFonts w:ascii="Times New Roman" w:hAnsi="Times New Roman" w:cs="Times New Roman"/>
          <w:sz w:val="24"/>
          <w:szCs w:val="24"/>
          <w:lang w:val="mk-MK"/>
        </w:rPr>
        <w:t>ародниот правобранител.</w:t>
      </w:r>
      <w:r w:rsidRPr="001158BE">
        <w:rPr>
          <w:rFonts w:ascii="Times New Roman" w:hAnsi="Times New Roman" w:cs="Times New Roman"/>
          <w:sz w:val="24"/>
          <w:szCs w:val="24"/>
          <w:lang w:val="mk-MK"/>
        </w:rPr>
        <w:t>Може да се види дека само</w:t>
      </w:r>
      <w:r w:rsidR="00DA5116" w:rsidRPr="001158BE">
        <w:rPr>
          <w:rFonts w:ascii="Times New Roman" w:hAnsi="Times New Roman" w:cs="Times New Roman"/>
          <w:sz w:val="24"/>
          <w:szCs w:val="24"/>
          <w:lang w:val="mk-MK"/>
        </w:rPr>
        <w:t xml:space="preserve"> 36,2% од нив се задоволни од неговото постапување и нивните очекувања биле исполнети,но поголемиот дел</w:t>
      </w:r>
      <w:r w:rsidR="00543F25" w:rsidRPr="001158BE">
        <w:rPr>
          <w:rFonts w:ascii="Times New Roman" w:hAnsi="Times New Roman" w:cs="Times New Roman"/>
          <w:sz w:val="24"/>
          <w:szCs w:val="24"/>
          <w:lang w:val="mk-MK"/>
        </w:rPr>
        <w:t xml:space="preserve"> или</w:t>
      </w:r>
      <w:r w:rsidR="00DA5116" w:rsidRPr="001158BE">
        <w:rPr>
          <w:rFonts w:ascii="Times New Roman" w:hAnsi="Times New Roman" w:cs="Times New Roman"/>
          <w:sz w:val="24"/>
          <w:szCs w:val="24"/>
          <w:lang w:val="mk-MK"/>
        </w:rPr>
        <w:t xml:space="preserve"> 63,8 % се изјасниле дека Народниот правобранител не ги исполнил нивните очекувања во постапката која ја покренале пред него.</w:t>
      </w: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B9505F" w:rsidRDefault="00B9505F" w:rsidP="001158BE">
      <w:pPr>
        <w:spacing w:after="0" w:line="240" w:lineRule="auto"/>
        <w:jc w:val="center"/>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17</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35254" cy="2048494"/>
            <wp:effectExtent l="0" t="0" r="0" b="0"/>
            <wp:docPr id="16" name="image16.png" descr="Forms response chart. Question title: Ако сте се обратиле пред Народниот правобранител, дали ги исполнил Вашите очекувања?. Number of responses: 94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Ако сте се обратиле пред Народниот правобранител, дали ги исполнил Вашите очекувања?. Number of responses: 94 responses."/>
                    <pic:cNvPicPr preferRelativeResize="0"/>
                  </pic:nvPicPr>
                  <pic:blipFill>
                    <a:blip r:embed="rId30" cstate="print"/>
                    <a:srcRect/>
                    <a:stretch>
                      <a:fillRect/>
                    </a:stretch>
                  </pic:blipFill>
                  <pic:spPr>
                    <a:xfrm>
                      <a:off x="0" y="0"/>
                      <a:ext cx="4738540" cy="2049915"/>
                    </a:xfrm>
                    <a:prstGeom prst="rect">
                      <a:avLst/>
                    </a:prstGeom>
                    <a:ln/>
                  </pic:spPr>
                </pic:pic>
              </a:graphicData>
            </a:graphic>
          </wp:inline>
        </w:drawing>
      </w:r>
    </w:p>
    <w:p w:rsidR="00DA5116" w:rsidRDefault="00DA5116"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Графиконот 18 се однесува на времетраењето на постапката пред Народниот правобранител. Се забележува дека 35,7% </w:t>
      </w:r>
      <w:r w:rsidR="00BF47B9" w:rsidRPr="001158BE">
        <w:rPr>
          <w:rFonts w:ascii="Times New Roman" w:hAnsi="Times New Roman" w:cs="Times New Roman"/>
          <w:sz w:val="24"/>
          <w:szCs w:val="24"/>
          <w:lang w:val="mk-MK"/>
        </w:rPr>
        <w:t>од испитаниците добиле одговор н</w:t>
      </w:r>
      <w:r w:rsidRPr="001158BE">
        <w:rPr>
          <w:rFonts w:ascii="Times New Roman" w:hAnsi="Times New Roman" w:cs="Times New Roman"/>
          <w:sz w:val="24"/>
          <w:szCs w:val="24"/>
          <w:lang w:val="mk-MK"/>
        </w:rPr>
        <w:t xml:space="preserve">а претставката </w:t>
      </w:r>
      <w:r w:rsidR="00BF47B9" w:rsidRPr="001158BE">
        <w:rPr>
          <w:rFonts w:ascii="Times New Roman" w:hAnsi="Times New Roman" w:cs="Times New Roman"/>
          <w:sz w:val="24"/>
          <w:szCs w:val="24"/>
          <w:lang w:val="mk-MK"/>
        </w:rPr>
        <w:t>во времетраење до еден месец. Во рок од</w:t>
      </w:r>
      <w:r w:rsidRPr="001158BE">
        <w:rPr>
          <w:rFonts w:ascii="Times New Roman" w:hAnsi="Times New Roman" w:cs="Times New Roman"/>
          <w:sz w:val="24"/>
          <w:szCs w:val="24"/>
          <w:lang w:val="mk-MK"/>
        </w:rPr>
        <w:t xml:space="preserve"> три месеци одговор добиле 25,7%</w:t>
      </w:r>
      <w:r w:rsidR="00543F25"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а загрижува податокот дека дури 22,9% чекале подолго од една година за да добијат одговор на претставката</w:t>
      </w:r>
      <w:r w:rsidR="00543F25"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покрената пред Народен правобранител.</w:t>
      </w:r>
      <w:r w:rsidR="00BF47B9" w:rsidRPr="001158BE">
        <w:rPr>
          <w:rFonts w:ascii="Times New Roman" w:hAnsi="Times New Roman" w:cs="Times New Roman"/>
          <w:sz w:val="24"/>
          <w:szCs w:val="24"/>
          <w:lang w:val="mk-MK"/>
        </w:rPr>
        <w:t xml:space="preserve"> Притоа мора да потенцираме дека не станува збор за </w:t>
      </w:r>
      <w:r w:rsidR="003C6D12" w:rsidRPr="001158BE">
        <w:rPr>
          <w:rFonts w:ascii="Times New Roman" w:hAnsi="Times New Roman" w:cs="Times New Roman"/>
          <w:sz w:val="24"/>
          <w:szCs w:val="24"/>
          <w:lang w:val="mk-MK"/>
        </w:rPr>
        <w:t>исходот (позитивен или негативен)</w:t>
      </w:r>
      <w:r w:rsidR="004B73E1" w:rsidRPr="001158BE">
        <w:rPr>
          <w:rFonts w:ascii="Times New Roman" w:hAnsi="Times New Roman" w:cs="Times New Roman"/>
          <w:sz w:val="24"/>
          <w:szCs w:val="24"/>
          <w:lang w:val="mk-MK"/>
        </w:rPr>
        <w:t>,</w:t>
      </w:r>
      <w:r w:rsidR="003C6D12" w:rsidRPr="001158BE">
        <w:rPr>
          <w:rFonts w:ascii="Times New Roman" w:hAnsi="Times New Roman" w:cs="Times New Roman"/>
          <w:sz w:val="24"/>
          <w:szCs w:val="24"/>
          <w:lang w:val="mk-MK"/>
        </w:rPr>
        <w:t xml:space="preserve"> туку само за добивање одговор по поднесената претставка.</w:t>
      </w: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18</w:t>
      </w:r>
    </w:p>
    <w:p w:rsidR="00DA5116"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697730" cy="2069723"/>
            <wp:effectExtent l="19050" t="0" r="7620" b="0"/>
            <wp:docPr id="18" name="image17.png" descr="Forms response chart. Question title: За колку време постапи Народниот правобранител по Вашата претставка?. Number of responses: 70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За колку време постапи Народниот правобранител по Вашата претставка?. Number of responses: 70 responses."/>
                    <pic:cNvPicPr preferRelativeResize="0"/>
                  </pic:nvPicPr>
                  <pic:blipFill>
                    <a:blip r:embed="rId31" cstate="print"/>
                    <a:srcRect/>
                    <a:stretch>
                      <a:fillRect/>
                    </a:stretch>
                  </pic:blipFill>
                  <pic:spPr>
                    <a:xfrm>
                      <a:off x="0" y="0"/>
                      <a:ext cx="4697730" cy="2069723"/>
                    </a:xfrm>
                    <a:prstGeom prst="rect">
                      <a:avLst/>
                    </a:prstGeom>
                    <a:ln/>
                  </pic:spPr>
                </pic:pic>
              </a:graphicData>
            </a:graphic>
          </wp:inline>
        </w:drawing>
      </w:r>
    </w:p>
    <w:p w:rsidR="003C6D12" w:rsidRDefault="003C6D1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Токму затоа во</w:t>
      </w:r>
      <w:r w:rsidR="00DA5116" w:rsidRPr="001158BE">
        <w:rPr>
          <w:rFonts w:ascii="Times New Roman" w:hAnsi="Times New Roman" w:cs="Times New Roman"/>
          <w:sz w:val="24"/>
          <w:szCs w:val="24"/>
          <w:lang w:val="mk-MK"/>
        </w:rPr>
        <w:t xml:space="preserve"> нашето истражување ги прашавме испитаниците дали сметаат дека треба да има рокови во кои треба да се даде одговор по нивна</w:t>
      </w:r>
      <w:r w:rsidRPr="001158BE">
        <w:rPr>
          <w:rFonts w:ascii="Times New Roman" w:hAnsi="Times New Roman" w:cs="Times New Roman"/>
          <w:sz w:val="24"/>
          <w:szCs w:val="24"/>
          <w:lang w:val="mk-MK"/>
        </w:rPr>
        <w:t>та претставка и во кои рамки</w:t>
      </w:r>
      <w:r w:rsidR="00DA5116" w:rsidRPr="001158BE">
        <w:rPr>
          <w:rFonts w:ascii="Times New Roman" w:hAnsi="Times New Roman" w:cs="Times New Roman"/>
          <w:sz w:val="24"/>
          <w:szCs w:val="24"/>
          <w:lang w:val="mk-MK"/>
        </w:rPr>
        <w:t xml:space="preserve"> сметаат дека треба да се движат тие рокови.</w:t>
      </w:r>
      <w:r w:rsidR="00B9505F">
        <w:rPr>
          <w:rFonts w:ascii="Times New Roman" w:hAnsi="Times New Roman" w:cs="Times New Roman"/>
          <w:sz w:val="24"/>
          <w:szCs w:val="24"/>
          <w:lang w:val="mk-MK"/>
        </w:rPr>
        <w:t xml:space="preserve"> </w:t>
      </w:r>
      <w:r w:rsidR="00543F25" w:rsidRPr="001158BE">
        <w:rPr>
          <w:rFonts w:ascii="Times New Roman" w:hAnsi="Times New Roman" w:cs="Times New Roman"/>
          <w:sz w:val="24"/>
          <w:szCs w:val="24"/>
          <w:lang w:val="mk-MK"/>
        </w:rPr>
        <w:t xml:space="preserve">На ова прашање, </w:t>
      </w:r>
      <w:r w:rsidR="00FA5124" w:rsidRPr="001158BE">
        <w:rPr>
          <w:rFonts w:ascii="Times New Roman" w:hAnsi="Times New Roman" w:cs="Times New Roman"/>
          <w:sz w:val="24"/>
          <w:szCs w:val="24"/>
          <w:lang w:val="mk-MK"/>
        </w:rPr>
        <w:t xml:space="preserve">84,7% </w:t>
      </w:r>
      <w:r w:rsidR="00543F25" w:rsidRPr="001158BE">
        <w:rPr>
          <w:rFonts w:ascii="Times New Roman" w:hAnsi="Times New Roman" w:cs="Times New Roman"/>
          <w:sz w:val="24"/>
          <w:szCs w:val="24"/>
          <w:lang w:val="mk-MK"/>
        </w:rPr>
        <w:t xml:space="preserve">од испитаниците </w:t>
      </w:r>
      <w:r w:rsidR="00FA5124" w:rsidRPr="001158BE">
        <w:rPr>
          <w:rFonts w:ascii="Times New Roman" w:hAnsi="Times New Roman" w:cs="Times New Roman"/>
          <w:sz w:val="24"/>
          <w:szCs w:val="24"/>
          <w:lang w:val="mk-MK"/>
        </w:rPr>
        <w:t>се изјасниле дека е добро рокот за постапување на Народниот правобранител по поднесена претставка да биде ограничен на</w:t>
      </w:r>
      <w:r w:rsidRPr="001158BE">
        <w:rPr>
          <w:rFonts w:ascii="Times New Roman" w:hAnsi="Times New Roman" w:cs="Times New Roman"/>
          <w:sz w:val="24"/>
          <w:szCs w:val="24"/>
          <w:lang w:val="mk-MK"/>
        </w:rPr>
        <w:t xml:space="preserve"> пократко време (Графикон 19).</w:t>
      </w:r>
      <w:r w:rsidR="00B9505F">
        <w:rPr>
          <w:rFonts w:ascii="Times New Roman" w:hAnsi="Times New Roman" w:cs="Times New Roman"/>
          <w:sz w:val="24"/>
          <w:szCs w:val="24"/>
          <w:lang w:val="mk-MK"/>
        </w:rPr>
        <w:t xml:space="preserve"> </w:t>
      </w:r>
      <w:r w:rsidR="00FA5124" w:rsidRPr="001158BE">
        <w:rPr>
          <w:rFonts w:ascii="Times New Roman" w:hAnsi="Times New Roman" w:cs="Times New Roman"/>
          <w:sz w:val="24"/>
          <w:szCs w:val="24"/>
          <w:lang w:val="mk-MK"/>
        </w:rPr>
        <w:t>Во  поглед на роковите</w:t>
      </w:r>
      <w:r w:rsidR="00543F25" w:rsidRPr="001158BE">
        <w:rPr>
          <w:rFonts w:ascii="Times New Roman" w:hAnsi="Times New Roman" w:cs="Times New Roman"/>
          <w:sz w:val="24"/>
          <w:szCs w:val="24"/>
          <w:lang w:val="mk-MK"/>
        </w:rPr>
        <w:t>,</w:t>
      </w:r>
      <w:r w:rsidR="00FA5124" w:rsidRPr="001158BE">
        <w:rPr>
          <w:rFonts w:ascii="Times New Roman" w:hAnsi="Times New Roman" w:cs="Times New Roman"/>
          <w:sz w:val="24"/>
          <w:szCs w:val="24"/>
          <w:lang w:val="mk-MK"/>
        </w:rPr>
        <w:t xml:space="preserve"> најголем е процентот на испитаници кои сметаат </w:t>
      </w:r>
      <w:r w:rsidR="00FA5124" w:rsidRPr="001158BE">
        <w:rPr>
          <w:rFonts w:ascii="Times New Roman" w:hAnsi="Times New Roman" w:cs="Times New Roman"/>
          <w:sz w:val="24"/>
          <w:szCs w:val="24"/>
          <w:lang w:val="mk-MK"/>
        </w:rPr>
        <w:lastRenderedPageBreak/>
        <w:t>дека за постапување се доволни 7 до 10 дена (32,6%),</w:t>
      </w:r>
      <w:r w:rsidR="00B9505F">
        <w:rPr>
          <w:rFonts w:ascii="Times New Roman" w:hAnsi="Times New Roman" w:cs="Times New Roman"/>
          <w:sz w:val="24"/>
          <w:szCs w:val="24"/>
          <w:lang w:val="mk-MK"/>
        </w:rPr>
        <w:t xml:space="preserve"> </w:t>
      </w:r>
      <w:r w:rsidR="00FA5124" w:rsidRPr="001158BE">
        <w:rPr>
          <w:rFonts w:ascii="Times New Roman" w:hAnsi="Times New Roman" w:cs="Times New Roman"/>
          <w:sz w:val="24"/>
          <w:szCs w:val="24"/>
          <w:lang w:val="mk-MK"/>
        </w:rPr>
        <w:t>25 % сметаат дека се потребни две седмици за да се согледа суштината на претставката и да се добие одговор за неа</w:t>
      </w:r>
      <w:r w:rsidR="00543F25" w:rsidRPr="001158BE">
        <w:rPr>
          <w:rFonts w:ascii="Times New Roman" w:hAnsi="Times New Roman" w:cs="Times New Roman"/>
          <w:sz w:val="24"/>
          <w:szCs w:val="24"/>
          <w:lang w:val="mk-MK"/>
        </w:rPr>
        <w:t>,</w:t>
      </w:r>
      <w:r w:rsidR="00FA5124" w:rsidRPr="001158BE">
        <w:rPr>
          <w:rFonts w:ascii="Times New Roman" w:hAnsi="Times New Roman" w:cs="Times New Roman"/>
          <w:sz w:val="24"/>
          <w:szCs w:val="24"/>
          <w:lang w:val="mk-MK"/>
        </w:rPr>
        <w:t xml:space="preserve"> а само 9,8 % сметаат дека за тоа </w:t>
      </w:r>
      <w:r w:rsidRPr="001158BE">
        <w:rPr>
          <w:rFonts w:ascii="Times New Roman" w:hAnsi="Times New Roman" w:cs="Times New Roman"/>
          <w:sz w:val="24"/>
          <w:szCs w:val="24"/>
          <w:lang w:val="mk-MK"/>
        </w:rPr>
        <w:t>треба да се определат</w:t>
      </w:r>
      <w:r w:rsidR="004C110B" w:rsidRPr="001158BE">
        <w:rPr>
          <w:rFonts w:ascii="Times New Roman" w:hAnsi="Times New Roman" w:cs="Times New Roman"/>
          <w:sz w:val="24"/>
          <w:szCs w:val="24"/>
          <w:lang w:val="mk-MK"/>
        </w:rPr>
        <w:t xml:space="preserve"> три седмици</w:t>
      </w:r>
      <w:r w:rsidR="00B9505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(Графикон 20)</w:t>
      </w:r>
      <w:r w:rsidR="004C110B" w:rsidRPr="001158BE">
        <w:rPr>
          <w:rFonts w:ascii="Times New Roman" w:hAnsi="Times New Roman" w:cs="Times New Roman"/>
          <w:sz w:val="24"/>
          <w:szCs w:val="24"/>
          <w:lang w:val="mk-MK"/>
        </w:rPr>
        <w:t>.</w:t>
      </w: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19</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72997" cy="2208810"/>
            <wp:effectExtent l="0" t="0" r="0" b="0"/>
            <wp:docPr id="12" name="image13.png" descr="Forms response chart. Question title: Дали сметате дека рокот за постапување на Народниот правобранител по поднесена претставка треба да биде определен пократко?. Number of responses: 150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Дали сметате дека рокот за постапување на Народниот правобранител по поднесена претставка треба да биде определен пократко?. Number of responses: 150 responses."/>
                    <pic:cNvPicPr preferRelativeResize="0"/>
                  </pic:nvPicPr>
                  <pic:blipFill>
                    <a:blip r:embed="rId32" cstate="print"/>
                    <a:srcRect/>
                    <a:stretch>
                      <a:fillRect/>
                    </a:stretch>
                  </pic:blipFill>
                  <pic:spPr>
                    <a:xfrm>
                      <a:off x="0" y="0"/>
                      <a:ext cx="4777966" cy="2211109"/>
                    </a:xfrm>
                    <a:prstGeom prst="rect">
                      <a:avLst/>
                    </a:prstGeom>
                    <a:ln/>
                  </pic:spPr>
                </pic:pic>
              </a:graphicData>
            </a:graphic>
          </wp:inline>
        </w:drawing>
      </w: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20</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868620" cy="2131621"/>
            <wp:effectExtent l="0" t="0" r="0" b="0"/>
            <wp:docPr id="22" name="image22.png" descr="Forms response chart. Question title: Ако одговорот е ДА, кој рок според Вас би бил соодветен?. Number of responses: 132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Ако одговорот е ДА, кој рок според Вас би бил соодветен?. Number of responses: 132 responses."/>
                    <pic:cNvPicPr preferRelativeResize="0"/>
                  </pic:nvPicPr>
                  <pic:blipFill>
                    <a:blip r:embed="rId33" cstate="print"/>
                    <a:srcRect/>
                    <a:stretch>
                      <a:fillRect/>
                    </a:stretch>
                  </pic:blipFill>
                  <pic:spPr>
                    <a:xfrm>
                      <a:off x="0" y="0"/>
                      <a:ext cx="4876518" cy="2135079"/>
                    </a:xfrm>
                    <a:prstGeom prst="rect">
                      <a:avLst/>
                    </a:prstGeom>
                    <a:ln/>
                  </pic:spPr>
                </pic:pic>
              </a:graphicData>
            </a:graphic>
          </wp:inline>
        </w:drawing>
      </w:r>
    </w:p>
    <w:p w:rsidR="003C6D12" w:rsidRDefault="003C6D1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Податоците од Графиконот 21 даваат одговор на прашања поврзани со комуникацијата со Народн</w:t>
      </w:r>
      <w:r w:rsidR="00543F25" w:rsidRPr="001158BE">
        <w:rPr>
          <w:rFonts w:ascii="Times New Roman" w:hAnsi="Times New Roman" w:cs="Times New Roman"/>
          <w:sz w:val="24"/>
          <w:szCs w:val="24"/>
          <w:lang w:val="mk-MK"/>
        </w:rPr>
        <w:t>иот</w:t>
      </w:r>
      <w:r w:rsidRPr="001158BE">
        <w:rPr>
          <w:rFonts w:ascii="Times New Roman" w:hAnsi="Times New Roman" w:cs="Times New Roman"/>
          <w:sz w:val="24"/>
          <w:szCs w:val="24"/>
          <w:lang w:val="mk-MK"/>
        </w:rPr>
        <w:t xml:space="preserve"> правобранител. 52 % од испитаниците кои имале претставка пред Народниот правобранител одговориле дека тој презел мерки и прашањето за кое било постапувано било решено. 10,7 %  од испитаниците одговориле дека по изнесување на нивниот проблем пред Народн</w:t>
      </w:r>
      <w:r w:rsidR="00543F25" w:rsidRPr="001158BE">
        <w:rPr>
          <w:rFonts w:ascii="Times New Roman" w:hAnsi="Times New Roman" w:cs="Times New Roman"/>
          <w:sz w:val="24"/>
          <w:szCs w:val="24"/>
          <w:lang w:val="mk-MK"/>
        </w:rPr>
        <w:t>иот</w:t>
      </w:r>
      <w:r w:rsidRPr="001158BE">
        <w:rPr>
          <w:rFonts w:ascii="Times New Roman" w:hAnsi="Times New Roman" w:cs="Times New Roman"/>
          <w:sz w:val="24"/>
          <w:szCs w:val="24"/>
          <w:lang w:val="mk-MK"/>
        </w:rPr>
        <w:t xml:space="preserve"> правобранител тој одбил за преземе понатамошни дејствија</w:t>
      </w:r>
      <w:r w:rsidR="00543F25"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а ист толкав процент </w:t>
      </w:r>
      <w:r w:rsidR="00543F25" w:rsidRPr="001158BE">
        <w:rPr>
          <w:rFonts w:ascii="Times New Roman" w:hAnsi="Times New Roman" w:cs="Times New Roman"/>
          <w:sz w:val="24"/>
          <w:szCs w:val="24"/>
          <w:lang w:val="mk-MK"/>
        </w:rPr>
        <w:t xml:space="preserve">од </w:t>
      </w:r>
      <w:r w:rsidRPr="001158BE">
        <w:rPr>
          <w:rFonts w:ascii="Times New Roman" w:hAnsi="Times New Roman" w:cs="Times New Roman"/>
          <w:sz w:val="24"/>
          <w:szCs w:val="24"/>
          <w:lang w:val="mk-MK"/>
        </w:rPr>
        <w:t>анкетирани</w:t>
      </w:r>
      <w:r w:rsidR="00543F25" w:rsidRPr="001158BE">
        <w:rPr>
          <w:rFonts w:ascii="Times New Roman" w:hAnsi="Times New Roman" w:cs="Times New Roman"/>
          <w:sz w:val="24"/>
          <w:szCs w:val="24"/>
          <w:lang w:val="mk-MK"/>
        </w:rPr>
        <w:t>те</w:t>
      </w:r>
      <w:r w:rsidRPr="001158BE">
        <w:rPr>
          <w:rFonts w:ascii="Times New Roman" w:hAnsi="Times New Roman" w:cs="Times New Roman"/>
          <w:sz w:val="24"/>
          <w:szCs w:val="24"/>
          <w:lang w:val="mk-MK"/>
        </w:rPr>
        <w:t xml:space="preserve"> граѓани по консултација со Народн</w:t>
      </w:r>
      <w:r w:rsidR="00543F25" w:rsidRPr="001158BE">
        <w:rPr>
          <w:rFonts w:ascii="Times New Roman" w:hAnsi="Times New Roman" w:cs="Times New Roman"/>
          <w:sz w:val="24"/>
          <w:szCs w:val="24"/>
          <w:lang w:val="mk-MK"/>
        </w:rPr>
        <w:t>иот</w:t>
      </w:r>
      <w:r w:rsidRPr="001158BE">
        <w:rPr>
          <w:rFonts w:ascii="Times New Roman" w:hAnsi="Times New Roman" w:cs="Times New Roman"/>
          <w:sz w:val="24"/>
          <w:szCs w:val="24"/>
          <w:lang w:val="mk-MK"/>
        </w:rPr>
        <w:t xml:space="preserve"> правобранител решиле да не поднесуваат или да ја повлечат претставката.</w:t>
      </w:r>
      <w:r w:rsidR="00B9505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Н</w:t>
      </w:r>
      <w:r w:rsidR="00471D00" w:rsidRPr="001158BE">
        <w:rPr>
          <w:rFonts w:ascii="Times New Roman" w:hAnsi="Times New Roman" w:cs="Times New Roman"/>
          <w:sz w:val="24"/>
          <w:szCs w:val="24"/>
          <w:lang w:val="mk-MK"/>
        </w:rPr>
        <w:t xml:space="preserve">а ова прашање </w:t>
      </w:r>
      <w:r w:rsidR="00543F25" w:rsidRPr="001158BE">
        <w:rPr>
          <w:rFonts w:ascii="Times New Roman" w:hAnsi="Times New Roman" w:cs="Times New Roman"/>
          <w:sz w:val="24"/>
          <w:szCs w:val="24"/>
          <w:lang w:val="mk-MK"/>
        </w:rPr>
        <w:t>на испитаниците им беше дадена можност д</w:t>
      </w:r>
      <w:r w:rsidRPr="001158BE">
        <w:rPr>
          <w:rFonts w:ascii="Times New Roman" w:hAnsi="Times New Roman" w:cs="Times New Roman"/>
          <w:sz w:val="24"/>
          <w:szCs w:val="24"/>
          <w:lang w:val="mk-MK"/>
        </w:rPr>
        <w:t>а</w:t>
      </w:r>
      <w:r w:rsidR="00543F25" w:rsidRPr="001158BE">
        <w:rPr>
          <w:rFonts w:ascii="Times New Roman" w:hAnsi="Times New Roman" w:cs="Times New Roman"/>
          <w:sz w:val="24"/>
          <w:szCs w:val="24"/>
          <w:lang w:val="mk-MK"/>
        </w:rPr>
        <w:t xml:space="preserve"> одговорат и на </w:t>
      </w:r>
      <w:r w:rsidRPr="001158BE">
        <w:rPr>
          <w:rFonts w:ascii="Times New Roman" w:hAnsi="Times New Roman" w:cs="Times New Roman"/>
          <w:sz w:val="24"/>
          <w:szCs w:val="24"/>
          <w:lang w:val="mk-MK"/>
        </w:rPr>
        <w:t>дополн</w:t>
      </w:r>
      <w:r w:rsidR="00543F25" w:rsidRPr="001158BE">
        <w:rPr>
          <w:rFonts w:ascii="Times New Roman" w:hAnsi="Times New Roman" w:cs="Times New Roman"/>
          <w:sz w:val="24"/>
          <w:szCs w:val="24"/>
          <w:lang w:val="mk-MK"/>
        </w:rPr>
        <w:t xml:space="preserve">ително </w:t>
      </w:r>
      <w:r w:rsidR="00543F25" w:rsidRPr="001158BE">
        <w:rPr>
          <w:rFonts w:ascii="Times New Roman" w:hAnsi="Times New Roman" w:cs="Times New Roman"/>
          <w:sz w:val="24"/>
          <w:szCs w:val="24"/>
          <w:lang w:val="mk-MK"/>
        </w:rPr>
        <w:lastRenderedPageBreak/>
        <w:t xml:space="preserve">прашање, на што </w:t>
      </w:r>
      <w:r w:rsidRPr="001158BE">
        <w:rPr>
          <w:rFonts w:ascii="Times New Roman" w:hAnsi="Times New Roman" w:cs="Times New Roman"/>
          <w:sz w:val="24"/>
          <w:szCs w:val="24"/>
          <w:lang w:val="mk-MK"/>
        </w:rPr>
        <w:t xml:space="preserve">испитаниците во тој дел </w:t>
      </w:r>
      <w:r w:rsidR="00471D00" w:rsidRPr="001158BE">
        <w:rPr>
          <w:rFonts w:ascii="Times New Roman" w:hAnsi="Times New Roman" w:cs="Times New Roman"/>
          <w:sz w:val="24"/>
          <w:szCs w:val="24"/>
          <w:lang w:val="mk-MK"/>
        </w:rPr>
        <w:t>во</w:t>
      </w:r>
      <w:r w:rsidR="00B9505F">
        <w:rPr>
          <w:rFonts w:ascii="Times New Roman" w:hAnsi="Times New Roman" w:cs="Times New Roman"/>
          <w:sz w:val="24"/>
          <w:szCs w:val="24"/>
          <w:lang w:val="mk-MK"/>
        </w:rPr>
        <w:t xml:space="preserve"> помала мерка се изјасниле дека </w:t>
      </w:r>
      <w:r w:rsidR="00471D00" w:rsidRPr="001158BE">
        <w:rPr>
          <w:rFonts w:ascii="Times New Roman" w:hAnsi="Times New Roman" w:cs="Times New Roman"/>
          <w:sz w:val="24"/>
          <w:szCs w:val="24"/>
          <w:lang w:val="mk-MK"/>
        </w:rPr>
        <w:t>имале комуникација со референт во институцијата</w:t>
      </w:r>
      <w:r w:rsidR="00543F25" w:rsidRPr="001158BE">
        <w:rPr>
          <w:rFonts w:ascii="Times New Roman" w:hAnsi="Times New Roman" w:cs="Times New Roman"/>
          <w:sz w:val="24"/>
          <w:szCs w:val="24"/>
          <w:lang w:val="mk-MK"/>
        </w:rPr>
        <w:t>,</w:t>
      </w:r>
      <w:r w:rsidR="00471D00" w:rsidRPr="001158BE">
        <w:rPr>
          <w:rFonts w:ascii="Times New Roman" w:hAnsi="Times New Roman" w:cs="Times New Roman"/>
          <w:sz w:val="24"/>
          <w:szCs w:val="24"/>
          <w:lang w:val="mk-MK"/>
        </w:rPr>
        <w:t xml:space="preserve"> а не со Народен правобранител или негов заменик.</w:t>
      </w: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21</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50535" cy="2137558"/>
            <wp:effectExtent l="0" t="0" r="0" b="0"/>
            <wp:docPr id="15" name="image15.png" descr="Forms response chart. Question title: Каков беше резултатот од Вашата комуникација со Народниот правобранител?. Number of responses: 75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Каков беше резултатот од Вашата комуникација со Народниот правобранител?. Number of responses: 75 responses."/>
                    <pic:cNvPicPr preferRelativeResize="0"/>
                  </pic:nvPicPr>
                  <pic:blipFill>
                    <a:blip r:embed="rId34" cstate="print"/>
                    <a:srcRect/>
                    <a:stretch>
                      <a:fillRect/>
                    </a:stretch>
                  </pic:blipFill>
                  <pic:spPr>
                    <a:xfrm>
                      <a:off x="0" y="0"/>
                      <a:ext cx="4761612" cy="2142542"/>
                    </a:xfrm>
                    <a:prstGeom prst="rect">
                      <a:avLst/>
                    </a:prstGeom>
                    <a:ln/>
                  </pic:spPr>
                </pic:pic>
              </a:graphicData>
            </a:graphic>
          </wp:inline>
        </w:drawing>
      </w:r>
    </w:p>
    <w:p w:rsidR="00945960" w:rsidRDefault="00945960"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0" distB="0" distL="0" distR="0">
            <wp:extent cx="1724147" cy="1412018"/>
            <wp:effectExtent l="19050" t="0" r="9403" b="0"/>
            <wp:docPr id="53" name="Picture 4" descr="C:\Users\mirja\OneDrive\Pictures\Screenshots\Screenshot (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ja\OneDrive\Pictures\Screenshots\Screenshot (519).png"/>
                    <pic:cNvPicPr>
                      <a:picLocks noChangeAspect="1" noChangeArrowheads="1"/>
                    </pic:cNvPicPr>
                  </pic:nvPicPr>
                  <pic:blipFill>
                    <a:blip r:embed="rId35"/>
                    <a:srcRect/>
                    <a:stretch>
                      <a:fillRect/>
                    </a:stretch>
                  </pic:blipFill>
                  <pic:spPr bwMode="auto">
                    <a:xfrm>
                      <a:off x="0" y="0"/>
                      <a:ext cx="1726656" cy="1414073"/>
                    </a:xfrm>
                    <a:prstGeom prst="rect">
                      <a:avLst/>
                    </a:prstGeom>
                    <a:noFill/>
                    <a:ln w="9525">
                      <a:noFill/>
                      <a:miter lim="800000"/>
                      <a:headEnd/>
                      <a:tailEnd/>
                    </a:ln>
                  </pic:spPr>
                </pic:pic>
              </a:graphicData>
            </a:graphic>
          </wp:inline>
        </w:drawing>
      </w:r>
      <w:r w:rsidRPr="001158BE">
        <w:rPr>
          <w:rFonts w:ascii="Times New Roman" w:hAnsi="Times New Roman" w:cs="Times New Roman"/>
          <w:noProof/>
          <w:sz w:val="24"/>
          <w:szCs w:val="24"/>
        </w:rPr>
        <w:drawing>
          <wp:inline distT="0" distB="0" distL="0" distR="0">
            <wp:extent cx="1716364" cy="1402879"/>
            <wp:effectExtent l="19050" t="0" r="0" b="0"/>
            <wp:docPr id="54" name="Picture 5" descr="C:\Users\mirja\OneDrive\Pictures\Screenshots\Screenshot (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ja\OneDrive\Pictures\Screenshots\Screenshot (520).png"/>
                    <pic:cNvPicPr>
                      <a:picLocks noChangeAspect="1" noChangeArrowheads="1"/>
                    </pic:cNvPicPr>
                  </pic:nvPicPr>
                  <pic:blipFill>
                    <a:blip r:embed="rId36"/>
                    <a:srcRect/>
                    <a:stretch>
                      <a:fillRect/>
                    </a:stretch>
                  </pic:blipFill>
                  <pic:spPr bwMode="auto">
                    <a:xfrm>
                      <a:off x="0" y="0"/>
                      <a:ext cx="1721301" cy="1406914"/>
                    </a:xfrm>
                    <a:prstGeom prst="rect">
                      <a:avLst/>
                    </a:prstGeom>
                    <a:noFill/>
                    <a:ln w="9525">
                      <a:noFill/>
                      <a:miter lim="800000"/>
                      <a:headEnd/>
                      <a:tailEnd/>
                    </a:ln>
                  </pic:spPr>
                </pic:pic>
              </a:graphicData>
            </a:graphic>
          </wp:inline>
        </w:drawing>
      </w:r>
    </w:p>
    <w:p w:rsidR="00B9505F" w:rsidRPr="001158BE" w:rsidRDefault="00B9505F" w:rsidP="001158BE">
      <w:pPr>
        <w:spacing w:after="0" w:line="240" w:lineRule="auto"/>
        <w:jc w:val="center"/>
        <w:rPr>
          <w:rFonts w:ascii="Times New Roman" w:hAnsi="Times New Roman" w:cs="Times New Roman"/>
          <w:sz w:val="24"/>
          <w:szCs w:val="24"/>
          <w:lang w:val="mk-MK"/>
        </w:rPr>
      </w:pPr>
    </w:p>
    <w:p w:rsidR="00C32E0C" w:rsidRDefault="00471D0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Позитивното искуство од посетата на Народен правобранител би го споделиле со </w:t>
      </w:r>
      <w:r w:rsidR="00DF3684" w:rsidRPr="001158BE">
        <w:rPr>
          <w:rFonts w:ascii="Times New Roman" w:hAnsi="Times New Roman" w:cs="Times New Roman"/>
          <w:sz w:val="24"/>
          <w:szCs w:val="24"/>
          <w:lang w:val="mk-MK"/>
        </w:rPr>
        <w:t xml:space="preserve">останатите </w:t>
      </w:r>
      <w:r w:rsidRPr="001158BE">
        <w:rPr>
          <w:rFonts w:ascii="Times New Roman" w:hAnsi="Times New Roman" w:cs="Times New Roman"/>
          <w:sz w:val="24"/>
          <w:szCs w:val="24"/>
          <w:lang w:val="mk-MK"/>
        </w:rPr>
        <w:t>80,3% од испитаниците и би препорачале да се обратат кај оваа институција за решавање на проблем</w:t>
      </w:r>
      <w:r w:rsidR="00DF368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сличен на нивниот</w:t>
      </w:r>
      <w:r w:rsidR="00DF3684" w:rsidRPr="001158BE">
        <w:rPr>
          <w:rFonts w:ascii="Times New Roman" w:hAnsi="Times New Roman" w:cs="Times New Roman"/>
          <w:sz w:val="24"/>
          <w:szCs w:val="24"/>
          <w:lang w:val="mk-MK"/>
        </w:rPr>
        <w:t>, додека пак</w:t>
      </w:r>
      <w:r w:rsidRPr="001158BE">
        <w:rPr>
          <w:rFonts w:ascii="Times New Roman" w:hAnsi="Times New Roman" w:cs="Times New Roman"/>
          <w:sz w:val="24"/>
          <w:szCs w:val="24"/>
          <w:lang w:val="mk-MK"/>
        </w:rPr>
        <w:t xml:space="preserve"> 19,7 % изјавиле дека нема </w:t>
      </w:r>
      <w:r w:rsidR="004C110B" w:rsidRPr="001158BE">
        <w:rPr>
          <w:rFonts w:ascii="Times New Roman" w:hAnsi="Times New Roman" w:cs="Times New Roman"/>
          <w:sz w:val="24"/>
          <w:szCs w:val="24"/>
          <w:lang w:val="mk-MK"/>
        </w:rPr>
        <w:t>да го препорачаат на други лица</w:t>
      </w:r>
      <w:r w:rsidRPr="001158BE">
        <w:rPr>
          <w:rFonts w:ascii="Times New Roman" w:hAnsi="Times New Roman" w:cs="Times New Roman"/>
          <w:sz w:val="24"/>
          <w:szCs w:val="24"/>
          <w:lang w:val="mk-MK"/>
        </w:rPr>
        <w:t xml:space="preserve"> (Графикон 22)</w:t>
      </w:r>
      <w:r w:rsidR="004C110B" w:rsidRPr="001158BE">
        <w:rPr>
          <w:rFonts w:ascii="Times New Roman" w:hAnsi="Times New Roman" w:cs="Times New Roman"/>
          <w:sz w:val="24"/>
          <w:szCs w:val="24"/>
          <w:lang w:val="mk-MK"/>
        </w:rPr>
        <w:t>.</w:t>
      </w: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Default="00B9505F" w:rsidP="001158BE">
      <w:pPr>
        <w:spacing w:after="0" w:line="240" w:lineRule="auto"/>
        <w:jc w:val="both"/>
        <w:rPr>
          <w:rFonts w:ascii="Times New Roman" w:hAnsi="Times New Roman" w:cs="Times New Roman"/>
          <w:sz w:val="24"/>
          <w:szCs w:val="24"/>
          <w:lang w:val="mk-MK"/>
        </w:rPr>
      </w:pP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22</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18866" cy="2190997"/>
            <wp:effectExtent l="0" t="0" r="0" b="0"/>
            <wp:docPr id="14" name="image14.png" descr="Forms response chart. Question title: Дали би ја препорачале Канцеларијата на Народниот правобранител на некој друг кој имал сличен проблем како Вашиот?. Number of responses: 122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Дали би ја препорачале Канцеларијата на Народниот правобранител на некој друг кој имал сличен проблем како Вашиот?. Number of responses: 122 responses."/>
                    <pic:cNvPicPr preferRelativeResize="0"/>
                  </pic:nvPicPr>
                  <pic:blipFill>
                    <a:blip r:embed="rId37" cstate="print"/>
                    <a:srcRect/>
                    <a:stretch>
                      <a:fillRect/>
                    </a:stretch>
                  </pic:blipFill>
                  <pic:spPr>
                    <a:xfrm>
                      <a:off x="0" y="0"/>
                      <a:ext cx="4728568" cy="2195502"/>
                    </a:xfrm>
                    <a:prstGeom prst="rect">
                      <a:avLst/>
                    </a:prstGeom>
                    <a:ln/>
                  </pic:spPr>
                </pic:pic>
              </a:graphicData>
            </a:graphic>
          </wp:inline>
        </w:drawing>
      </w:r>
    </w:p>
    <w:p w:rsidR="00C32E0C" w:rsidRDefault="00471D0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Индикативни се одговорите на последното прашање во нашата анкета, </w:t>
      </w:r>
      <w:r w:rsidR="00DF3684" w:rsidRPr="001158BE">
        <w:rPr>
          <w:rFonts w:ascii="Times New Roman" w:hAnsi="Times New Roman" w:cs="Times New Roman"/>
          <w:sz w:val="24"/>
          <w:szCs w:val="24"/>
          <w:lang w:val="mk-MK"/>
        </w:rPr>
        <w:t xml:space="preserve">со кое </w:t>
      </w:r>
      <w:r w:rsidRPr="001158BE">
        <w:rPr>
          <w:rFonts w:ascii="Times New Roman" w:hAnsi="Times New Roman" w:cs="Times New Roman"/>
          <w:sz w:val="24"/>
          <w:szCs w:val="24"/>
          <w:lang w:val="mk-MK"/>
        </w:rPr>
        <w:t xml:space="preserve">испитаниците </w:t>
      </w:r>
      <w:r w:rsidR="00DF3684" w:rsidRPr="001158BE">
        <w:rPr>
          <w:rFonts w:ascii="Times New Roman" w:hAnsi="Times New Roman" w:cs="Times New Roman"/>
          <w:sz w:val="24"/>
          <w:szCs w:val="24"/>
          <w:lang w:val="mk-MK"/>
        </w:rPr>
        <w:t xml:space="preserve">беа прашани </w:t>
      </w:r>
      <w:r w:rsidRPr="001158BE">
        <w:rPr>
          <w:rFonts w:ascii="Times New Roman" w:hAnsi="Times New Roman" w:cs="Times New Roman"/>
          <w:sz w:val="24"/>
          <w:szCs w:val="24"/>
          <w:lang w:val="mk-MK"/>
        </w:rPr>
        <w:t>дали другите институции в</w:t>
      </w:r>
      <w:r w:rsidR="00F71B40" w:rsidRPr="001158BE">
        <w:rPr>
          <w:rFonts w:ascii="Times New Roman" w:hAnsi="Times New Roman" w:cs="Times New Roman"/>
          <w:sz w:val="24"/>
          <w:szCs w:val="24"/>
          <w:lang w:val="mk-MK"/>
        </w:rPr>
        <w:t>о државата ги почитуваат пре</w:t>
      </w:r>
      <w:r w:rsidRPr="001158BE">
        <w:rPr>
          <w:rFonts w:ascii="Times New Roman" w:hAnsi="Times New Roman" w:cs="Times New Roman"/>
          <w:sz w:val="24"/>
          <w:szCs w:val="24"/>
          <w:lang w:val="mk-MK"/>
        </w:rPr>
        <w:t>пораките кои ги дава Народниот правобранител</w:t>
      </w:r>
      <w:r w:rsidR="00DF368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бидејќи според неговите законски надлежности тој има право да дава препораки, предлози, мислења, укажувања  и иницијативи за отстранување на констатирани повреди</w:t>
      </w:r>
      <w:r w:rsidR="00F71B40" w:rsidRPr="001158BE">
        <w:rPr>
          <w:rFonts w:ascii="Times New Roman" w:hAnsi="Times New Roman" w:cs="Times New Roman"/>
          <w:sz w:val="24"/>
          <w:szCs w:val="24"/>
          <w:lang w:val="mk-MK"/>
        </w:rPr>
        <w:t>. Дури две третини од испитаниците (66%) се изјасниле дека другите институции не ги почитуваат препораките од Народн</w:t>
      </w:r>
      <w:r w:rsidR="00776B69" w:rsidRPr="001158BE">
        <w:rPr>
          <w:rFonts w:ascii="Times New Roman" w:hAnsi="Times New Roman" w:cs="Times New Roman"/>
          <w:sz w:val="24"/>
          <w:szCs w:val="24"/>
          <w:lang w:val="mk-MK"/>
        </w:rPr>
        <w:t>иот</w:t>
      </w:r>
      <w:r w:rsidR="00F71B40" w:rsidRPr="001158BE">
        <w:rPr>
          <w:rFonts w:ascii="Times New Roman" w:hAnsi="Times New Roman" w:cs="Times New Roman"/>
          <w:sz w:val="24"/>
          <w:szCs w:val="24"/>
          <w:lang w:val="mk-MK"/>
        </w:rPr>
        <w:t xml:space="preserve"> правобранител.</w:t>
      </w:r>
    </w:p>
    <w:p w:rsidR="00B9505F" w:rsidRPr="001158BE" w:rsidRDefault="00B9505F" w:rsidP="001158BE">
      <w:pPr>
        <w:spacing w:after="0" w:line="240" w:lineRule="auto"/>
        <w:jc w:val="both"/>
        <w:rPr>
          <w:rFonts w:ascii="Times New Roman" w:hAnsi="Times New Roman" w:cs="Times New Roman"/>
          <w:sz w:val="24"/>
          <w:szCs w:val="24"/>
          <w:lang w:val="mk-MK"/>
        </w:rPr>
      </w:pPr>
    </w:p>
    <w:p w:rsidR="00C32E0C" w:rsidRPr="001158BE" w:rsidRDefault="00601DD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23</w:t>
      </w:r>
    </w:p>
    <w:p w:rsidR="00C32E0C" w:rsidRPr="001158BE" w:rsidRDefault="00C32E0C"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noProof/>
          <w:sz w:val="24"/>
          <w:szCs w:val="24"/>
        </w:rPr>
        <w:drawing>
          <wp:inline distT="114300" distB="114300" distL="114300" distR="114300">
            <wp:extent cx="4723518" cy="2161309"/>
            <wp:effectExtent l="0" t="0" r="0" b="0"/>
            <wp:docPr id="24" name="image6.png" descr="Forms response chart. Question title: Дали сметате дека другите институции ги почитуваат препораките од Народниот правобранител?. Number of responses: 159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Дали сметате дека другите институции ги почитуваат препораките од Народниот правобранител?. Number of responses: 159 responses."/>
                    <pic:cNvPicPr preferRelativeResize="0"/>
                  </pic:nvPicPr>
                  <pic:blipFill>
                    <a:blip r:embed="rId38" cstate="print"/>
                    <a:srcRect/>
                    <a:stretch>
                      <a:fillRect/>
                    </a:stretch>
                  </pic:blipFill>
                  <pic:spPr>
                    <a:xfrm>
                      <a:off x="0" y="0"/>
                      <a:ext cx="4733005" cy="2165650"/>
                    </a:xfrm>
                    <a:prstGeom prst="rect">
                      <a:avLst/>
                    </a:prstGeom>
                    <a:ln/>
                  </pic:spPr>
                </pic:pic>
              </a:graphicData>
            </a:graphic>
          </wp:inline>
        </w:drawing>
      </w:r>
    </w:p>
    <w:p w:rsidR="00F71B40" w:rsidRPr="001158BE" w:rsidRDefault="00F71B4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На крајот на нашата анкета оставивме можност испитаниците да дадат свој став или сугестија околу  темата на истражување</w:t>
      </w:r>
      <w:r w:rsidR="00DF3684" w:rsidRPr="001158BE">
        <w:rPr>
          <w:rFonts w:ascii="Times New Roman" w:hAnsi="Times New Roman" w:cs="Times New Roman"/>
          <w:sz w:val="24"/>
          <w:szCs w:val="24"/>
          <w:lang w:val="mk-MK"/>
        </w:rPr>
        <w:t>то</w:t>
      </w:r>
      <w:r w:rsidRPr="001158BE">
        <w:rPr>
          <w:rFonts w:ascii="Times New Roman" w:hAnsi="Times New Roman" w:cs="Times New Roman"/>
          <w:sz w:val="24"/>
          <w:szCs w:val="24"/>
          <w:lang w:val="mk-MK"/>
        </w:rPr>
        <w:t>. Она што го извлековме како сублимат од овој дел е дека испитаниците сметаат дека работата на Народниот правобранител треба да биде јавна, транспарентна и проактивна. Вработените во оваа институција треба да бидат почесто меѓу граѓаните</w:t>
      </w:r>
      <w:r w:rsidR="00DF368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за да бидат препознаени од нивна страна.</w:t>
      </w:r>
      <w:r w:rsidR="00B9505F">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lastRenderedPageBreak/>
        <w:t xml:space="preserve">Граѓаните на тој начин ќе можат почесто да се обраќаат </w:t>
      </w:r>
      <w:r w:rsidR="00DF3684" w:rsidRPr="001158BE">
        <w:rPr>
          <w:rFonts w:ascii="Times New Roman" w:hAnsi="Times New Roman" w:cs="Times New Roman"/>
          <w:sz w:val="24"/>
          <w:szCs w:val="24"/>
          <w:lang w:val="mk-MK"/>
        </w:rPr>
        <w:t xml:space="preserve">до Народниот правобранител </w:t>
      </w:r>
      <w:r w:rsidRPr="001158BE">
        <w:rPr>
          <w:rFonts w:ascii="Times New Roman" w:hAnsi="Times New Roman" w:cs="Times New Roman"/>
          <w:sz w:val="24"/>
          <w:szCs w:val="24"/>
          <w:lang w:val="mk-MK"/>
        </w:rPr>
        <w:t>за заштита</w:t>
      </w:r>
      <w:r w:rsidR="00DF3684" w:rsidRPr="001158BE">
        <w:rPr>
          <w:rFonts w:ascii="Times New Roman" w:hAnsi="Times New Roman" w:cs="Times New Roman"/>
          <w:sz w:val="24"/>
          <w:szCs w:val="24"/>
          <w:lang w:val="mk-MK"/>
        </w:rPr>
        <w:t xml:space="preserve"> на нивните слободи и права</w:t>
      </w:r>
      <w:r w:rsidRPr="001158BE">
        <w:rPr>
          <w:rFonts w:ascii="Times New Roman" w:hAnsi="Times New Roman" w:cs="Times New Roman"/>
          <w:sz w:val="24"/>
          <w:szCs w:val="24"/>
          <w:lang w:val="mk-MK"/>
        </w:rPr>
        <w:t>.</w:t>
      </w:r>
    </w:p>
    <w:p w:rsidR="00C32E0C" w:rsidRPr="001158BE" w:rsidRDefault="00F71B40" w:rsidP="001158BE">
      <w:pPr>
        <w:spacing w:after="0" w:line="240" w:lineRule="auto"/>
        <w:jc w:val="both"/>
        <w:rPr>
          <w:rFonts w:ascii="Times New Roman" w:eastAsia="Roboto" w:hAnsi="Times New Roman" w:cs="Times New Roman"/>
          <w:color w:val="202124"/>
          <w:sz w:val="24"/>
          <w:szCs w:val="24"/>
        </w:rPr>
      </w:pPr>
      <w:r w:rsidRPr="001158BE">
        <w:rPr>
          <w:rFonts w:ascii="Times New Roman" w:hAnsi="Times New Roman" w:cs="Times New Roman"/>
          <w:sz w:val="24"/>
          <w:szCs w:val="24"/>
          <w:lang w:val="mk-MK"/>
        </w:rPr>
        <w:t>Сегашниот впечаток на јавноста е дека Народниот правобранител е видлив само кога треба да го поднесе годишниот извештај за работа пред Собранието на РСМ или кога ќе се случи некоја посериозна повреда на права</w:t>
      </w:r>
      <w:r w:rsidR="00DF3684" w:rsidRPr="001158BE">
        <w:rPr>
          <w:rFonts w:ascii="Times New Roman" w:hAnsi="Times New Roman" w:cs="Times New Roman"/>
          <w:sz w:val="24"/>
          <w:szCs w:val="24"/>
          <w:lang w:val="mk-MK"/>
        </w:rPr>
        <w:t>та</w:t>
      </w:r>
      <w:r w:rsidRPr="001158BE">
        <w:rPr>
          <w:rFonts w:ascii="Times New Roman" w:hAnsi="Times New Roman" w:cs="Times New Roman"/>
          <w:sz w:val="24"/>
          <w:szCs w:val="24"/>
          <w:lang w:val="mk-MK"/>
        </w:rPr>
        <w:t xml:space="preserve"> на определена категорија на граѓани во нашата држава. Потребна е поголема к</w:t>
      </w:r>
      <w:r w:rsidR="00125145" w:rsidRPr="001158BE">
        <w:rPr>
          <w:rFonts w:ascii="Times New Roman" w:hAnsi="Times New Roman" w:cs="Times New Roman"/>
          <w:sz w:val="24"/>
          <w:szCs w:val="24"/>
          <w:lang w:val="mk-MK"/>
        </w:rPr>
        <w:t xml:space="preserve">ампања и присутност во јавноста преку </w:t>
      </w:r>
      <w:r w:rsidRPr="001158BE">
        <w:rPr>
          <w:rFonts w:ascii="Times New Roman" w:hAnsi="Times New Roman" w:cs="Times New Roman"/>
          <w:sz w:val="24"/>
          <w:szCs w:val="24"/>
          <w:lang w:val="mk-MK"/>
        </w:rPr>
        <w:t>примери на добро работење на определени институции</w:t>
      </w:r>
      <w:r w:rsidR="00125145" w:rsidRPr="001158BE">
        <w:rPr>
          <w:rFonts w:ascii="Times New Roman" w:hAnsi="Times New Roman" w:cs="Times New Roman"/>
          <w:sz w:val="24"/>
          <w:szCs w:val="24"/>
          <w:lang w:val="mk-MK"/>
        </w:rPr>
        <w:t xml:space="preserve"> каде </w:t>
      </w:r>
      <w:r w:rsidR="00DF3684" w:rsidRPr="001158BE">
        <w:rPr>
          <w:rFonts w:ascii="Times New Roman" w:hAnsi="Times New Roman" w:cs="Times New Roman"/>
          <w:sz w:val="24"/>
          <w:szCs w:val="24"/>
          <w:lang w:val="mk-MK"/>
        </w:rPr>
        <w:t xml:space="preserve">што </w:t>
      </w:r>
      <w:r w:rsidR="00125145" w:rsidRPr="001158BE">
        <w:rPr>
          <w:rFonts w:ascii="Times New Roman" w:hAnsi="Times New Roman" w:cs="Times New Roman"/>
          <w:sz w:val="24"/>
          <w:szCs w:val="24"/>
          <w:lang w:val="mk-MK"/>
        </w:rPr>
        <w:t>е постапувано и се прифатени препораки на Народниот правобранител.</w:t>
      </w:r>
    </w:p>
    <w:p w:rsidR="00C32E0C" w:rsidRPr="001158BE" w:rsidRDefault="00C32E0C" w:rsidP="001158BE">
      <w:pPr>
        <w:pStyle w:val="Normal1"/>
        <w:spacing w:line="240" w:lineRule="auto"/>
        <w:rPr>
          <w:rFonts w:ascii="Times New Roman" w:hAnsi="Times New Roman" w:cs="Times New Roman"/>
          <w:sz w:val="24"/>
          <w:szCs w:val="24"/>
        </w:rPr>
      </w:pPr>
    </w:p>
    <w:p w:rsidR="00C32E0C" w:rsidRPr="001158BE" w:rsidRDefault="00C32E0C" w:rsidP="001158BE">
      <w:pPr>
        <w:pStyle w:val="Normal1"/>
        <w:spacing w:line="240" w:lineRule="auto"/>
        <w:rPr>
          <w:rFonts w:ascii="Times New Roman" w:hAnsi="Times New Roman" w:cs="Times New Roman"/>
          <w:sz w:val="24"/>
          <w:szCs w:val="24"/>
        </w:rPr>
      </w:pPr>
    </w:p>
    <w:p w:rsidR="00C32E0C" w:rsidRPr="001158BE" w:rsidRDefault="00C32E0C" w:rsidP="001158BE">
      <w:pPr>
        <w:pStyle w:val="Normal1"/>
        <w:spacing w:line="240" w:lineRule="auto"/>
        <w:rPr>
          <w:rFonts w:ascii="Times New Roman" w:hAnsi="Times New Roman" w:cs="Times New Roman"/>
          <w:sz w:val="24"/>
          <w:szCs w:val="24"/>
        </w:rPr>
      </w:pPr>
    </w:p>
    <w:p w:rsidR="00C32E0C" w:rsidRPr="001158BE" w:rsidRDefault="00C32E0C" w:rsidP="001158BE">
      <w:pPr>
        <w:pStyle w:val="Normal1"/>
        <w:spacing w:line="240" w:lineRule="auto"/>
        <w:rPr>
          <w:rFonts w:ascii="Times New Roman" w:hAnsi="Times New Roman" w:cs="Times New Roman"/>
          <w:sz w:val="24"/>
          <w:szCs w:val="24"/>
        </w:rPr>
      </w:pPr>
    </w:p>
    <w:p w:rsidR="00C32E0C" w:rsidRPr="001158BE" w:rsidRDefault="00C32E0C" w:rsidP="001158BE">
      <w:pPr>
        <w:spacing w:after="0" w:line="240" w:lineRule="auto"/>
        <w:jc w:val="both"/>
        <w:rPr>
          <w:rFonts w:ascii="Times New Roman" w:hAnsi="Times New Roman" w:cs="Times New Roman"/>
          <w:sz w:val="24"/>
          <w:szCs w:val="24"/>
        </w:rPr>
      </w:pPr>
    </w:p>
    <w:p w:rsidR="00FB0EF2" w:rsidRPr="001158BE" w:rsidRDefault="00FB0EF2" w:rsidP="001158BE">
      <w:pPr>
        <w:spacing w:after="0" w:line="240" w:lineRule="auto"/>
        <w:jc w:val="both"/>
        <w:rPr>
          <w:rFonts w:ascii="Times New Roman" w:hAnsi="Times New Roman" w:cs="Times New Roman"/>
          <w:sz w:val="24"/>
          <w:szCs w:val="24"/>
        </w:rPr>
      </w:pPr>
    </w:p>
    <w:p w:rsidR="00FB0EF2" w:rsidRPr="001158BE" w:rsidRDefault="00FB0EF2" w:rsidP="001158BE">
      <w:pPr>
        <w:spacing w:after="0" w:line="240" w:lineRule="auto"/>
        <w:jc w:val="both"/>
        <w:rPr>
          <w:rFonts w:ascii="Times New Roman" w:hAnsi="Times New Roman" w:cs="Times New Roman"/>
          <w:sz w:val="24"/>
          <w:szCs w:val="24"/>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Default="00776B69"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Default="00B9505F" w:rsidP="001158BE">
      <w:pPr>
        <w:spacing w:after="0" w:line="240" w:lineRule="auto"/>
        <w:jc w:val="center"/>
        <w:rPr>
          <w:rFonts w:ascii="Times New Roman" w:hAnsi="Times New Roman" w:cs="Times New Roman"/>
          <w:b/>
          <w:sz w:val="24"/>
          <w:szCs w:val="24"/>
          <w:lang w:val="mk-MK"/>
        </w:rPr>
      </w:pPr>
    </w:p>
    <w:p w:rsidR="00B9505F" w:rsidRPr="001158BE" w:rsidRDefault="00B9505F" w:rsidP="001158BE">
      <w:pPr>
        <w:spacing w:after="0" w:line="240" w:lineRule="auto"/>
        <w:jc w:val="center"/>
        <w:rPr>
          <w:rFonts w:ascii="Times New Roman" w:hAnsi="Times New Roman" w:cs="Times New Roman"/>
          <w:b/>
          <w:sz w:val="24"/>
          <w:szCs w:val="24"/>
          <w:lang w:val="mk-MK"/>
        </w:rPr>
      </w:pPr>
    </w:p>
    <w:p w:rsidR="00B9505F" w:rsidRPr="00B9505F" w:rsidRDefault="00B9505F" w:rsidP="00B9505F">
      <w:pPr>
        <w:pStyle w:val="Heading1"/>
        <w:jc w:val="center"/>
        <w:rPr>
          <w:sz w:val="28"/>
          <w:szCs w:val="28"/>
          <w:lang w:val="mk-MK"/>
        </w:rPr>
      </w:pPr>
      <w:bookmarkStart w:id="8" w:name="_Toc126415963"/>
      <w:r w:rsidRPr="00B9505F">
        <w:rPr>
          <w:sz w:val="28"/>
          <w:szCs w:val="28"/>
          <w:lang w:val="mk-MK"/>
        </w:rPr>
        <w:lastRenderedPageBreak/>
        <w:t xml:space="preserve">5. </w:t>
      </w:r>
      <w:r w:rsidR="003019AA">
        <w:rPr>
          <w:sz w:val="28"/>
          <w:szCs w:val="28"/>
          <w:lang w:val="mk-MK"/>
        </w:rPr>
        <w:t>Анализа на резултатите од спроведената анкета (стручна јавност)</w:t>
      </w:r>
      <w:bookmarkEnd w:id="8"/>
    </w:p>
    <w:p w:rsidR="00552972" w:rsidRPr="001158BE" w:rsidRDefault="00E35ECD"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Како што напоменавме и претходно, вториот дел од анкетата беше спроведена меѓу испитаници кои спаѓаат на стручната јавност. Анкетата беше испратена по електронски пат на службените електронски адреси на адвокати, нотари, извршители и стручни соработ</w:t>
      </w:r>
      <w:r w:rsidR="00B9505F">
        <w:rPr>
          <w:rFonts w:ascii="Times New Roman" w:hAnsi="Times New Roman" w:cs="Times New Roman"/>
          <w:sz w:val="24"/>
          <w:szCs w:val="24"/>
          <w:lang w:val="mk-MK"/>
        </w:rPr>
        <w:t>ници во РСМ</w:t>
      </w:r>
      <w:r w:rsidRPr="001158BE">
        <w:rPr>
          <w:rFonts w:ascii="Times New Roman" w:hAnsi="Times New Roman" w:cs="Times New Roman"/>
          <w:sz w:val="24"/>
          <w:szCs w:val="24"/>
          <w:lang w:val="mk-MK"/>
        </w:rPr>
        <w:t xml:space="preserve">. </w:t>
      </w:r>
    </w:p>
    <w:p w:rsidR="00E35ECD" w:rsidRPr="001158BE" w:rsidRDefault="00E35ECD"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Во графиконот 24 е дадена структурата на испитаници според пол. Од вкупно 111 анкетирани испитаници</w:t>
      </w:r>
      <w:r w:rsidR="00DF3684"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поголемиот дел 60,9% се од машки пол</w:t>
      </w:r>
      <w:r w:rsidR="00552972" w:rsidRPr="001158BE">
        <w:rPr>
          <w:rFonts w:ascii="Times New Roman" w:hAnsi="Times New Roman" w:cs="Times New Roman"/>
          <w:sz w:val="24"/>
          <w:szCs w:val="24"/>
          <w:lang w:val="mk-MK"/>
        </w:rPr>
        <w:t>, додека 39,</w:t>
      </w:r>
      <w:r w:rsidRPr="001158BE">
        <w:rPr>
          <w:rFonts w:ascii="Times New Roman" w:hAnsi="Times New Roman" w:cs="Times New Roman"/>
          <w:sz w:val="24"/>
          <w:szCs w:val="24"/>
          <w:lang w:val="mk-MK"/>
        </w:rPr>
        <w:t>19 % се од женски пол.</w:t>
      </w:r>
    </w:p>
    <w:p w:rsidR="004666DF" w:rsidRPr="001158BE" w:rsidRDefault="004666DF" w:rsidP="001158BE">
      <w:pPr>
        <w:spacing w:after="0" w:line="240" w:lineRule="auto"/>
        <w:jc w:val="both"/>
        <w:rPr>
          <w:rFonts w:ascii="Times New Roman" w:hAnsi="Times New Roman" w:cs="Times New Roman"/>
          <w:sz w:val="24"/>
          <w:szCs w:val="24"/>
        </w:rPr>
      </w:pPr>
    </w:p>
    <w:p w:rsidR="00E35ECD" w:rsidRPr="001158BE" w:rsidRDefault="00E35ECD"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24</w:t>
      </w:r>
    </w:p>
    <w:p w:rsidR="00E35ECD" w:rsidRPr="001158BE" w:rsidRDefault="00E35ECD" w:rsidP="001158BE">
      <w:pPr>
        <w:spacing w:after="0" w:line="240" w:lineRule="auto"/>
        <w:jc w:val="both"/>
        <w:rPr>
          <w:rFonts w:ascii="Times New Roman" w:hAnsi="Times New Roman" w:cs="Times New Roman"/>
          <w:sz w:val="24"/>
          <w:szCs w:val="24"/>
          <w:lang w:val="mk-MK"/>
        </w:rPr>
      </w:pPr>
    </w:p>
    <w:p w:rsidR="00E35ECD" w:rsidRPr="001158BE" w:rsidRDefault="00B24C16" w:rsidP="001158BE">
      <w:pPr>
        <w:spacing w:after="0" w:line="240" w:lineRule="auto"/>
        <w:jc w:val="center"/>
        <w:rPr>
          <w:rFonts w:ascii="Times New Roman" w:hAnsi="Times New Roman" w:cs="Times New Roman"/>
          <w:b/>
          <w:sz w:val="24"/>
          <w:szCs w:val="24"/>
        </w:rPr>
      </w:pPr>
      <w:r w:rsidRPr="001158BE">
        <w:rPr>
          <w:rFonts w:ascii="Times New Roman" w:hAnsi="Times New Roman" w:cs="Times New Roman"/>
          <w:b/>
          <w:noProof/>
          <w:sz w:val="24"/>
          <w:szCs w:val="24"/>
          <w:highlight w:val="white"/>
        </w:rPr>
        <w:drawing>
          <wp:inline distT="114300" distB="114300" distL="114300" distR="114300">
            <wp:extent cx="4658688" cy="1917865"/>
            <wp:effectExtent l="0" t="0" r="0" b="0"/>
            <wp:docPr id="25" name="image1.png" descr="Forms response chart. Question title: Пол. Number of responses: 110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Пол. Number of responses: 110 responses."/>
                    <pic:cNvPicPr preferRelativeResize="0"/>
                  </pic:nvPicPr>
                  <pic:blipFill>
                    <a:blip r:embed="rId39" cstate="print"/>
                    <a:srcRect/>
                    <a:stretch>
                      <a:fillRect/>
                    </a:stretch>
                  </pic:blipFill>
                  <pic:spPr>
                    <a:xfrm>
                      <a:off x="0" y="0"/>
                      <a:ext cx="4675159" cy="1924646"/>
                    </a:xfrm>
                    <a:prstGeom prst="rect">
                      <a:avLst/>
                    </a:prstGeom>
                    <a:ln/>
                  </pic:spPr>
                </pic:pic>
              </a:graphicData>
            </a:graphic>
          </wp:inline>
        </w:drawing>
      </w:r>
    </w:p>
    <w:p w:rsidR="00E35ECD" w:rsidRDefault="00E35ECD"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25 е претставена возрасната структура на испитаниците. Најголем дел од нив се</w:t>
      </w:r>
      <w:r w:rsidR="00552972" w:rsidRPr="001158BE">
        <w:rPr>
          <w:rFonts w:ascii="Times New Roman" w:hAnsi="Times New Roman" w:cs="Times New Roman"/>
          <w:sz w:val="24"/>
          <w:szCs w:val="24"/>
          <w:lang w:val="mk-MK"/>
        </w:rPr>
        <w:t xml:space="preserve"> на возраст од 31 до 50 години со</w:t>
      </w:r>
      <w:r w:rsidR="002D5576">
        <w:rPr>
          <w:rFonts w:ascii="Times New Roman" w:hAnsi="Times New Roman" w:cs="Times New Roman"/>
          <w:sz w:val="24"/>
          <w:szCs w:val="24"/>
          <w:lang w:val="mk-MK"/>
        </w:rPr>
        <w:t xml:space="preserve"> 67,6 %,</w:t>
      </w:r>
      <w:r w:rsidR="00DF3684" w:rsidRPr="001158BE">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потоа следува популацијата на возраст од 21 до 3</w:t>
      </w:r>
      <w:r w:rsidR="00552972" w:rsidRPr="001158BE">
        <w:rPr>
          <w:rFonts w:ascii="Times New Roman" w:hAnsi="Times New Roman" w:cs="Times New Roman"/>
          <w:sz w:val="24"/>
          <w:szCs w:val="24"/>
          <w:lang w:val="mk-MK"/>
        </w:rPr>
        <w:t>0 години со 15,</w:t>
      </w:r>
      <w:r w:rsidRPr="001158BE">
        <w:rPr>
          <w:rFonts w:ascii="Times New Roman" w:hAnsi="Times New Roman" w:cs="Times New Roman"/>
          <w:sz w:val="24"/>
          <w:szCs w:val="24"/>
          <w:lang w:val="mk-MK"/>
        </w:rPr>
        <w:t>3 %</w:t>
      </w:r>
      <w:r w:rsidR="00552972" w:rsidRPr="001158BE">
        <w:rPr>
          <w:rFonts w:ascii="Times New Roman" w:hAnsi="Times New Roman" w:cs="Times New Roman"/>
          <w:sz w:val="24"/>
          <w:szCs w:val="24"/>
          <w:lang w:val="mk-MK"/>
        </w:rPr>
        <w:t>, популацијата од 51 година до 60 години со 11,7% и популацијата со над 61 година</w:t>
      </w:r>
      <w:r w:rsidR="00DF3684" w:rsidRPr="001158BE">
        <w:rPr>
          <w:rFonts w:ascii="Times New Roman" w:hAnsi="Times New Roman" w:cs="Times New Roman"/>
          <w:sz w:val="24"/>
          <w:szCs w:val="24"/>
          <w:lang w:val="mk-MK"/>
        </w:rPr>
        <w:t>, која</w:t>
      </w:r>
      <w:r w:rsidR="00552972" w:rsidRPr="001158BE">
        <w:rPr>
          <w:rFonts w:ascii="Times New Roman" w:hAnsi="Times New Roman" w:cs="Times New Roman"/>
          <w:sz w:val="24"/>
          <w:szCs w:val="24"/>
          <w:lang w:val="mk-MK"/>
        </w:rPr>
        <w:t xml:space="preserve"> е застапена со 5,4</w:t>
      </w:r>
      <w:r w:rsidRPr="001158BE">
        <w:rPr>
          <w:rFonts w:ascii="Times New Roman" w:hAnsi="Times New Roman" w:cs="Times New Roman"/>
          <w:sz w:val="24"/>
          <w:szCs w:val="24"/>
          <w:lang w:val="mk-MK"/>
        </w:rPr>
        <w:t>%.</w:t>
      </w: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Pr="001158BE" w:rsidRDefault="002D5576" w:rsidP="001158BE">
      <w:pPr>
        <w:spacing w:after="0" w:line="240" w:lineRule="auto"/>
        <w:jc w:val="both"/>
        <w:rPr>
          <w:rFonts w:ascii="Times New Roman" w:hAnsi="Times New Roman" w:cs="Times New Roman"/>
          <w:sz w:val="24"/>
          <w:szCs w:val="24"/>
          <w:lang w:val="mk-MK"/>
        </w:rPr>
      </w:pPr>
    </w:p>
    <w:p w:rsidR="00E35ECD" w:rsidRPr="001158BE" w:rsidRDefault="0055297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25</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788035" cy="2030681"/>
            <wp:effectExtent l="0" t="0" r="0" b="0"/>
            <wp:docPr id="26" name="image16.png" descr="Forms response chart. Question title: Возраст. Number of responses: 111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Возраст. Number of responses: 111 responses."/>
                    <pic:cNvPicPr preferRelativeResize="0"/>
                  </pic:nvPicPr>
                  <pic:blipFill>
                    <a:blip r:embed="rId40" cstate="print"/>
                    <a:srcRect/>
                    <a:stretch>
                      <a:fillRect/>
                    </a:stretch>
                  </pic:blipFill>
                  <pic:spPr>
                    <a:xfrm>
                      <a:off x="0" y="0"/>
                      <a:ext cx="4815623" cy="2042381"/>
                    </a:xfrm>
                    <a:prstGeom prst="rect">
                      <a:avLst/>
                    </a:prstGeom>
                    <a:ln/>
                  </pic:spPr>
                </pic:pic>
              </a:graphicData>
            </a:graphic>
          </wp:inline>
        </w:drawing>
      </w:r>
    </w:p>
    <w:p w:rsidR="00B24C16" w:rsidRDefault="0055297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Графиконот 26 </w:t>
      </w:r>
      <w:r w:rsidR="00DF3684" w:rsidRPr="001158BE">
        <w:rPr>
          <w:rFonts w:ascii="Times New Roman" w:hAnsi="Times New Roman" w:cs="Times New Roman"/>
          <w:sz w:val="24"/>
          <w:szCs w:val="24"/>
          <w:lang w:val="mk-MK"/>
        </w:rPr>
        <w:t xml:space="preserve">е </w:t>
      </w:r>
      <w:r w:rsidRPr="001158BE">
        <w:rPr>
          <w:rFonts w:ascii="Times New Roman" w:hAnsi="Times New Roman" w:cs="Times New Roman"/>
          <w:sz w:val="24"/>
          <w:szCs w:val="24"/>
          <w:lang w:val="mk-MK"/>
        </w:rPr>
        <w:t xml:space="preserve">претставен степенот на образование на испитаниците. Имено, 47,7% од нив се со завршено високо образование, 45.9% се </w:t>
      </w:r>
      <w:r w:rsidR="003D67EB" w:rsidRPr="001158BE">
        <w:rPr>
          <w:rFonts w:ascii="Times New Roman" w:hAnsi="Times New Roman" w:cs="Times New Roman"/>
          <w:sz w:val="24"/>
          <w:szCs w:val="24"/>
          <w:lang w:val="mk-MK"/>
        </w:rPr>
        <w:t>со завршен с</w:t>
      </w:r>
      <w:r w:rsidR="002D5576">
        <w:rPr>
          <w:rFonts w:ascii="Times New Roman" w:hAnsi="Times New Roman" w:cs="Times New Roman"/>
          <w:sz w:val="24"/>
          <w:szCs w:val="24"/>
          <w:lang w:val="mk-MK"/>
        </w:rPr>
        <w:t xml:space="preserve">тепен магистер на науки, додека </w:t>
      </w:r>
      <w:r w:rsidR="003D67EB" w:rsidRPr="001158BE">
        <w:rPr>
          <w:rFonts w:ascii="Times New Roman" w:hAnsi="Times New Roman" w:cs="Times New Roman"/>
          <w:sz w:val="24"/>
          <w:szCs w:val="24"/>
          <w:lang w:val="mk-MK"/>
        </w:rPr>
        <w:t>6,3</w:t>
      </w:r>
      <w:r w:rsidRPr="001158BE">
        <w:rPr>
          <w:rFonts w:ascii="Times New Roman" w:hAnsi="Times New Roman" w:cs="Times New Roman"/>
          <w:sz w:val="24"/>
          <w:szCs w:val="24"/>
          <w:lang w:val="mk-MK"/>
        </w:rPr>
        <w:t xml:space="preserve">% </w:t>
      </w:r>
      <w:r w:rsidR="002D5576">
        <w:rPr>
          <w:rFonts w:ascii="Times New Roman" w:hAnsi="Times New Roman" w:cs="Times New Roman"/>
          <w:sz w:val="24"/>
          <w:szCs w:val="24"/>
          <w:lang w:val="mk-MK"/>
        </w:rPr>
        <w:t xml:space="preserve"> </w:t>
      </w:r>
      <w:r w:rsidRPr="001158BE">
        <w:rPr>
          <w:rFonts w:ascii="Times New Roman" w:hAnsi="Times New Roman" w:cs="Times New Roman"/>
          <w:sz w:val="24"/>
          <w:szCs w:val="24"/>
          <w:lang w:val="mk-MK"/>
        </w:rPr>
        <w:t xml:space="preserve">се </w:t>
      </w:r>
      <w:r w:rsidR="003D67EB" w:rsidRPr="001158BE">
        <w:rPr>
          <w:rFonts w:ascii="Times New Roman" w:hAnsi="Times New Roman" w:cs="Times New Roman"/>
          <w:sz w:val="24"/>
          <w:szCs w:val="24"/>
          <w:lang w:val="mk-MK"/>
        </w:rPr>
        <w:t>со завршен степен доктор</w:t>
      </w:r>
      <w:r w:rsidRPr="001158BE">
        <w:rPr>
          <w:rFonts w:ascii="Times New Roman" w:hAnsi="Times New Roman" w:cs="Times New Roman"/>
          <w:sz w:val="24"/>
          <w:szCs w:val="24"/>
          <w:lang w:val="mk-MK"/>
        </w:rPr>
        <w:t xml:space="preserve"> на науки. </w:t>
      </w:r>
    </w:p>
    <w:p w:rsidR="002D5576" w:rsidRPr="001158BE" w:rsidRDefault="002D5576" w:rsidP="001158BE">
      <w:pPr>
        <w:spacing w:after="0" w:line="240" w:lineRule="auto"/>
        <w:jc w:val="both"/>
        <w:rPr>
          <w:rFonts w:ascii="Times New Roman" w:hAnsi="Times New Roman" w:cs="Times New Roman"/>
          <w:sz w:val="24"/>
          <w:szCs w:val="24"/>
          <w:lang w:val="mk-MK"/>
        </w:rPr>
      </w:pPr>
    </w:p>
    <w:p w:rsidR="00B24C16" w:rsidRPr="001158BE" w:rsidRDefault="0055297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26</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788590" cy="2066307"/>
            <wp:effectExtent l="0" t="0" r="0" b="0"/>
            <wp:docPr id="27" name="image4.png" descr="Forms response chart. Question title: Образование. Number of responses: 111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Образование. Number of responses: 111 responses."/>
                    <pic:cNvPicPr preferRelativeResize="0"/>
                  </pic:nvPicPr>
                  <pic:blipFill>
                    <a:blip r:embed="rId41" cstate="print"/>
                    <a:srcRect/>
                    <a:stretch>
                      <a:fillRect/>
                    </a:stretch>
                  </pic:blipFill>
                  <pic:spPr>
                    <a:xfrm>
                      <a:off x="0" y="0"/>
                      <a:ext cx="4792084" cy="2067815"/>
                    </a:xfrm>
                    <a:prstGeom prst="rect">
                      <a:avLst/>
                    </a:prstGeom>
                    <a:ln/>
                  </pic:spPr>
                </pic:pic>
              </a:graphicData>
            </a:graphic>
          </wp:inline>
        </w:drawing>
      </w:r>
    </w:p>
    <w:p w:rsidR="0015419D" w:rsidRPr="001158BE" w:rsidRDefault="0015419D"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Графиконот 27 се однесува на етничката припадност на испитаниците. На ова прашање од вкупно 111 испитаници, одговориле 95, што значи дека 16 испитаници не </w:t>
      </w:r>
      <w:r w:rsidR="00DE6508" w:rsidRPr="001158BE">
        <w:rPr>
          <w:rFonts w:ascii="Times New Roman" w:hAnsi="Times New Roman" w:cs="Times New Roman"/>
          <w:sz w:val="24"/>
          <w:szCs w:val="24"/>
          <w:lang w:val="mk-MK"/>
        </w:rPr>
        <w:t>се изјасниле за својата етничка припадност.</w:t>
      </w:r>
      <w:r w:rsidRPr="001158BE">
        <w:rPr>
          <w:rFonts w:ascii="Times New Roman" w:hAnsi="Times New Roman" w:cs="Times New Roman"/>
          <w:sz w:val="24"/>
          <w:szCs w:val="24"/>
          <w:lang w:val="mk-MK"/>
        </w:rPr>
        <w:t xml:space="preserve"> Од дадените одговори на 95-те испитаници, најголемиот број од нив се изјасниле како Македонци, односно </w:t>
      </w:r>
      <w:r w:rsidR="00DE6508" w:rsidRPr="001158BE">
        <w:rPr>
          <w:rFonts w:ascii="Times New Roman" w:hAnsi="Times New Roman" w:cs="Times New Roman"/>
          <w:sz w:val="24"/>
          <w:szCs w:val="24"/>
        </w:rPr>
        <w:t xml:space="preserve">82,1%, </w:t>
      </w:r>
      <w:r w:rsidR="00DE6508" w:rsidRPr="001158BE">
        <w:rPr>
          <w:rFonts w:ascii="Times New Roman" w:hAnsi="Times New Roman" w:cs="Times New Roman"/>
          <w:sz w:val="24"/>
          <w:szCs w:val="24"/>
          <w:lang w:val="mk-MK"/>
        </w:rPr>
        <w:t>потоа следуваат Албанци со 12,63%, па Турци и Власи со по 2,1% и Торбеши со 1,05%.</w:t>
      </w:r>
    </w:p>
    <w:p w:rsidR="00607139" w:rsidRDefault="00607139"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Pr="002D5576" w:rsidRDefault="002D5576" w:rsidP="001158BE">
      <w:pPr>
        <w:spacing w:after="0" w:line="240" w:lineRule="auto"/>
        <w:jc w:val="center"/>
        <w:rPr>
          <w:rFonts w:ascii="Times New Roman" w:hAnsi="Times New Roman" w:cs="Times New Roman"/>
          <w:sz w:val="24"/>
          <w:szCs w:val="24"/>
          <w:lang w:val="mk-MK"/>
        </w:rPr>
      </w:pPr>
    </w:p>
    <w:p w:rsidR="00B24C16" w:rsidRPr="001158BE" w:rsidRDefault="0015419D"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27</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232910" cy="1752600"/>
            <wp:effectExtent l="19050" t="0" r="0" b="0"/>
            <wp:docPr id="28" name="image15.png" descr="Forms response chart. Question title: Етничка припадност. Number of responses: 95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Етничка припадност. Number of responses: 95 responses."/>
                    <pic:cNvPicPr preferRelativeResize="0"/>
                  </pic:nvPicPr>
                  <pic:blipFill>
                    <a:blip r:embed="rId42" cstate="print"/>
                    <a:srcRect/>
                    <a:stretch>
                      <a:fillRect/>
                    </a:stretch>
                  </pic:blipFill>
                  <pic:spPr>
                    <a:xfrm>
                      <a:off x="0" y="0"/>
                      <a:ext cx="4237689" cy="1754579"/>
                    </a:xfrm>
                    <a:prstGeom prst="rect">
                      <a:avLst/>
                    </a:prstGeom>
                    <a:ln/>
                  </pic:spPr>
                </pic:pic>
              </a:graphicData>
            </a:graphic>
          </wp:inline>
        </w:drawing>
      </w:r>
    </w:p>
    <w:p w:rsidR="00B24C16" w:rsidRPr="001158BE" w:rsidRDefault="00B24C16" w:rsidP="001158BE">
      <w:pPr>
        <w:spacing w:after="0" w:line="240" w:lineRule="auto"/>
        <w:jc w:val="both"/>
        <w:rPr>
          <w:rFonts w:ascii="Times New Roman" w:hAnsi="Times New Roman" w:cs="Times New Roman"/>
          <w:b/>
          <w:sz w:val="24"/>
          <w:szCs w:val="24"/>
          <w:lang w:val="mk-MK"/>
        </w:rPr>
      </w:pPr>
    </w:p>
    <w:p w:rsidR="00B24C16" w:rsidRPr="001158BE" w:rsidRDefault="002D5576" w:rsidP="001158BE">
      <w:pPr>
        <w:spacing w:after="0" w:line="240" w:lineRule="auto"/>
        <w:jc w:val="both"/>
        <w:rPr>
          <w:rFonts w:ascii="Times New Roman" w:hAnsi="Times New Roman" w:cs="Times New Roman"/>
          <w:b/>
          <w:sz w:val="24"/>
          <w:szCs w:val="24"/>
          <w:lang w:val="mk-MK"/>
        </w:rPr>
      </w:pPr>
      <w:r w:rsidRPr="002D5576">
        <w:rPr>
          <w:rFonts w:ascii="Times New Roman" w:hAnsi="Times New Roman" w:cs="Times New Roman"/>
          <w:b/>
          <w:noProof/>
          <w:sz w:val="24"/>
          <w:szCs w:val="24"/>
        </w:rPr>
        <w:drawing>
          <wp:inline distT="0" distB="0" distL="0" distR="0">
            <wp:extent cx="4252933" cy="2089501"/>
            <wp:effectExtent l="0" t="0" r="0"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5576" w:rsidRDefault="002D5576" w:rsidP="001158BE">
      <w:pPr>
        <w:spacing w:after="0" w:line="240" w:lineRule="auto"/>
        <w:jc w:val="both"/>
        <w:rPr>
          <w:rFonts w:ascii="Times New Roman" w:hAnsi="Times New Roman" w:cs="Times New Roman"/>
          <w:sz w:val="24"/>
          <w:szCs w:val="24"/>
          <w:lang w:val="mk-MK"/>
        </w:rPr>
      </w:pPr>
    </w:p>
    <w:p w:rsidR="00F94135" w:rsidRPr="001158BE" w:rsidRDefault="00F9413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однос на регионалната застапеност на испитаниците, </w:t>
      </w:r>
      <w:r w:rsidR="001F4E36" w:rsidRPr="001158BE">
        <w:rPr>
          <w:rFonts w:ascii="Times New Roman" w:hAnsi="Times New Roman" w:cs="Times New Roman"/>
          <w:sz w:val="24"/>
          <w:szCs w:val="24"/>
          <w:lang w:val="mk-MK"/>
        </w:rPr>
        <w:t xml:space="preserve">од графиконот 28 </w:t>
      </w:r>
      <w:r w:rsidRPr="001158BE">
        <w:rPr>
          <w:rFonts w:ascii="Times New Roman" w:hAnsi="Times New Roman" w:cs="Times New Roman"/>
          <w:sz w:val="24"/>
          <w:szCs w:val="24"/>
          <w:lang w:val="mk-MK"/>
        </w:rPr>
        <w:t>може да констатираме дека на анкетата одговориле испитаници од сите 8 плански региони во Република Северна Македонија.</w:t>
      </w:r>
      <w:r w:rsidR="001F4E36" w:rsidRPr="001158BE">
        <w:rPr>
          <w:rFonts w:ascii="Times New Roman" w:hAnsi="Times New Roman" w:cs="Times New Roman"/>
          <w:sz w:val="24"/>
          <w:szCs w:val="24"/>
          <w:lang w:val="mk-MK"/>
        </w:rPr>
        <w:t xml:space="preserve"> Најзастапени се испитаниците од Пелагонискиот регион, со 25,2%, па испитаниците од Југозападниот регион со 23,4% и од Полошкиот регион со 14,4%. Од Источниот регион одговориле 10,8%, од Југоисточниот регион 9,9%, од Вардарскиот регион 8,1%, од Северноисточниот регион 4,5%, и од Скопскиот регион 3,6%.</w:t>
      </w:r>
    </w:p>
    <w:p w:rsidR="001F4E36" w:rsidRPr="001158BE" w:rsidRDefault="001F4E36"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Default="004666DF"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Pr="002D5576" w:rsidRDefault="002D5576" w:rsidP="001158BE">
      <w:pPr>
        <w:spacing w:after="0" w:line="240" w:lineRule="auto"/>
        <w:jc w:val="both"/>
        <w:rPr>
          <w:rFonts w:ascii="Times New Roman" w:hAnsi="Times New Roman" w:cs="Times New Roman"/>
          <w:sz w:val="24"/>
          <w:szCs w:val="24"/>
          <w:lang w:val="mk-MK"/>
        </w:rPr>
      </w:pPr>
    </w:p>
    <w:p w:rsidR="00F94135" w:rsidRPr="001158BE" w:rsidRDefault="001F4E36"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28</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575229" cy="1923803"/>
            <wp:effectExtent l="0" t="0" r="0" b="0"/>
            <wp:docPr id="29" name="image12.png" descr="Forms response chart. Question title: Припадност на регион. Number of responses: 111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Припадност на регион. Number of responses: 111 responses."/>
                    <pic:cNvPicPr preferRelativeResize="0"/>
                  </pic:nvPicPr>
                  <pic:blipFill>
                    <a:blip r:embed="rId44" cstate="print"/>
                    <a:srcRect/>
                    <a:stretch>
                      <a:fillRect/>
                    </a:stretch>
                  </pic:blipFill>
                  <pic:spPr>
                    <a:xfrm>
                      <a:off x="0" y="0"/>
                      <a:ext cx="4577824" cy="1924894"/>
                    </a:xfrm>
                    <a:prstGeom prst="rect">
                      <a:avLst/>
                    </a:prstGeom>
                    <a:ln/>
                  </pic:spPr>
                </pic:pic>
              </a:graphicData>
            </a:graphic>
          </wp:inline>
        </w:drawing>
      </w:r>
    </w:p>
    <w:p w:rsidR="00782B9D" w:rsidRDefault="00E93F46"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графиконот 29 </w:t>
      </w:r>
      <w:r w:rsidR="001931C7" w:rsidRPr="001158BE">
        <w:rPr>
          <w:rFonts w:ascii="Times New Roman" w:hAnsi="Times New Roman" w:cs="Times New Roman"/>
          <w:sz w:val="24"/>
          <w:szCs w:val="24"/>
          <w:lang w:val="mk-MK"/>
        </w:rPr>
        <w:t xml:space="preserve">се </w:t>
      </w:r>
      <w:r w:rsidR="00890B53" w:rsidRPr="001158BE">
        <w:rPr>
          <w:rFonts w:ascii="Times New Roman" w:hAnsi="Times New Roman" w:cs="Times New Roman"/>
          <w:sz w:val="24"/>
          <w:szCs w:val="24"/>
          <w:lang w:val="mk-MK"/>
        </w:rPr>
        <w:t xml:space="preserve">претставени одговорите на 109 од вкупно 111 испитаници во однос на прашањето кога за прв пат се запознале со институцијата Народен правобранител. Најголемиот број на </w:t>
      </w:r>
      <w:r w:rsidR="004818A7" w:rsidRPr="001158BE">
        <w:rPr>
          <w:rFonts w:ascii="Times New Roman" w:hAnsi="Times New Roman" w:cs="Times New Roman"/>
          <w:sz w:val="24"/>
          <w:szCs w:val="24"/>
          <w:lang w:val="mk-MK"/>
        </w:rPr>
        <w:t>испитаници</w:t>
      </w:r>
      <w:r w:rsidR="00776B69" w:rsidRPr="001158BE">
        <w:rPr>
          <w:rFonts w:ascii="Times New Roman" w:hAnsi="Times New Roman" w:cs="Times New Roman"/>
          <w:sz w:val="24"/>
          <w:szCs w:val="24"/>
          <w:lang w:val="mk-MK"/>
        </w:rPr>
        <w:t>те</w:t>
      </w:r>
      <w:r w:rsidR="001931C7" w:rsidRPr="001158BE">
        <w:rPr>
          <w:rFonts w:ascii="Times New Roman" w:hAnsi="Times New Roman" w:cs="Times New Roman"/>
          <w:sz w:val="24"/>
          <w:szCs w:val="24"/>
          <w:lang w:val="mk-MK"/>
        </w:rPr>
        <w:t xml:space="preserve"> или</w:t>
      </w:r>
      <w:r w:rsidR="002D5576">
        <w:rPr>
          <w:rFonts w:ascii="Times New Roman" w:hAnsi="Times New Roman" w:cs="Times New Roman"/>
          <w:sz w:val="24"/>
          <w:szCs w:val="24"/>
          <w:lang w:val="mk-MK"/>
        </w:rPr>
        <w:t xml:space="preserve"> </w:t>
      </w:r>
      <w:r w:rsidR="00890B53" w:rsidRPr="001158BE">
        <w:rPr>
          <w:rFonts w:ascii="Times New Roman" w:hAnsi="Times New Roman" w:cs="Times New Roman"/>
          <w:sz w:val="24"/>
          <w:szCs w:val="24"/>
          <w:lang w:val="mk-MK"/>
        </w:rPr>
        <w:t xml:space="preserve">75,2% </w:t>
      </w:r>
      <w:r w:rsidR="004818A7" w:rsidRPr="001158BE">
        <w:rPr>
          <w:rFonts w:ascii="Times New Roman" w:hAnsi="Times New Roman" w:cs="Times New Roman"/>
          <w:sz w:val="24"/>
          <w:szCs w:val="24"/>
          <w:lang w:val="mk-MK"/>
        </w:rPr>
        <w:t xml:space="preserve">одговориле дека со оваа институција се запознале во текот на студирањето. Имајќи го во предвид фактот дека сите испитаници имаат завршено </w:t>
      </w:r>
      <w:r w:rsidR="001931C7" w:rsidRPr="001158BE">
        <w:rPr>
          <w:rFonts w:ascii="Times New Roman" w:hAnsi="Times New Roman" w:cs="Times New Roman"/>
          <w:sz w:val="24"/>
          <w:szCs w:val="24"/>
          <w:lang w:val="mk-MK"/>
        </w:rPr>
        <w:t>п</w:t>
      </w:r>
      <w:r w:rsidR="004818A7" w:rsidRPr="001158BE">
        <w:rPr>
          <w:rFonts w:ascii="Times New Roman" w:hAnsi="Times New Roman" w:cs="Times New Roman"/>
          <w:sz w:val="24"/>
          <w:szCs w:val="24"/>
          <w:lang w:val="mk-MK"/>
        </w:rPr>
        <w:t>равен факултет, може да констатираме дека институцијата Народен правобранител е доволно застапена во наставните содржини на правните факултети. Мал процент од испитаниците (11,9%) одговориле дека со оваа институција за прв пат се запознале во текот на професионалното работење.</w:t>
      </w:r>
      <w:r w:rsidR="002A0196" w:rsidRPr="001158BE">
        <w:rPr>
          <w:rFonts w:ascii="Times New Roman" w:hAnsi="Times New Roman" w:cs="Times New Roman"/>
          <w:sz w:val="24"/>
          <w:szCs w:val="24"/>
          <w:lang w:val="mk-MK"/>
        </w:rPr>
        <w:t xml:space="preserve"> Останатите испитаници одговориле дека институцијата Народен правобранител за прв пат ја запознале во </w:t>
      </w:r>
      <w:r w:rsidR="001931C7" w:rsidRPr="001158BE">
        <w:rPr>
          <w:rFonts w:ascii="Times New Roman" w:hAnsi="Times New Roman" w:cs="Times New Roman"/>
          <w:sz w:val="24"/>
          <w:szCs w:val="24"/>
          <w:lang w:val="mk-MK"/>
        </w:rPr>
        <w:t xml:space="preserve">текот на своето </w:t>
      </w:r>
      <w:r w:rsidR="002A0196" w:rsidRPr="001158BE">
        <w:rPr>
          <w:rFonts w:ascii="Times New Roman" w:hAnsi="Times New Roman" w:cs="Times New Roman"/>
          <w:sz w:val="24"/>
          <w:szCs w:val="24"/>
          <w:lang w:val="mk-MK"/>
        </w:rPr>
        <w:t>средно образование (8,1%), во основно образование (2,7%), во текот на животот (0,9%) и од општа култура и информираност (0,9%).</w:t>
      </w: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Default="002D5576" w:rsidP="001158BE">
      <w:pPr>
        <w:spacing w:after="0" w:line="240" w:lineRule="auto"/>
        <w:jc w:val="both"/>
        <w:rPr>
          <w:rFonts w:ascii="Times New Roman" w:hAnsi="Times New Roman" w:cs="Times New Roman"/>
          <w:sz w:val="24"/>
          <w:szCs w:val="24"/>
          <w:lang w:val="mk-MK"/>
        </w:rPr>
      </w:pPr>
    </w:p>
    <w:p w:rsidR="002D5576" w:rsidRPr="001158BE" w:rsidRDefault="002D5576" w:rsidP="001158BE">
      <w:pPr>
        <w:spacing w:after="0" w:line="240" w:lineRule="auto"/>
        <w:jc w:val="both"/>
        <w:rPr>
          <w:rFonts w:ascii="Times New Roman" w:hAnsi="Times New Roman" w:cs="Times New Roman"/>
          <w:sz w:val="24"/>
          <w:szCs w:val="24"/>
        </w:rPr>
      </w:pPr>
    </w:p>
    <w:p w:rsidR="00B24C16" w:rsidRPr="001158BE" w:rsidRDefault="00E93F46"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29</w:t>
      </w:r>
    </w:p>
    <w:p w:rsidR="00B24C16" w:rsidRPr="001158BE" w:rsidRDefault="00B24C16" w:rsidP="001158BE">
      <w:pPr>
        <w:spacing w:after="0" w:line="240" w:lineRule="auto"/>
        <w:jc w:val="right"/>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703421" cy="1887855"/>
            <wp:effectExtent l="0" t="0" r="0" b="0"/>
            <wp:docPr id="30" name="image8.png" descr="Forms response chart. Question title: Кога за прв пат се запознавте со институцијата Народен правобранител?. Number of responses: 109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Кога за прв пат се запознавте со институцијата Народен правобранител?. Number of responses: 109 responses."/>
                    <pic:cNvPicPr preferRelativeResize="0"/>
                  </pic:nvPicPr>
                  <pic:blipFill>
                    <a:blip r:embed="rId45" cstate="print"/>
                    <a:srcRect/>
                    <a:stretch>
                      <a:fillRect/>
                    </a:stretch>
                  </pic:blipFill>
                  <pic:spPr>
                    <a:xfrm>
                      <a:off x="0" y="0"/>
                      <a:ext cx="4717924" cy="1893676"/>
                    </a:xfrm>
                    <a:prstGeom prst="rect">
                      <a:avLst/>
                    </a:prstGeom>
                    <a:ln/>
                  </pic:spPr>
                </pic:pic>
              </a:graphicData>
            </a:graphic>
          </wp:inline>
        </w:drawing>
      </w:r>
      <w:r w:rsidR="004818A7" w:rsidRPr="001158BE">
        <w:rPr>
          <w:rFonts w:ascii="Times New Roman" w:hAnsi="Times New Roman" w:cs="Times New Roman"/>
          <w:b/>
          <w:noProof/>
          <w:sz w:val="24"/>
          <w:szCs w:val="24"/>
        </w:rPr>
        <w:drawing>
          <wp:inline distT="0" distB="0" distL="0" distR="0">
            <wp:extent cx="1964987" cy="1434552"/>
            <wp:effectExtent l="19050" t="0" r="0" b="0"/>
            <wp:docPr id="47" name="Picture 1" descr="C:\Users\mirja\OneDrive\Desktop\Screenshot (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OneDrive\Desktop\Screenshot (511).png"/>
                    <pic:cNvPicPr>
                      <a:picLocks noChangeAspect="1" noChangeArrowheads="1"/>
                    </pic:cNvPicPr>
                  </pic:nvPicPr>
                  <pic:blipFill>
                    <a:blip r:embed="rId46"/>
                    <a:srcRect/>
                    <a:stretch>
                      <a:fillRect/>
                    </a:stretch>
                  </pic:blipFill>
                  <pic:spPr bwMode="auto">
                    <a:xfrm>
                      <a:off x="0" y="0"/>
                      <a:ext cx="1976936" cy="1443276"/>
                    </a:xfrm>
                    <a:prstGeom prst="rect">
                      <a:avLst/>
                    </a:prstGeom>
                    <a:noFill/>
                    <a:ln w="9525">
                      <a:noFill/>
                      <a:miter lim="800000"/>
                      <a:headEnd/>
                      <a:tailEnd/>
                    </a:ln>
                  </pic:spPr>
                </pic:pic>
              </a:graphicData>
            </a:graphic>
          </wp:inline>
        </w:drawing>
      </w:r>
    </w:p>
    <w:p w:rsidR="00E736C8" w:rsidRPr="001158BE" w:rsidRDefault="00D90B1B"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Во графиконот 30</w:t>
      </w:r>
      <w:r w:rsidR="001931C7"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илуструрани се одговорите на сите 111 испитаници. Имено, на прашањето да го градираат изборот на Народниот правобранител, најголемиот број од испитаниците (51,4%) одговориле дека изборот не е објективен, додека 35,1% одговориле дека изборот е делумно објективен. Само мал процент од испитаниците (13,5%) сметаат дека неговиот избор е целосно објективен.</w:t>
      </w:r>
    </w:p>
    <w:p w:rsidR="002D5576" w:rsidRDefault="002D5576" w:rsidP="001158BE">
      <w:pPr>
        <w:spacing w:after="0" w:line="240" w:lineRule="auto"/>
        <w:jc w:val="center"/>
        <w:rPr>
          <w:rFonts w:ascii="Times New Roman" w:hAnsi="Times New Roman" w:cs="Times New Roman"/>
          <w:sz w:val="24"/>
          <w:szCs w:val="24"/>
          <w:lang w:val="mk-MK"/>
        </w:rPr>
      </w:pPr>
    </w:p>
    <w:p w:rsidR="00D90B1B" w:rsidRPr="001158BE" w:rsidRDefault="00D90B1B"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30</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765984" cy="2060369"/>
            <wp:effectExtent l="0" t="0" r="0" b="0"/>
            <wp:docPr id="31" name="image20.png" descr="Forms response chart. Question title: Изборот на Народниот правобранител, според Вас е:. Number of responses: 111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Изборот на Народниот правобранител, според Вас е:. Number of responses: 111 responses."/>
                    <pic:cNvPicPr preferRelativeResize="0"/>
                  </pic:nvPicPr>
                  <pic:blipFill>
                    <a:blip r:embed="rId47" cstate="print"/>
                    <a:srcRect/>
                    <a:stretch>
                      <a:fillRect/>
                    </a:stretch>
                  </pic:blipFill>
                  <pic:spPr>
                    <a:xfrm>
                      <a:off x="0" y="0"/>
                      <a:ext cx="4768108" cy="2061287"/>
                    </a:xfrm>
                    <a:prstGeom prst="rect">
                      <a:avLst/>
                    </a:prstGeom>
                    <a:ln/>
                  </pic:spPr>
                </pic:pic>
              </a:graphicData>
            </a:graphic>
          </wp:inline>
        </w:drawing>
      </w:r>
    </w:p>
    <w:p w:rsidR="00B24C16" w:rsidRDefault="00E736C8"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 xml:space="preserve">На прашањето дали </w:t>
      </w:r>
      <w:r w:rsidR="007F1876" w:rsidRPr="001158BE">
        <w:rPr>
          <w:rFonts w:ascii="Times New Roman" w:hAnsi="Times New Roman" w:cs="Times New Roman"/>
          <w:sz w:val="24"/>
          <w:szCs w:val="24"/>
          <w:lang w:val="mk-MK"/>
        </w:rPr>
        <w:t>испитаниците сметаат дека е потребна поголема активност за запознавањето на јавноста со работата на Народниот правобранител, најголемиот процент од сите 111 испитаници одговориле потврдно (96,4%), додека само мал процент (3,6%) одговориле дека не се потребни дополнителни активности.</w:t>
      </w:r>
    </w:p>
    <w:p w:rsidR="002D5576" w:rsidRPr="001158BE" w:rsidRDefault="002D5576" w:rsidP="001158BE">
      <w:pPr>
        <w:spacing w:after="0" w:line="240" w:lineRule="auto"/>
        <w:jc w:val="both"/>
        <w:rPr>
          <w:rFonts w:ascii="Times New Roman" w:hAnsi="Times New Roman" w:cs="Times New Roman"/>
          <w:sz w:val="24"/>
          <w:szCs w:val="24"/>
          <w:lang w:val="mk-MK"/>
        </w:rPr>
      </w:pPr>
    </w:p>
    <w:p w:rsidR="00B24C16" w:rsidRPr="001158BE" w:rsidRDefault="00E736C8"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31</w:t>
      </w:r>
    </w:p>
    <w:p w:rsidR="007F1876" w:rsidRPr="001158BE" w:rsidRDefault="00B24C16" w:rsidP="001158BE">
      <w:pPr>
        <w:spacing w:after="0" w:line="240" w:lineRule="auto"/>
        <w:jc w:val="both"/>
        <w:rPr>
          <w:rFonts w:ascii="Times New Roman" w:hAnsi="Times New Roman" w:cs="Times New Roman"/>
          <w:b/>
          <w:sz w:val="24"/>
          <w:szCs w:val="24"/>
        </w:rPr>
      </w:pPr>
      <w:r w:rsidRPr="001158BE">
        <w:rPr>
          <w:rFonts w:ascii="Times New Roman" w:hAnsi="Times New Roman" w:cs="Times New Roman"/>
          <w:b/>
          <w:noProof/>
          <w:sz w:val="24"/>
          <w:szCs w:val="24"/>
          <w:highlight w:val="white"/>
        </w:rPr>
        <w:drawing>
          <wp:inline distT="114300" distB="114300" distL="114300" distR="114300">
            <wp:extent cx="4673918" cy="2090057"/>
            <wp:effectExtent l="0" t="0" r="0" b="0"/>
            <wp:docPr id="32" name="image2.png" descr="Forms response chart. Question title: Дали сметате дека е потребна поголема активност околу запознавањето на јавноста со работата на Народниот правобранител?. Number of responses: 111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Дали сметате дека е потребна поголема активност околу запознавањето на јавноста со работата на Народниот правобранител?. Number of responses: 111 responses."/>
                    <pic:cNvPicPr preferRelativeResize="0"/>
                  </pic:nvPicPr>
                  <pic:blipFill>
                    <a:blip r:embed="rId48" cstate="print"/>
                    <a:srcRect/>
                    <a:stretch>
                      <a:fillRect/>
                    </a:stretch>
                  </pic:blipFill>
                  <pic:spPr>
                    <a:xfrm>
                      <a:off x="0" y="0"/>
                      <a:ext cx="4678154" cy="2091951"/>
                    </a:xfrm>
                    <a:prstGeom prst="rect">
                      <a:avLst/>
                    </a:prstGeom>
                    <a:ln/>
                  </pic:spPr>
                </pic:pic>
              </a:graphicData>
            </a:graphic>
          </wp:inline>
        </w:drawing>
      </w:r>
    </w:p>
    <w:p w:rsidR="008F7430" w:rsidRPr="001158BE" w:rsidRDefault="008F743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32 илустрирани се одговорите на прашањето дали испитаниците се запозна</w:t>
      </w:r>
      <w:r w:rsidR="001931C7" w:rsidRPr="001158BE">
        <w:rPr>
          <w:rFonts w:ascii="Times New Roman" w:hAnsi="Times New Roman" w:cs="Times New Roman"/>
          <w:sz w:val="24"/>
          <w:szCs w:val="24"/>
          <w:lang w:val="mk-MK"/>
        </w:rPr>
        <w:t>ени</w:t>
      </w:r>
      <w:r w:rsidRPr="001158BE">
        <w:rPr>
          <w:rFonts w:ascii="Times New Roman" w:hAnsi="Times New Roman" w:cs="Times New Roman"/>
          <w:sz w:val="24"/>
          <w:szCs w:val="24"/>
          <w:lang w:val="mk-MK"/>
        </w:rPr>
        <w:t xml:space="preserve"> со законските надлежности на Народниот правобранител. На ова прашање одговориле сите 111 испитаници, од кои 110 (99,1%) одговориле потврдно, додека само едно лице одговорило дека не е запозна</w:t>
      </w:r>
      <w:r w:rsidR="001931C7" w:rsidRPr="001158BE">
        <w:rPr>
          <w:rFonts w:ascii="Times New Roman" w:hAnsi="Times New Roman" w:cs="Times New Roman"/>
          <w:sz w:val="24"/>
          <w:szCs w:val="24"/>
          <w:lang w:val="mk-MK"/>
        </w:rPr>
        <w:t>ено</w:t>
      </w:r>
      <w:r w:rsidRPr="001158BE">
        <w:rPr>
          <w:rFonts w:ascii="Times New Roman" w:hAnsi="Times New Roman" w:cs="Times New Roman"/>
          <w:sz w:val="24"/>
          <w:szCs w:val="24"/>
          <w:lang w:val="mk-MK"/>
        </w:rPr>
        <w:t xml:space="preserve"> со </w:t>
      </w:r>
      <w:r w:rsidR="001931C7" w:rsidRPr="001158BE">
        <w:rPr>
          <w:rFonts w:ascii="Times New Roman" w:hAnsi="Times New Roman" w:cs="Times New Roman"/>
          <w:sz w:val="24"/>
          <w:szCs w:val="24"/>
          <w:lang w:val="mk-MK"/>
        </w:rPr>
        <w:t xml:space="preserve">неговите </w:t>
      </w:r>
      <w:r w:rsidRPr="001158BE">
        <w:rPr>
          <w:rFonts w:ascii="Times New Roman" w:hAnsi="Times New Roman" w:cs="Times New Roman"/>
          <w:sz w:val="24"/>
          <w:szCs w:val="24"/>
          <w:lang w:val="mk-MK"/>
        </w:rPr>
        <w:t>надлежности.</w:t>
      </w:r>
    </w:p>
    <w:p w:rsidR="002D5576" w:rsidRDefault="002D5576" w:rsidP="001158BE">
      <w:pPr>
        <w:spacing w:after="0" w:line="240" w:lineRule="auto"/>
        <w:jc w:val="center"/>
        <w:rPr>
          <w:rFonts w:ascii="Times New Roman" w:hAnsi="Times New Roman" w:cs="Times New Roman"/>
          <w:sz w:val="24"/>
          <w:szCs w:val="24"/>
          <w:lang w:val="mk-MK"/>
        </w:rPr>
      </w:pPr>
    </w:p>
    <w:p w:rsidR="007F1876" w:rsidRPr="001158BE" w:rsidRDefault="007F1876"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32</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841959" cy="2060369"/>
            <wp:effectExtent l="0" t="0" r="0" b="0"/>
            <wp:docPr id="33" name="image13.png" descr="Forms response chart. Question title: Дали знаете кои се надлежностите на Народниот правобранител?. Number of responses: 111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Дали знаете кои се надлежностите на Народниот правобранител?. Number of responses: 111 responses."/>
                    <pic:cNvPicPr preferRelativeResize="0"/>
                  </pic:nvPicPr>
                  <pic:blipFill>
                    <a:blip r:embed="rId49" cstate="print"/>
                    <a:srcRect/>
                    <a:stretch>
                      <a:fillRect/>
                    </a:stretch>
                  </pic:blipFill>
                  <pic:spPr>
                    <a:xfrm>
                      <a:off x="0" y="0"/>
                      <a:ext cx="4847969" cy="2062927"/>
                    </a:xfrm>
                    <a:prstGeom prst="rect">
                      <a:avLst/>
                    </a:prstGeom>
                    <a:ln/>
                  </pic:spPr>
                </pic:pic>
              </a:graphicData>
            </a:graphic>
          </wp:inline>
        </w:drawing>
      </w:r>
    </w:p>
    <w:p w:rsidR="004666DF" w:rsidRPr="001158BE" w:rsidRDefault="008F7430"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 xml:space="preserve">Во графиконот 33 илустрирани се одговорите на прашањето кое е во непосредна врска со претходното и се однесуваше на тоа, испитаниците да ги наведат, односно </w:t>
      </w:r>
      <w:r w:rsidR="001931C7" w:rsidRPr="001158BE">
        <w:rPr>
          <w:rFonts w:ascii="Times New Roman" w:hAnsi="Times New Roman" w:cs="Times New Roman"/>
          <w:sz w:val="24"/>
          <w:szCs w:val="24"/>
          <w:lang w:val="mk-MK"/>
        </w:rPr>
        <w:t>да ги из</w:t>
      </w:r>
      <w:r w:rsidRPr="001158BE">
        <w:rPr>
          <w:rFonts w:ascii="Times New Roman" w:hAnsi="Times New Roman" w:cs="Times New Roman"/>
          <w:sz w:val="24"/>
          <w:szCs w:val="24"/>
          <w:lang w:val="mk-MK"/>
        </w:rPr>
        <w:t>берат надлежностите на Народниот правобранител</w:t>
      </w:r>
      <w:r w:rsidR="001931C7" w:rsidRPr="001158BE">
        <w:rPr>
          <w:rFonts w:ascii="Times New Roman" w:hAnsi="Times New Roman" w:cs="Times New Roman"/>
          <w:sz w:val="24"/>
          <w:szCs w:val="24"/>
          <w:lang w:val="mk-MK"/>
        </w:rPr>
        <w:t>.</w:t>
      </w:r>
      <w:r w:rsidRPr="001158BE">
        <w:rPr>
          <w:rFonts w:ascii="Times New Roman" w:hAnsi="Times New Roman" w:cs="Times New Roman"/>
          <w:sz w:val="24"/>
          <w:szCs w:val="24"/>
          <w:lang w:val="mk-MK"/>
        </w:rPr>
        <w:t xml:space="preserve"> На ова прашање од вкупно 111 испитаници, одговориле </w:t>
      </w:r>
      <w:r w:rsidRPr="001158BE">
        <w:rPr>
          <w:rFonts w:ascii="Times New Roman" w:hAnsi="Times New Roman" w:cs="Times New Roman"/>
          <w:sz w:val="24"/>
          <w:szCs w:val="24"/>
          <w:lang w:val="mk-MK"/>
        </w:rPr>
        <w:lastRenderedPageBreak/>
        <w:t>107, што значи 4 не дале никаков одговор.</w:t>
      </w:r>
      <w:r w:rsidR="002B20D1" w:rsidRPr="001158BE">
        <w:rPr>
          <w:rFonts w:ascii="Times New Roman" w:hAnsi="Times New Roman" w:cs="Times New Roman"/>
          <w:sz w:val="24"/>
          <w:szCs w:val="24"/>
          <w:lang w:val="mk-MK"/>
        </w:rPr>
        <w:t xml:space="preserve"> Од понудените одговори, во најголем број </w:t>
      </w:r>
      <w:r w:rsidR="001931C7" w:rsidRPr="001158BE">
        <w:rPr>
          <w:rFonts w:ascii="Times New Roman" w:hAnsi="Times New Roman" w:cs="Times New Roman"/>
          <w:sz w:val="24"/>
          <w:szCs w:val="24"/>
          <w:lang w:val="mk-MK"/>
        </w:rPr>
        <w:t>(</w:t>
      </w:r>
      <w:r w:rsidR="002B20D1" w:rsidRPr="001158BE">
        <w:rPr>
          <w:rFonts w:ascii="Times New Roman" w:hAnsi="Times New Roman" w:cs="Times New Roman"/>
          <w:sz w:val="24"/>
          <w:szCs w:val="24"/>
          <w:lang w:val="mk-MK"/>
        </w:rPr>
        <w:t>47</w:t>
      </w:r>
      <w:r w:rsidR="001931C7" w:rsidRPr="001158BE">
        <w:rPr>
          <w:rFonts w:ascii="Times New Roman" w:hAnsi="Times New Roman" w:cs="Times New Roman"/>
          <w:sz w:val="24"/>
          <w:szCs w:val="24"/>
          <w:lang w:val="mk-MK"/>
        </w:rPr>
        <w:t>)</w:t>
      </w:r>
      <w:r w:rsidR="002B20D1" w:rsidRPr="001158BE">
        <w:rPr>
          <w:rFonts w:ascii="Times New Roman" w:hAnsi="Times New Roman" w:cs="Times New Roman"/>
          <w:sz w:val="24"/>
          <w:szCs w:val="24"/>
          <w:lang w:val="mk-MK"/>
        </w:rPr>
        <w:t>, односно 43,9% одговориле дека сите наведени надлежности се однесуваат на работењето на Народниот правобранител, додека само едно лице (0,9%) навело дека скоро ниту една од понудените надлежности не се однесува на Народниот правобранител. 40 испитаници, односно 37,4% одговориле дека надлежност на Народниот правобранител е да дејствува во насока на остварување на правата на граѓаните, 8, односно 7,5% одговориле дека надлежност на Н</w:t>
      </w:r>
      <w:r w:rsidR="001931C7" w:rsidRPr="001158BE">
        <w:rPr>
          <w:rFonts w:ascii="Times New Roman" w:hAnsi="Times New Roman" w:cs="Times New Roman"/>
          <w:sz w:val="24"/>
          <w:szCs w:val="24"/>
          <w:lang w:val="mk-MK"/>
        </w:rPr>
        <w:t>а</w:t>
      </w:r>
      <w:r w:rsidR="002B20D1" w:rsidRPr="001158BE">
        <w:rPr>
          <w:rFonts w:ascii="Times New Roman" w:hAnsi="Times New Roman" w:cs="Times New Roman"/>
          <w:sz w:val="24"/>
          <w:szCs w:val="24"/>
          <w:lang w:val="mk-MK"/>
        </w:rPr>
        <w:t xml:space="preserve">родниот правобранител е давање предлози, совети, сугестии, додека 7 испитаници, односно 6,5% </w:t>
      </w:r>
      <w:r w:rsidR="001931C7" w:rsidRPr="001158BE">
        <w:rPr>
          <w:rFonts w:ascii="Times New Roman" w:hAnsi="Times New Roman" w:cs="Times New Roman"/>
          <w:sz w:val="24"/>
          <w:szCs w:val="24"/>
          <w:lang w:val="mk-MK"/>
        </w:rPr>
        <w:t xml:space="preserve">одговориле </w:t>
      </w:r>
      <w:r w:rsidR="002B20D1" w:rsidRPr="001158BE">
        <w:rPr>
          <w:rFonts w:ascii="Times New Roman" w:hAnsi="Times New Roman" w:cs="Times New Roman"/>
          <w:sz w:val="24"/>
          <w:szCs w:val="24"/>
          <w:lang w:val="mk-MK"/>
        </w:rPr>
        <w:t xml:space="preserve">дека </w:t>
      </w:r>
      <w:r w:rsidR="001931C7" w:rsidRPr="001158BE">
        <w:rPr>
          <w:rFonts w:ascii="Times New Roman" w:hAnsi="Times New Roman" w:cs="Times New Roman"/>
          <w:sz w:val="24"/>
          <w:szCs w:val="24"/>
          <w:lang w:val="mk-MK"/>
        </w:rPr>
        <w:t xml:space="preserve">негова надлежност </w:t>
      </w:r>
      <w:r w:rsidR="002B20D1" w:rsidRPr="001158BE">
        <w:rPr>
          <w:rFonts w:ascii="Times New Roman" w:hAnsi="Times New Roman" w:cs="Times New Roman"/>
          <w:sz w:val="24"/>
          <w:szCs w:val="24"/>
          <w:lang w:val="mk-MK"/>
        </w:rPr>
        <w:t xml:space="preserve">е преземање акции и мерки за заштита од дискриминација. По </w:t>
      </w:r>
      <w:r w:rsidR="001931C7" w:rsidRPr="001158BE">
        <w:rPr>
          <w:rFonts w:ascii="Times New Roman" w:hAnsi="Times New Roman" w:cs="Times New Roman"/>
          <w:sz w:val="24"/>
          <w:szCs w:val="24"/>
          <w:lang w:val="mk-MK"/>
        </w:rPr>
        <w:t>двајца</w:t>
      </w:r>
      <w:r w:rsidR="002B20D1" w:rsidRPr="001158BE">
        <w:rPr>
          <w:rFonts w:ascii="Times New Roman" w:hAnsi="Times New Roman" w:cs="Times New Roman"/>
          <w:sz w:val="24"/>
          <w:szCs w:val="24"/>
          <w:lang w:val="mk-MK"/>
        </w:rPr>
        <w:t xml:space="preserve"> испитаници, односно 1,9% одговориле дека надлежност на Народниот правобранител е умешност да се сослуша граѓанинот, односно </w:t>
      </w:r>
      <w:r w:rsidR="0094195B" w:rsidRPr="001158BE">
        <w:rPr>
          <w:rFonts w:ascii="Times New Roman" w:hAnsi="Times New Roman" w:cs="Times New Roman"/>
          <w:sz w:val="24"/>
          <w:szCs w:val="24"/>
          <w:lang w:val="mk-MK"/>
        </w:rPr>
        <w:t>з</w:t>
      </w:r>
      <w:r w:rsidR="002B20D1" w:rsidRPr="001158BE">
        <w:rPr>
          <w:rFonts w:ascii="Times New Roman" w:hAnsi="Times New Roman" w:cs="Times New Roman"/>
          <w:sz w:val="24"/>
          <w:szCs w:val="24"/>
          <w:lang w:val="mk-MK"/>
        </w:rPr>
        <w:t>аложување за соодветна и правична застапеност на припадниците на заедниците во државната и јавна администрација</w:t>
      </w:r>
      <w:r w:rsidR="0094195B" w:rsidRPr="001158BE">
        <w:rPr>
          <w:rFonts w:ascii="Times New Roman" w:hAnsi="Times New Roman" w:cs="Times New Roman"/>
          <w:sz w:val="24"/>
          <w:szCs w:val="24"/>
          <w:lang w:val="mk-MK"/>
        </w:rPr>
        <w:t>.</w:t>
      </w:r>
    </w:p>
    <w:p w:rsidR="002D5576" w:rsidRDefault="002D5576" w:rsidP="001158BE">
      <w:pPr>
        <w:spacing w:after="0" w:line="240" w:lineRule="auto"/>
        <w:jc w:val="center"/>
        <w:rPr>
          <w:rFonts w:ascii="Times New Roman" w:hAnsi="Times New Roman" w:cs="Times New Roman"/>
          <w:sz w:val="24"/>
          <w:szCs w:val="24"/>
          <w:lang w:val="mk-MK"/>
        </w:rPr>
      </w:pPr>
    </w:p>
    <w:p w:rsidR="00B24C16" w:rsidRPr="001158BE" w:rsidRDefault="008F7430"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33</w:t>
      </w:r>
    </w:p>
    <w:p w:rsidR="00B24C16" w:rsidRPr="001158BE" w:rsidRDefault="00B24C16" w:rsidP="001158BE">
      <w:pPr>
        <w:spacing w:after="0" w:line="240" w:lineRule="auto"/>
        <w:jc w:val="both"/>
        <w:rPr>
          <w:rFonts w:ascii="Times New Roman" w:hAnsi="Times New Roman" w:cs="Times New Roman"/>
          <w:b/>
          <w:sz w:val="24"/>
          <w:szCs w:val="24"/>
        </w:rPr>
      </w:pPr>
      <w:r w:rsidRPr="001158BE">
        <w:rPr>
          <w:rFonts w:ascii="Times New Roman" w:hAnsi="Times New Roman" w:cs="Times New Roman"/>
          <w:b/>
          <w:noProof/>
          <w:sz w:val="24"/>
          <w:szCs w:val="24"/>
          <w:highlight w:val="white"/>
        </w:rPr>
        <w:drawing>
          <wp:inline distT="114300" distB="114300" distL="114300" distR="114300">
            <wp:extent cx="4781550" cy="2100203"/>
            <wp:effectExtent l="19050" t="0" r="0" b="0"/>
            <wp:docPr id="34" name="image18.png" descr="Forms response chart. Question title: Доколку сте запознати со надлежностите, одберете кои се тие:. Number of responses: 107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Доколку сте запознати со надлежностите, одберете кои се тие:. Number of responses: 107 responses."/>
                    <pic:cNvPicPr preferRelativeResize="0"/>
                  </pic:nvPicPr>
                  <pic:blipFill>
                    <a:blip r:embed="rId50" cstate="print"/>
                    <a:srcRect/>
                    <a:stretch>
                      <a:fillRect/>
                    </a:stretch>
                  </pic:blipFill>
                  <pic:spPr>
                    <a:xfrm>
                      <a:off x="0" y="0"/>
                      <a:ext cx="4781550" cy="2100203"/>
                    </a:xfrm>
                    <a:prstGeom prst="rect">
                      <a:avLst/>
                    </a:prstGeom>
                    <a:ln/>
                  </pic:spPr>
                </pic:pic>
              </a:graphicData>
            </a:graphic>
          </wp:inline>
        </w:drawing>
      </w:r>
    </w:p>
    <w:p w:rsidR="00B057F6" w:rsidRPr="001158BE" w:rsidRDefault="0026154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34 претставени се одговорите на прашањето дали испитаниците имале професионална комуникација со Народниот правобранител. Евидентно е дека поголемиот број од нив (54,1%) одговориле негативно, додека 45,9% одговориле потврдно на ова прашање.</w:t>
      </w: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lang w:val="mk-MK"/>
        </w:rPr>
      </w:pPr>
    </w:p>
    <w:p w:rsidR="002D5576" w:rsidRDefault="002D5576" w:rsidP="001158BE">
      <w:pPr>
        <w:spacing w:after="0" w:line="240" w:lineRule="auto"/>
        <w:jc w:val="center"/>
        <w:rPr>
          <w:rFonts w:ascii="Times New Roman" w:hAnsi="Times New Roman" w:cs="Times New Roman"/>
          <w:sz w:val="24"/>
          <w:szCs w:val="24"/>
        </w:rPr>
      </w:pPr>
    </w:p>
    <w:p w:rsidR="00BA0340" w:rsidRPr="00BA0340" w:rsidRDefault="00BA0340" w:rsidP="001158BE">
      <w:pPr>
        <w:spacing w:after="0" w:line="240" w:lineRule="auto"/>
        <w:jc w:val="center"/>
        <w:rPr>
          <w:rFonts w:ascii="Times New Roman" w:hAnsi="Times New Roman" w:cs="Times New Roman"/>
          <w:sz w:val="24"/>
          <w:szCs w:val="24"/>
        </w:rPr>
      </w:pPr>
    </w:p>
    <w:p w:rsidR="00B24C16" w:rsidRPr="001158BE" w:rsidRDefault="00B057F6"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34</w:t>
      </w:r>
    </w:p>
    <w:p w:rsidR="00B24C16" w:rsidRPr="001158BE" w:rsidRDefault="00B24C16" w:rsidP="001158BE">
      <w:pPr>
        <w:spacing w:after="0" w:line="240" w:lineRule="auto"/>
        <w:jc w:val="both"/>
        <w:rPr>
          <w:rFonts w:ascii="Times New Roman" w:hAnsi="Times New Roman" w:cs="Times New Roman"/>
          <w:b/>
          <w:sz w:val="24"/>
          <w:szCs w:val="24"/>
        </w:rPr>
      </w:pPr>
      <w:r w:rsidRPr="001158BE">
        <w:rPr>
          <w:rFonts w:ascii="Times New Roman" w:hAnsi="Times New Roman" w:cs="Times New Roman"/>
          <w:b/>
          <w:noProof/>
          <w:sz w:val="24"/>
          <w:szCs w:val="24"/>
          <w:highlight w:val="white"/>
        </w:rPr>
        <w:drawing>
          <wp:inline distT="114300" distB="114300" distL="114300" distR="114300">
            <wp:extent cx="4689528" cy="1923803"/>
            <wp:effectExtent l="0" t="0" r="0" b="0"/>
            <wp:docPr id="35" name="image5.png" descr="Forms response chart. Question title: Дали сте имале комуникација со Народниот правобранител?. Number of responses: 111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Дали сте имале комуникација со Народниот правобранител?. Number of responses: 111 responses."/>
                    <pic:cNvPicPr preferRelativeResize="0"/>
                  </pic:nvPicPr>
                  <pic:blipFill>
                    <a:blip r:embed="rId51" cstate="print"/>
                    <a:srcRect/>
                    <a:stretch>
                      <a:fillRect/>
                    </a:stretch>
                  </pic:blipFill>
                  <pic:spPr>
                    <a:xfrm>
                      <a:off x="0" y="0"/>
                      <a:ext cx="4696528" cy="1926675"/>
                    </a:xfrm>
                    <a:prstGeom prst="rect">
                      <a:avLst/>
                    </a:prstGeom>
                    <a:ln/>
                  </pic:spPr>
                </pic:pic>
              </a:graphicData>
            </a:graphic>
          </wp:inline>
        </w:drawing>
      </w:r>
    </w:p>
    <w:p w:rsidR="00261545" w:rsidRPr="001158BE" w:rsidRDefault="00261545"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На прашањето дали испитаниците советувале, односно упатиле лице чии права биле потенцијално повредени, да се обрати до Народниот правобранител</w:t>
      </w:r>
      <w:r w:rsidR="00E853A0" w:rsidRPr="001158BE">
        <w:rPr>
          <w:rFonts w:ascii="Times New Roman" w:hAnsi="Times New Roman" w:cs="Times New Roman"/>
          <w:sz w:val="24"/>
          <w:szCs w:val="24"/>
        </w:rPr>
        <w:t xml:space="preserve">, </w:t>
      </w:r>
      <w:r w:rsidR="00E853A0" w:rsidRPr="001158BE">
        <w:rPr>
          <w:rFonts w:ascii="Times New Roman" w:hAnsi="Times New Roman" w:cs="Times New Roman"/>
          <w:sz w:val="24"/>
          <w:szCs w:val="24"/>
          <w:lang w:val="mk-MK"/>
        </w:rPr>
        <w:t>најголемиот процент од нив (71,8%) одговориле потврдно, додека 28,2% проценти одговориле дека немаат дадено таков совет.</w:t>
      </w:r>
    </w:p>
    <w:p w:rsidR="00B24C16" w:rsidRPr="001158BE" w:rsidRDefault="00261545"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35</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781008" cy="2060368"/>
            <wp:effectExtent l="0" t="0" r="0" b="0"/>
            <wp:docPr id="36" name="image3.png" descr="Forms response chart. Question title: Дали  сте советувале лице да се обрати пред Народниот правобранител?. Number of responses: 110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Дали  сте советувале лице да се обрати пред Народниот правобранител?. Number of responses: 110 responses."/>
                    <pic:cNvPicPr preferRelativeResize="0"/>
                  </pic:nvPicPr>
                  <pic:blipFill>
                    <a:blip r:embed="rId52" cstate="print"/>
                    <a:srcRect/>
                    <a:stretch>
                      <a:fillRect/>
                    </a:stretch>
                  </pic:blipFill>
                  <pic:spPr>
                    <a:xfrm>
                      <a:off x="0" y="0"/>
                      <a:ext cx="4786488" cy="2062729"/>
                    </a:xfrm>
                    <a:prstGeom prst="rect">
                      <a:avLst/>
                    </a:prstGeom>
                    <a:ln/>
                  </pic:spPr>
                </pic:pic>
              </a:graphicData>
            </a:graphic>
          </wp:inline>
        </w:drawing>
      </w:r>
    </w:p>
    <w:p w:rsidR="003E6C22" w:rsidRDefault="00E853A0"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36 илустрирани се одговорите на прашање кое е непосредно поврзано со претходното. Имено, испитаниците кои претходно одговориле потврдно на претходното прашање, беа прашани во чија надлежност бил конкретниот предмет на потенцијалното непочитување на правата на лицето, кое било упатено да се обрати до Народниот правобранител. На ова прашање одговор дале 88 од вкупно 111 испитаници. Најмал процент (8%) посочиле дека конкретниот предмет бил во врска со спор во надлежност на јавните претпријатија, 26,1% одговориле дека конкретниот предмет бил во врска со спор во надлежност на локалната самоуправа и нејзините служби, додека 27,3% одговориле дека конкретниот предмет бил во врска со спор во надлежност</w:t>
      </w:r>
      <w:r w:rsidR="003E6C22" w:rsidRPr="001158BE">
        <w:rPr>
          <w:rFonts w:ascii="Times New Roman" w:hAnsi="Times New Roman" w:cs="Times New Roman"/>
          <w:sz w:val="24"/>
          <w:szCs w:val="24"/>
          <w:lang w:val="mk-MK"/>
        </w:rPr>
        <w:t xml:space="preserve"> на </w:t>
      </w:r>
      <w:r w:rsidR="00BF34F5" w:rsidRPr="001158BE">
        <w:rPr>
          <w:rFonts w:ascii="Times New Roman" w:hAnsi="Times New Roman" w:cs="Times New Roman"/>
          <w:sz w:val="24"/>
          <w:szCs w:val="24"/>
          <w:lang w:val="mk-MK"/>
        </w:rPr>
        <w:t>В</w:t>
      </w:r>
      <w:r w:rsidR="003E6C22" w:rsidRPr="001158BE">
        <w:rPr>
          <w:rFonts w:ascii="Times New Roman" w:hAnsi="Times New Roman" w:cs="Times New Roman"/>
          <w:sz w:val="24"/>
          <w:szCs w:val="24"/>
          <w:lang w:val="mk-MK"/>
        </w:rPr>
        <w:t xml:space="preserve">ладата и нејзините служби. Најголемиот број од </w:t>
      </w:r>
      <w:r w:rsidR="003E6C22" w:rsidRPr="001158BE">
        <w:rPr>
          <w:rFonts w:ascii="Times New Roman" w:hAnsi="Times New Roman" w:cs="Times New Roman"/>
          <w:sz w:val="24"/>
          <w:szCs w:val="24"/>
          <w:lang w:val="mk-MK"/>
        </w:rPr>
        <w:lastRenderedPageBreak/>
        <w:t>испитаниците одговориле дека конкретниот предмет бил во врска со спор во надлежност на друга институција.</w:t>
      </w:r>
    </w:p>
    <w:p w:rsidR="002D5576" w:rsidRPr="001158BE" w:rsidRDefault="002D5576" w:rsidP="001158BE">
      <w:pPr>
        <w:spacing w:after="0" w:line="240" w:lineRule="auto"/>
        <w:jc w:val="both"/>
        <w:rPr>
          <w:rFonts w:ascii="Times New Roman" w:hAnsi="Times New Roman" w:cs="Times New Roman"/>
          <w:sz w:val="24"/>
          <w:szCs w:val="24"/>
        </w:rPr>
      </w:pPr>
    </w:p>
    <w:p w:rsidR="00B24C16" w:rsidRPr="001158BE" w:rsidRDefault="00E853A0" w:rsidP="001158BE">
      <w:pPr>
        <w:spacing w:after="0" w:line="240" w:lineRule="auto"/>
        <w:jc w:val="center"/>
        <w:rPr>
          <w:rFonts w:ascii="Times New Roman" w:hAnsi="Times New Roman" w:cs="Times New Roman"/>
          <w:b/>
          <w:sz w:val="24"/>
          <w:szCs w:val="24"/>
          <w:lang w:val="mk-MK"/>
        </w:rPr>
      </w:pPr>
      <w:r w:rsidRPr="001158BE">
        <w:rPr>
          <w:rFonts w:ascii="Times New Roman" w:hAnsi="Times New Roman" w:cs="Times New Roman"/>
          <w:sz w:val="24"/>
          <w:szCs w:val="24"/>
          <w:lang w:val="mk-MK"/>
        </w:rPr>
        <w:t>Графикон 36</w:t>
      </w:r>
      <w:r w:rsidR="00B24C16" w:rsidRPr="001158BE">
        <w:rPr>
          <w:rFonts w:ascii="Times New Roman" w:hAnsi="Times New Roman" w:cs="Times New Roman"/>
          <w:b/>
          <w:noProof/>
          <w:sz w:val="24"/>
          <w:szCs w:val="24"/>
          <w:highlight w:val="white"/>
        </w:rPr>
        <w:drawing>
          <wp:inline distT="114300" distB="114300" distL="114300" distR="114300">
            <wp:extent cx="4780999" cy="2042555"/>
            <wp:effectExtent l="0" t="0" r="0" b="0"/>
            <wp:docPr id="37" name="image14.png" descr="Forms response chart. Question title: Ако сте советувале, во која институција е лоциран проблемот?. Number of responses: 88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Ако сте советувале, во која институција е лоциран проблемот?. Number of responses: 88 responses."/>
                    <pic:cNvPicPr preferRelativeResize="0"/>
                  </pic:nvPicPr>
                  <pic:blipFill>
                    <a:blip r:embed="rId53" cstate="print"/>
                    <a:srcRect/>
                    <a:stretch>
                      <a:fillRect/>
                    </a:stretch>
                  </pic:blipFill>
                  <pic:spPr>
                    <a:xfrm>
                      <a:off x="0" y="0"/>
                      <a:ext cx="4785304" cy="2044394"/>
                    </a:xfrm>
                    <a:prstGeom prst="rect">
                      <a:avLst/>
                    </a:prstGeom>
                    <a:ln/>
                  </pic:spPr>
                </pic:pic>
              </a:graphicData>
            </a:graphic>
          </wp:inline>
        </w:drawing>
      </w:r>
    </w:p>
    <w:p w:rsidR="00B24C16" w:rsidRPr="001158BE" w:rsidRDefault="003C5FF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Понатаму, во графиконот 37 илустрирани се одговорите на 86 испитаници, на прашање кое исто така е поврзано со претходните две. Имено, испитаниците требаше да дадат одговор на прашањето од кој предметен делокруг бил проблемот, за чие решавање го советувале лицето да се обрати до Народниот правобранител. Во принцип, испитаниците ги обележале сите понудени одговори, што значи проблемите се присутни во севкупното фунцкионирање на државата. Најголемиот број на испитаници (17,4%) одговориле дека проблемите биле од имотно-правните односи, додека 15,1% одговориле дека проблемите биле од областа на правосудството. По 11,6% од испитаниците одговориле дека проблемите биле од областа на работните односи и социјалните права. </w:t>
      </w:r>
      <w:r w:rsidR="00077AAB" w:rsidRPr="001158BE">
        <w:rPr>
          <w:rFonts w:ascii="Times New Roman" w:hAnsi="Times New Roman" w:cs="Times New Roman"/>
          <w:sz w:val="24"/>
          <w:szCs w:val="24"/>
          <w:lang w:val="mk-MK"/>
        </w:rPr>
        <w:t>7% од испитаниците одговориле дека проблемите биле во врска со полициските постапки, 5,8% од локалната самоуправа, 4,7% во врска со казнено-поправните установи, 3,5% од областа на образованието, по 2,3% од областа на јавните услуги и потрошувачките права и пензиско и инвалидско осигурување и по 1,2% од испитаниците одговориле дека проблемите биле од областа на станбените односи, детската заштита, царинското работење, здравствена заштита, имотно-правни односи и од областа на повеќето од наведените области.</w:t>
      </w:r>
    </w:p>
    <w:p w:rsidR="00B24C16" w:rsidRPr="001158BE" w:rsidRDefault="003E6C22" w:rsidP="001158BE">
      <w:pPr>
        <w:spacing w:after="0" w:line="240" w:lineRule="auto"/>
        <w:jc w:val="center"/>
        <w:rPr>
          <w:rFonts w:ascii="Times New Roman" w:hAnsi="Times New Roman" w:cs="Times New Roman"/>
          <w:b/>
          <w:sz w:val="24"/>
          <w:szCs w:val="24"/>
          <w:lang w:val="mk-MK"/>
        </w:rPr>
      </w:pPr>
      <w:r w:rsidRPr="001158BE">
        <w:rPr>
          <w:rFonts w:ascii="Times New Roman" w:hAnsi="Times New Roman" w:cs="Times New Roman"/>
          <w:sz w:val="24"/>
          <w:szCs w:val="24"/>
          <w:lang w:val="mk-MK"/>
        </w:rPr>
        <w:lastRenderedPageBreak/>
        <w:t>Графикон 37</w:t>
      </w:r>
      <w:r w:rsidR="00B24C16" w:rsidRPr="001158BE">
        <w:rPr>
          <w:rFonts w:ascii="Times New Roman" w:hAnsi="Times New Roman" w:cs="Times New Roman"/>
          <w:b/>
          <w:noProof/>
          <w:sz w:val="24"/>
          <w:szCs w:val="24"/>
          <w:highlight w:val="white"/>
        </w:rPr>
        <w:drawing>
          <wp:inline distT="114300" distB="114300" distL="114300" distR="114300">
            <wp:extent cx="4833969" cy="2149433"/>
            <wp:effectExtent l="0" t="0" r="0" b="0"/>
            <wp:docPr id="38" name="image17.png" descr="Forms response chart. Question title: Од кој делокруг е проблемот за кој сте советувале лице да побара помош пред Народниот правобранител?. Number of responses: 86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Од кој делокруг е проблемот за кој сте советувале лице да побара помош пред Народниот правобранител?. Number of responses: 86 responses."/>
                    <pic:cNvPicPr preferRelativeResize="0"/>
                  </pic:nvPicPr>
                  <pic:blipFill>
                    <a:blip r:embed="rId54" cstate="print"/>
                    <a:srcRect/>
                    <a:stretch>
                      <a:fillRect/>
                    </a:stretch>
                  </pic:blipFill>
                  <pic:spPr>
                    <a:xfrm>
                      <a:off x="0" y="0"/>
                      <a:ext cx="4843833" cy="2153819"/>
                    </a:xfrm>
                    <a:prstGeom prst="rect">
                      <a:avLst/>
                    </a:prstGeom>
                    <a:ln/>
                  </pic:spPr>
                </pic:pic>
              </a:graphicData>
            </a:graphic>
          </wp:inline>
        </w:drawing>
      </w:r>
      <w:r w:rsidRPr="001158BE">
        <w:rPr>
          <w:rFonts w:ascii="Times New Roman" w:hAnsi="Times New Roman" w:cs="Times New Roman"/>
          <w:b/>
          <w:noProof/>
          <w:sz w:val="24"/>
          <w:szCs w:val="24"/>
        </w:rPr>
        <w:drawing>
          <wp:inline distT="0" distB="0" distL="0" distR="0">
            <wp:extent cx="1785393" cy="1466931"/>
            <wp:effectExtent l="19050" t="0" r="5307" b="0"/>
            <wp:docPr id="48" name="Picture 1" descr="C:\Users\mirja\OneDrive\Pictures\Screenshots\Screenshot (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ja\OneDrive\Pictures\Screenshots\Screenshot (515).png"/>
                    <pic:cNvPicPr>
                      <a:picLocks noChangeAspect="1" noChangeArrowheads="1"/>
                    </pic:cNvPicPr>
                  </pic:nvPicPr>
                  <pic:blipFill>
                    <a:blip r:embed="rId55"/>
                    <a:srcRect/>
                    <a:stretch>
                      <a:fillRect/>
                    </a:stretch>
                  </pic:blipFill>
                  <pic:spPr bwMode="auto">
                    <a:xfrm>
                      <a:off x="0" y="0"/>
                      <a:ext cx="1803155" cy="1481525"/>
                    </a:xfrm>
                    <a:prstGeom prst="rect">
                      <a:avLst/>
                    </a:prstGeom>
                    <a:noFill/>
                    <a:ln w="9525">
                      <a:noFill/>
                      <a:miter lim="800000"/>
                      <a:headEnd/>
                      <a:tailEnd/>
                    </a:ln>
                  </pic:spPr>
                </pic:pic>
              </a:graphicData>
            </a:graphic>
          </wp:inline>
        </w:drawing>
      </w:r>
      <w:r w:rsidRPr="001158BE">
        <w:rPr>
          <w:rFonts w:ascii="Times New Roman" w:hAnsi="Times New Roman" w:cs="Times New Roman"/>
          <w:b/>
          <w:noProof/>
          <w:sz w:val="24"/>
          <w:szCs w:val="24"/>
        </w:rPr>
        <w:drawing>
          <wp:inline distT="0" distB="0" distL="0" distR="0">
            <wp:extent cx="1559564" cy="1466931"/>
            <wp:effectExtent l="19050" t="0" r="2536" b="0"/>
            <wp:docPr id="51" name="Picture 2" descr="C:\Users\mirja\OneDrive\Pictures\Screenshots\Screenshot (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ja\OneDrive\Pictures\Screenshots\Screenshot (513).png"/>
                    <pic:cNvPicPr>
                      <a:picLocks noChangeAspect="1" noChangeArrowheads="1"/>
                    </pic:cNvPicPr>
                  </pic:nvPicPr>
                  <pic:blipFill>
                    <a:blip r:embed="rId56"/>
                    <a:srcRect/>
                    <a:stretch>
                      <a:fillRect/>
                    </a:stretch>
                  </pic:blipFill>
                  <pic:spPr bwMode="auto">
                    <a:xfrm>
                      <a:off x="0" y="0"/>
                      <a:ext cx="1569444" cy="1476224"/>
                    </a:xfrm>
                    <a:prstGeom prst="rect">
                      <a:avLst/>
                    </a:prstGeom>
                    <a:noFill/>
                    <a:ln w="9525">
                      <a:noFill/>
                      <a:miter lim="800000"/>
                      <a:headEnd/>
                      <a:tailEnd/>
                    </a:ln>
                  </pic:spPr>
                </pic:pic>
              </a:graphicData>
            </a:graphic>
          </wp:inline>
        </w:drawing>
      </w:r>
    </w:p>
    <w:p w:rsidR="00077AAB" w:rsidRDefault="00077AAB" w:rsidP="001158BE">
      <w:pPr>
        <w:tabs>
          <w:tab w:val="left" w:pos="5760"/>
        </w:tabs>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38 дадени се одговорите на прашањето во кој временски рок постапил Народниот правобранител по поднесената претставка</w:t>
      </w:r>
      <w:r w:rsidR="003912A7" w:rsidRPr="001158BE">
        <w:rPr>
          <w:rFonts w:ascii="Times New Roman" w:hAnsi="Times New Roman" w:cs="Times New Roman"/>
          <w:sz w:val="24"/>
          <w:szCs w:val="24"/>
          <w:lang w:val="mk-MK"/>
        </w:rPr>
        <w:t xml:space="preserve"> од страна на испитаниците. 28,9% од испитаниците одговориле во рок од еден месец, 21,7% одговориле во рок пократок од еден месец, 20,5% одговориле во рок подолг од една година, 16,9% во рок од три месеци и по 6% одговориле во рок од шест месеци, односно една година.</w:t>
      </w:r>
    </w:p>
    <w:p w:rsidR="00E12344" w:rsidRPr="001158BE" w:rsidRDefault="00E12344" w:rsidP="001158BE">
      <w:pPr>
        <w:tabs>
          <w:tab w:val="left" w:pos="5760"/>
        </w:tabs>
        <w:spacing w:after="0" w:line="240" w:lineRule="auto"/>
        <w:jc w:val="both"/>
        <w:rPr>
          <w:rFonts w:ascii="Times New Roman" w:hAnsi="Times New Roman" w:cs="Times New Roman"/>
          <w:sz w:val="24"/>
          <w:szCs w:val="24"/>
          <w:lang w:val="mk-MK"/>
        </w:rPr>
      </w:pPr>
    </w:p>
    <w:p w:rsidR="00B24C16" w:rsidRPr="001158BE" w:rsidRDefault="00077AAB" w:rsidP="001158BE">
      <w:pPr>
        <w:spacing w:after="0" w:line="240" w:lineRule="auto"/>
        <w:jc w:val="center"/>
        <w:rPr>
          <w:rFonts w:ascii="Times New Roman" w:hAnsi="Times New Roman" w:cs="Times New Roman"/>
          <w:b/>
          <w:sz w:val="24"/>
          <w:szCs w:val="24"/>
          <w:lang w:val="mk-MK"/>
        </w:rPr>
      </w:pPr>
      <w:r w:rsidRPr="001158BE">
        <w:rPr>
          <w:rFonts w:ascii="Times New Roman" w:hAnsi="Times New Roman" w:cs="Times New Roman"/>
          <w:sz w:val="24"/>
          <w:szCs w:val="24"/>
          <w:lang w:val="mk-MK"/>
        </w:rPr>
        <w:t>Графикон 38</w:t>
      </w:r>
      <w:r w:rsidR="00B24C16" w:rsidRPr="001158BE">
        <w:rPr>
          <w:rFonts w:ascii="Times New Roman" w:hAnsi="Times New Roman" w:cs="Times New Roman"/>
          <w:b/>
          <w:noProof/>
          <w:sz w:val="24"/>
          <w:szCs w:val="24"/>
          <w:highlight w:val="white"/>
        </w:rPr>
        <w:drawing>
          <wp:inline distT="114300" distB="114300" distL="114300" distR="114300">
            <wp:extent cx="4720047" cy="1947553"/>
            <wp:effectExtent l="0" t="0" r="0" b="0"/>
            <wp:docPr id="39" name="image11.png" descr="Forms response chart. Question title: За колку време постапи Народниот правобранител по Вашата претставка?. Number of responses: 83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За колку време постапи Народниот правобранител по Вашата претставка?. Number of responses: 83 responses."/>
                    <pic:cNvPicPr preferRelativeResize="0"/>
                  </pic:nvPicPr>
                  <pic:blipFill>
                    <a:blip r:embed="rId57" cstate="print"/>
                    <a:srcRect/>
                    <a:stretch>
                      <a:fillRect/>
                    </a:stretch>
                  </pic:blipFill>
                  <pic:spPr>
                    <a:xfrm>
                      <a:off x="0" y="0"/>
                      <a:ext cx="4725384" cy="1949755"/>
                    </a:xfrm>
                    <a:prstGeom prst="rect">
                      <a:avLst/>
                    </a:prstGeom>
                    <a:ln/>
                  </pic:spPr>
                </pic:pic>
              </a:graphicData>
            </a:graphic>
          </wp:inline>
        </w:drawing>
      </w:r>
    </w:p>
    <w:p w:rsidR="00D57F4F" w:rsidRPr="001158BE" w:rsidRDefault="009F5541"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 xml:space="preserve">Во графиконот 39 </w:t>
      </w:r>
      <w:r w:rsidR="00BC3B02" w:rsidRPr="001158BE">
        <w:rPr>
          <w:rFonts w:ascii="Times New Roman" w:hAnsi="Times New Roman" w:cs="Times New Roman"/>
          <w:sz w:val="24"/>
          <w:szCs w:val="24"/>
          <w:lang w:val="mk-MK"/>
        </w:rPr>
        <w:t xml:space="preserve">претставени се одговорите на </w:t>
      </w:r>
      <w:r w:rsidR="00192B65" w:rsidRPr="001158BE">
        <w:rPr>
          <w:rFonts w:ascii="Times New Roman" w:hAnsi="Times New Roman" w:cs="Times New Roman"/>
          <w:sz w:val="24"/>
          <w:szCs w:val="24"/>
          <w:lang w:val="mk-MK"/>
        </w:rPr>
        <w:t xml:space="preserve">испитаниците </w:t>
      </w:r>
      <w:r w:rsidRPr="001158BE">
        <w:rPr>
          <w:rFonts w:ascii="Times New Roman" w:hAnsi="Times New Roman" w:cs="Times New Roman"/>
          <w:sz w:val="24"/>
          <w:szCs w:val="24"/>
          <w:lang w:val="mk-MK"/>
        </w:rPr>
        <w:t>на прашањето за крајниот резултат од комуникацијата со Народниот правобранител.</w:t>
      </w:r>
      <w:r w:rsidR="00BC3B02" w:rsidRPr="001158BE">
        <w:rPr>
          <w:rFonts w:ascii="Times New Roman" w:hAnsi="Times New Roman" w:cs="Times New Roman"/>
          <w:sz w:val="24"/>
          <w:szCs w:val="24"/>
          <w:lang w:val="mk-MK"/>
        </w:rPr>
        <w:t xml:space="preserve"> На ова прашање одговориле 78 од вкупно 111 испитаници. Најголемиот број од нив (37,2%) одговориле дека Народниот правобранител ги презел неопходните мерки и прашањето било решено, додека 30,8%</w:t>
      </w:r>
      <w:r w:rsidR="00192B65" w:rsidRPr="001158BE">
        <w:rPr>
          <w:rFonts w:ascii="Times New Roman" w:hAnsi="Times New Roman" w:cs="Times New Roman"/>
          <w:sz w:val="24"/>
          <w:szCs w:val="24"/>
          <w:lang w:val="mk-MK"/>
        </w:rPr>
        <w:t xml:space="preserve"> одговориле дека Народниот правобранител одбил да истражува.</w:t>
      </w:r>
    </w:p>
    <w:p w:rsidR="00B24C16" w:rsidRPr="001158BE" w:rsidRDefault="003912A7"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39</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811469" cy="2000993"/>
            <wp:effectExtent l="0" t="0" r="0" b="0"/>
            <wp:docPr id="40" name="image10.png" descr="Forms response chart. Question title: Каков беше резултатот од комуникацијата со Народниот правобранител?. Number of responses: 78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Каков беше резултатот од комуникацијата со Народниот правобранител?. Number of responses: 78 responses."/>
                    <pic:cNvPicPr preferRelativeResize="0"/>
                  </pic:nvPicPr>
                  <pic:blipFill>
                    <a:blip r:embed="rId58" cstate="print"/>
                    <a:srcRect/>
                    <a:stretch>
                      <a:fillRect/>
                    </a:stretch>
                  </pic:blipFill>
                  <pic:spPr>
                    <a:xfrm>
                      <a:off x="0" y="0"/>
                      <a:ext cx="4821376" cy="2005113"/>
                    </a:xfrm>
                    <a:prstGeom prst="rect">
                      <a:avLst/>
                    </a:prstGeom>
                    <a:ln/>
                  </pic:spPr>
                </pic:pic>
              </a:graphicData>
            </a:graphic>
          </wp:inline>
        </w:drawing>
      </w:r>
    </w:p>
    <w:p w:rsidR="00B24C16" w:rsidRPr="001158BE" w:rsidRDefault="005D345E"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rPr>
        <w:drawing>
          <wp:inline distT="0" distB="0" distL="0" distR="0">
            <wp:extent cx="1349291" cy="1031132"/>
            <wp:effectExtent l="19050" t="0" r="3259" b="0"/>
            <wp:docPr id="55" name="Picture 6" descr="C:\Users\mirja\OneDrive\Pictures\Screenshots\Screenshot (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ja\OneDrive\Pictures\Screenshots\Screenshot (521).png"/>
                    <pic:cNvPicPr>
                      <a:picLocks noChangeAspect="1" noChangeArrowheads="1"/>
                    </pic:cNvPicPr>
                  </pic:nvPicPr>
                  <pic:blipFill>
                    <a:blip r:embed="rId59"/>
                    <a:srcRect/>
                    <a:stretch>
                      <a:fillRect/>
                    </a:stretch>
                  </pic:blipFill>
                  <pic:spPr bwMode="auto">
                    <a:xfrm>
                      <a:off x="0" y="0"/>
                      <a:ext cx="1354089" cy="1034798"/>
                    </a:xfrm>
                    <a:prstGeom prst="rect">
                      <a:avLst/>
                    </a:prstGeom>
                    <a:noFill/>
                    <a:ln w="9525">
                      <a:noFill/>
                      <a:miter lim="800000"/>
                      <a:headEnd/>
                      <a:tailEnd/>
                    </a:ln>
                  </pic:spPr>
                </pic:pic>
              </a:graphicData>
            </a:graphic>
          </wp:inline>
        </w:drawing>
      </w:r>
      <w:r w:rsidRPr="001158BE">
        <w:rPr>
          <w:rFonts w:ascii="Times New Roman" w:hAnsi="Times New Roman" w:cs="Times New Roman"/>
          <w:b/>
          <w:noProof/>
          <w:sz w:val="24"/>
          <w:szCs w:val="24"/>
        </w:rPr>
        <w:drawing>
          <wp:inline distT="0" distB="0" distL="0" distR="0">
            <wp:extent cx="1239854" cy="1038914"/>
            <wp:effectExtent l="19050" t="0" r="0" b="0"/>
            <wp:docPr id="56" name="Picture 7" descr="C:\Users\mirja\OneDrive\Pictures\Screenshots\Screenshot (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ja\OneDrive\Pictures\Screenshots\Screenshot (522).png"/>
                    <pic:cNvPicPr>
                      <a:picLocks noChangeAspect="1" noChangeArrowheads="1"/>
                    </pic:cNvPicPr>
                  </pic:nvPicPr>
                  <pic:blipFill>
                    <a:blip r:embed="rId60" cstate="print"/>
                    <a:srcRect/>
                    <a:stretch>
                      <a:fillRect/>
                    </a:stretch>
                  </pic:blipFill>
                  <pic:spPr bwMode="auto">
                    <a:xfrm>
                      <a:off x="0" y="0"/>
                      <a:ext cx="1242646" cy="1041254"/>
                    </a:xfrm>
                    <a:prstGeom prst="rect">
                      <a:avLst/>
                    </a:prstGeom>
                    <a:noFill/>
                    <a:ln w="9525">
                      <a:noFill/>
                      <a:miter lim="800000"/>
                      <a:headEnd/>
                      <a:tailEnd/>
                    </a:ln>
                  </pic:spPr>
                </pic:pic>
              </a:graphicData>
            </a:graphic>
          </wp:inline>
        </w:drawing>
      </w:r>
      <w:r w:rsidRPr="001158BE">
        <w:rPr>
          <w:rFonts w:ascii="Times New Roman" w:hAnsi="Times New Roman" w:cs="Times New Roman"/>
          <w:b/>
          <w:noProof/>
          <w:sz w:val="24"/>
          <w:szCs w:val="24"/>
        </w:rPr>
        <w:drawing>
          <wp:inline distT="0" distB="0" distL="0" distR="0">
            <wp:extent cx="1380314" cy="1023350"/>
            <wp:effectExtent l="19050" t="0" r="0" b="0"/>
            <wp:docPr id="57" name="Picture 8" descr="C:\Users\mirja\OneDrive\Pictures\Screenshots\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ja\OneDrive\Pictures\Screenshots\Screenshot (523).png"/>
                    <pic:cNvPicPr>
                      <a:picLocks noChangeAspect="1" noChangeArrowheads="1"/>
                    </pic:cNvPicPr>
                  </pic:nvPicPr>
                  <pic:blipFill>
                    <a:blip r:embed="rId61"/>
                    <a:srcRect/>
                    <a:stretch>
                      <a:fillRect/>
                    </a:stretch>
                  </pic:blipFill>
                  <pic:spPr bwMode="auto">
                    <a:xfrm>
                      <a:off x="0" y="0"/>
                      <a:ext cx="1386080" cy="1027625"/>
                    </a:xfrm>
                    <a:prstGeom prst="rect">
                      <a:avLst/>
                    </a:prstGeom>
                    <a:noFill/>
                    <a:ln w="9525">
                      <a:noFill/>
                      <a:miter lim="800000"/>
                      <a:headEnd/>
                      <a:tailEnd/>
                    </a:ln>
                  </pic:spPr>
                </pic:pic>
              </a:graphicData>
            </a:graphic>
          </wp:inline>
        </w:drawing>
      </w:r>
    </w:p>
    <w:p w:rsidR="00283F62" w:rsidRPr="001158BE" w:rsidRDefault="00283F62" w:rsidP="001158BE">
      <w:pPr>
        <w:spacing w:after="0" w:line="240" w:lineRule="auto"/>
        <w:jc w:val="both"/>
        <w:rPr>
          <w:rFonts w:ascii="Times New Roman" w:hAnsi="Times New Roman" w:cs="Times New Roman"/>
          <w:sz w:val="24"/>
          <w:szCs w:val="24"/>
          <w:lang w:val="mk-MK"/>
        </w:rPr>
      </w:pPr>
    </w:p>
    <w:p w:rsidR="00283F62" w:rsidRDefault="00FB5AA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Во графиконот 40 илустрирани се одговорите на прашањето дали испитаниците имаат доверба во работењето на Народниот правобранител. Од нив, 54,5% одговориле дека немаат доверба, додека 45,5% </w:t>
      </w:r>
      <w:r w:rsidR="00BF34F5" w:rsidRPr="001158BE">
        <w:rPr>
          <w:rFonts w:ascii="Times New Roman" w:hAnsi="Times New Roman" w:cs="Times New Roman"/>
          <w:sz w:val="24"/>
          <w:szCs w:val="24"/>
          <w:lang w:val="mk-MK"/>
        </w:rPr>
        <w:t xml:space="preserve">одговориле </w:t>
      </w:r>
      <w:r w:rsidRPr="001158BE">
        <w:rPr>
          <w:rFonts w:ascii="Times New Roman" w:hAnsi="Times New Roman" w:cs="Times New Roman"/>
          <w:sz w:val="24"/>
          <w:szCs w:val="24"/>
          <w:lang w:val="mk-MK"/>
        </w:rPr>
        <w:t>дека имаат доверба во работењето на Народниот правобранител.</w:t>
      </w: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Default="00E12344" w:rsidP="001158BE">
      <w:pPr>
        <w:spacing w:after="0" w:line="240" w:lineRule="auto"/>
        <w:jc w:val="both"/>
        <w:rPr>
          <w:rFonts w:ascii="Times New Roman" w:hAnsi="Times New Roman" w:cs="Times New Roman"/>
          <w:sz w:val="24"/>
          <w:szCs w:val="24"/>
          <w:lang w:val="mk-MK"/>
        </w:rPr>
      </w:pPr>
    </w:p>
    <w:p w:rsidR="00E12344" w:rsidRPr="001158BE" w:rsidRDefault="00E12344" w:rsidP="001158BE">
      <w:pPr>
        <w:spacing w:after="0" w:line="240" w:lineRule="auto"/>
        <w:jc w:val="both"/>
        <w:rPr>
          <w:rFonts w:ascii="Times New Roman" w:hAnsi="Times New Roman" w:cs="Times New Roman"/>
          <w:sz w:val="24"/>
          <w:szCs w:val="24"/>
          <w:lang w:val="mk-MK"/>
        </w:rPr>
      </w:pPr>
    </w:p>
    <w:p w:rsidR="00283F62" w:rsidRPr="001158BE" w:rsidRDefault="00283F6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lastRenderedPageBreak/>
        <w:t>Графикон 40</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849571" cy="2018806"/>
            <wp:effectExtent l="0" t="0" r="0" b="0"/>
            <wp:docPr id="41" name="image9.png" descr="Forms response chart. Question title: Дали имате доверба во работењето на Народниот правобранител?. Number of responses: 11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Дали имате доверба во работењето на Народниот правобранител?. Number of responses: 110 responses."/>
                    <pic:cNvPicPr preferRelativeResize="0"/>
                  </pic:nvPicPr>
                  <pic:blipFill>
                    <a:blip r:embed="rId62" cstate="print"/>
                    <a:srcRect/>
                    <a:stretch>
                      <a:fillRect/>
                    </a:stretch>
                  </pic:blipFill>
                  <pic:spPr>
                    <a:xfrm>
                      <a:off x="0" y="0"/>
                      <a:ext cx="4858693" cy="2022603"/>
                    </a:xfrm>
                    <a:prstGeom prst="rect">
                      <a:avLst/>
                    </a:prstGeom>
                    <a:ln/>
                  </pic:spPr>
                </pic:pic>
              </a:graphicData>
            </a:graphic>
          </wp:inline>
        </w:drawing>
      </w:r>
    </w:p>
    <w:p w:rsidR="00B24C16" w:rsidRPr="001158BE" w:rsidRDefault="00FB5AA2"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Во графиконот 41 претставени се одговорите на испитаниците на прашањето дали</w:t>
      </w:r>
      <w:r w:rsidR="00F41B8D" w:rsidRPr="001158BE">
        <w:rPr>
          <w:rFonts w:ascii="Times New Roman" w:hAnsi="Times New Roman" w:cs="Times New Roman"/>
          <w:sz w:val="24"/>
          <w:szCs w:val="24"/>
          <w:lang w:val="mk-MK"/>
        </w:rPr>
        <w:t xml:space="preserve"> според нив, Народниот правобранител работи независно и професионално. На ова прашање постои поголема дискрепанца меѓу позитивните и негативните одговори во однос на претходното. Па така, 60,9% одговориле дека Народниот правобранител не работи независно и професионално, додека 39,1% одговориле потврдно, односно дека работи независно и професионално.</w:t>
      </w:r>
    </w:p>
    <w:p w:rsidR="00FB5AA2" w:rsidRPr="001158BE" w:rsidRDefault="00FB5AA2" w:rsidP="001158BE">
      <w:pPr>
        <w:spacing w:after="0" w:line="240" w:lineRule="auto"/>
        <w:jc w:val="both"/>
        <w:rPr>
          <w:rFonts w:ascii="Times New Roman" w:hAnsi="Times New Roman" w:cs="Times New Roman"/>
          <w:b/>
          <w:sz w:val="24"/>
          <w:szCs w:val="24"/>
          <w:lang w:val="mk-MK"/>
        </w:rPr>
      </w:pPr>
    </w:p>
    <w:p w:rsidR="00FB5AA2" w:rsidRPr="001158BE" w:rsidRDefault="00FB5AA2"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41</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819083" cy="1959428"/>
            <wp:effectExtent l="0" t="0" r="0" b="0"/>
            <wp:docPr id="42" name="image6.png" descr="Forms response chart. Question title: Дали сметате дека Народниот правобранител работи независно и професионално?. Number of responses: 110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Дали сметате дека Народниот правобранител работи независно и професионално?. Number of responses: 110 responses."/>
                    <pic:cNvPicPr preferRelativeResize="0"/>
                  </pic:nvPicPr>
                  <pic:blipFill>
                    <a:blip r:embed="rId63" cstate="print"/>
                    <a:srcRect/>
                    <a:stretch>
                      <a:fillRect/>
                    </a:stretch>
                  </pic:blipFill>
                  <pic:spPr>
                    <a:xfrm>
                      <a:off x="0" y="0"/>
                      <a:ext cx="4824989" cy="1961830"/>
                    </a:xfrm>
                    <a:prstGeom prst="rect">
                      <a:avLst/>
                    </a:prstGeom>
                    <a:ln/>
                  </pic:spPr>
                </pic:pic>
              </a:graphicData>
            </a:graphic>
          </wp:inline>
        </w:drawing>
      </w:r>
    </w:p>
    <w:p w:rsidR="00F41B8D" w:rsidRPr="001158BE" w:rsidRDefault="00F41B8D"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Понатаму, во графиконот 42 илустрирани се одговорите на прашањето дали испитаниците сметаат дека Народниот правобранител постапува во согласно</w:t>
      </w:r>
      <w:r w:rsidR="00BF34F5" w:rsidRPr="001158BE">
        <w:rPr>
          <w:rFonts w:ascii="Times New Roman" w:hAnsi="Times New Roman" w:cs="Times New Roman"/>
          <w:sz w:val="24"/>
          <w:szCs w:val="24"/>
          <w:lang w:val="mk-MK"/>
        </w:rPr>
        <w:t>с</w:t>
      </w:r>
      <w:r w:rsidRPr="001158BE">
        <w:rPr>
          <w:rFonts w:ascii="Times New Roman" w:hAnsi="Times New Roman" w:cs="Times New Roman"/>
          <w:sz w:val="24"/>
          <w:szCs w:val="24"/>
          <w:lang w:val="mk-MK"/>
        </w:rPr>
        <w:t>т со начелото на транспарентност. Од вкупно 109 испитаници, 71 (65,1%) испитаник одговорил дека Народниот правобранител не работи транспарентно, додека 38 (34,9%) одговориле дека Народниот правобранител постапува транспарентно во своето работење.</w:t>
      </w:r>
    </w:p>
    <w:p w:rsidR="00B24C16" w:rsidRPr="001158BE" w:rsidRDefault="00F41B8D" w:rsidP="001158BE">
      <w:pPr>
        <w:spacing w:after="0" w:line="240" w:lineRule="auto"/>
        <w:jc w:val="center"/>
        <w:rPr>
          <w:rFonts w:ascii="Times New Roman" w:hAnsi="Times New Roman" w:cs="Times New Roman"/>
          <w:b/>
          <w:sz w:val="24"/>
          <w:szCs w:val="24"/>
          <w:lang w:val="mk-MK"/>
        </w:rPr>
      </w:pPr>
      <w:r w:rsidRPr="001158BE">
        <w:rPr>
          <w:rFonts w:ascii="Times New Roman" w:hAnsi="Times New Roman" w:cs="Times New Roman"/>
          <w:sz w:val="24"/>
          <w:szCs w:val="24"/>
          <w:lang w:val="mk-MK"/>
        </w:rPr>
        <w:lastRenderedPageBreak/>
        <w:t>Графикон 42</w:t>
      </w:r>
      <w:r w:rsidR="00B24C16" w:rsidRPr="001158BE">
        <w:rPr>
          <w:rFonts w:ascii="Times New Roman" w:hAnsi="Times New Roman" w:cs="Times New Roman"/>
          <w:b/>
          <w:noProof/>
          <w:sz w:val="24"/>
          <w:szCs w:val="24"/>
          <w:highlight w:val="white"/>
        </w:rPr>
        <w:drawing>
          <wp:inline distT="114300" distB="114300" distL="114300" distR="114300">
            <wp:extent cx="4758130" cy="2012867"/>
            <wp:effectExtent l="0" t="0" r="0" b="0"/>
            <wp:docPr id="43" name="image7.png" descr="Forms response chart. Question title: Дали сметате дека работата на Народниот правобранител е транспарентна?. Number of responses: 109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Дали сметате дека работата на Народниот правобранител е транспарентна?. Number of responses: 109 responses."/>
                    <pic:cNvPicPr preferRelativeResize="0"/>
                  </pic:nvPicPr>
                  <pic:blipFill>
                    <a:blip r:embed="rId64" cstate="print"/>
                    <a:srcRect/>
                    <a:stretch>
                      <a:fillRect/>
                    </a:stretch>
                  </pic:blipFill>
                  <pic:spPr>
                    <a:xfrm>
                      <a:off x="0" y="0"/>
                      <a:ext cx="4767730" cy="2016928"/>
                    </a:xfrm>
                    <a:prstGeom prst="rect">
                      <a:avLst/>
                    </a:prstGeom>
                    <a:ln/>
                  </pic:spPr>
                </pic:pic>
              </a:graphicData>
            </a:graphic>
          </wp:inline>
        </w:drawing>
      </w:r>
    </w:p>
    <w:p w:rsidR="00F41B8D" w:rsidRDefault="00F41B8D"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Последното прашање кое беше содржано во анкетата наменета за стручната јавност се однесуваше на односот меѓу </w:t>
      </w:r>
      <w:r w:rsidR="00DB56CE" w:rsidRPr="001158BE">
        <w:rPr>
          <w:rFonts w:ascii="Times New Roman" w:hAnsi="Times New Roman" w:cs="Times New Roman"/>
          <w:sz w:val="24"/>
          <w:szCs w:val="24"/>
          <w:lang w:val="mk-MK"/>
        </w:rPr>
        <w:t>Народниот правобранител и останатите институции. Имено, испитаниците требаше да одговорат дали според нив, останатите институции ги почитуваат препораките дадени од Народниот правобранител. 82,6% одговориле дека не ги почитуваат, додека 17,4% одговориле дека ги почитуваат дадените препораки од Народниот правобранител.</w:t>
      </w:r>
    </w:p>
    <w:p w:rsidR="004336FA" w:rsidRPr="001158BE" w:rsidRDefault="004336FA" w:rsidP="001158BE">
      <w:pPr>
        <w:spacing w:after="0" w:line="240" w:lineRule="auto"/>
        <w:jc w:val="both"/>
        <w:rPr>
          <w:rFonts w:ascii="Times New Roman" w:hAnsi="Times New Roman" w:cs="Times New Roman"/>
          <w:sz w:val="24"/>
          <w:szCs w:val="24"/>
          <w:lang w:val="mk-MK"/>
        </w:rPr>
      </w:pPr>
    </w:p>
    <w:p w:rsidR="00B24C16" w:rsidRPr="001158BE" w:rsidRDefault="00F41B8D" w:rsidP="001158BE">
      <w:pPr>
        <w:spacing w:after="0" w:line="240" w:lineRule="auto"/>
        <w:jc w:val="center"/>
        <w:rPr>
          <w:rFonts w:ascii="Times New Roman" w:hAnsi="Times New Roman" w:cs="Times New Roman"/>
          <w:sz w:val="24"/>
          <w:szCs w:val="24"/>
          <w:lang w:val="mk-MK"/>
        </w:rPr>
      </w:pPr>
      <w:r w:rsidRPr="001158BE">
        <w:rPr>
          <w:rFonts w:ascii="Times New Roman" w:hAnsi="Times New Roman" w:cs="Times New Roman"/>
          <w:sz w:val="24"/>
          <w:szCs w:val="24"/>
          <w:lang w:val="mk-MK"/>
        </w:rPr>
        <w:t>Графикон 43</w:t>
      </w:r>
    </w:p>
    <w:p w:rsidR="00B24C16" w:rsidRPr="001158BE" w:rsidRDefault="00B24C16" w:rsidP="001158BE">
      <w:pPr>
        <w:spacing w:after="0" w:line="240" w:lineRule="auto"/>
        <w:jc w:val="both"/>
        <w:rPr>
          <w:rFonts w:ascii="Times New Roman" w:hAnsi="Times New Roman" w:cs="Times New Roman"/>
          <w:b/>
          <w:sz w:val="24"/>
          <w:szCs w:val="24"/>
          <w:lang w:val="mk-MK"/>
        </w:rPr>
      </w:pPr>
      <w:r w:rsidRPr="001158BE">
        <w:rPr>
          <w:rFonts w:ascii="Times New Roman" w:hAnsi="Times New Roman" w:cs="Times New Roman"/>
          <w:b/>
          <w:noProof/>
          <w:sz w:val="24"/>
          <w:szCs w:val="24"/>
          <w:highlight w:val="white"/>
        </w:rPr>
        <w:drawing>
          <wp:inline distT="114300" distB="114300" distL="114300" distR="114300">
            <wp:extent cx="4681616" cy="2149433"/>
            <wp:effectExtent l="0" t="0" r="0" b="0"/>
            <wp:docPr id="44" name="image19.png" descr="Forms response chart. Question title: Дали сметате дека другите институции ги почитуваат препораките од Народниот правобранител?. Number of responses: 109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Дали сметате дека другите институции ги почитуваат препораките од Народниот правобранител?. Number of responses: 109 responses."/>
                    <pic:cNvPicPr preferRelativeResize="0"/>
                  </pic:nvPicPr>
                  <pic:blipFill>
                    <a:blip r:embed="rId65" cstate="print"/>
                    <a:srcRect/>
                    <a:stretch>
                      <a:fillRect/>
                    </a:stretch>
                  </pic:blipFill>
                  <pic:spPr>
                    <a:xfrm>
                      <a:off x="0" y="0"/>
                      <a:ext cx="4688328" cy="2152515"/>
                    </a:xfrm>
                    <a:prstGeom prst="rect">
                      <a:avLst/>
                    </a:prstGeom>
                    <a:ln/>
                  </pic:spPr>
                </pic:pic>
              </a:graphicData>
            </a:graphic>
          </wp:inline>
        </w:drawing>
      </w:r>
    </w:p>
    <w:p w:rsidR="00B24C16" w:rsidRPr="001158BE" w:rsidRDefault="00DB56C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На крај, испитаниците имаа можност да дадат и свои коментари поврзани со функционирањето, надлежностите, организацијата, изборот и постапувањето на Народниот правобранител. Од 111 испитаници, 38 дале мислења и препораки. </w:t>
      </w:r>
    </w:p>
    <w:p w:rsidR="00CC197D" w:rsidRPr="001158BE" w:rsidRDefault="00DB56CE" w:rsidP="001158BE">
      <w:pPr>
        <w:spacing w:after="0" w:line="240" w:lineRule="auto"/>
        <w:jc w:val="both"/>
        <w:rPr>
          <w:rFonts w:ascii="Times New Roman" w:hAnsi="Times New Roman" w:cs="Times New Roman"/>
          <w:sz w:val="24"/>
          <w:szCs w:val="24"/>
          <w:lang w:val="mk-MK"/>
        </w:rPr>
      </w:pPr>
      <w:r w:rsidRPr="001158BE">
        <w:rPr>
          <w:rFonts w:ascii="Times New Roman" w:hAnsi="Times New Roman" w:cs="Times New Roman"/>
          <w:sz w:val="24"/>
          <w:szCs w:val="24"/>
          <w:lang w:val="mk-MK"/>
        </w:rPr>
        <w:t xml:space="preserve">Највпечатливи се ставовите кои се однесуваат на тоа дека Народниот правобранител во иднина треба да има повеќе </w:t>
      </w:r>
      <w:r w:rsidR="00EC2492" w:rsidRPr="001158BE">
        <w:rPr>
          <w:rFonts w:ascii="Times New Roman" w:hAnsi="Times New Roman" w:cs="Times New Roman"/>
          <w:sz w:val="24"/>
          <w:szCs w:val="24"/>
          <w:lang w:val="mk-MK"/>
        </w:rPr>
        <w:t xml:space="preserve">законски </w:t>
      </w:r>
      <w:r w:rsidRPr="001158BE">
        <w:rPr>
          <w:rFonts w:ascii="Times New Roman" w:hAnsi="Times New Roman" w:cs="Times New Roman"/>
          <w:sz w:val="24"/>
          <w:szCs w:val="24"/>
          <w:lang w:val="mk-MK"/>
        </w:rPr>
        <w:t>надлежности, од процесно-правен аспект,</w:t>
      </w:r>
      <w:r w:rsidR="00EC2492" w:rsidRPr="001158BE">
        <w:rPr>
          <w:rFonts w:ascii="Times New Roman" w:hAnsi="Times New Roman" w:cs="Times New Roman"/>
          <w:sz w:val="24"/>
          <w:szCs w:val="24"/>
          <w:lang w:val="mk-MK"/>
        </w:rPr>
        <w:t xml:space="preserve"> како и тоа дека потребн</w:t>
      </w:r>
      <w:r w:rsidR="00BF34F5" w:rsidRPr="001158BE">
        <w:rPr>
          <w:rFonts w:ascii="Times New Roman" w:hAnsi="Times New Roman" w:cs="Times New Roman"/>
          <w:sz w:val="24"/>
          <w:szCs w:val="24"/>
          <w:lang w:val="mk-MK"/>
        </w:rPr>
        <w:t>и</w:t>
      </w:r>
      <w:r w:rsidR="00EC2492" w:rsidRPr="001158BE">
        <w:rPr>
          <w:rFonts w:ascii="Times New Roman" w:hAnsi="Times New Roman" w:cs="Times New Roman"/>
          <w:sz w:val="24"/>
          <w:szCs w:val="24"/>
          <w:lang w:val="mk-MK"/>
        </w:rPr>
        <w:t xml:space="preserve"> се дополнителни човечки ресурси и ресурси од техничка природа за поефикасна </w:t>
      </w:r>
      <w:r w:rsidR="00EC2492" w:rsidRPr="001158BE">
        <w:rPr>
          <w:rFonts w:ascii="Times New Roman" w:hAnsi="Times New Roman" w:cs="Times New Roman"/>
          <w:sz w:val="24"/>
          <w:szCs w:val="24"/>
          <w:lang w:val="mk-MK"/>
        </w:rPr>
        <w:lastRenderedPageBreak/>
        <w:t xml:space="preserve">организација на оваа институција. Во оваа насока имаше и предлог </w:t>
      </w:r>
      <w:r w:rsidR="00BF34F5" w:rsidRPr="001158BE">
        <w:rPr>
          <w:rFonts w:ascii="Times New Roman" w:hAnsi="Times New Roman" w:cs="Times New Roman"/>
          <w:sz w:val="24"/>
          <w:szCs w:val="24"/>
          <w:lang w:val="mk-MK"/>
        </w:rPr>
        <w:t xml:space="preserve">- </w:t>
      </w:r>
      <w:r w:rsidR="00EC2492" w:rsidRPr="001158BE">
        <w:rPr>
          <w:rFonts w:ascii="Times New Roman" w:hAnsi="Times New Roman" w:cs="Times New Roman"/>
          <w:sz w:val="24"/>
          <w:szCs w:val="24"/>
          <w:lang w:val="mk-MK"/>
        </w:rPr>
        <w:t xml:space="preserve">одлуките на Народниот правобранител да имаат задолжителна правна сила, со што би се зацврстила неговата положба во правниот систем, во односот со останатите институции. Исто така, дел од испитаниците сметаат дека потребни се повеќе кампањи за запознавање на институцијата Народен правобранител со граѓаните. </w:t>
      </w:r>
      <w:r w:rsidR="00CC197D" w:rsidRPr="001158BE">
        <w:rPr>
          <w:rFonts w:ascii="Times New Roman" w:hAnsi="Times New Roman" w:cs="Times New Roman"/>
          <w:sz w:val="24"/>
          <w:szCs w:val="24"/>
          <w:lang w:val="mk-MK"/>
        </w:rPr>
        <w:t>Во оваа насока имаше и предлог да се креира дигитална платформа преку која граѓаните ќе бидат информирани за активностите на Народниот правобранител и ќе имаат можност да се консултираат за одредени прашања од негова надлежност.</w:t>
      </w:r>
    </w:p>
    <w:p w:rsidR="00B24C16" w:rsidRPr="001158BE" w:rsidRDefault="00EC2492" w:rsidP="001158BE">
      <w:pPr>
        <w:spacing w:after="0" w:line="240" w:lineRule="auto"/>
        <w:jc w:val="both"/>
        <w:rPr>
          <w:rFonts w:ascii="Times New Roman" w:hAnsi="Times New Roman" w:cs="Times New Roman"/>
          <w:sz w:val="24"/>
          <w:szCs w:val="24"/>
        </w:rPr>
      </w:pPr>
      <w:r w:rsidRPr="001158BE">
        <w:rPr>
          <w:rFonts w:ascii="Times New Roman" w:hAnsi="Times New Roman" w:cs="Times New Roman"/>
          <w:sz w:val="24"/>
          <w:szCs w:val="24"/>
          <w:lang w:val="mk-MK"/>
        </w:rPr>
        <w:t>Поголем дел од испитаниците сметаат дека изборот на Народниот правобранител не е целосно објективен и независен, бидејќи свое влијание имаат политичките партии.</w:t>
      </w: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4666DF" w:rsidRPr="001158BE" w:rsidRDefault="004666DF" w:rsidP="001158BE">
      <w:pPr>
        <w:spacing w:after="0" w:line="240" w:lineRule="auto"/>
        <w:jc w:val="both"/>
        <w:rPr>
          <w:rFonts w:ascii="Times New Roman" w:hAnsi="Times New Roman" w:cs="Times New Roman"/>
          <w:sz w:val="24"/>
          <w:szCs w:val="24"/>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776B69" w:rsidRPr="001158BE" w:rsidRDefault="00776B69" w:rsidP="001158BE">
      <w:pPr>
        <w:spacing w:after="0" w:line="240" w:lineRule="auto"/>
        <w:jc w:val="center"/>
        <w:rPr>
          <w:rFonts w:ascii="Times New Roman" w:hAnsi="Times New Roman" w:cs="Times New Roman"/>
          <w:b/>
          <w:sz w:val="24"/>
          <w:szCs w:val="24"/>
          <w:lang w:val="mk-MK"/>
        </w:rPr>
      </w:pPr>
    </w:p>
    <w:p w:rsidR="004336FA" w:rsidRPr="004336FA" w:rsidRDefault="004336FA" w:rsidP="004336FA">
      <w:pPr>
        <w:pStyle w:val="Heading1"/>
        <w:jc w:val="center"/>
        <w:rPr>
          <w:sz w:val="28"/>
          <w:szCs w:val="28"/>
          <w:lang w:val="mk-MK"/>
        </w:rPr>
      </w:pPr>
      <w:r w:rsidRPr="004336FA">
        <w:rPr>
          <w:sz w:val="28"/>
          <w:szCs w:val="28"/>
          <w:lang w:val="mk-MK"/>
        </w:rPr>
        <w:lastRenderedPageBreak/>
        <w:t xml:space="preserve"> </w:t>
      </w:r>
      <w:bookmarkStart w:id="9" w:name="_Toc126415964"/>
      <w:r w:rsidR="00BF6DCF" w:rsidRPr="004336FA">
        <w:rPr>
          <w:sz w:val="28"/>
          <w:szCs w:val="28"/>
          <w:lang w:val="mk-MK"/>
        </w:rPr>
        <w:t>Заклучни согледувања и препораки</w:t>
      </w:r>
      <w:bookmarkEnd w:id="9"/>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Народниот правобранител како заштитник на граѓаните треба да претставува самостојна, независна и непристрасна институција која ќе врши контрола врз однесувањето на различни органи кои на било кој начин се вклучени во одлучување за правата на граѓаните. </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Правната основа на Народниот правобранител на РСМ се црпи првенствено од Уставот, а неговиот избор, мандат и надлежности се дефинирани во Законот за народен правобранител, како и од меѓународните договори ратификувани во согласност со Уставот.</w:t>
      </w:r>
      <w:r w:rsidR="004336FA">
        <w:rPr>
          <w:rFonts w:ascii="Times New Roman" w:hAnsi="Times New Roman" w:cs="Times New Roman"/>
          <w:sz w:val="24"/>
          <w:szCs w:val="24"/>
        </w:rPr>
        <w:t xml:space="preserve"> </w:t>
      </w:r>
      <w:r w:rsidRPr="001158BE">
        <w:rPr>
          <w:rFonts w:ascii="Times New Roman" w:hAnsi="Times New Roman" w:cs="Times New Roman"/>
          <w:sz w:val="24"/>
          <w:szCs w:val="24"/>
        </w:rPr>
        <w:t>Анализирајќи ги уставните и законски решенија за Народниот правобранител на РСМ, можеме да констатираме дека истите се засноваат врз највисоките меѓународни правни стандарди за заштита и унапредување на човековите слободи и права. Но, компаративниот пристап помеѓу нашето и законодавствата во други држави, укажува на потребата за дополнителни нормативни реформи.</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Основна надлежност на Народниот правобранител е да ги промовира и штити уставните и законските права на граѓаните и на сите други лица кога им се повредени со акти, дејствија и пропуштања на дејствија од органите на државната управа, од органите на единицата на локалната самоуправа и од други органи и организации што имаат јавни овластувања и кој презема дејствија и мерки за заштита на начелата на недискриминација и соодветна и правична застапеност на припадниците на заедниците во органите на државната власт, органите на единиците на локалната самоуправа и јавните установи и служби, како и врши и други работи утврдени со друг закон. Нашето истражување покажа дека испитаниците во најголем дел (речиси 50%) се запознаени со делокругот на работа на оваа институција, но истовремено речиси 100% од испитаниците од општата јавност, односно 98.3% сметаат дека токму самата институција Народен правобранител треба да биде поактивна во информирањето на јавноста за нејзиното постоење и активностите кои ги реализира во интерес на граѓаните. Сметаме дека зголемената активност на Народниот правобранител во областа на спроведување и подготвување на независни истражувања и студии, прирачници, флаери и различни известувања лесно достапни за пошироката јавност, ќе имаат позитивно влијание како врз ефикасноста на работењето на овој орган, така и врз јавноста. На овој начин, Народниот правобранител ќе влијае и превентивно врз создавањето и постоењето на определени проблеми.</w:t>
      </w:r>
      <w:r w:rsidR="004336FA">
        <w:rPr>
          <w:rFonts w:ascii="Times New Roman" w:hAnsi="Times New Roman" w:cs="Times New Roman"/>
          <w:sz w:val="24"/>
          <w:szCs w:val="24"/>
        </w:rPr>
        <w:t xml:space="preserve"> </w:t>
      </w:r>
      <w:r w:rsidRPr="001158BE">
        <w:rPr>
          <w:rFonts w:ascii="Times New Roman" w:hAnsi="Times New Roman" w:cs="Times New Roman"/>
          <w:sz w:val="24"/>
          <w:szCs w:val="24"/>
        </w:rPr>
        <w:t xml:space="preserve">Во оваа насока треба да се спомене фактот дека само 64,5% од испитаниците се изјасниле дека знаат дека во нивниот град има канцеларија на Народниот правобранител, што секако оди во прилог на </w:t>
      </w:r>
      <w:r w:rsidRPr="001158BE">
        <w:rPr>
          <w:rFonts w:ascii="Times New Roman" w:hAnsi="Times New Roman" w:cs="Times New Roman"/>
          <w:sz w:val="24"/>
          <w:szCs w:val="24"/>
        </w:rPr>
        <w:lastRenderedPageBreak/>
        <w:t>барањето за поголемо присуство на Народниот правобранител во јавноста.</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Исто, така сметаме дека неопходно е да се доделат повеќе надлежности на Народниот правобранител во многу поголем број на области на делување, согласно компаративните искуства од други држави, каде што Народниот правобранител има поголема улога во здравството, образованието, социјалната заштита, вработувањето или одбраната, односно да постојат посебни Народни правобранители или соодветни стручни служби за секоја од овие области; па дури Народниот правобранител може да се јави и како медијатор и консултант во спорови меѓу граѓаните и институциите, како и меѓу работниците и работодавачите, како што беше случај со германското искуство. Прашањето за медијација и Народниот правобранител како медијатор заслужува посебно внимание, затоа што Народниот правобранител во оваа област може многу да придонесе, особено на локално ниво. Меѓутоа, ова прашање не може да се разгледува како засебно, туку е тесно поврзано со сите други решенија кои се однесуваат на институцијата Народен правобранител, како што се: надлежностите, начинот на избор, самостојноста и независноста од било какви влијанија и слично.</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Нашето истражување покажа дека 35,7% од испитаниците од општата јавност добиле одговор на претставката доставена до Народниот правобранител во времетраење до еден месец; во рок од три месеци одговор добиле 25,7%, а загрижува податокот дека дури 22,9% чекале подолго од една година за да добијат одговор на претставката покрената пред Народниот правобранител. Притоа</w:t>
      </w:r>
      <w:r w:rsidRPr="001158BE">
        <w:rPr>
          <w:rStyle w:val="CommentReference"/>
          <w:rFonts w:ascii="Times New Roman" w:hAnsi="Times New Roman" w:cs="Times New Roman"/>
          <w:sz w:val="24"/>
          <w:szCs w:val="24"/>
        </w:rPr>
        <w:t>, м</w:t>
      </w:r>
      <w:r w:rsidRPr="001158BE">
        <w:rPr>
          <w:rFonts w:ascii="Times New Roman" w:hAnsi="Times New Roman" w:cs="Times New Roman"/>
          <w:sz w:val="24"/>
          <w:szCs w:val="24"/>
        </w:rPr>
        <w:t>ора да потенцираме дека не станува збор за резултатот (позитивен или негативен), туку само за добивање одговор по поднесената претставка. Овој резултат, освен прашањето за повеќе активности на Народниот правобранител, кои ќе значат негово приближување до јавноста, го актуелизираи прашањето за можноста од поголема децентрализација на Народниот правобранител, односно создавање</w:t>
      </w:r>
      <w:r w:rsidRPr="001158BE">
        <w:rPr>
          <w:rStyle w:val="CommentReference"/>
          <w:rFonts w:ascii="Times New Roman" w:hAnsi="Times New Roman" w:cs="Times New Roman"/>
          <w:sz w:val="24"/>
          <w:szCs w:val="24"/>
        </w:rPr>
        <w:t>на п</w:t>
      </w:r>
      <w:r w:rsidRPr="001158BE">
        <w:rPr>
          <w:rFonts w:ascii="Times New Roman" w:hAnsi="Times New Roman" w:cs="Times New Roman"/>
          <w:sz w:val="24"/>
          <w:szCs w:val="24"/>
        </w:rPr>
        <w:t>равни претпоставки оваа институција да ги остварува своите надлежности преку повеќе локални претставници, со што институцијата би станала поефикасна, а и поблиска до граѓаните на локално ниво. Во прилог на ова решение е и самиот факт дека локалните претставници на граѓаните од определена средина подобро се запознаени со проблемите и потенцијалните можности, коишто постојат во таа средина, што пак би резултирало со подобар увид во работите и поадекватни и побрзи решенија.</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Прашање кое е тесно поврзано со остварувањето на надлежностите на Народниот правобранител е прашањето за довербата на општата и стручна јавност во работењето на оваа институција. Нашето </w:t>
      </w:r>
      <w:r w:rsidRPr="001158BE">
        <w:rPr>
          <w:rFonts w:ascii="Times New Roman" w:hAnsi="Times New Roman" w:cs="Times New Roman"/>
          <w:sz w:val="24"/>
          <w:szCs w:val="24"/>
        </w:rPr>
        <w:lastRenderedPageBreak/>
        <w:t>истражување покажа дека 54,1% од испитаниците од стручната јавност немале никаква професионална комуникација со Народниот правобранител;</w:t>
      </w:r>
      <w:r w:rsidR="007F035D">
        <w:rPr>
          <w:rFonts w:ascii="Times New Roman" w:hAnsi="Times New Roman" w:cs="Times New Roman"/>
          <w:sz w:val="24"/>
          <w:szCs w:val="24"/>
        </w:rPr>
        <w:t xml:space="preserve"> </w:t>
      </w:r>
      <w:r w:rsidRPr="001158BE">
        <w:rPr>
          <w:rFonts w:ascii="Times New Roman" w:hAnsi="Times New Roman" w:cs="Times New Roman"/>
          <w:sz w:val="24"/>
          <w:szCs w:val="24"/>
        </w:rPr>
        <w:t>54,5 % од испитаниците од стручната јавност одговориле дека немаат доверба во работењето на Народниот правобранител, но на прашањето дали упатиле лице, чии права се повредени, да се обрати до Народниот правобранител, 71,8 % одговориле потврдно. Овие резултати се збунувачки и бараат дополнителна анализа за да се утврди зошто постои ваков сооднос и контрадикторсност меѓу овие прашања кои се тесно поврзани едно со друго.</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При самото постапување по претставки, Народниот правобранител мора да добие посериозни нормативни овластувања, во смисла на предвидување на механизми за одговорност на секој оној, којшто нема да се јави на неговите покани за разговор или кој нема да постапи согласно неговите препораки и укажувања; односно да му се дадат на Народниот правобранител дополнителни инструменти да презема активности, кои ќе ги обврзат органите да му ги предадат бараните документи, како и други информации. Во тој правец потребна е поголема институционална соработка со Собранието на РСМ, кое по иницијатива на Народниот правобранител ќе може да формира специјализирани привремени анкетни комисии за крупни прекршувања на човековите права. Исто така, сметаме дека е неопходно во законот да се предвидат и други прекршочни санкции за непочитување на барањата на Народниот правобранител; па и воведување на посебно кривично дело. Тоа би го зголемило авторитетот на самата институција, но и степенот на довербата на јавноста во неа, што пак ќе резултира со зголемување набројот на поднесени претставки од граѓаните.</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Поаѓајќи од надлежностите кои што ги има и улогата која што ја остварува во едно општество, Народниот правобранител мора да има потполна финансиска и функционална самостојност и да биде ослободен од било какви партиско-политички влијанија, за да може да биде заштитник на граѓаните во вистинска смисла на зборот. Секако дека ова не значи непостоење на одговорност на Народниот правобранител. Народниот правобранител би одговарал за секоја злоупотреба и непочитување на правото. И покрај напорите за ослободување од политичко – партискиот јарем во нашата држава, сé уште во целост не се остварија потребите за финансиска и друга независност на Народниот правобранител. Впрочем, Париските принципи инсистираат ваквите институции да имаат сопствени финансиски средства, со кои ќе обезбедатцелосен интегритет во однос на Владата, партиите и Собранието на РСМ, односно ќе се отстрани контролата на Владата врз буџетот на Народниот правобранител. Затоа, </w:t>
      </w:r>
      <w:r w:rsidRPr="001158BE">
        <w:rPr>
          <w:rFonts w:ascii="Times New Roman" w:hAnsi="Times New Roman" w:cs="Times New Roman"/>
          <w:sz w:val="24"/>
          <w:szCs w:val="24"/>
        </w:rPr>
        <w:lastRenderedPageBreak/>
        <w:t>потребни се нормативни претпоставки, кои што на Народниот правобранител ќе му доделат поголема улога во креирање на неговиот буџет.</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Особено важно прашање кое што има суштинско влијание врз квалитетот на работата на Народниот правобранител е начинот на неговиот избор. Според ЗНП постапката за избор и разрешување на Народниот правобранител и неговите заменици, се спроведува од Собранието на РСМ. Во поглед на ова прашање, нашето истражување покажа дека 51,4% од испитаниците од стручната јавност сметаат дека изборот на Народниот правобранител не е објективен. Но од друга страна пак, 89,4% од испитаниците од општата јавност би се обратиле за помош доколку сметаат дека им е повредено некое од правата по однос на кои постапува оваа институција. Во оваа насока, треба да се напомене и фактот дека само 36,2 % од испитаниците од општата јавност кои што се обратиле за помош до Народниот правобранител се задоволни од неговото постапување. Но, и покрај тоа што 63,8% од испитаниците од опш</w:t>
      </w:r>
      <w:r w:rsidR="004336FA">
        <w:rPr>
          <w:rFonts w:ascii="Times New Roman" w:hAnsi="Times New Roman" w:cs="Times New Roman"/>
          <w:sz w:val="24"/>
          <w:szCs w:val="24"/>
        </w:rPr>
        <w:t xml:space="preserve">тата јавност кои се обратиле до </w:t>
      </w:r>
      <w:r w:rsidRPr="001158BE">
        <w:rPr>
          <w:rFonts w:ascii="Times New Roman" w:hAnsi="Times New Roman" w:cs="Times New Roman"/>
          <w:sz w:val="24"/>
          <w:szCs w:val="24"/>
        </w:rPr>
        <w:t>Народниот правобранител не се задоволни од неговото постапување, 80,3% од испитаниците од општата јавност би им препорачале на граѓаните да се обратат до оваа институција за решавање на проблем сличен на нивниот. И повторно се поставува прашањето за довербата, којашто оваа институција ја ужива кај граѓаните. Дали овие бројки се израз на довербата на граѓаните во Народниот правобранител, или пак се резултат на безизлезноста при барањето заштита на определено право пред другите надлежни органи?</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Што се однесува до изборот на Народниот правобранител, тој задолжително треба да се врши врз основа на конкурс, но конечниот избор треба да го врши тело кое е составено од лица стручњаци кои уживаат доверба кај јавноста и кои при изборот на Народниот правобранител навистина ќе се водат само од професионални критериуми, како во процесот на предлагање, така и во процесот на избор на соодветен кандидат, целосно ослободени од било какви партиско-политичкивлијанија. </w:t>
      </w:r>
      <w:r w:rsidR="00933E59" w:rsidRPr="001158BE">
        <w:rPr>
          <w:rFonts w:ascii="Times New Roman" w:hAnsi="Times New Roman" w:cs="Times New Roman"/>
          <w:sz w:val="24"/>
          <w:szCs w:val="24"/>
        </w:rPr>
        <w:t xml:space="preserve">Со тоа, </w:t>
      </w:r>
      <w:r w:rsidRPr="001158BE">
        <w:rPr>
          <w:rFonts w:ascii="Times New Roman" w:hAnsi="Times New Roman" w:cs="Times New Roman"/>
          <w:sz w:val="24"/>
          <w:szCs w:val="24"/>
        </w:rPr>
        <w:t>Народниот правобранител како заштитник на граѓаните ќе биде ослободен од било какви „обврски и противуслуги“ кон оние кои што го избрале, имајќи ја во вид особено големата партизација во секој сегмент на нашето општество.</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Нашата анализа покажа дека постоењето на една институција, особено од овој вид, бара постоење и на соодветна квалитетна служба која ќе располага со адекватен капацитет за успешно спроведување на надлежноститеод делокругот на работана Народниот правобранител. Во оваа насока сметаме дека при определувањето и/или зголемувањето на капацитетите на Народниот правобранител и стручните лица кои </w:t>
      </w:r>
      <w:r w:rsidRPr="001158BE">
        <w:rPr>
          <w:rFonts w:ascii="Times New Roman" w:hAnsi="Times New Roman" w:cs="Times New Roman"/>
          <w:sz w:val="24"/>
          <w:szCs w:val="24"/>
        </w:rPr>
        <w:lastRenderedPageBreak/>
        <w:t>работат на остварување на делокругот на работа на Народниот правобранител, како и при структурирањето на нивните работни процеси, развивањето на поголема достапност, треба да се почитуваат резултатите од досегашната пракса на овој орган, како и компаративното искуство, кое би се адаптирало на потребите на нашето општество.</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Народниот правобранител како самостоен, независен и непристрасен орган, треба да биде свесен дека претставува дел од мрежа на органи кои треба да бидат во функција на заштита и остварување на правата на граѓаните. Сметаме дека од големо значење е соработката и размената на искуства на Народниот правобранител со другите вакви институции, како на регионално, така и на меѓународно ниво, и учество на Народниот правобранител</w:t>
      </w:r>
      <w:r w:rsidRPr="001158BE">
        <w:rPr>
          <w:rStyle w:val="CommentReference"/>
          <w:rFonts w:ascii="Times New Roman" w:hAnsi="Times New Roman" w:cs="Times New Roman"/>
          <w:sz w:val="24"/>
          <w:szCs w:val="24"/>
        </w:rPr>
        <w:t>н</w:t>
      </w:r>
      <w:r w:rsidRPr="001158BE">
        <w:rPr>
          <w:rFonts w:ascii="Times New Roman" w:hAnsi="Times New Roman" w:cs="Times New Roman"/>
          <w:sz w:val="24"/>
          <w:szCs w:val="24"/>
        </w:rPr>
        <w:t>а РСМ во различни асоцијации, кои обединуваат органи од овој вид – контролори во функција на остварување на човековите права. Сметаме дека учеството во вакви асоцијации, надвор од нашата држава, освен што овозможува соработка, истовремено значи и меѓусебна заштита, што е од огромно значење доколку сакаме да го</w:t>
      </w:r>
      <w:r w:rsidRPr="001158BE">
        <w:rPr>
          <w:rStyle w:val="CommentReference"/>
          <w:rFonts w:ascii="Times New Roman" w:hAnsi="Times New Roman" w:cs="Times New Roman"/>
          <w:sz w:val="24"/>
          <w:szCs w:val="24"/>
        </w:rPr>
        <w:t>р</w:t>
      </w:r>
      <w:r w:rsidRPr="001158BE">
        <w:rPr>
          <w:rFonts w:ascii="Times New Roman" w:hAnsi="Times New Roman" w:cs="Times New Roman"/>
          <w:sz w:val="24"/>
          <w:szCs w:val="24"/>
        </w:rPr>
        <w:t>азвиваме Народниот правобранител како самостојна институција, независна од политичко-партиски влијанија.</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Во однос на нашето законско решение за Народниот правобранител,</w:t>
      </w:r>
      <w:r w:rsidR="004336FA">
        <w:rPr>
          <w:rFonts w:ascii="Times New Roman" w:hAnsi="Times New Roman" w:cs="Times New Roman"/>
          <w:sz w:val="24"/>
          <w:szCs w:val="24"/>
        </w:rPr>
        <w:t xml:space="preserve"> </w:t>
      </w:r>
      <w:r w:rsidRPr="001158BE">
        <w:rPr>
          <w:rFonts w:ascii="Times New Roman" w:hAnsi="Times New Roman" w:cs="Times New Roman"/>
          <w:sz w:val="24"/>
          <w:szCs w:val="24"/>
        </w:rPr>
        <w:t xml:space="preserve">сметаме дека потребно е корегирање на неговата монородова (андроцентрична) терминологија и вметнување на родово неутрална формулација. </w:t>
      </w:r>
    </w:p>
    <w:p w:rsidR="00BF6DCF" w:rsidRPr="001158BE" w:rsidRDefault="00BF6DCF" w:rsidP="001158BE">
      <w:pPr>
        <w:pStyle w:val="NoSpacing"/>
        <w:jc w:val="both"/>
        <w:rPr>
          <w:rFonts w:ascii="Times New Roman" w:hAnsi="Times New Roman" w:cs="Times New Roman"/>
          <w:sz w:val="24"/>
          <w:szCs w:val="24"/>
        </w:rPr>
      </w:pPr>
      <w:r w:rsidRPr="001158BE">
        <w:rPr>
          <w:rFonts w:ascii="Times New Roman" w:hAnsi="Times New Roman" w:cs="Times New Roman"/>
          <w:sz w:val="24"/>
          <w:szCs w:val="24"/>
        </w:rPr>
        <w:t xml:space="preserve">Недвосмислен е заклучокот дека овој орган треба во идните системските решенија на нашата држава, да се поддржува и да се развива како значаен партнер на сите засегнати страни, и особено на граѓаните. Не смее да се изгуби од вид фактот дека развивањето на институцијата Народен правобранител во вистинска насока, ќе значи истовремено трајно развивање на демократијата во нашата држава и зголемување на ефикасноста на работењето, пред сè на државните органи,органите на државната управа, органите на единицата на локалната самоуправа и другите органи и организации што имаат јавни овластувања. </w:t>
      </w:r>
    </w:p>
    <w:p w:rsidR="00CF337B" w:rsidRPr="001158BE" w:rsidRDefault="00CF337B" w:rsidP="001158BE">
      <w:pPr>
        <w:spacing w:after="0" w:line="240" w:lineRule="auto"/>
        <w:jc w:val="both"/>
        <w:rPr>
          <w:rFonts w:ascii="Times New Roman" w:hAnsi="Times New Roman" w:cs="Times New Roman"/>
          <w:sz w:val="24"/>
          <w:szCs w:val="24"/>
        </w:rPr>
      </w:pPr>
    </w:p>
    <w:p w:rsidR="00CF337B" w:rsidRPr="001158BE" w:rsidRDefault="00CF337B" w:rsidP="001158BE">
      <w:pPr>
        <w:spacing w:after="0" w:line="240" w:lineRule="auto"/>
        <w:jc w:val="both"/>
        <w:rPr>
          <w:rFonts w:ascii="Times New Roman" w:hAnsi="Times New Roman" w:cs="Times New Roman"/>
          <w:sz w:val="24"/>
          <w:szCs w:val="24"/>
        </w:rPr>
      </w:pPr>
    </w:p>
    <w:p w:rsidR="00CF337B" w:rsidRPr="001158BE" w:rsidRDefault="00CF337B" w:rsidP="001158BE">
      <w:pPr>
        <w:spacing w:after="0" w:line="240" w:lineRule="auto"/>
        <w:jc w:val="both"/>
        <w:rPr>
          <w:rFonts w:ascii="Times New Roman" w:hAnsi="Times New Roman" w:cs="Times New Roman"/>
          <w:sz w:val="24"/>
          <w:szCs w:val="24"/>
        </w:rPr>
      </w:pPr>
    </w:p>
    <w:p w:rsidR="00CF337B" w:rsidRPr="001158BE" w:rsidRDefault="00CF337B" w:rsidP="001158BE">
      <w:pPr>
        <w:spacing w:after="0" w:line="240" w:lineRule="auto"/>
        <w:jc w:val="both"/>
        <w:rPr>
          <w:rFonts w:ascii="Times New Roman" w:hAnsi="Times New Roman" w:cs="Times New Roman"/>
          <w:sz w:val="24"/>
          <w:szCs w:val="24"/>
        </w:rPr>
      </w:pPr>
    </w:p>
    <w:p w:rsidR="00782B9D" w:rsidRPr="001158BE" w:rsidRDefault="00782B9D" w:rsidP="001158BE">
      <w:pPr>
        <w:spacing w:after="0" w:line="240" w:lineRule="auto"/>
        <w:jc w:val="both"/>
        <w:rPr>
          <w:rFonts w:ascii="Times New Roman" w:hAnsi="Times New Roman" w:cs="Times New Roman"/>
          <w:sz w:val="24"/>
          <w:szCs w:val="24"/>
        </w:rPr>
      </w:pPr>
    </w:p>
    <w:p w:rsidR="00E11C12" w:rsidRPr="001158BE" w:rsidRDefault="00E11C12" w:rsidP="001158BE">
      <w:pPr>
        <w:pStyle w:val="NoSpacing"/>
        <w:jc w:val="center"/>
        <w:rPr>
          <w:rFonts w:ascii="Times New Roman" w:hAnsi="Times New Roman" w:cs="Times New Roman"/>
          <w:b/>
          <w:sz w:val="24"/>
          <w:szCs w:val="24"/>
        </w:rPr>
      </w:pPr>
    </w:p>
    <w:p w:rsidR="00E11C12" w:rsidRPr="001158BE" w:rsidRDefault="00E11C12" w:rsidP="001158BE">
      <w:pPr>
        <w:pStyle w:val="NoSpacing"/>
        <w:jc w:val="center"/>
        <w:rPr>
          <w:rFonts w:ascii="Times New Roman" w:hAnsi="Times New Roman" w:cs="Times New Roman"/>
          <w:b/>
          <w:sz w:val="24"/>
          <w:szCs w:val="24"/>
        </w:rPr>
      </w:pPr>
    </w:p>
    <w:p w:rsidR="00E11C12" w:rsidRDefault="00E11C12" w:rsidP="001158BE">
      <w:pPr>
        <w:pStyle w:val="NoSpacing"/>
        <w:jc w:val="center"/>
        <w:rPr>
          <w:rFonts w:ascii="Times New Roman" w:hAnsi="Times New Roman" w:cs="Times New Roman"/>
          <w:b/>
          <w:sz w:val="24"/>
          <w:szCs w:val="24"/>
        </w:rPr>
      </w:pPr>
    </w:p>
    <w:p w:rsidR="004336FA" w:rsidRPr="001158BE" w:rsidRDefault="004336FA" w:rsidP="001158BE">
      <w:pPr>
        <w:pStyle w:val="NoSpacing"/>
        <w:jc w:val="center"/>
        <w:rPr>
          <w:rFonts w:ascii="Times New Roman" w:hAnsi="Times New Roman" w:cs="Times New Roman"/>
          <w:b/>
          <w:sz w:val="24"/>
          <w:szCs w:val="24"/>
        </w:rPr>
      </w:pPr>
    </w:p>
    <w:p w:rsidR="00CF337B" w:rsidRPr="004336FA" w:rsidRDefault="004336FA" w:rsidP="004336FA">
      <w:pPr>
        <w:pStyle w:val="Heading1"/>
        <w:jc w:val="center"/>
        <w:rPr>
          <w:sz w:val="24"/>
          <w:szCs w:val="24"/>
        </w:rPr>
      </w:pPr>
      <w:bookmarkStart w:id="10" w:name="_Toc126415965"/>
      <w:r w:rsidRPr="004336FA">
        <w:rPr>
          <w:sz w:val="24"/>
          <w:szCs w:val="24"/>
        </w:rPr>
        <w:lastRenderedPageBreak/>
        <w:t>Библиографија</w:t>
      </w:r>
      <w:bookmarkEnd w:id="10"/>
    </w:p>
    <w:p w:rsidR="00CF337B" w:rsidRPr="001158BE" w:rsidRDefault="00CF337B" w:rsidP="001158BE">
      <w:pPr>
        <w:pStyle w:val="NoSpacing"/>
        <w:jc w:val="both"/>
        <w:rPr>
          <w:rFonts w:ascii="Times New Roman" w:hAnsi="Times New Roman" w:cs="Times New Roman"/>
          <w:b/>
          <w:sz w:val="24"/>
          <w:szCs w:val="24"/>
        </w:rPr>
      </w:pPr>
    </w:p>
    <w:p w:rsidR="00A46190" w:rsidRPr="001158BE" w:rsidRDefault="00CF337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 xml:space="preserve">1. </w:t>
      </w:r>
      <w:r w:rsidR="00A46190" w:rsidRPr="001158BE">
        <w:rPr>
          <w:rFonts w:ascii="Times New Roman" w:hAnsi="Times New Roman" w:cs="Times New Roman"/>
          <w:b/>
          <w:sz w:val="24"/>
          <w:szCs w:val="24"/>
        </w:rPr>
        <w:t>Книги</w:t>
      </w:r>
    </w:p>
    <w:p w:rsidR="00A46190" w:rsidRPr="001158BE" w:rsidRDefault="00A46190" w:rsidP="001158BE">
      <w:pPr>
        <w:pStyle w:val="NoSpacing"/>
        <w:jc w:val="both"/>
        <w:rPr>
          <w:rFonts w:ascii="Times New Roman" w:hAnsi="Times New Roman" w:cs="Times New Roman"/>
          <w:b/>
          <w:sz w:val="24"/>
          <w:szCs w:val="24"/>
        </w:rPr>
      </w:pPr>
    </w:p>
    <w:p w:rsidR="00A46190" w:rsidRPr="001158BE" w:rsidRDefault="0080776B" w:rsidP="001158BE">
      <w:pPr>
        <w:pStyle w:val="NoSpacing"/>
        <w:numPr>
          <w:ilvl w:val="0"/>
          <w:numId w:val="6"/>
        </w:numPr>
        <w:jc w:val="both"/>
        <w:rPr>
          <w:rFonts w:ascii="Times New Roman" w:hAnsi="Times New Roman" w:cs="Times New Roman"/>
          <w:sz w:val="24"/>
          <w:szCs w:val="24"/>
        </w:rPr>
      </w:pPr>
      <w:hyperlink r:id="rId66" w:history="1">
        <w:r w:rsidR="00A46190" w:rsidRPr="001158BE">
          <w:rPr>
            <w:rStyle w:val="Hyperlink"/>
            <w:rFonts w:ascii="Times New Roman" w:hAnsi="Times New Roman" w:cs="Times New Roman"/>
            <w:color w:val="auto"/>
            <w:sz w:val="24"/>
            <w:szCs w:val="24"/>
            <w:u w:val="none"/>
            <w:shd w:val="clear" w:color="auto" w:fill="FFFFFF"/>
          </w:rPr>
          <w:t>Alina Kaczorowska-Ireland</w:t>
        </w:r>
      </w:hyperlink>
      <w:r w:rsidR="00A46190" w:rsidRPr="001158BE">
        <w:rPr>
          <w:rFonts w:ascii="Times New Roman" w:hAnsi="Times New Roman" w:cs="Times New Roman"/>
          <w:sz w:val="24"/>
          <w:szCs w:val="24"/>
          <w:lang w:val="en-US"/>
        </w:rPr>
        <w:t xml:space="preserve">, European Union Law, </w:t>
      </w:r>
      <w:r w:rsidR="00A46190" w:rsidRPr="001158BE">
        <w:rPr>
          <w:rFonts w:ascii="Times New Roman" w:hAnsi="Times New Roman" w:cs="Times New Roman"/>
          <w:sz w:val="24"/>
          <w:szCs w:val="24"/>
        </w:rPr>
        <w:t>Routledge, New York, 2016</w:t>
      </w:r>
    </w:p>
    <w:p w:rsidR="00A46190" w:rsidRPr="001158BE" w:rsidRDefault="00A46190" w:rsidP="001158BE">
      <w:pPr>
        <w:pStyle w:val="NoSpacing"/>
        <w:numPr>
          <w:ilvl w:val="0"/>
          <w:numId w:val="6"/>
        </w:numPr>
        <w:jc w:val="both"/>
        <w:rPr>
          <w:rFonts w:ascii="Times New Roman" w:hAnsi="Times New Roman" w:cs="Times New Roman"/>
          <w:sz w:val="24"/>
          <w:szCs w:val="24"/>
        </w:rPr>
      </w:pPr>
      <w:r w:rsidRPr="001158BE">
        <w:rPr>
          <w:rFonts w:ascii="Times New Roman" w:hAnsi="Times New Roman" w:cs="Times New Roman"/>
          <w:sz w:val="24"/>
          <w:szCs w:val="24"/>
        </w:rPr>
        <w:t>Лисабонски договор - консолидирани верзии на Договорот за Евро</w:t>
      </w:r>
      <w:r w:rsidR="00A87783" w:rsidRPr="001158BE">
        <w:rPr>
          <w:rFonts w:ascii="Times New Roman" w:hAnsi="Times New Roman" w:cs="Times New Roman"/>
          <w:sz w:val="24"/>
          <w:szCs w:val="24"/>
        </w:rPr>
        <w:t>пската У</w:t>
      </w:r>
      <w:r w:rsidRPr="001158BE">
        <w:rPr>
          <w:rFonts w:ascii="Times New Roman" w:hAnsi="Times New Roman" w:cs="Times New Roman"/>
          <w:sz w:val="24"/>
          <w:szCs w:val="24"/>
        </w:rPr>
        <w:t>нија Договорот за функционирање на Европската унија Повелба за фунда</w:t>
      </w:r>
      <w:r w:rsidR="00A87783" w:rsidRPr="001158BE">
        <w:rPr>
          <w:rFonts w:ascii="Times New Roman" w:hAnsi="Times New Roman" w:cs="Times New Roman"/>
          <w:sz w:val="24"/>
          <w:szCs w:val="24"/>
        </w:rPr>
        <w:t>менталните права на Европската У</w:t>
      </w:r>
      <w:r w:rsidRPr="001158BE">
        <w:rPr>
          <w:rFonts w:ascii="Times New Roman" w:hAnsi="Times New Roman" w:cs="Times New Roman"/>
          <w:sz w:val="24"/>
          <w:szCs w:val="24"/>
        </w:rPr>
        <w:t>нија Протоколи, Декларации, Konrad-Adenauer-Stiftung во Република Македонија, Скопје, 2011</w:t>
      </w:r>
    </w:p>
    <w:p w:rsidR="00A46190" w:rsidRPr="001158BE" w:rsidRDefault="0080776B" w:rsidP="001158BE">
      <w:pPr>
        <w:pStyle w:val="NoSpacing"/>
        <w:numPr>
          <w:ilvl w:val="0"/>
          <w:numId w:val="6"/>
        </w:numPr>
        <w:jc w:val="both"/>
        <w:rPr>
          <w:rFonts w:ascii="Times New Roman" w:hAnsi="Times New Roman" w:cs="Times New Roman"/>
          <w:sz w:val="24"/>
          <w:szCs w:val="24"/>
        </w:rPr>
      </w:pPr>
      <w:hyperlink r:id="rId67" w:history="1">
        <w:r w:rsidR="00A46190" w:rsidRPr="001158BE">
          <w:rPr>
            <w:rStyle w:val="Hyperlink"/>
            <w:rFonts w:ascii="Times New Roman" w:hAnsi="Times New Roman" w:cs="Times New Roman"/>
            <w:color w:val="auto"/>
            <w:sz w:val="24"/>
            <w:szCs w:val="24"/>
            <w:u w:val="none"/>
            <w:shd w:val="clear" w:color="auto" w:fill="FFFFFF"/>
          </w:rPr>
          <w:t>Nikos Vogiatzis</w:t>
        </w:r>
      </w:hyperlink>
      <w:r w:rsidR="00A46190" w:rsidRPr="001158BE">
        <w:rPr>
          <w:rFonts w:ascii="Times New Roman" w:hAnsi="Times New Roman" w:cs="Times New Roman"/>
          <w:sz w:val="24"/>
          <w:szCs w:val="24"/>
          <w:lang w:val="en-US"/>
        </w:rPr>
        <w:t xml:space="preserve">, </w:t>
      </w:r>
      <w:r w:rsidR="00A46190" w:rsidRPr="001158BE">
        <w:rPr>
          <w:rFonts w:ascii="Times New Roman" w:hAnsi="Times New Roman" w:cs="Times New Roman"/>
          <w:sz w:val="24"/>
          <w:szCs w:val="24"/>
        </w:rPr>
        <w:t>The European Ombudsman and Good Administration in the European Union, University of Liverpool, Liverpool, 2018</w:t>
      </w:r>
    </w:p>
    <w:p w:rsidR="00A46190" w:rsidRPr="001158BE" w:rsidRDefault="00A46190" w:rsidP="001158BE">
      <w:pPr>
        <w:pStyle w:val="NoSpacing"/>
        <w:jc w:val="both"/>
        <w:rPr>
          <w:rFonts w:ascii="Times New Roman" w:hAnsi="Times New Roman" w:cs="Times New Roman"/>
          <w:b/>
          <w:sz w:val="24"/>
          <w:szCs w:val="24"/>
        </w:rPr>
      </w:pPr>
    </w:p>
    <w:p w:rsidR="00CF337B" w:rsidRPr="001158BE" w:rsidRDefault="00A46190"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lang w:val="en-US"/>
        </w:rPr>
        <w:t xml:space="preserve">2. </w:t>
      </w:r>
      <w:r w:rsidR="00CF337B" w:rsidRPr="001158BE">
        <w:rPr>
          <w:rFonts w:ascii="Times New Roman" w:hAnsi="Times New Roman" w:cs="Times New Roman"/>
          <w:b/>
          <w:sz w:val="24"/>
          <w:szCs w:val="24"/>
        </w:rPr>
        <w:t>Правни акти</w:t>
      </w:r>
    </w:p>
    <w:p w:rsidR="00CF337B" w:rsidRPr="001158BE" w:rsidRDefault="00CF337B" w:rsidP="001158BE">
      <w:pPr>
        <w:pStyle w:val="NoSpacing"/>
        <w:jc w:val="both"/>
        <w:rPr>
          <w:rFonts w:ascii="Times New Roman" w:hAnsi="Times New Roman" w:cs="Times New Roman"/>
          <w:b/>
          <w:sz w:val="24"/>
          <w:szCs w:val="24"/>
        </w:rPr>
      </w:pP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Устав на РСМ, Службен весник на РСМ, број 52/91 и неговите измени и дополнувања, објавени во Службен весник број 01/92, 31/98, 91/01, 84/03, 107/05, 03/09, 13/09 и 49/11</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Закон за Народниот правобранител, Службен весник на РСМ број 60/03, Одлука У бр. 111/2007 на Уставниот суд и неговите измени и дополнувања, објавени во Службен весник на РСМ број 114/09, број 181/16, број 189/16 и број 35/2018</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 xml:space="preserve">Деловник за работа на Народниот правобранител, Службен весник на РСМ, број 60/2003 и </w:t>
      </w:r>
      <w:r w:rsidR="000332DD" w:rsidRPr="001158BE">
        <w:rPr>
          <w:rFonts w:ascii="Times New Roman" w:hAnsi="Times New Roman" w:cs="Times New Roman"/>
          <w:sz w:val="24"/>
          <w:szCs w:val="24"/>
        </w:rPr>
        <w:t xml:space="preserve">број </w:t>
      </w:r>
      <w:r w:rsidRPr="001158BE">
        <w:rPr>
          <w:rFonts w:ascii="Times New Roman" w:hAnsi="Times New Roman" w:cs="Times New Roman"/>
          <w:sz w:val="24"/>
          <w:szCs w:val="24"/>
        </w:rPr>
        <w:t>114/2009</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Закон за ратификација на Факултативниот протокол кон Конвенцијата против тортура и друг вид сурово, нечовечко или понижувачко постапување или казнување, Службен весник на РСМ</w:t>
      </w:r>
      <w:r w:rsidR="000332DD" w:rsidRPr="001158BE">
        <w:rPr>
          <w:rFonts w:ascii="Times New Roman" w:hAnsi="Times New Roman" w:cs="Times New Roman"/>
          <w:sz w:val="24"/>
          <w:szCs w:val="24"/>
        </w:rPr>
        <w:t>,</w:t>
      </w:r>
      <w:r w:rsidRPr="001158BE">
        <w:rPr>
          <w:rFonts w:ascii="Times New Roman" w:hAnsi="Times New Roman" w:cs="Times New Roman"/>
          <w:sz w:val="24"/>
          <w:szCs w:val="24"/>
        </w:rPr>
        <w:t xml:space="preserve"> број 165/08 од 30.12.2008 година</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Zakon o zaštitniku građana, Službeni glasnik Republike Srbije, br. 105/2021</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Zakon o pučkom pravobranitelju Hrvatske, Narodne novine Hrvatske br. 76/12</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 xml:space="preserve">Zakon o Ombudsmanu za ljudska prava Bosne i Hercegovine, proglašen Odlukom visokog predstavnika, Službeni glasnik BiH, broj 32/00 usvojenog u Parlamentarnoj skupštini Bosne i Hercegovine i objavljen u Službenom glasniku BiH" broj 19/02; i Zakoni o izmjenama i dopunama Zakona o Ombudsmanu za ljudska </w:t>
      </w:r>
      <w:r w:rsidRPr="001158BE">
        <w:rPr>
          <w:rFonts w:ascii="Times New Roman" w:hAnsi="Times New Roman" w:cs="Times New Roman"/>
          <w:sz w:val="24"/>
          <w:szCs w:val="24"/>
        </w:rPr>
        <w:lastRenderedPageBreak/>
        <w:t>prava Bosne i Hercegovine, Službeni glasnik BiH", broj 35/04 I 32/06</w:t>
      </w:r>
    </w:p>
    <w:p w:rsidR="00CF337B" w:rsidRPr="001158BE" w:rsidRDefault="00CF337B" w:rsidP="001158BE">
      <w:pPr>
        <w:pStyle w:val="NoSpacing"/>
        <w:numPr>
          <w:ilvl w:val="0"/>
          <w:numId w:val="4"/>
        </w:numPr>
        <w:jc w:val="both"/>
        <w:rPr>
          <w:rFonts w:ascii="Times New Roman" w:hAnsi="Times New Roman" w:cs="Times New Roman"/>
          <w:sz w:val="24"/>
          <w:szCs w:val="24"/>
        </w:rPr>
      </w:pPr>
      <w:r w:rsidRPr="001158BE">
        <w:rPr>
          <w:rFonts w:ascii="Times New Roman" w:hAnsi="Times New Roman" w:cs="Times New Roman"/>
          <w:sz w:val="24"/>
          <w:szCs w:val="24"/>
        </w:rPr>
        <w:t>Zakon o zaštitniku/ci ljudskih prava i sloboda Crne Gore, Služben</w:t>
      </w:r>
      <w:r w:rsidRPr="001158BE">
        <w:rPr>
          <w:rFonts w:ascii="Times New Roman" w:hAnsi="Times New Roman" w:cs="Times New Roman"/>
          <w:sz w:val="24"/>
          <w:szCs w:val="24"/>
          <w:lang w:val="en-US"/>
        </w:rPr>
        <w:t>i</w:t>
      </w:r>
      <w:r w:rsidRPr="001158BE">
        <w:rPr>
          <w:rFonts w:ascii="Times New Roman" w:hAnsi="Times New Roman" w:cs="Times New Roman"/>
          <w:sz w:val="24"/>
          <w:szCs w:val="24"/>
        </w:rPr>
        <w:t xml:space="preserve"> list CG, br. 42/2011 i 32/2014</w:t>
      </w:r>
    </w:p>
    <w:p w:rsidR="00CF337B" w:rsidRPr="001158BE" w:rsidRDefault="00CF337B" w:rsidP="001158BE">
      <w:pPr>
        <w:pStyle w:val="NoSpacing"/>
        <w:jc w:val="both"/>
        <w:rPr>
          <w:rFonts w:ascii="Times New Roman" w:hAnsi="Times New Roman" w:cs="Times New Roman"/>
          <w:sz w:val="24"/>
          <w:szCs w:val="24"/>
        </w:rPr>
      </w:pPr>
    </w:p>
    <w:p w:rsidR="00CF337B" w:rsidRPr="001158BE" w:rsidRDefault="00CF337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2. Интернет извори</w:t>
      </w:r>
    </w:p>
    <w:p w:rsidR="00CF337B" w:rsidRPr="001158BE" w:rsidRDefault="00CF337B" w:rsidP="001158BE">
      <w:pPr>
        <w:pStyle w:val="NoSpacing"/>
        <w:jc w:val="both"/>
        <w:rPr>
          <w:rFonts w:ascii="Times New Roman" w:hAnsi="Times New Roman" w:cs="Times New Roman"/>
          <w:b/>
          <w:sz w:val="24"/>
          <w:szCs w:val="24"/>
        </w:rPr>
      </w:pP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Веб страната на Европскиот омбудсман, достапно на: www.ombudsman.europa.eu</w:t>
      </w:r>
    </w:p>
    <w:p w:rsidR="004A4DED" w:rsidRPr="001158BE" w:rsidRDefault="0080776B" w:rsidP="001158BE">
      <w:pPr>
        <w:pStyle w:val="NoSpacing"/>
        <w:numPr>
          <w:ilvl w:val="0"/>
          <w:numId w:val="5"/>
        </w:numPr>
        <w:jc w:val="both"/>
        <w:rPr>
          <w:rFonts w:ascii="Times New Roman" w:hAnsi="Times New Roman" w:cs="Times New Roman"/>
          <w:sz w:val="24"/>
          <w:szCs w:val="24"/>
        </w:rPr>
      </w:pPr>
      <w:hyperlink r:id="rId68" w:history="1">
        <w:r w:rsidR="004A4DED" w:rsidRPr="001158BE">
          <w:rPr>
            <w:rStyle w:val="Hyperlink"/>
            <w:rFonts w:ascii="Times New Roman" w:hAnsi="Times New Roman" w:cs="Times New Roman"/>
            <w:color w:val="auto"/>
            <w:sz w:val="24"/>
            <w:szCs w:val="24"/>
            <w:u w:val="none"/>
          </w:rPr>
          <w:t>https://adsdatabase.ohchr.org/IssueLibrary/OMBUSMAN%20</w:t>
        </w:r>
      </w:hyperlink>
      <w:r w:rsidR="004A4DED" w:rsidRPr="001158BE">
        <w:rPr>
          <w:rFonts w:ascii="Times New Roman" w:hAnsi="Times New Roman" w:cs="Times New Roman"/>
          <w:sz w:val="24"/>
          <w:szCs w:val="24"/>
        </w:rPr>
        <w:t>(Greece).pdf</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http://www.collectiveredress.org/collective-redress/alternative-ombudsman-sweden</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https://www.lkouniv.ac.in/site/writereaddata/siteContent/202004120812185821SS_Chauhan_pub_admin_ Ombudsman_in_UK.pdf</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http://www.locate-a-ombudsman.com/GermanyOmbudsman.html</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Веб страната на Омбудсманот на Шведска, достапно на: www.jo.se</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Веб страната на Европската Унија EUR-Lex, достапно на: www.eur-lex.europa.eu</w:t>
      </w:r>
    </w:p>
    <w:p w:rsidR="004A4DED" w:rsidRPr="001158BE" w:rsidRDefault="004A4DED" w:rsidP="001158BE">
      <w:pPr>
        <w:pStyle w:val="NoSpacing"/>
        <w:numPr>
          <w:ilvl w:val="0"/>
          <w:numId w:val="5"/>
        </w:numPr>
        <w:jc w:val="both"/>
        <w:rPr>
          <w:rFonts w:ascii="Times New Roman" w:hAnsi="Times New Roman" w:cs="Times New Roman"/>
          <w:sz w:val="24"/>
          <w:szCs w:val="24"/>
        </w:rPr>
      </w:pPr>
      <w:r w:rsidRPr="001158BE">
        <w:rPr>
          <w:rFonts w:ascii="Times New Roman" w:hAnsi="Times New Roman" w:cs="Times New Roman"/>
          <w:sz w:val="24"/>
          <w:szCs w:val="24"/>
        </w:rPr>
        <w:t>Веб страната на Министерство за правда, Биро за застапување на Република Северна Македонија пред Европскиот суд за човекови права, достапно на: www.biroescp.gov.mk.</w:t>
      </w:r>
    </w:p>
    <w:p w:rsidR="00A46190" w:rsidRPr="001158BE" w:rsidRDefault="00A46190" w:rsidP="001158BE">
      <w:pPr>
        <w:pStyle w:val="NoSpacing"/>
        <w:jc w:val="both"/>
        <w:rPr>
          <w:rFonts w:ascii="Times New Roman" w:hAnsi="Times New Roman" w:cs="Times New Roman"/>
          <w:b/>
          <w:sz w:val="24"/>
          <w:szCs w:val="24"/>
          <w:lang w:val="en-US"/>
        </w:rPr>
      </w:pPr>
    </w:p>
    <w:p w:rsidR="00CF337B" w:rsidRPr="001158BE" w:rsidRDefault="00CF337B" w:rsidP="001158BE">
      <w:pPr>
        <w:pStyle w:val="NoSpacing"/>
        <w:jc w:val="both"/>
        <w:rPr>
          <w:rFonts w:ascii="Times New Roman" w:hAnsi="Times New Roman" w:cs="Times New Roman"/>
          <w:b/>
          <w:sz w:val="24"/>
          <w:szCs w:val="24"/>
        </w:rPr>
      </w:pPr>
      <w:r w:rsidRPr="001158BE">
        <w:rPr>
          <w:rFonts w:ascii="Times New Roman" w:hAnsi="Times New Roman" w:cs="Times New Roman"/>
          <w:b/>
          <w:sz w:val="24"/>
          <w:szCs w:val="24"/>
        </w:rPr>
        <w:t>3. Други извори</w:t>
      </w:r>
    </w:p>
    <w:p w:rsidR="00CF337B" w:rsidRPr="001158BE" w:rsidRDefault="00CF337B" w:rsidP="001158BE">
      <w:pPr>
        <w:pStyle w:val="NoSpacing"/>
        <w:jc w:val="both"/>
        <w:rPr>
          <w:rFonts w:ascii="Times New Roman" w:hAnsi="Times New Roman" w:cs="Times New Roman"/>
          <w:sz w:val="24"/>
          <w:szCs w:val="24"/>
        </w:rPr>
      </w:pPr>
    </w:p>
    <w:p w:rsidR="00CF337B" w:rsidRPr="001158BE" w:rsidRDefault="00CF337B" w:rsidP="001158BE">
      <w:pPr>
        <w:pStyle w:val="NoSpacing"/>
        <w:numPr>
          <w:ilvl w:val="0"/>
          <w:numId w:val="6"/>
        </w:numPr>
        <w:jc w:val="both"/>
        <w:rPr>
          <w:rFonts w:ascii="Times New Roman" w:hAnsi="Times New Roman" w:cs="Times New Roman"/>
          <w:sz w:val="24"/>
          <w:szCs w:val="24"/>
        </w:rPr>
      </w:pPr>
      <w:r w:rsidRPr="001158BE">
        <w:rPr>
          <w:rFonts w:ascii="Times New Roman" w:hAnsi="Times New Roman" w:cs="Times New Roman"/>
          <w:sz w:val="24"/>
          <w:szCs w:val="24"/>
        </w:rPr>
        <w:t>Конференција 20 години Народен правобранител на РСМ, Реферати, ISBN 978-608-4715-39-9</w:t>
      </w:r>
    </w:p>
    <w:p w:rsidR="00551037" w:rsidRPr="001158BE" w:rsidRDefault="00CF337B" w:rsidP="001158BE">
      <w:pPr>
        <w:pStyle w:val="NoSpacing"/>
        <w:numPr>
          <w:ilvl w:val="0"/>
          <w:numId w:val="6"/>
        </w:numPr>
        <w:jc w:val="both"/>
        <w:rPr>
          <w:rFonts w:ascii="Times New Roman" w:hAnsi="Times New Roman" w:cs="Times New Roman"/>
          <w:sz w:val="24"/>
          <w:szCs w:val="24"/>
        </w:rPr>
      </w:pPr>
      <w:r w:rsidRPr="001158BE">
        <w:rPr>
          <w:rFonts w:ascii="Times New Roman" w:hAnsi="Times New Roman" w:cs="Times New Roman"/>
          <w:sz w:val="24"/>
          <w:szCs w:val="24"/>
        </w:rPr>
        <w:t>Антикорупциска програма на Народниот правобранител на РСМ број 01-1717/23 од 27.07.2021 година</w:t>
      </w:r>
    </w:p>
    <w:p w:rsidR="00AC11F3" w:rsidRPr="001158BE" w:rsidRDefault="00AC11F3" w:rsidP="001158BE">
      <w:pPr>
        <w:pStyle w:val="NoSpacing"/>
        <w:ind w:left="844"/>
        <w:jc w:val="both"/>
        <w:rPr>
          <w:rFonts w:ascii="Times New Roman" w:hAnsi="Times New Roman" w:cs="Times New Roman"/>
          <w:sz w:val="24"/>
          <w:szCs w:val="24"/>
        </w:rPr>
      </w:pPr>
    </w:p>
    <w:p w:rsidR="00CF337B" w:rsidRPr="001158BE" w:rsidRDefault="00CF337B" w:rsidP="001158BE">
      <w:pPr>
        <w:spacing w:after="0" w:line="240" w:lineRule="auto"/>
        <w:jc w:val="both"/>
        <w:rPr>
          <w:rFonts w:ascii="Times New Roman" w:hAnsi="Times New Roman" w:cs="Times New Roman"/>
          <w:sz w:val="24"/>
          <w:szCs w:val="24"/>
        </w:rPr>
      </w:pPr>
    </w:p>
    <w:sectPr w:rsidR="00CF337B" w:rsidRPr="001158BE" w:rsidSect="00620CBD">
      <w:headerReference w:type="even" r:id="rId69"/>
      <w:headerReference w:type="default" r:id="rId70"/>
      <w:footerReference w:type="even" r:id="rId71"/>
      <w:footerReference w:type="default" r:id="rId72"/>
      <w:headerReference w:type="first" r:id="rId73"/>
      <w:footerReference w:type="first" r:id="rId74"/>
      <w:pgSz w:w="10319" w:h="14571" w:code="13"/>
      <w:pgMar w:top="1440" w:right="1440" w:bottom="1440" w:left="1440" w:header="706" w:footer="706"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412" w:rsidRDefault="00A24412" w:rsidP="008F65F5">
      <w:pPr>
        <w:spacing w:after="0" w:line="240" w:lineRule="auto"/>
      </w:pPr>
      <w:r>
        <w:separator/>
      </w:r>
    </w:p>
  </w:endnote>
  <w:endnote w:type="continuationSeparator" w:id="1">
    <w:p w:rsidR="00A24412" w:rsidRDefault="00A24412" w:rsidP="008F6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EE" w:rsidRDefault="005275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234114"/>
      <w:docPartObj>
        <w:docPartGallery w:val="Page Numbers (Bottom of Page)"/>
        <w:docPartUnique/>
      </w:docPartObj>
    </w:sdtPr>
    <w:sdtContent>
      <w:p w:rsidR="00F61BF4" w:rsidRDefault="0080776B">
        <w:pPr>
          <w:pStyle w:val="Footer"/>
          <w:jc w:val="center"/>
        </w:pPr>
        <w:r>
          <w:rPr>
            <w:noProof/>
          </w:rPr>
          <w:fldChar w:fldCharType="begin"/>
        </w:r>
        <w:r w:rsidR="00F61BF4">
          <w:rPr>
            <w:noProof/>
          </w:rPr>
          <w:instrText xml:space="preserve"> PAGE   \* MERGEFORMAT </w:instrText>
        </w:r>
        <w:r>
          <w:rPr>
            <w:noProof/>
          </w:rPr>
          <w:fldChar w:fldCharType="separate"/>
        </w:r>
        <w:r w:rsidR="006A61CA">
          <w:rPr>
            <w:noProof/>
          </w:rPr>
          <w:t>84</w:t>
        </w:r>
        <w:r>
          <w:rPr>
            <w:noProof/>
          </w:rPr>
          <w:fldChar w:fldCharType="end"/>
        </w:r>
      </w:p>
    </w:sdtContent>
  </w:sdt>
  <w:p w:rsidR="00F61BF4" w:rsidRDefault="00F61B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BF4" w:rsidRDefault="00F61BF4">
    <w:pPr>
      <w:pStyle w:val="Footer"/>
      <w:jc w:val="center"/>
    </w:pPr>
  </w:p>
  <w:p w:rsidR="00F61BF4" w:rsidRDefault="00F61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412" w:rsidRDefault="00A24412" w:rsidP="008F65F5">
      <w:pPr>
        <w:spacing w:after="0" w:line="240" w:lineRule="auto"/>
      </w:pPr>
      <w:r>
        <w:separator/>
      </w:r>
    </w:p>
  </w:footnote>
  <w:footnote w:type="continuationSeparator" w:id="1">
    <w:p w:rsidR="00A24412" w:rsidRDefault="00A24412" w:rsidP="008F65F5">
      <w:pPr>
        <w:spacing w:after="0" w:line="240" w:lineRule="auto"/>
      </w:pPr>
      <w:r>
        <w:continuationSeparator/>
      </w:r>
    </w:p>
  </w:footnote>
  <w:footnote w:id="2">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https://eur-lex.europa.eu/legal-content/HR/TXT/?uri=CELEX:11992M/TXT</w:t>
      </w:r>
    </w:p>
  </w:footnote>
  <w:footnote w:id="3">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https://eur-lex.europa.eu/legal-content/EN/TXT/?uri=celex%3A12007L%2FTXT</w:t>
      </w:r>
    </w:p>
  </w:footnote>
  <w:footnote w:id="4">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lang w:val="mk-MK"/>
        </w:rPr>
        <w:t>Член 13 став 1 гласи: „Унијата има институционална рамка чија цел е да ги промовира нејзините вредности, да ги подобрува нејзините цели, да им служи на интересите на нејзините граѓани и на интересите на државите-членки, и да обезбеди конзистентност, ефективност и континуитет на нејзините политики и активности.</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Институциите на Унијата се:</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Европски парламент;</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Европски совет;</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Совет;</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Европска комисија (во натамошниот текст „Комисијата“);</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Суд на правдата на Европската унија;</w:t>
      </w:r>
    </w:p>
    <w:p w:rsidR="00F61BF4" w:rsidRPr="006A301C" w:rsidRDefault="00F61BF4" w:rsidP="00444904">
      <w:pPr>
        <w:autoSpaceDE w:val="0"/>
        <w:autoSpaceDN w:val="0"/>
        <w:adjustRightInd w:val="0"/>
        <w:spacing w:after="0" w:line="240" w:lineRule="auto"/>
        <w:jc w:val="both"/>
        <w:rPr>
          <w:rFonts w:ascii="Times New Roman" w:hAnsi="Times New Roman" w:cs="Times New Roman"/>
          <w:sz w:val="18"/>
          <w:szCs w:val="18"/>
          <w:lang w:val="mk-MK"/>
        </w:rPr>
      </w:pPr>
      <w:r w:rsidRPr="006A301C">
        <w:rPr>
          <w:rFonts w:ascii="Times New Roman" w:hAnsi="Times New Roman" w:cs="Times New Roman"/>
          <w:sz w:val="18"/>
          <w:szCs w:val="18"/>
          <w:lang w:val="mk-MK"/>
        </w:rPr>
        <w:t>- Европска централна банка;</w:t>
      </w:r>
    </w:p>
    <w:p w:rsidR="00F61BF4" w:rsidRPr="006A301C" w:rsidRDefault="00F61BF4" w:rsidP="00444904">
      <w:pPr>
        <w:pStyle w:val="FootnoteText"/>
        <w:ind w:firstLine="0"/>
        <w:rPr>
          <w:rFonts w:ascii="Times New Roman" w:hAnsi="Times New Roman" w:cs="Times New Roman"/>
          <w:sz w:val="18"/>
          <w:szCs w:val="18"/>
          <w:lang w:val="mk-MK"/>
        </w:rPr>
      </w:pPr>
      <w:r w:rsidRPr="006A301C">
        <w:rPr>
          <w:rFonts w:ascii="Times New Roman" w:hAnsi="Times New Roman" w:cs="Times New Roman"/>
          <w:sz w:val="18"/>
          <w:szCs w:val="18"/>
          <w:lang w:val="mk-MK"/>
        </w:rPr>
        <w:t>- Суд на ревизори.“</w:t>
      </w:r>
    </w:p>
  </w:footnote>
  <w:footnote w:id="5">
    <w:p w:rsidR="00F61BF4" w:rsidRPr="006A301C" w:rsidRDefault="00F61BF4" w:rsidP="007B5D49">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lang w:val="mk-MK"/>
        </w:rPr>
        <w:t>Член 228 (поранешен член 195 од ДЕЗ), став 1 од Договорот од Лисабон.</w:t>
      </w:r>
    </w:p>
  </w:footnote>
  <w:footnote w:id="6">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https://eur-lex.europa.eu/legal-content/EN/TXT/?uri=CELEX:12012P/TXT</w:t>
      </w:r>
    </w:p>
  </w:footnote>
  <w:footnote w:id="7">
    <w:p w:rsidR="00F61BF4" w:rsidRPr="006A301C" w:rsidRDefault="00F61BF4" w:rsidP="007B5D49">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https://eur-lex.europa.eu/legal-content/EN/TXT/?uri=celex%3A32021R1163</w:t>
      </w:r>
    </w:p>
  </w:footnote>
  <w:footnote w:id="8">
    <w:p w:rsidR="00F61BF4" w:rsidRPr="006A301C" w:rsidRDefault="00F61BF4" w:rsidP="0008768A">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https://www.ombudsman.europa.eu/en/our-strategy/home/en</w:t>
      </w:r>
    </w:p>
  </w:footnote>
  <w:footnote w:id="9">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Устав на РСМ, Службен весник (СВ) на РСМ број 52/91, член 77</w:t>
      </w:r>
    </w:p>
  </w:footnote>
  <w:footnote w:id="10">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Аманадман XI на Уставот на РСМ, СВ на РСМ број 91/01, точка 1 и 2</w:t>
      </w:r>
    </w:p>
  </w:footnote>
  <w:footnote w:id="11">
    <w:p w:rsidR="00F61BF4" w:rsidRPr="006A301C" w:rsidRDefault="00F61BF4" w:rsidP="00444904">
      <w:pPr>
        <w:pStyle w:val="NoSpacing"/>
        <w:jc w:val="both"/>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За волја на вистината, уште од 1993 година беше предложен ваков закон, но истиот „заглави“ во собранискиот лавиринт сé до 1997 година.</w:t>
      </w:r>
    </w:p>
  </w:footnote>
  <w:footnote w:id="12">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Амандман XII на Уставот на РСМ, СВ на РСМ број 91/01, точка 1</w:t>
      </w:r>
    </w:p>
  </w:footnote>
  <w:footnote w:id="13">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w:t>
      </w:r>
      <w:r w:rsidRPr="006A301C">
        <w:rPr>
          <w:rFonts w:ascii="Times New Roman" w:hAnsi="Times New Roman" w:cs="Times New Roman"/>
          <w:sz w:val="18"/>
          <w:szCs w:val="18"/>
          <w:lang w:val="mk-MK"/>
        </w:rPr>
        <w:t xml:space="preserve">акон за </w:t>
      </w:r>
      <w:r w:rsidRPr="006A301C">
        <w:rPr>
          <w:rFonts w:ascii="Times New Roman" w:hAnsi="Times New Roman" w:cs="Times New Roman"/>
          <w:sz w:val="18"/>
          <w:szCs w:val="18"/>
        </w:rPr>
        <w:t>Н</w:t>
      </w:r>
      <w:r w:rsidRPr="006A301C">
        <w:rPr>
          <w:rFonts w:ascii="Times New Roman" w:hAnsi="Times New Roman" w:cs="Times New Roman"/>
          <w:sz w:val="18"/>
          <w:szCs w:val="18"/>
          <w:lang w:val="mk-MK"/>
        </w:rPr>
        <w:t>ародниот правобранител (ЗНП)</w:t>
      </w:r>
      <w:r w:rsidRPr="006A301C">
        <w:rPr>
          <w:rFonts w:ascii="Times New Roman" w:hAnsi="Times New Roman" w:cs="Times New Roman"/>
          <w:sz w:val="18"/>
          <w:szCs w:val="18"/>
        </w:rPr>
        <w:t>, СВ на РСМ број 60/03 и измените на ЗНП, СВ на РСМ број 181/16,член 2, став 1</w:t>
      </w:r>
    </w:p>
  </w:footnote>
  <w:footnote w:id="14">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 ЗНП, СВ на РСМ број 60/03, член 44 став 1</w:t>
      </w:r>
    </w:p>
  </w:footnote>
  <w:footnote w:id="15">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ЗНП, СВ на РСМ број 60/03 и измените на ЗНП, СВ на РСМ број 114/09 и 181/16, член 45 </w:t>
      </w:r>
    </w:p>
  </w:footnote>
  <w:footnote w:id="16">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lang w:val="mk-MK"/>
        </w:rPr>
        <w:t>ЗНП, СВ на РСМ број 60/03, Одлука У бр. 111/2007 на Уставниот суд и измените на ЗНП, СВ на РСМ број 114/09, број 181/16, број 189/16 и број 35/2018, член 1, став 1</w:t>
      </w:r>
    </w:p>
  </w:footnote>
  <w:footnote w:id="17">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lang w:val="mk-MK"/>
        </w:rPr>
        <w:footnoteRef/>
      </w:r>
      <w:r w:rsidRPr="006A301C">
        <w:rPr>
          <w:rFonts w:ascii="Times New Roman" w:hAnsi="Times New Roman" w:cs="Times New Roman"/>
          <w:sz w:val="18"/>
          <w:szCs w:val="18"/>
          <w:lang w:val="mk-MK"/>
        </w:rPr>
        <w:t>ЗНП, СВ на РСМ број 60/03 и измените на ЗНП, СВ на РСМ број 181/16, член 3, став 1</w:t>
      </w:r>
    </w:p>
  </w:footnote>
  <w:footnote w:id="18">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lang w:val="mk-MK"/>
        </w:rPr>
        <w:footnoteRef/>
      </w:r>
      <w:r w:rsidRPr="006A301C">
        <w:rPr>
          <w:rFonts w:ascii="Times New Roman" w:hAnsi="Times New Roman" w:cs="Times New Roman"/>
          <w:sz w:val="18"/>
          <w:szCs w:val="18"/>
          <w:lang w:val="mk-MK"/>
        </w:rPr>
        <w:t xml:space="preserve">ЗНП, СВ на РСМ број 60/03, член 38 </w:t>
      </w:r>
    </w:p>
  </w:footnote>
  <w:footnote w:id="19">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 на ЗНП, СВ на РСМ број 189/16, член 43-а</w:t>
      </w:r>
    </w:p>
  </w:footnote>
  <w:footnote w:id="20">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Во Босна и Херцеговина, мандатот на Омбудсманот за човекови права и на неговите заменици изнесува шест години - Zakon o Ombudsmanu za ljudska prava Bosne i Hercegovine, proglašen Odlukom visokog predstavnika, Službeni glasnik BiH, broj 32/00 usvojenog u Parlamentarnoj skupštini Bosne i Hercegovine i objavljen u Službenom glasniku BiH" broj 19/02; i Zakoni o izmjenama i dopunama Zakona o Ombudsmanu za ljudska prava Bosne i Hercegovine, Službeni glasnik BiH", broj 35/04 I 32/06, članak 10, stavak 1</w:t>
      </w:r>
    </w:p>
  </w:footnote>
  <w:footnote w:id="21">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Во Србија, Заштитникот на граѓаните нема право на реизбор, Zakon o zaštitniku građana, Službeni glasnik Republike Srbije, br. 105/2021, član 6, stavak 2</w:t>
      </w:r>
    </w:p>
  </w:footnote>
  <w:footnote w:id="22">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5 и 6</w:t>
      </w:r>
    </w:p>
  </w:footnote>
  <w:footnote w:id="23">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60/03и измените на ЗНП, СВ на РСМ број 181/16, број 189/16 и број 35/2018, член 48 и 49</w:t>
      </w:r>
    </w:p>
  </w:footnote>
  <w:footnote w:id="24">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8</w:t>
      </w:r>
    </w:p>
  </w:footnote>
  <w:footnote w:id="25">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9 и член 10</w:t>
      </w:r>
    </w:p>
  </w:footnote>
  <w:footnote w:id="26">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2, став 1 и 4, член 11 и 11-б, како и член 12 и 15 од Деловникот за работа на НП, СВ на РСМ, број 60/2003 и 114/2009</w:t>
      </w:r>
    </w:p>
  </w:footnote>
  <w:footnote w:id="27">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ЗНП, СВ на РСМ број 60/03 и измените на ЗНП, СВ на РСМ број 181/16, член 2, став 1 и 4, член 11 и 11-б и член 16 и 19 од Деловникот за работа на НП </w:t>
      </w:r>
    </w:p>
  </w:footnote>
  <w:footnote w:id="28">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Покрај наведените надлежности, во Хрватска,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xml:space="preserve"> е надлежен и во: здравствена</w:t>
      </w:r>
      <w:r w:rsidRPr="006A301C">
        <w:rPr>
          <w:rFonts w:ascii="Times New Roman" w:hAnsi="Times New Roman" w:cs="Times New Roman"/>
          <w:sz w:val="18"/>
          <w:szCs w:val="18"/>
          <w:lang w:val="mk-MK"/>
        </w:rPr>
        <w:t>та</w:t>
      </w:r>
      <w:r w:rsidRPr="006A301C">
        <w:rPr>
          <w:rFonts w:ascii="Times New Roman" w:hAnsi="Times New Roman" w:cs="Times New Roman"/>
          <w:sz w:val="18"/>
          <w:szCs w:val="18"/>
        </w:rPr>
        <w:t xml:space="preserve"> заштита, социјална</w:t>
      </w:r>
      <w:r w:rsidRPr="006A301C">
        <w:rPr>
          <w:rFonts w:ascii="Times New Roman" w:hAnsi="Times New Roman" w:cs="Times New Roman"/>
          <w:sz w:val="18"/>
          <w:szCs w:val="18"/>
          <w:lang w:val="mk-MK"/>
        </w:rPr>
        <w:t>та</w:t>
      </w:r>
      <w:r w:rsidRPr="006A301C">
        <w:rPr>
          <w:rFonts w:ascii="Times New Roman" w:hAnsi="Times New Roman" w:cs="Times New Roman"/>
          <w:sz w:val="18"/>
          <w:szCs w:val="18"/>
        </w:rPr>
        <w:t xml:space="preserve"> грижа, права</w:t>
      </w:r>
      <w:r w:rsidRPr="006A301C">
        <w:rPr>
          <w:rFonts w:ascii="Times New Roman" w:hAnsi="Times New Roman" w:cs="Times New Roman"/>
          <w:sz w:val="18"/>
          <w:szCs w:val="18"/>
          <w:lang w:val="mk-MK"/>
        </w:rPr>
        <w:t>та</w:t>
      </w:r>
      <w:r w:rsidRPr="006A301C">
        <w:rPr>
          <w:rFonts w:ascii="Times New Roman" w:hAnsi="Times New Roman" w:cs="Times New Roman"/>
          <w:sz w:val="18"/>
          <w:szCs w:val="18"/>
        </w:rPr>
        <w:t xml:space="preserve"> на државните и јавните службеници, имотни</w:t>
      </w:r>
      <w:r w:rsidRPr="006A301C">
        <w:rPr>
          <w:rFonts w:ascii="Times New Roman" w:hAnsi="Times New Roman" w:cs="Times New Roman"/>
          <w:sz w:val="18"/>
          <w:szCs w:val="18"/>
          <w:lang w:val="mk-MK"/>
        </w:rPr>
        <w:t>те</w:t>
      </w:r>
      <w:r w:rsidRPr="006A301C">
        <w:rPr>
          <w:rFonts w:ascii="Times New Roman" w:hAnsi="Times New Roman" w:cs="Times New Roman"/>
          <w:sz w:val="18"/>
          <w:szCs w:val="18"/>
        </w:rPr>
        <w:t xml:space="preserve"> и станбени</w:t>
      </w:r>
      <w:r w:rsidRPr="006A301C">
        <w:rPr>
          <w:rFonts w:ascii="Times New Roman" w:hAnsi="Times New Roman" w:cs="Times New Roman"/>
          <w:sz w:val="18"/>
          <w:szCs w:val="18"/>
          <w:lang w:val="mk-MK"/>
        </w:rPr>
        <w:t>те</w:t>
      </w:r>
      <w:r w:rsidRPr="006A301C">
        <w:rPr>
          <w:rFonts w:ascii="Times New Roman" w:hAnsi="Times New Roman" w:cs="Times New Roman"/>
          <w:sz w:val="18"/>
          <w:szCs w:val="18"/>
        </w:rPr>
        <w:t xml:space="preserve"> права; а со промените на Уставот во 2000 година, на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xml:space="preserve"> му е додадена и заштитата на правата на граѓаните во вооружените сили и службите за безбедност; како и за заштита</w:t>
      </w:r>
      <w:r w:rsidRPr="006A301C">
        <w:rPr>
          <w:rFonts w:ascii="Times New Roman" w:hAnsi="Times New Roman" w:cs="Times New Roman"/>
          <w:sz w:val="18"/>
          <w:szCs w:val="18"/>
          <w:lang w:val="mk-MK"/>
        </w:rPr>
        <w:t>та</w:t>
      </w:r>
      <w:r w:rsidRPr="006A301C">
        <w:rPr>
          <w:rFonts w:ascii="Times New Roman" w:hAnsi="Times New Roman" w:cs="Times New Roman"/>
          <w:sz w:val="18"/>
          <w:szCs w:val="18"/>
        </w:rPr>
        <w:t xml:space="preserve"> на правата на постарите лица. Излагање на </w:t>
      </w:r>
      <w:r w:rsidRPr="006A301C">
        <w:rPr>
          <w:rFonts w:ascii="Times New Roman" w:hAnsi="Times New Roman" w:cs="Times New Roman"/>
          <w:sz w:val="18"/>
          <w:szCs w:val="18"/>
          <w:lang w:val="mk-MK"/>
        </w:rPr>
        <w:t xml:space="preserve">Лора Видаковиќ, </w:t>
      </w:r>
      <w:r w:rsidRPr="006A301C">
        <w:rPr>
          <w:rFonts w:ascii="Times New Roman" w:hAnsi="Times New Roman" w:cs="Times New Roman"/>
          <w:sz w:val="18"/>
          <w:szCs w:val="18"/>
        </w:rPr>
        <w:t>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xml:space="preserve"> на Хрватска, по повод Конференцијата </w:t>
      </w:r>
      <w:r w:rsidRPr="006A301C">
        <w:rPr>
          <w:rFonts w:ascii="Times New Roman" w:hAnsi="Times New Roman" w:cs="Times New Roman"/>
          <w:sz w:val="18"/>
          <w:szCs w:val="18"/>
          <w:lang w:val="mk-MK"/>
        </w:rPr>
        <w:t>„</w:t>
      </w:r>
      <w:r w:rsidRPr="006A301C">
        <w:rPr>
          <w:rFonts w:ascii="Times New Roman" w:hAnsi="Times New Roman" w:cs="Times New Roman"/>
          <w:sz w:val="18"/>
          <w:szCs w:val="18"/>
        </w:rPr>
        <w:t>20 години Н</w:t>
      </w:r>
      <w:r w:rsidRPr="006A301C">
        <w:rPr>
          <w:rFonts w:ascii="Times New Roman" w:hAnsi="Times New Roman" w:cs="Times New Roman"/>
          <w:sz w:val="18"/>
          <w:szCs w:val="18"/>
          <w:lang w:val="mk-MK"/>
        </w:rPr>
        <w:t>ароден правобранител</w:t>
      </w:r>
      <w:r w:rsidRPr="006A301C">
        <w:rPr>
          <w:rFonts w:ascii="Times New Roman" w:hAnsi="Times New Roman" w:cs="Times New Roman"/>
          <w:sz w:val="18"/>
          <w:szCs w:val="18"/>
        </w:rPr>
        <w:t xml:space="preserve"> на РСМ, Реферати, страна 283, ISBN 978-608-4715-39-9</w:t>
      </w:r>
    </w:p>
  </w:footnote>
  <w:footnote w:id="29">
    <w:p w:rsidR="00F61BF4" w:rsidRPr="006A301C" w:rsidRDefault="00F61BF4" w:rsidP="00444904">
      <w:pPr>
        <w:pStyle w:val="NoSpacing"/>
        <w:jc w:val="both"/>
        <w:rPr>
          <w:rStyle w:val="FootnoteReference"/>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Омбудсманот во Германија е неутрален орган кој посредува меѓу поединци, групи и институции и проблемите ги решава преку неформална дискусија.Тој постои и како организационен амбасадор, кој идентификува потенцијални области на конфликт, погрешно работење, административни злоупотреби и обезбедува информации за правата на поединецот. Постојат и корпоративни омбудсмани, како независни консултанти во корпорации, непрофитни организации, државни органи и владини агенции, коипомагаат за подобрување на продуктивноста и работните односи. Во образовните организации, омбудсманоте тампон зона помеѓу факултетот, вработените и менаџментот.Преземено од: </w:t>
      </w:r>
      <w:hyperlink r:id="rId1" w:history="1">
        <w:r w:rsidRPr="006A301C">
          <w:rPr>
            <w:rStyle w:val="Hyperlink"/>
            <w:rFonts w:ascii="Times New Roman" w:hAnsi="Times New Roman" w:cs="Times New Roman"/>
            <w:color w:val="auto"/>
            <w:sz w:val="18"/>
            <w:szCs w:val="18"/>
            <w:u w:val="none"/>
          </w:rPr>
          <w:t>http://www.locate-a-ombudsman.com/GermanyOmbudsman.html</w:t>
        </w:r>
      </w:hyperlink>
    </w:p>
  </w:footnote>
  <w:footnote w:id="30">
    <w:p w:rsidR="00F61BF4" w:rsidRPr="006A301C" w:rsidRDefault="00F61BF4" w:rsidP="00444904">
      <w:pPr>
        <w:pStyle w:val="NoSpacing"/>
        <w:jc w:val="both"/>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Закон за ратификација на Факултативниот протокол кон Конвенцијата против тортура и друг вид сурово, нечовечко или понижувачко постапување или казнување, Службен весник на РСМ број 165/08</w:t>
      </w:r>
    </w:p>
  </w:footnote>
  <w:footnote w:id="31">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Во тој контекст во Хрватска функционира Совет за човекови права на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како советодавно тело кое разгледува и предлага стратешки насоки на унапредување на човековите права и слободи, обезбедува континуирана соработка во областа на човековите права и слободи меѓу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граѓанското општество, академската заедница и медиумите и разгледува други прашања за унапредување на човековите права и слободи. Zakon o pučkom pravobranitelju Hrvatske, Narodne novine Hrvatske br. 76/12, članak 31</w:t>
      </w:r>
    </w:p>
  </w:footnote>
  <w:footnote w:id="32">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ЗНП, СВ на РСМ број 60/03 и измените на ЗНП, СВ на РСМ број 181/16 и СВ на РСМ број 35/18, член 11-а и 11-д </w:t>
      </w:r>
    </w:p>
  </w:footnote>
  <w:footnote w:id="33">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ЗНП, СВ на РСМ број 60/03 и измените на ЗНП, СВ на РСМ број 181/16, член 2, став 3 </w:t>
      </w:r>
    </w:p>
  </w:footnote>
  <w:footnote w:id="34">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и СВ на РСМ број 35/18, член 2, став 2, член 11-г, став 1, точка 4 и член 30 став 1</w:t>
      </w:r>
    </w:p>
  </w:footnote>
  <w:footnote w:id="35">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ЗНП, СВ на РСМ број 60/03, член 30, став 2 </w:t>
      </w:r>
    </w:p>
  </w:footnote>
  <w:footnote w:id="36">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Закон за ратификација на Факултативниот протокол кон Конвенцијата против тортура и друг вид сурово, нечовечко или понижувачко постапување или казнување, Службен весник на РСМ број 165/08</w:t>
      </w:r>
    </w:p>
  </w:footnote>
  <w:footnote w:id="37">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и СВ на РСМ број 35/18, член 2, став 4; член 31, став 1 и 2; член 31-а; член 31-б и член 31-в</w:t>
      </w:r>
    </w:p>
  </w:footnote>
  <w:footnote w:id="38">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Антикорупциска програма на Народниот правобранител на РСМ број 01-1717/23 од 27.07.2021 година</w:t>
      </w:r>
    </w:p>
  </w:footnote>
  <w:footnote w:id="39">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35/18, Членови 11-в и 11-г</w:t>
      </w:r>
    </w:p>
  </w:footnote>
  <w:footnote w:id="40">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26</w:t>
      </w:r>
    </w:p>
  </w:footnote>
  <w:footnote w:id="41">
    <w:p w:rsidR="00F61BF4" w:rsidRPr="006A301C" w:rsidRDefault="00F61BF4" w:rsidP="00444904">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lang w:val="mk-MK"/>
        </w:rPr>
        <w:t xml:space="preserve">Предмети и пресуди пред Европскиот суд за човекови права: </w:t>
      </w:r>
      <w:r w:rsidRPr="006A301C">
        <w:rPr>
          <w:rFonts w:ascii="Times New Roman" w:hAnsi="Times New Roman" w:cs="Times New Roman"/>
          <w:sz w:val="18"/>
          <w:szCs w:val="18"/>
        </w:rPr>
        <w:t xml:space="preserve">Наумоски против </w:t>
      </w:r>
      <w:r w:rsidRPr="006A301C">
        <w:rPr>
          <w:rFonts w:ascii="Times New Roman" w:hAnsi="Times New Roman" w:cs="Times New Roman"/>
          <w:sz w:val="18"/>
          <w:szCs w:val="18"/>
          <w:lang w:val="mk-MK"/>
        </w:rPr>
        <w:t xml:space="preserve">Република </w:t>
      </w:r>
      <w:r w:rsidRPr="006A301C">
        <w:rPr>
          <w:rFonts w:ascii="Times New Roman" w:hAnsi="Times New Roman" w:cs="Times New Roman"/>
          <w:sz w:val="18"/>
          <w:szCs w:val="18"/>
        </w:rPr>
        <w:t>Македонија</w:t>
      </w:r>
      <w:r w:rsidRPr="006A301C">
        <w:rPr>
          <w:rFonts w:ascii="Times New Roman" w:hAnsi="Times New Roman" w:cs="Times New Roman"/>
          <w:sz w:val="18"/>
          <w:szCs w:val="18"/>
          <w:lang w:val="mk-MK"/>
        </w:rPr>
        <w:t xml:space="preserve"> од</w:t>
      </w:r>
      <w:r w:rsidRPr="006A301C">
        <w:rPr>
          <w:rFonts w:ascii="Times New Roman" w:hAnsi="Times New Roman" w:cs="Times New Roman"/>
          <w:sz w:val="18"/>
          <w:szCs w:val="18"/>
        </w:rPr>
        <w:t xml:space="preserve"> 2012 година</w:t>
      </w:r>
      <w:r w:rsidRPr="006A301C">
        <w:rPr>
          <w:rFonts w:ascii="Times New Roman" w:hAnsi="Times New Roman" w:cs="Times New Roman"/>
          <w:sz w:val="18"/>
          <w:szCs w:val="18"/>
          <w:lang w:val="mk-MK"/>
        </w:rPr>
        <w:t xml:space="preserve"> и </w:t>
      </w:r>
      <w:r w:rsidRPr="006A301C">
        <w:rPr>
          <w:rFonts w:ascii="Times New Roman" w:hAnsi="Times New Roman" w:cs="Times New Roman"/>
          <w:sz w:val="18"/>
          <w:szCs w:val="18"/>
        </w:rPr>
        <w:t xml:space="preserve">Стоименов против </w:t>
      </w:r>
      <w:r w:rsidRPr="006A301C">
        <w:rPr>
          <w:rFonts w:ascii="Times New Roman" w:hAnsi="Times New Roman" w:cs="Times New Roman"/>
          <w:sz w:val="18"/>
          <w:szCs w:val="18"/>
          <w:lang w:val="mk-MK"/>
        </w:rPr>
        <w:t xml:space="preserve">Република </w:t>
      </w:r>
      <w:r w:rsidRPr="006A301C">
        <w:rPr>
          <w:rFonts w:ascii="Times New Roman" w:hAnsi="Times New Roman" w:cs="Times New Roman"/>
          <w:sz w:val="18"/>
          <w:szCs w:val="18"/>
        </w:rPr>
        <w:t>Македонија</w:t>
      </w:r>
      <w:r w:rsidRPr="006A301C">
        <w:rPr>
          <w:rFonts w:ascii="Times New Roman" w:hAnsi="Times New Roman" w:cs="Times New Roman"/>
          <w:sz w:val="18"/>
          <w:szCs w:val="18"/>
          <w:lang w:val="mk-MK"/>
        </w:rPr>
        <w:t xml:space="preserve"> од</w:t>
      </w:r>
      <w:r w:rsidRPr="006A301C">
        <w:rPr>
          <w:rFonts w:ascii="Times New Roman" w:hAnsi="Times New Roman" w:cs="Times New Roman"/>
          <w:sz w:val="18"/>
          <w:szCs w:val="18"/>
        </w:rPr>
        <w:t xml:space="preserve"> 2007 година</w:t>
      </w:r>
      <w:r w:rsidRPr="006A301C">
        <w:rPr>
          <w:rFonts w:ascii="Times New Roman" w:hAnsi="Times New Roman" w:cs="Times New Roman"/>
          <w:sz w:val="18"/>
          <w:szCs w:val="18"/>
          <w:lang w:val="mk-MK"/>
        </w:rPr>
        <w:t xml:space="preserve">, Министерство за правда, Биро за застапување на Република Северна Македонија пред Европскиот суд за човекови права, </w:t>
      </w:r>
      <w:hyperlink r:id="rId2" w:history="1">
        <w:r w:rsidRPr="006A301C">
          <w:rPr>
            <w:rStyle w:val="Hyperlink"/>
            <w:rFonts w:ascii="Times New Roman" w:hAnsi="Times New Roman" w:cs="Times New Roman"/>
            <w:color w:val="auto"/>
            <w:sz w:val="18"/>
            <w:szCs w:val="18"/>
            <w:u w:val="none"/>
            <w:lang w:val="mk-MK"/>
          </w:rPr>
          <w:t>https://biroescp.gov.mk</w:t>
        </w:r>
      </w:hyperlink>
    </w:p>
  </w:footnote>
  <w:footnote w:id="42">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12 и член 30-б</w:t>
      </w:r>
    </w:p>
  </w:footnote>
  <w:footnote w:id="43">
    <w:p w:rsidR="00F61BF4" w:rsidRPr="006A301C" w:rsidRDefault="00F61BF4" w:rsidP="00444904">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И Во Босна и Херцеговина,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xml:space="preserve"> не смее да се меша во одлуките на судовите, но може да покрене судска постапка или да интервенира во тековната постапка, кога таквата активност е неопходна во извршувањето на неговите должности, Zakon o Ombudsmanu za ljudska prava Bosne i Hercegovine, članak 4, stavak 2</w:t>
      </w:r>
    </w:p>
  </w:footnote>
  <w:footnote w:id="44">
    <w:p w:rsidR="00F61BF4" w:rsidRPr="006A301C" w:rsidRDefault="00F61BF4" w:rsidP="00F5695E">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35/18, член 13 и член 11-ѓ</w:t>
      </w:r>
    </w:p>
  </w:footnote>
  <w:footnote w:id="45">
    <w:p w:rsidR="00F61BF4" w:rsidRPr="006A301C" w:rsidRDefault="00F61BF4" w:rsidP="00F5695E">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членови 14 и 15</w:t>
      </w:r>
    </w:p>
  </w:footnote>
  <w:footnote w:id="46">
    <w:p w:rsidR="00F61BF4" w:rsidRPr="006A301C" w:rsidRDefault="00F61BF4" w:rsidP="00F5695E">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16</w:t>
      </w:r>
    </w:p>
  </w:footnote>
  <w:footnote w:id="47">
    <w:p w:rsidR="00F61BF4" w:rsidRPr="006A301C" w:rsidRDefault="00F61BF4" w:rsidP="00F5695E">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31 став 3</w:t>
      </w:r>
    </w:p>
  </w:footnote>
  <w:footnote w:id="48">
    <w:p w:rsidR="00F61BF4" w:rsidRPr="006A301C" w:rsidRDefault="00F61BF4" w:rsidP="00F5695E">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17 и 18</w:t>
      </w:r>
    </w:p>
  </w:footnote>
  <w:footnote w:id="49">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Во Шведска претставката не треба да се однесува на околности или на случај, којшто се случил пред повеќе од две години - познато како т.н. „правило на две години“, преземено од: </w:t>
      </w:r>
      <w:hyperlink r:id="rId3" w:history="1">
        <w:r w:rsidRPr="006A301C">
          <w:rPr>
            <w:rStyle w:val="Hyperlink"/>
            <w:rFonts w:ascii="Times New Roman" w:hAnsi="Times New Roman" w:cs="Times New Roman"/>
            <w:color w:val="auto"/>
            <w:sz w:val="18"/>
            <w:szCs w:val="18"/>
            <w:u w:val="none"/>
          </w:rPr>
          <w:t>https://www.jo.se/en/</w:t>
        </w:r>
      </w:hyperlink>
    </w:p>
  </w:footnote>
  <w:footnote w:id="50">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Одлука на Уставниот суд на Република Македонија број 111/2007-1 од 29.10.2008 година, со која се укинувачлен 20 став 1 алинеја 2 од Законот за Народниот правобранител („Службен весник на Република Македонија” број 60/2003), а поповод иницијатива поднесена од Стамен Филипов од Скопје</w:t>
      </w:r>
    </w:p>
  </w:footnote>
  <w:footnote w:id="51">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189/16, член 20</w:t>
      </w:r>
    </w:p>
  </w:footnote>
  <w:footnote w:id="52">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и број 189/16, член 30-а</w:t>
      </w:r>
    </w:p>
  </w:footnote>
  <w:footnote w:id="53">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A24371">
        <w:rPr>
          <w:rFonts w:ascii="Times New Roman" w:hAnsi="Times New Roman" w:cs="Times New Roman"/>
          <w:i/>
          <w:sz w:val="18"/>
          <w:szCs w:val="18"/>
        </w:rPr>
        <w:t>Ibid</w:t>
      </w:r>
      <w:r w:rsidR="00A24371">
        <w:rPr>
          <w:rFonts w:ascii="Times New Roman" w:hAnsi="Times New Roman" w:cs="Times New Roman"/>
          <w:sz w:val="18"/>
          <w:szCs w:val="18"/>
        </w:rPr>
        <w:t>.</w:t>
      </w:r>
      <w:r w:rsidRPr="006A301C">
        <w:rPr>
          <w:rFonts w:ascii="Times New Roman" w:hAnsi="Times New Roman" w:cs="Times New Roman"/>
          <w:sz w:val="18"/>
          <w:szCs w:val="18"/>
        </w:rPr>
        <w:t xml:space="preserve"> член 21 и 22</w:t>
      </w:r>
    </w:p>
  </w:footnote>
  <w:footnote w:id="54">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23</w:t>
      </w:r>
    </w:p>
  </w:footnote>
  <w:footnote w:id="55">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24</w:t>
      </w:r>
    </w:p>
  </w:footnote>
  <w:footnote w:id="56">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189/16, членови 25 и 27</w:t>
      </w:r>
    </w:p>
  </w:footnote>
  <w:footnote w:id="57">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и број 189/16, членови 28 и 34</w:t>
      </w:r>
    </w:p>
  </w:footnote>
  <w:footnote w:id="58">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32</w:t>
      </w:r>
    </w:p>
  </w:footnote>
  <w:footnote w:id="59">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33</w:t>
      </w:r>
    </w:p>
  </w:footnote>
  <w:footnote w:id="60">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 xml:space="preserve">На пример, во Босна и Херцеговина, високи функционери или власти кои им забрануваат на службеници кои им се подредени или кои се во нивна служба да одговорат на барањето на </w:t>
      </w:r>
      <w:r w:rsidRPr="006A301C">
        <w:rPr>
          <w:rFonts w:ascii="Times New Roman" w:hAnsi="Times New Roman" w:cs="Times New Roman"/>
          <w:sz w:val="18"/>
          <w:szCs w:val="18"/>
          <w:lang w:val="mk-MK"/>
        </w:rPr>
        <w:t>Омбудсманот</w:t>
      </w:r>
      <w:r w:rsidRPr="006A301C">
        <w:rPr>
          <w:rFonts w:ascii="Times New Roman" w:hAnsi="Times New Roman" w:cs="Times New Roman"/>
          <w:sz w:val="18"/>
          <w:szCs w:val="18"/>
        </w:rPr>
        <w:t xml:space="preserve"> или на рочиштето што го закажал, ќе дадат писмена изјава дека тоа го сториле, наведувајќи ги причините за тоа. Овој документ ќе биде доставен до тоа службено лице и до</w:t>
      </w:r>
      <w:r w:rsidRPr="006A301C">
        <w:rPr>
          <w:rFonts w:ascii="Times New Roman" w:hAnsi="Times New Roman" w:cs="Times New Roman"/>
          <w:sz w:val="18"/>
          <w:szCs w:val="18"/>
          <w:lang w:val="mk-MK"/>
        </w:rPr>
        <w:t xml:space="preserve"> Омбудсманот</w:t>
      </w:r>
      <w:r w:rsidRPr="006A301C">
        <w:rPr>
          <w:rFonts w:ascii="Times New Roman" w:hAnsi="Times New Roman" w:cs="Times New Roman"/>
          <w:sz w:val="18"/>
          <w:szCs w:val="18"/>
        </w:rPr>
        <w:t>, кој потоа ќе контактира со тој висок функционер за сите дејствија неопходни за истрагата.Zakon o Ombudsmanu za ljudska prava Bosne i Hercegovine, članak 27</w:t>
      </w:r>
    </w:p>
  </w:footnote>
  <w:footnote w:id="61">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181/16, член 35</w:t>
      </w:r>
    </w:p>
  </w:footnote>
  <w:footnote w:id="62">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A24371">
        <w:rPr>
          <w:rFonts w:ascii="Times New Roman" w:hAnsi="Times New Roman" w:cs="Times New Roman"/>
          <w:i/>
          <w:sz w:val="18"/>
          <w:szCs w:val="18"/>
        </w:rPr>
        <w:t>Ibid</w:t>
      </w:r>
      <w:r w:rsidRPr="006A301C">
        <w:rPr>
          <w:rFonts w:ascii="Times New Roman" w:hAnsi="Times New Roman" w:cs="Times New Roman"/>
          <w:sz w:val="18"/>
          <w:szCs w:val="18"/>
        </w:rPr>
        <w:t>. член 34-а</w:t>
      </w:r>
    </w:p>
  </w:footnote>
  <w:footnote w:id="63">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Zakon o zaštitniku/ci ljudskih prava i sloboda Crne Gore, Službeni list CG, br. 42/2011 i 32/2014, član 54</w:t>
      </w:r>
    </w:p>
  </w:footnote>
  <w:footnote w:id="64">
    <w:p w:rsidR="00F61BF4" w:rsidRPr="006A301C" w:rsidRDefault="00F61BF4" w:rsidP="007B5D49">
      <w:pPr>
        <w:pStyle w:val="FootnoteText"/>
        <w:ind w:firstLine="0"/>
        <w:rPr>
          <w:rFonts w:ascii="Times New Roman" w:hAnsi="Times New Roman" w:cs="Times New Roman"/>
          <w:sz w:val="18"/>
          <w:szCs w:val="18"/>
          <w:lang w:val="mk-MK"/>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Во Босна и Херцеговина, НП може да ги објави своите општи препораки во Службен весник, Zakon o Ombudsmanu za ljudska prava Bosne i Hercegovine, članak33, stavak 3</w:t>
      </w:r>
    </w:p>
  </w:footnote>
  <w:footnote w:id="65">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189/16, член 36</w:t>
      </w:r>
    </w:p>
  </w:footnote>
  <w:footnote w:id="66">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37</w:t>
      </w:r>
    </w:p>
  </w:footnote>
  <w:footnote w:id="67">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Деловник за работа на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СВ на РСМ, број 60/2003 и 114/2009, член 54</w:t>
      </w:r>
    </w:p>
  </w:footnote>
  <w:footnote w:id="68">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189/16, член 43</w:t>
      </w:r>
    </w:p>
  </w:footnote>
  <w:footnote w:id="69">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и измените на ЗНП, СВ на РСМ број 35/18, број член 45 став 4</w:t>
      </w:r>
    </w:p>
  </w:footnote>
  <w:footnote w:id="70">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ЗНП, СВ на РСМ број 60/03, член 46</w:t>
      </w:r>
    </w:p>
  </w:footnote>
  <w:footnote w:id="71">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A24371">
        <w:rPr>
          <w:rFonts w:ascii="Times New Roman" w:hAnsi="Times New Roman" w:cs="Times New Roman"/>
          <w:i/>
          <w:sz w:val="18"/>
          <w:szCs w:val="18"/>
        </w:rPr>
        <w:t>Ibid</w:t>
      </w:r>
      <w:r w:rsidRPr="006A301C">
        <w:rPr>
          <w:rFonts w:ascii="Times New Roman" w:hAnsi="Times New Roman" w:cs="Times New Roman"/>
          <w:sz w:val="18"/>
          <w:szCs w:val="18"/>
        </w:rPr>
        <w:t>. член 47</w:t>
      </w:r>
    </w:p>
  </w:footnote>
  <w:footnote w:id="72">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Деловник за работа на Н</w:t>
      </w:r>
      <w:r w:rsidRPr="006A301C">
        <w:rPr>
          <w:rFonts w:ascii="Times New Roman" w:hAnsi="Times New Roman" w:cs="Times New Roman"/>
          <w:sz w:val="18"/>
          <w:szCs w:val="18"/>
          <w:lang w:val="mk-MK"/>
        </w:rPr>
        <w:t>ародниот правобранител</w:t>
      </w:r>
      <w:r w:rsidRPr="006A301C">
        <w:rPr>
          <w:rFonts w:ascii="Times New Roman" w:hAnsi="Times New Roman" w:cs="Times New Roman"/>
          <w:sz w:val="18"/>
          <w:szCs w:val="18"/>
        </w:rPr>
        <w:t>, СВ на РСМ, број 60/2003 и 114/2009</w:t>
      </w:r>
    </w:p>
  </w:footnote>
  <w:footnote w:id="73">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00A24371" w:rsidRPr="00A24371">
        <w:rPr>
          <w:rFonts w:ascii="Times New Roman" w:hAnsi="Times New Roman" w:cs="Times New Roman"/>
          <w:i/>
          <w:sz w:val="18"/>
          <w:szCs w:val="18"/>
        </w:rPr>
        <w:t>Ibid</w:t>
      </w:r>
      <w:r w:rsidR="00A24371">
        <w:rPr>
          <w:rFonts w:ascii="Times New Roman" w:hAnsi="Times New Roman" w:cs="Times New Roman"/>
          <w:i/>
          <w:sz w:val="18"/>
          <w:szCs w:val="18"/>
        </w:rPr>
        <w:t>.</w:t>
      </w:r>
      <w:r w:rsidRPr="006A301C">
        <w:rPr>
          <w:rFonts w:ascii="Times New Roman" w:hAnsi="Times New Roman" w:cs="Times New Roman"/>
          <w:sz w:val="18"/>
          <w:szCs w:val="18"/>
        </w:rPr>
        <w:t xml:space="preserve"> член 8</w:t>
      </w:r>
    </w:p>
  </w:footnote>
  <w:footnote w:id="74">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00A24371" w:rsidRPr="00A24371">
        <w:rPr>
          <w:rFonts w:ascii="Times New Roman" w:hAnsi="Times New Roman" w:cs="Times New Roman"/>
          <w:i/>
          <w:sz w:val="18"/>
          <w:szCs w:val="18"/>
        </w:rPr>
        <w:t>Ibid</w:t>
      </w:r>
      <w:r w:rsidR="00A24371">
        <w:rPr>
          <w:rFonts w:ascii="Times New Roman" w:hAnsi="Times New Roman" w:cs="Times New Roman"/>
          <w:i/>
          <w:sz w:val="18"/>
          <w:szCs w:val="18"/>
        </w:rPr>
        <w:t>.</w:t>
      </w:r>
      <w:r w:rsidRPr="006A301C">
        <w:rPr>
          <w:rFonts w:ascii="Times New Roman" w:hAnsi="Times New Roman" w:cs="Times New Roman"/>
          <w:sz w:val="18"/>
          <w:szCs w:val="18"/>
        </w:rPr>
        <w:t xml:space="preserve"> член 11</w:t>
      </w:r>
    </w:p>
  </w:footnote>
  <w:footnote w:id="75">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00A24371" w:rsidRPr="00A24371">
        <w:rPr>
          <w:rFonts w:ascii="Times New Roman" w:hAnsi="Times New Roman" w:cs="Times New Roman"/>
          <w:i/>
          <w:sz w:val="18"/>
          <w:szCs w:val="18"/>
        </w:rPr>
        <w:t>Ibid</w:t>
      </w:r>
      <w:r w:rsidR="00A24371">
        <w:rPr>
          <w:rFonts w:ascii="Times New Roman" w:hAnsi="Times New Roman" w:cs="Times New Roman"/>
          <w:i/>
          <w:sz w:val="18"/>
          <w:szCs w:val="18"/>
        </w:rPr>
        <w:t>.</w:t>
      </w:r>
      <w:r w:rsidRPr="006A301C">
        <w:rPr>
          <w:rFonts w:ascii="Times New Roman" w:hAnsi="Times New Roman" w:cs="Times New Roman"/>
          <w:sz w:val="18"/>
          <w:szCs w:val="18"/>
        </w:rPr>
        <w:t xml:space="preserve"> член 50</w:t>
      </w:r>
    </w:p>
  </w:footnote>
  <w:footnote w:id="76">
    <w:p w:rsidR="00F61BF4" w:rsidRPr="006A301C" w:rsidRDefault="00F61BF4" w:rsidP="007B5D49">
      <w:pPr>
        <w:pStyle w:val="FootnoteText"/>
        <w:ind w:firstLine="0"/>
        <w:rPr>
          <w:rFonts w:ascii="Times New Roman" w:hAnsi="Times New Roman" w:cs="Times New Roman"/>
          <w:sz w:val="18"/>
          <w:szCs w:val="18"/>
        </w:rPr>
      </w:pPr>
      <w:r w:rsidRPr="006A301C">
        <w:rPr>
          <w:rStyle w:val="FootnoteReference"/>
          <w:rFonts w:ascii="Times New Roman" w:hAnsi="Times New Roman" w:cs="Times New Roman"/>
          <w:sz w:val="18"/>
          <w:szCs w:val="18"/>
        </w:rPr>
        <w:footnoteRef/>
      </w:r>
      <w:r w:rsidRPr="006A301C">
        <w:rPr>
          <w:rFonts w:ascii="Times New Roman" w:hAnsi="Times New Roman" w:cs="Times New Roman"/>
          <w:sz w:val="18"/>
          <w:szCs w:val="18"/>
        </w:rPr>
        <w:t>Хрватска ваков статус доби уште во 2008 година, а во 2013 година доби и реакредитација. Преземено одговорот на НП на Хрватска, Лора Видовиќ по повод Конференцијата 20 години НП на РСМ, Реферати, страна 281, ISBN 978-608-4715-39-9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EE" w:rsidRDefault="00527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EE" w:rsidRDefault="005275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5EE" w:rsidRDefault="005275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21A"/>
    <w:multiLevelType w:val="hybridMultilevel"/>
    <w:tmpl w:val="A9580C36"/>
    <w:lvl w:ilvl="0" w:tplc="042F0001">
      <w:start w:val="1"/>
      <w:numFmt w:val="bullet"/>
      <w:lvlText w:val=""/>
      <w:lvlJc w:val="left"/>
      <w:pPr>
        <w:ind w:left="844" w:hanging="360"/>
      </w:pPr>
      <w:rPr>
        <w:rFonts w:ascii="Symbol" w:hAnsi="Symbol" w:hint="default"/>
      </w:rPr>
    </w:lvl>
    <w:lvl w:ilvl="1" w:tplc="042F0003" w:tentative="1">
      <w:start w:val="1"/>
      <w:numFmt w:val="bullet"/>
      <w:lvlText w:val="o"/>
      <w:lvlJc w:val="left"/>
      <w:pPr>
        <w:ind w:left="1564" w:hanging="360"/>
      </w:pPr>
      <w:rPr>
        <w:rFonts w:ascii="Courier New" w:hAnsi="Courier New" w:cs="Courier New" w:hint="default"/>
      </w:rPr>
    </w:lvl>
    <w:lvl w:ilvl="2" w:tplc="042F0005" w:tentative="1">
      <w:start w:val="1"/>
      <w:numFmt w:val="bullet"/>
      <w:lvlText w:val=""/>
      <w:lvlJc w:val="left"/>
      <w:pPr>
        <w:ind w:left="2284" w:hanging="360"/>
      </w:pPr>
      <w:rPr>
        <w:rFonts w:ascii="Wingdings" w:hAnsi="Wingdings" w:hint="default"/>
      </w:rPr>
    </w:lvl>
    <w:lvl w:ilvl="3" w:tplc="042F0001" w:tentative="1">
      <w:start w:val="1"/>
      <w:numFmt w:val="bullet"/>
      <w:lvlText w:val=""/>
      <w:lvlJc w:val="left"/>
      <w:pPr>
        <w:ind w:left="3004" w:hanging="360"/>
      </w:pPr>
      <w:rPr>
        <w:rFonts w:ascii="Symbol" w:hAnsi="Symbol" w:hint="default"/>
      </w:rPr>
    </w:lvl>
    <w:lvl w:ilvl="4" w:tplc="042F0003" w:tentative="1">
      <w:start w:val="1"/>
      <w:numFmt w:val="bullet"/>
      <w:lvlText w:val="o"/>
      <w:lvlJc w:val="left"/>
      <w:pPr>
        <w:ind w:left="3724" w:hanging="360"/>
      </w:pPr>
      <w:rPr>
        <w:rFonts w:ascii="Courier New" w:hAnsi="Courier New" w:cs="Courier New" w:hint="default"/>
      </w:rPr>
    </w:lvl>
    <w:lvl w:ilvl="5" w:tplc="042F0005" w:tentative="1">
      <w:start w:val="1"/>
      <w:numFmt w:val="bullet"/>
      <w:lvlText w:val=""/>
      <w:lvlJc w:val="left"/>
      <w:pPr>
        <w:ind w:left="4444" w:hanging="360"/>
      </w:pPr>
      <w:rPr>
        <w:rFonts w:ascii="Wingdings" w:hAnsi="Wingdings" w:hint="default"/>
      </w:rPr>
    </w:lvl>
    <w:lvl w:ilvl="6" w:tplc="042F0001" w:tentative="1">
      <w:start w:val="1"/>
      <w:numFmt w:val="bullet"/>
      <w:lvlText w:val=""/>
      <w:lvlJc w:val="left"/>
      <w:pPr>
        <w:ind w:left="5164" w:hanging="360"/>
      </w:pPr>
      <w:rPr>
        <w:rFonts w:ascii="Symbol" w:hAnsi="Symbol" w:hint="default"/>
      </w:rPr>
    </w:lvl>
    <w:lvl w:ilvl="7" w:tplc="042F0003" w:tentative="1">
      <w:start w:val="1"/>
      <w:numFmt w:val="bullet"/>
      <w:lvlText w:val="o"/>
      <w:lvlJc w:val="left"/>
      <w:pPr>
        <w:ind w:left="5884" w:hanging="360"/>
      </w:pPr>
      <w:rPr>
        <w:rFonts w:ascii="Courier New" w:hAnsi="Courier New" w:cs="Courier New" w:hint="default"/>
      </w:rPr>
    </w:lvl>
    <w:lvl w:ilvl="8" w:tplc="042F0005" w:tentative="1">
      <w:start w:val="1"/>
      <w:numFmt w:val="bullet"/>
      <w:lvlText w:val=""/>
      <w:lvlJc w:val="left"/>
      <w:pPr>
        <w:ind w:left="6604" w:hanging="360"/>
      </w:pPr>
      <w:rPr>
        <w:rFonts w:ascii="Wingdings" w:hAnsi="Wingdings" w:hint="default"/>
      </w:rPr>
    </w:lvl>
  </w:abstractNum>
  <w:abstractNum w:abstractNumId="1">
    <w:nsid w:val="08C80D97"/>
    <w:multiLevelType w:val="hybridMultilevel"/>
    <w:tmpl w:val="0F3A8D2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099970FA"/>
    <w:multiLevelType w:val="hybridMultilevel"/>
    <w:tmpl w:val="DDE40C12"/>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3">
    <w:nsid w:val="0BD05FEF"/>
    <w:multiLevelType w:val="hybridMultilevel"/>
    <w:tmpl w:val="24567B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55F21F8"/>
    <w:multiLevelType w:val="hybridMultilevel"/>
    <w:tmpl w:val="C20E498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nsid w:val="1A9F0311"/>
    <w:multiLevelType w:val="hybridMultilevel"/>
    <w:tmpl w:val="AD4AA38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1FA06844"/>
    <w:multiLevelType w:val="hybridMultilevel"/>
    <w:tmpl w:val="9224158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3E017F21"/>
    <w:multiLevelType w:val="hybridMultilevel"/>
    <w:tmpl w:val="D5E08F6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40C224B6"/>
    <w:multiLevelType w:val="hybridMultilevel"/>
    <w:tmpl w:val="1B1ED1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40E724BE"/>
    <w:multiLevelType w:val="hybridMultilevel"/>
    <w:tmpl w:val="A9CA511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430028EF"/>
    <w:multiLevelType w:val="hybridMultilevel"/>
    <w:tmpl w:val="36189280"/>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47FF4ECB"/>
    <w:multiLevelType w:val="hybridMultilevel"/>
    <w:tmpl w:val="11A43CE4"/>
    <w:lvl w:ilvl="0" w:tplc="042F0001">
      <w:start w:val="1"/>
      <w:numFmt w:val="bullet"/>
      <w:lvlText w:val=""/>
      <w:lvlJc w:val="left"/>
      <w:pPr>
        <w:ind w:left="782" w:hanging="360"/>
      </w:pPr>
      <w:rPr>
        <w:rFonts w:ascii="Symbol" w:hAnsi="Symbol" w:hint="default"/>
      </w:rPr>
    </w:lvl>
    <w:lvl w:ilvl="1" w:tplc="042F0003" w:tentative="1">
      <w:start w:val="1"/>
      <w:numFmt w:val="bullet"/>
      <w:lvlText w:val="o"/>
      <w:lvlJc w:val="left"/>
      <w:pPr>
        <w:ind w:left="1502" w:hanging="360"/>
      </w:pPr>
      <w:rPr>
        <w:rFonts w:ascii="Courier New" w:hAnsi="Courier New" w:cs="Courier New" w:hint="default"/>
      </w:rPr>
    </w:lvl>
    <w:lvl w:ilvl="2" w:tplc="042F0005" w:tentative="1">
      <w:start w:val="1"/>
      <w:numFmt w:val="bullet"/>
      <w:lvlText w:val=""/>
      <w:lvlJc w:val="left"/>
      <w:pPr>
        <w:ind w:left="2222" w:hanging="360"/>
      </w:pPr>
      <w:rPr>
        <w:rFonts w:ascii="Wingdings" w:hAnsi="Wingdings" w:hint="default"/>
      </w:rPr>
    </w:lvl>
    <w:lvl w:ilvl="3" w:tplc="042F0001" w:tentative="1">
      <w:start w:val="1"/>
      <w:numFmt w:val="bullet"/>
      <w:lvlText w:val=""/>
      <w:lvlJc w:val="left"/>
      <w:pPr>
        <w:ind w:left="2942" w:hanging="360"/>
      </w:pPr>
      <w:rPr>
        <w:rFonts w:ascii="Symbol" w:hAnsi="Symbol" w:hint="default"/>
      </w:rPr>
    </w:lvl>
    <w:lvl w:ilvl="4" w:tplc="042F0003" w:tentative="1">
      <w:start w:val="1"/>
      <w:numFmt w:val="bullet"/>
      <w:lvlText w:val="o"/>
      <w:lvlJc w:val="left"/>
      <w:pPr>
        <w:ind w:left="3662" w:hanging="360"/>
      </w:pPr>
      <w:rPr>
        <w:rFonts w:ascii="Courier New" w:hAnsi="Courier New" w:cs="Courier New" w:hint="default"/>
      </w:rPr>
    </w:lvl>
    <w:lvl w:ilvl="5" w:tplc="042F0005" w:tentative="1">
      <w:start w:val="1"/>
      <w:numFmt w:val="bullet"/>
      <w:lvlText w:val=""/>
      <w:lvlJc w:val="left"/>
      <w:pPr>
        <w:ind w:left="4382" w:hanging="360"/>
      </w:pPr>
      <w:rPr>
        <w:rFonts w:ascii="Wingdings" w:hAnsi="Wingdings" w:hint="default"/>
      </w:rPr>
    </w:lvl>
    <w:lvl w:ilvl="6" w:tplc="042F0001" w:tentative="1">
      <w:start w:val="1"/>
      <w:numFmt w:val="bullet"/>
      <w:lvlText w:val=""/>
      <w:lvlJc w:val="left"/>
      <w:pPr>
        <w:ind w:left="5102" w:hanging="360"/>
      </w:pPr>
      <w:rPr>
        <w:rFonts w:ascii="Symbol" w:hAnsi="Symbol" w:hint="default"/>
      </w:rPr>
    </w:lvl>
    <w:lvl w:ilvl="7" w:tplc="042F0003" w:tentative="1">
      <w:start w:val="1"/>
      <w:numFmt w:val="bullet"/>
      <w:lvlText w:val="o"/>
      <w:lvlJc w:val="left"/>
      <w:pPr>
        <w:ind w:left="5822" w:hanging="360"/>
      </w:pPr>
      <w:rPr>
        <w:rFonts w:ascii="Courier New" w:hAnsi="Courier New" w:cs="Courier New" w:hint="default"/>
      </w:rPr>
    </w:lvl>
    <w:lvl w:ilvl="8" w:tplc="042F0005" w:tentative="1">
      <w:start w:val="1"/>
      <w:numFmt w:val="bullet"/>
      <w:lvlText w:val=""/>
      <w:lvlJc w:val="left"/>
      <w:pPr>
        <w:ind w:left="6542" w:hanging="360"/>
      </w:pPr>
      <w:rPr>
        <w:rFonts w:ascii="Wingdings" w:hAnsi="Wingdings" w:hint="default"/>
      </w:rPr>
    </w:lvl>
  </w:abstractNum>
  <w:abstractNum w:abstractNumId="12">
    <w:nsid w:val="4BB47DE4"/>
    <w:multiLevelType w:val="hybridMultilevel"/>
    <w:tmpl w:val="EEB8CB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54B450D7"/>
    <w:multiLevelType w:val="hybridMultilevel"/>
    <w:tmpl w:val="3B26822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57E82C68"/>
    <w:multiLevelType w:val="hybridMultilevel"/>
    <w:tmpl w:val="BBC4DA6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58D0631A"/>
    <w:multiLevelType w:val="hybridMultilevel"/>
    <w:tmpl w:val="54FC9DF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5CA3349E"/>
    <w:multiLevelType w:val="hybridMultilevel"/>
    <w:tmpl w:val="793EB5F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62813F39"/>
    <w:multiLevelType w:val="hybridMultilevel"/>
    <w:tmpl w:val="0D40C91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668C5B06"/>
    <w:multiLevelType w:val="hybridMultilevel"/>
    <w:tmpl w:val="7E32D5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668E241F"/>
    <w:multiLevelType w:val="hybridMultilevel"/>
    <w:tmpl w:val="F2DC7DA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7E54234D"/>
    <w:multiLevelType w:val="hybridMultilevel"/>
    <w:tmpl w:val="F38C0A2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
  </w:num>
  <w:num w:numId="4">
    <w:abstractNumId w:val="11"/>
  </w:num>
  <w:num w:numId="5">
    <w:abstractNumId w:val="18"/>
  </w:num>
  <w:num w:numId="6">
    <w:abstractNumId w:val="0"/>
  </w:num>
  <w:num w:numId="7">
    <w:abstractNumId w:val="13"/>
  </w:num>
  <w:num w:numId="8">
    <w:abstractNumId w:val="20"/>
  </w:num>
  <w:num w:numId="9">
    <w:abstractNumId w:val="14"/>
  </w:num>
  <w:num w:numId="10">
    <w:abstractNumId w:val="1"/>
  </w:num>
  <w:num w:numId="11">
    <w:abstractNumId w:val="5"/>
  </w:num>
  <w:num w:numId="12">
    <w:abstractNumId w:val="9"/>
  </w:num>
  <w:num w:numId="13">
    <w:abstractNumId w:val="7"/>
  </w:num>
  <w:num w:numId="14">
    <w:abstractNumId w:val="12"/>
  </w:num>
  <w:num w:numId="15">
    <w:abstractNumId w:val="15"/>
  </w:num>
  <w:num w:numId="16">
    <w:abstractNumId w:val="3"/>
  </w:num>
  <w:num w:numId="17">
    <w:abstractNumId w:val="16"/>
  </w:num>
  <w:num w:numId="18">
    <w:abstractNumId w:val="6"/>
  </w:num>
  <w:num w:numId="19">
    <w:abstractNumId w:val="4"/>
  </w:num>
  <w:num w:numId="20">
    <w:abstractNumId w:val="10"/>
  </w:num>
  <w:num w:numId="21">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hideSpellingErrors/>
  <w:defaultTabStop w:val="720"/>
  <w:drawingGridHorizontalSpacing w:val="110"/>
  <w:displayHorizontalDrawingGridEvery w:val="2"/>
  <w:displayVertic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3F6470"/>
    <w:rsid w:val="000047AD"/>
    <w:rsid w:val="0001291F"/>
    <w:rsid w:val="00025F83"/>
    <w:rsid w:val="00030F1F"/>
    <w:rsid w:val="000332DD"/>
    <w:rsid w:val="00034DFC"/>
    <w:rsid w:val="00037BD4"/>
    <w:rsid w:val="000447ED"/>
    <w:rsid w:val="00054869"/>
    <w:rsid w:val="00060119"/>
    <w:rsid w:val="000624A4"/>
    <w:rsid w:val="000679B6"/>
    <w:rsid w:val="00074471"/>
    <w:rsid w:val="00077AAB"/>
    <w:rsid w:val="00077E72"/>
    <w:rsid w:val="0008334F"/>
    <w:rsid w:val="00087279"/>
    <w:rsid w:val="0008768A"/>
    <w:rsid w:val="00092F29"/>
    <w:rsid w:val="000939B0"/>
    <w:rsid w:val="00094E7E"/>
    <w:rsid w:val="000A7D74"/>
    <w:rsid w:val="000B7055"/>
    <w:rsid w:val="000C04CE"/>
    <w:rsid w:val="000D1544"/>
    <w:rsid w:val="000E3A14"/>
    <w:rsid w:val="000E793B"/>
    <w:rsid w:val="001029AC"/>
    <w:rsid w:val="001068C4"/>
    <w:rsid w:val="00106E10"/>
    <w:rsid w:val="00114D0F"/>
    <w:rsid w:val="001158BE"/>
    <w:rsid w:val="00120069"/>
    <w:rsid w:val="00122B64"/>
    <w:rsid w:val="00125145"/>
    <w:rsid w:val="00133044"/>
    <w:rsid w:val="00135832"/>
    <w:rsid w:val="001534DA"/>
    <w:rsid w:val="0015419D"/>
    <w:rsid w:val="00155888"/>
    <w:rsid w:val="001568B9"/>
    <w:rsid w:val="00164CAE"/>
    <w:rsid w:val="001654DB"/>
    <w:rsid w:val="00171B12"/>
    <w:rsid w:val="00192B65"/>
    <w:rsid w:val="001931C7"/>
    <w:rsid w:val="00194F79"/>
    <w:rsid w:val="00195A3D"/>
    <w:rsid w:val="001A72B8"/>
    <w:rsid w:val="001B690F"/>
    <w:rsid w:val="001C01B4"/>
    <w:rsid w:val="001C0AD9"/>
    <w:rsid w:val="001D7AF0"/>
    <w:rsid w:val="001E025F"/>
    <w:rsid w:val="001F4335"/>
    <w:rsid w:val="001F4E36"/>
    <w:rsid w:val="001F7F7B"/>
    <w:rsid w:val="00202A61"/>
    <w:rsid w:val="0021119F"/>
    <w:rsid w:val="00211ABF"/>
    <w:rsid w:val="002425E2"/>
    <w:rsid w:val="002538EF"/>
    <w:rsid w:val="002540DB"/>
    <w:rsid w:val="002553D3"/>
    <w:rsid w:val="00255716"/>
    <w:rsid w:val="00261509"/>
    <w:rsid w:val="00261545"/>
    <w:rsid w:val="00262B31"/>
    <w:rsid w:val="00265C71"/>
    <w:rsid w:val="00266792"/>
    <w:rsid w:val="002768F9"/>
    <w:rsid w:val="00277D0C"/>
    <w:rsid w:val="00283F62"/>
    <w:rsid w:val="0029038F"/>
    <w:rsid w:val="00290440"/>
    <w:rsid w:val="0029284F"/>
    <w:rsid w:val="002A0196"/>
    <w:rsid w:val="002A246D"/>
    <w:rsid w:val="002B20D1"/>
    <w:rsid w:val="002C1D00"/>
    <w:rsid w:val="002C6E23"/>
    <w:rsid w:val="002D37E7"/>
    <w:rsid w:val="002D5576"/>
    <w:rsid w:val="002D6FC6"/>
    <w:rsid w:val="002E2B05"/>
    <w:rsid w:val="002E55EA"/>
    <w:rsid w:val="002E62DB"/>
    <w:rsid w:val="002F51E4"/>
    <w:rsid w:val="003019AA"/>
    <w:rsid w:val="003038E9"/>
    <w:rsid w:val="00315C59"/>
    <w:rsid w:val="00321BB4"/>
    <w:rsid w:val="00341167"/>
    <w:rsid w:val="00344409"/>
    <w:rsid w:val="0034478E"/>
    <w:rsid w:val="003469E0"/>
    <w:rsid w:val="003573D4"/>
    <w:rsid w:val="00357640"/>
    <w:rsid w:val="00365C52"/>
    <w:rsid w:val="00370551"/>
    <w:rsid w:val="003713B5"/>
    <w:rsid w:val="003716FC"/>
    <w:rsid w:val="003800D6"/>
    <w:rsid w:val="0038162B"/>
    <w:rsid w:val="003912A7"/>
    <w:rsid w:val="003937DA"/>
    <w:rsid w:val="003A1477"/>
    <w:rsid w:val="003A507E"/>
    <w:rsid w:val="003A51C9"/>
    <w:rsid w:val="003C476B"/>
    <w:rsid w:val="003C592E"/>
    <w:rsid w:val="003C5FF2"/>
    <w:rsid w:val="003C6D12"/>
    <w:rsid w:val="003D6255"/>
    <w:rsid w:val="003D67EB"/>
    <w:rsid w:val="003E6C22"/>
    <w:rsid w:val="003F4232"/>
    <w:rsid w:val="003F6470"/>
    <w:rsid w:val="00406098"/>
    <w:rsid w:val="004061FC"/>
    <w:rsid w:val="004077F9"/>
    <w:rsid w:val="0041476E"/>
    <w:rsid w:val="004152E2"/>
    <w:rsid w:val="004336FA"/>
    <w:rsid w:val="00442E54"/>
    <w:rsid w:val="0044386E"/>
    <w:rsid w:val="00444904"/>
    <w:rsid w:val="00454F04"/>
    <w:rsid w:val="004621BD"/>
    <w:rsid w:val="004666DF"/>
    <w:rsid w:val="00466F35"/>
    <w:rsid w:val="00471D00"/>
    <w:rsid w:val="00480DF8"/>
    <w:rsid w:val="004818A7"/>
    <w:rsid w:val="00492D06"/>
    <w:rsid w:val="00493F44"/>
    <w:rsid w:val="004A0221"/>
    <w:rsid w:val="004A4DED"/>
    <w:rsid w:val="004B05A3"/>
    <w:rsid w:val="004B6CC1"/>
    <w:rsid w:val="004B73E1"/>
    <w:rsid w:val="004C008D"/>
    <w:rsid w:val="004C110B"/>
    <w:rsid w:val="004C2C21"/>
    <w:rsid w:val="004C4FAA"/>
    <w:rsid w:val="004D0C75"/>
    <w:rsid w:val="004D0E6B"/>
    <w:rsid w:val="004D273D"/>
    <w:rsid w:val="004E4C55"/>
    <w:rsid w:val="004E6975"/>
    <w:rsid w:val="004F33A8"/>
    <w:rsid w:val="005023C5"/>
    <w:rsid w:val="00502804"/>
    <w:rsid w:val="00505DD6"/>
    <w:rsid w:val="00510319"/>
    <w:rsid w:val="0051537B"/>
    <w:rsid w:val="00526731"/>
    <w:rsid w:val="005270B3"/>
    <w:rsid w:val="005275EE"/>
    <w:rsid w:val="00543DF4"/>
    <w:rsid w:val="00543F25"/>
    <w:rsid w:val="00551037"/>
    <w:rsid w:val="00552635"/>
    <w:rsid w:val="005526BC"/>
    <w:rsid w:val="00552972"/>
    <w:rsid w:val="00560C9C"/>
    <w:rsid w:val="005631AB"/>
    <w:rsid w:val="00564166"/>
    <w:rsid w:val="00567339"/>
    <w:rsid w:val="00594958"/>
    <w:rsid w:val="005A0380"/>
    <w:rsid w:val="005B79A9"/>
    <w:rsid w:val="005D15AC"/>
    <w:rsid w:val="005D345E"/>
    <w:rsid w:val="005D5E71"/>
    <w:rsid w:val="005F4892"/>
    <w:rsid w:val="005F4B08"/>
    <w:rsid w:val="00601DD7"/>
    <w:rsid w:val="00607139"/>
    <w:rsid w:val="00610C57"/>
    <w:rsid w:val="00613687"/>
    <w:rsid w:val="006178F1"/>
    <w:rsid w:val="00620CBD"/>
    <w:rsid w:val="00651EB7"/>
    <w:rsid w:val="006545E6"/>
    <w:rsid w:val="00657EF8"/>
    <w:rsid w:val="006622D4"/>
    <w:rsid w:val="0067015C"/>
    <w:rsid w:val="006715ED"/>
    <w:rsid w:val="00672FF5"/>
    <w:rsid w:val="00686146"/>
    <w:rsid w:val="006904DF"/>
    <w:rsid w:val="00691834"/>
    <w:rsid w:val="00697D6B"/>
    <w:rsid w:val="006A090F"/>
    <w:rsid w:val="006A301C"/>
    <w:rsid w:val="006A61CA"/>
    <w:rsid w:val="006B4C53"/>
    <w:rsid w:val="006D62B5"/>
    <w:rsid w:val="006D652A"/>
    <w:rsid w:val="006F0847"/>
    <w:rsid w:val="006F724E"/>
    <w:rsid w:val="006F78DB"/>
    <w:rsid w:val="007036F6"/>
    <w:rsid w:val="00714E63"/>
    <w:rsid w:val="00715CA5"/>
    <w:rsid w:val="00716101"/>
    <w:rsid w:val="007301A4"/>
    <w:rsid w:val="00731E54"/>
    <w:rsid w:val="00743BA3"/>
    <w:rsid w:val="00745F7F"/>
    <w:rsid w:val="007463EA"/>
    <w:rsid w:val="00751649"/>
    <w:rsid w:val="0075441B"/>
    <w:rsid w:val="007572AF"/>
    <w:rsid w:val="00776B69"/>
    <w:rsid w:val="007777FE"/>
    <w:rsid w:val="00782B9D"/>
    <w:rsid w:val="007906D9"/>
    <w:rsid w:val="00793994"/>
    <w:rsid w:val="007A04A8"/>
    <w:rsid w:val="007A0CAB"/>
    <w:rsid w:val="007A3AA1"/>
    <w:rsid w:val="007A6BA5"/>
    <w:rsid w:val="007B2E56"/>
    <w:rsid w:val="007B362E"/>
    <w:rsid w:val="007B45D5"/>
    <w:rsid w:val="007B5D49"/>
    <w:rsid w:val="007C5451"/>
    <w:rsid w:val="007C6170"/>
    <w:rsid w:val="007D0DF2"/>
    <w:rsid w:val="007E6AAC"/>
    <w:rsid w:val="007F035D"/>
    <w:rsid w:val="007F0E29"/>
    <w:rsid w:val="007F1876"/>
    <w:rsid w:val="00803CFB"/>
    <w:rsid w:val="0080776B"/>
    <w:rsid w:val="00810D36"/>
    <w:rsid w:val="00813CAB"/>
    <w:rsid w:val="00820807"/>
    <w:rsid w:val="00826169"/>
    <w:rsid w:val="00832B6D"/>
    <w:rsid w:val="00833A3D"/>
    <w:rsid w:val="008438DF"/>
    <w:rsid w:val="00847EB1"/>
    <w:rsid w:val="00851769"/>
    <w:rsid w:val="00863046"/>
    <w:rsid w:val="00871285"/>
    <w:rsid w:val="00871479"/>
    <w:rsid w:val="008858CF"/>
    <w:rsid w:val="00890B53"/>
    <w:rsid w:val="008A0909"/>
    <w:rsid w:val="008A096E"/>
    <w:rsid w:val="008A1949"/>
    <w:rsid w:val="008A19B8"/>
    <w:rsid w:val="008B6643"/>
    <w:rsid w:val="008D4E45"/>
    <w:rsid w:val="008D5547"/>
    <w:rsid w:val="008D66FD"/>
    <w:rsid w:val="008E3A30"/>
    <w:rsid w:val="008E61D0"/>
    <w:rsid w:val="008F29D6"/>
    <w:rsid w:val="008F65F5"/>
    <w:rsid w:val="008F7430"/>
    <w:rsid w:val="009011E6"/>
    <w:rsid w:val="009056B3"/>
    <w:rsid w:val="009107F0"/>
    <w:rsid w:val="00924E00"/>
    <w:rsid w:val="00933E59"/>
    <w:rsid w:val="00936071"/>
    <w:rsid w:val="009406D5"/>
    <w:rsid w:val="0094195B"/>
    <w:rsid w:val="00945960"/>
    <w:rsid w:val="009459E1"/>
    <w:rsid w:val="0094789B"/>
    <w:rsid w:val="00951043"/>
    <w:rsid w:val="00953B36"/>
    <w:rsid w:val="00965E4E"/>
    <w:rsid w:val="009A3302"/>
    <w:rsid w:val="009B1630"/>
    <w:rsid w:val="009B252C"/>
    <w:rsid w:val="009D7960"/>
    <w:rsid w:val="009D7F63"/>
    <w:rsid w:val="009E0F1B"/>
    <w:rsid w:val="009E52CE"/>
    <w:rsid w:val="009F1785"/>
    <w:rsid w:val="009F5541"/>
    <w:rsid w:val="00A06E50"/>
    <w:rsid w:val="00A11310"/>
    <w:rsid w:val="00A11C06"/>
    <w:rsid w:val="00A22E26"/>
    <w:rsid w:val="00A24371"/>
    <w:rsid w:val="00A24412"/>
    <w:rsid w:val="00A24493"/>
    <w:rsid w:val="00A31F21"/>
    <w:rsid w:val="00A43F86"/>
    <w:rsid w:val="00A4419A"/>
    <w:rsid w:val="00A44371"/>
    <w:rsid w:val="00A46190"/>
    <w:rsid w:val="00A6323B"/>
    <w:rsid w:val="00A70E2F"/>
    <w:rsid w:val="00A719EF"/>
    <w:rsid w:val="00A87783"/>
    <w:rsid w:val="00AA027B"/>
    <w:rsid w:val="00AA3270"/>
    <w:rsid w:val="00AA7A20"/>
    <w:rsid w:val="00AC11F3"/>
    <w:rsid w:val="00AC7072"/>
    <w:rsid w:val="00AC7735"/>
    <w:rsid w:val="00AE2618"/>
    <w:rsid w:val="00AF1C3C"/>
    <w:rsid w:val="00AF3C59"/>
    <w:rsid w:val="00AF7582"/>
    <w:rsid w:val="00B03359"/>
    <w:rsid w:val="00B057F6"/>
    <w:rsid w:val="00B06EB9"/>
    <w:rsid w:val="00B103B2"/>
    <w:rsid w:val="00B12C8A"/>
    <w:rsid w:val="00B1375F"/>
    <w:rsid w:val="00B24C16"/>
    <w:rsid w:val="00B30FD1"/>
    <w:rsid w:val="00B33CD8"/>
    <w:rsid w:val="00B40090"/>
    <w:rsid w:val="00B409B0"/>
    <w:rsid w:val="00B40D55"/>
    <w:rsid w:val="00B432FD"/>
    <w:rsid w:val="00B43A8A"/>
    <w:rsid w:val="00B53502"/>
    <w:rsid w:val="00B633EE"/>
    <w:rsid w:val="00B648CC"/>
    <w:rsid w:val="00B73E84"/>
    <w:rsid w:val="00B85375"/>
    <w:rsid w:val="00B923BC"/>
    <w:rsid w:val="00B9505F"/>
    <w:rsid w:val="00B962F4"/>
    <w:rsid w:val="00B976B3"/>
    <w:rsid w:val="00BA0340"/>
    <w:rsid w:val="00BA554B"/>
    <w:rsid w:val="00BB3907"/>
    <w:rsid w:val="00BC0966"/>
    <w:rsid w:val="00BC19B3"/>
    <w:rsid w:val="00BC3B02"/>
    <w:rsid w:val="00BC723D"/>
    <w:rsid w:val="00BD2C14"/>
    <w:rsid w:val="00BD2EE5"/>
    <w:rsid w:val="00BD60B0"/>
    <w:rsid w:val="00BF33A5"/>
    <w:rsid w:val="00BF34F5"/>
    <w:rsid w:val="00BF47B9"/>
    <w:rsid w:val="00BF55BE"/>
    <w:rsid w:val="00BF577E"/>
    <w:rsid w:val="00BF6DCF"/>
    <w:rsid w:val="00C06993"/>
    <w:rsid w:val="00C14D65"/>
    <w:rsid w:val="00C14EF5"/>
    <w:rsid w:val="00C1787A"/>
    <w:rsid w:val="00C24E7F"/>
    <w:rsid w:val="00C27906"/>
    <w:rsid w:val="00C32E0C"/>
    <w:rsid w:val="00C40927"/>
    <w:rsid w:val="00C42D91"/>
    <w:rsid w:val="00C54C09"/>
    <w:rsid w:val="00C57201"/>
    <w:rsid w:val="00C7221F"/>
    <w:rsid w:val="00C75784"/>
    <w:rsid w:val="00C81107"/>
    <w:rsid w:val="00C83EF3"/>
    <w:rsid w:val="00C8744D"/>
    <w:rsid w:val="00C8770F"/>
    <w:rsid w:val="00C939BF"/>
    <w:rsid w:val="00CA1B8A"/>
    <w:rsid w:val="00CA1E7C"/>
    <w:rsid w:val="00CB5173"/>
    <w:rsid w:val="00CB6A24"/>
    <w:rsid w:val="00CC197D"/>
    <w:rsid w:val="00CC49D7"/>
    <w:rsid w:val="00CC6C28"/>
    <w:rsid w:val="00CD44A9"/>
    <w:rsid w:val="00CD7597"/>
    <w:rsid w:val="00CE6A5A"/>
    <w:rsid w:val="00CF337B"/>
    <w:rsid w:val="00CF3B4A"/>
    <w:rsid w:val="00CF6163"/>
    <w:rsid w:val="00CF683F"/>
    <w:rsid w:val="00D01E80"/>
    <w:rsid w:val="00D03ABF"/>
    <w:rsid w:val="00D05AC6"/>
    <w:rsid w:val="00D10976"/>
    <w:rsid w:val="00D16025"/>
    <w:rsid w:val="00D16EB3"/>
    <w:rsid w:val="00D37D16"/>
    <w:rsid w:val="00D42C58"/>
    <w:rsid w:val="00D449B4"/>
    <w:rsid w:val="00D47F74"/>
    <w:rsid w:val="00D54D6B"/>
    <w:rsid w:val="00D55BCD"/>
    <w:rsid w:val="00D57F4F"/>
    <w:rsid w:val="00D64790"/>
    <w:rsid w:val="00D64BD4"/>
    <w:rsid w:val="00D6559F"/>
    <w:rsid w:val="00D67241"/>
    <w:rsid w:val="00D70C4B"/>
    <w:rsid w:val="00D76766"/>
    <w:rsid w:val="00D810E1"/>
    <w:rsid w:val="00D8679B"/>
    <w:rsid w:val="00D90B1B"/>
    <w:rsid w:val="00DA5116"/>
    <w:rsid w:val="00DA5414"/>
    <w:rsid w:val="00DB2DB4"/>
    <w:rsid w:val="00DB2E38"/>
    <w:rsid w:val="00DB56CE"/>
    <w:rsid w:val="00DB5757"/>
    <w:rsid w:val="00DB639E"/>
    <w:rsid w:val="00DC3D0D"/>
    <w:rsid w:val="00DC7808"/>
    <w:rsid w:val="00DD4538"/>
    <w:rsid w:val="00DE0027"/>
    <w:rsid w:val="00DE067D"/>
    <w:rsid w:val="00DE367D"/>
    <w:rsid w:val="00DE3DD3"/>
    <w:rsid w:val="00DE4C96"/>
    <w:rsid w:val="00DE6508"/>
    <w:rsid w:val="00DE79D7"/>
    <w:rsid w:val="00DF1F87"/>
    <w:rsid w:val="00DF3684"/>
    <w:rsid w:val="00E01268"/>
    <w:rsid w:val="00E11C12"/>
    <w:rsid w:val="00E12344"/>
    <w:rsid w:val="00E12488"/>
    <w:rsid w:val="00E171AA"/>
    <w:rsid w:val="00E20599"/>
    <w:rsid w:val="00E2372C"/>
    <w:rsid w:val="00E24064"/>
    <w:rsid w:val="00E34BA3"/>
    <w:rsid w:val="00E35ECD"/>
    <w:rsid w:val="00E41CB6"/>
    <w:rsid w:val="00E477C0"/>
    <w:rsid w:val="00E5194B"/>
    <w:rsid w:val="00E54BE6"/>
    <w:rsid w:val="00E6101C"/>
    <w:rsid w:val="00E64233"/>
    <w:rsid w:val="00E64805"/>
    <w:rsid w:val="00E64AEC"/>
    <w:rsid w:val="00E736C8"/>
    <w:rsid w:val="00E83A30"/>
    <w:rsid w:val="00E853A0"/>
    <w:rsid w:val="00E85F8F"/>
    <w:rsid w:val="00E93A1C"/>
    <w:rsid w:val="00E93F46"/>
    <w:rsid w:val="00EB062E"/>
    <w:rsid w:val="00EB5964"/>
    <w:rsid w:val="00EB635D"/>
    <w:rsid w:val="00EB65F5"/>
    <w:rsid w:val="00EC0700"/>
    <w:rsid w:val="00EC2492"/>
    <w:rsid w:val="00EC3161"/>
    <w:rsid w:val="00EC5BBE"/>
    <w:rsid w:val="00ED67C6"/>
    <w:rsid w:val="00ED77F5"/>
    <w:rsid w:val="00EE462A"/>
    <w:rsid w:val="00EF06B0"/>
    <w:rsid w:val="00F05CAD"/>
    <w:rsid w:val="00F1620A"/>
    <w:rsid w:val="00F21F9B"/>
    <w:rsid w:val="00F249E1"/>
    <w:rsid w:val="00F26DBB"/>
    <w:rsid w:val="00F36A29"/>
    <w:rsid w:val="00F4118C"/>
    <w:rsid w:val="00F41B8D"/>
    <w:rsid w:val="00F43C65"/>
    <w:rsid w:val="00F44EE7"/>
    <w:rsid w:val="00F47038"/>
    <w:rsid w:val="00F5579B"/>
    <w:rsid w:val="00F55D29"/>
    <w:rsid w:val="00F566C4"/>
    <w:rsid w:val="00F5695E"/>
    <w:rsid w:val="00F61BF4"/>
    <w:rsid w:val="00F635F3"/>
    <w:rsid w:val="00F6435A"/>
    <w:rsid w:val="00F7102A"/>
    <w:rsid w:val="00F715C5"/>
    <w:rsid w:val="00F71B40"/>
    <w:rsid w:val="00F743C3"/>
    <w:rsid w:val="00F746E0"/>
    <w:rsid w:val="00F769A9"/>
    <w:rsid w:val="00F77C7A"/>
    <w:rsid w:val="00F83774"/>
    <w:rsid w:val="00F85B06"/>
    <w:rsid w:val="00F94135"/>
    <w:rsid w:val="00FA22D1"/>
    <w:rsid w:val="00FA5124"/>
    <w:rsid w:val="00FB0E36"/>
    <w:rsid w:val="00FB0EF2"/>
    <w:rsid w:val="00FB5AA2"/>
    <w:rsid w:val="00FC2144"/>
    <w:rsid w:val="00FC7CF7"/>
    <w:rsid w:val="00FD003F"/>
    <w:rsid w:val="00FE1121"/>
    <w:rsid w:val="00FE4836"/>
    <w:rsid w:val="00FE5ADB"/>
    <w:rsid w:val="00FE7040"/>
    <w:rsid w:val="00FE71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62E"/>
  </w:style>
  <w:style w:type="paragraph" w:styleId="Heading1">
    <w:name w:val="heading 1"/>
    <w:basedOn w:val="Normal"/>
    <w:link w:val="Heading1Char"/>
    <w:uiPriority w:val="9"/>
    <w:qFormat/>
    <w:rsid w:val="00AC11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C72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72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5F5"/>
    <w:pPr>
      <w:ind w:left="720"/>
      <w:contextualSpacing/>
    </w:pPr>
  </w:style>
  <w:style w:type="paragraph" w:styleId="FootnoteText">
    <w:name w:val="footnote text"/>
    <w:basedOn w:val="Normal"/>
    <w:link w:val="FootnoteTextChar"/>
    <w:uiPriority w:val="99"/>
    <w:unhideWhenUsed/>
    <w:rsid w:val="008F65F5"/>
    <w:pPr>
      <w:spacing w:after="0" w:line="240" w:lineRule="auto"/>
      <w:ind w:firstLine="230"/>
      <w:jc w:val="both"/>
    </w:pPr>
    <w:rPr>
      <w:sz w:val="20"/>
      <w:szCs w:val="20"/>
    </w:rPr>
  </w:style>
  <w:style w:type="character" w:customStyle="1" w:styleId="FootnoteTextChar">
    <w:name w:val="Footnote Text Char"/>
    <w:basedOn w:val="DefaultParagraphFont"/>
    <w:link w:val="FootnoteText"/>
    <w:uiPriority w:val="99"/>
    <w:rsid w:val="008F65F5"/>
    <w:rPr>
      <w:sz w:val="20"/>
      <w:szCs w:val="20"/>
    </w:rPr>
  </w:style>
  <w:style w:type="character" w:styleId="FootnoteReference">
    <w:name w:val="footnote reference"/>
    <w:basedOn w:val="DefaultParagraphFont"/>
    <w:uiPriority w:val="99"/>
    <w:semiHidden/>
    <w:unhideWhenUsed/>
    <w:rsid w:val="008F65F5"/>
    <w:rPr>
      <w:vertAlign w:val="superscript"/>
    </w:rPr>
  </w:style>
  <w:style w:type="paragraph" w:styleId="BalloonText">
    <w:name w:val="Balloon Text"/>
    <w:basedOn w:val="Normal"/>
    <w:link w:val="BalloonTextChar"/>
    <w:uiPriority w:val="99"/>
    <w:semiHidden/>
    <w:unhideWhenUsed/>
    <w:rsid w:val="008F6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5F5"/>
    <w:rPr>
      <w:rFonts w:ascii="Tahoma" w:hAnsi="Tahoma" w:cs="Tahoma"/>
      <w:sz w:val="16"/>
      <w:szCs w:val="16"/>
    </w:rPr>
  </w:style>
  <w:style w:type="paragraph" w:customStyle="1" w:styleId="Normal1">
    <w:name w:val="Normal1"/>
    <w:rsid w:val="00C32E0C"/>
    <w:pPr>
      <w:spacing w:after="0"/>
    </w:pPr>
    <w:rPr>
      <w:rFonts w:ascii="Arial" w:eastAsia="Arial" w:hAnsi="Arial" w:cs="Arial"/>
    </w:rPr>
  </w:style>
  <w:style w:type="paragraph" w:styleId="NoSpacing">
    <w:name w:val="No Spacing"/>
    <w:uiPriority w:val="1"/>
    <w:qFormat/>
    <w:rsid w:val="00CF337B"/>
    <w:pPr>
      <w:spacing w:after="0" w:line="240" w:lineRule="auto"/>
    </w:pPr>
    <w:rPr>
      <w:lang w:val="mk-MK"/>
    </w:rPr>
  </w:style>
  <w:style w:type="character" w:styleId="Hyperlink">
    <w:name w:val="Hyperlink"/>
    <w:basedOn w:val="DefaultParagraphFont"/>
    <w:uiPriority w:val="99"/>
    <w:unhideWhenUsed/>
    <w:rsid w:val="00CF337B"/>
    <w:rPr>
      <w:color w:val="0000FF" w:themeColor="hyperlink"/>
      <w:u w:val="single"/>
    </w:rPr>
  </w:style>
  <w:style w:type="paragraph" w:styleId="Header">
    <w:name w:val="header"/>
    <w:basedOn w:val="Normal"/>
    <w:link w:val="HeaderChar"/>
    <w:uiPriority w:val="99"/>
    <w:semiHidden/>
    <w:unhideWhenUsed/>
    <w:rsid w:val="00211A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1ABF"/>
  </w:style>
  <w:style w:type="paragraph" w:styleId="Footer">
    <w:name w:val="footer"/>
    <w:basedOn w:val="Normal"/>
    <w:link w:val="FooterChar"/>
    <w:uiPriority w:val="99"/>
    <w:unhideWhenUsed/>
    <w:rsid w:val="00211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ABF"/>
  </w:style>
  <w:style w:type="character" w:customStyle="1" w:styleId="Heading1Char">
    <w:name w:val="Heading 1 Char"/>
    <w:basedOn w:val="DefaultParagraphFont"/>
    <w:link w:val="Heading1"/>
    <w:uiPriority w:val="9"/>
    <w:rsid w:val="00AC11F3"/>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871479"/>
    <w:rPr>
      <w:sz w:val="16"/>
      <w:szCs w:val="16"/>
    </w:rPr>
  </w:style>
  <w:style w:type="paragraph" w:styleId="CommentText">
    <w:name w:val="annotation text"/>
    <w:basedOn w:val="Normal"/>
    <w:link w:val="CommentTextChar"/>
    <w:uiPriority w:val="99"/>
    <w:semiHidden/>
    <w:unhideWhenUsed/>
    <w:rsid w:val="00871479"/>
    <w:pPr>
      <w:spacing w:line="240" w:lineRule="auto"/>
    </w:pPr>
    <w:rPr>
      <w:sz w:val="20"/>
      <w:szCs w:val="20"/>
    </w:rPr>
  </w:style>
  <w:style w:type="character" w:customStyle="1" w:styleId="CommentTextChar">
    <w:name w:val="Comment Text Char"/>
    <w:basedOn w:val="DefaultParagraphFont"/>
    <w:link w:val="CommentText"/>
    <w:uiPriority w:val="99"/>
    <w:semiHidden/>
    <w:rsid w:val="00871479"/>
    <w:rPr>
      <w:sz w:val="20"/>
      <w:szCs w:val="20"/>
    </w:rPr>
  </w:style>
  <w:style w:type="paragraph" w:styleId="CommentSubject">
    <w:name w:val="annotation subject"/>
    <w:basedOn w:val="CommentText"/>
    <w:next w:val="CommentText"/>
    <w:link w:val="CommentSubjectChar"/>
    <w:uiPriority w:val="99"/>
    <w:semiHidden/>
    <w:unhideWhenUsed/>
    <w:rsid w:val="00871479"/>
    <w:rPr>
      <w:b/>
      <w:bCs/>
    </w:rPr>
  </w:style>
  <w:style w:type="character" w:customStyle="1" w:styleId="CommentSubjectChar">
    <w:name w:val="Comment Subject Char"/>
    <w:basedOn w:val="CommentTextChar"/>
    <w:link w:val="CommentSubject"/>
    <w:uiPriority w:val="99"/>
    <w:semiHidden/>
    <w:rsid w:val="00871479"/>
    <w:rPr>
      <w:b/>
      <w:bCs/>
      <w:sz w:val="20"/>
      <w:szCs w:val="20"/>
    </w:rPr>
  </w:style>
  <w:style w:type="paragraph" w:styleId="TOCHeading">
    <w:name w:val="TOC Heading"/>
    <w:basedOn w:val="Heading1"/>
    <w:next w:val="Normal"/>
    <w:uiPriority w:val="39"/>
    <w:unhideWhenUsed/>
    <w:qFormat/>
    <w:rsid w:val="00697D6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97D6B"/>
    <w:pPr>
      <w:spacing w:after="100"/>
    </w:pPr>
    <w:rPr>
      <w:rFonts w:eastAsiaTheme="minorHAnsi"/>
    </w:rPr>
  </w:style>
  <w:style w:type="character" w:customStyle="1" w:styleId="Heading2Char">
    <w:name w:val="Heading 2 Char"/>
    <w:basedOn w:val="DefaultParagraphFont"/>
    <w:link w:val="Heading2"/>
    <w:uiPriority w:val="9"/>
    <w:rsid w:val="00BC72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C723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5730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adsdatabase.ohchr.org/IssueLibrary/OMBUSMAN%2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www.pdfdrive.com/search?q=Alina+Kaczorowska-Ireland"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ombudsman.europa.eu/en/our-strategy/home/en" TargetMode="External"/><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2.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pdfdrive.com/search?q=Nikos+Vogiatzis+%28auth.%29"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jo.se/en/" TargetMode="External"/><Relationship Id="rId2" Type="http://schemas.openxmlformats.org/officeDocument/2006/relationships/hyperlink" Target="https://biroescp.gov.mk" TargetMode="External"/><Relationship Id="rId1" Type="http://schemas.openxmlformats.org/officeDocument/2006/relationships/hyperlink" Target="http://www.locate-a-ombudsman.com/GermanyOmbudsman.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lang="en-US"/>
            </a:pPr>
            <a:r>
              <a:rPr lang="mk-MK" sz="1100" b="0"/>
              <a:t>Етничка</a:t>
            </a:r>
            <a:r>
              <a:rPr lang="mk-MK" sz="1100" b="0" baseline="0"/>
              <a:t> припадност</a:t>
            </a:r>
          </a:p>
          <a:p>
            <a:pPr algn="l">
              <a:defRPr lang="en-US"/>
            </a:pPr>
            <a:r>
              <a:rPr lang="mk-MK" sz="1100" b="0" baseline="0"/>
              <a:t>171 </a:t>
            </a:r>
            <a:r>
              <a:rPr lang="en-US" sz="1100" b="0" baseline="0"/>
              <a:t>responses</a:t>
            </a:r>
            <a:endParaRPr lang="en-US" sz="1100" b="0"/>
          </a:p>
        </c:rich>
      </c:tx>
      <c:layout>
        <c:manualLayout>
          <c:xMode val="edge"/>
          <c:yMode val="edge"/>
          <c:x val="5.289260717410444E-3"/>
          <c:y val="0"/>
        </c:manualLayout>
      </c:layout>
    </c:title>
    <c:plotArea>
      <c:layout/>
      <c:pieChart>
        <c:varyColors val="1"/>
        <c:ser>
          <c:idx val="0"/>
          <c:order val="0"/>
          <c:tx>
            <c:strRef>
              <c:f>Sheet1!$B$1</c:f>
              <c:strCache>
                <c:ptCount val="1"/>
                <c:pt idx="0">
                  <c:v>Sales</c:v>
                </c:pt>
              </c:strCache>
            </c:strRef>
          </c:tx>
          <c:cat>
            <c:strRef>
              <c:f>Sheet1!$A$2:$A$11</c:f>
              <c:strCache>
                <c:ptCount val="10"/>
                <c:pt idx="0">
                  <c:v>Македонец/Македонка</c:v>
                </c:pt>
                <c:pt idx="1">
                  <c:v>Албанец/Албанка</c:v>
                </c:pt>
                <c:pt idx="2">
                  <c:v>Муслиман</c:v>
                </c:pt>
                <c:pt idx="3">
                  <c:v>Турчин/Турчинка</c:v>
                </c:pt>
                <c:pt idx="4">
                  <c:v>Ром/Ромка</c:v>
                </c:pt>
                <c:pt idx="5">
                  <c:v>Хрват</c:v>
                </c:pt>
                <c:pt idx="6">
                  <c:v>Христијанка</c:v>
                </c:pt>
                <c:pt idx="7">
                  <c:v>Торбеш Македонец</c:v>
                </c:pt>
                <c:pt idx="8">
                  <c:v>Србин/Србинка</c:v>
                </c:pt>
                <c:pt idx="9">
                  <c:v>Немам</c:v>
                </c:pt>
              </c:strCache>
            </c:strRef>
          </c:cat>
          <c:val>
            <c:numRef>
              <c:f>Sheet1!$B$2:$B$11</c:f>
              <c:numCache>
                <c:formatCode>General</c:formatCode>
                <c:ptCount val="10"/>
                <c:pt idx="0">
                  <c:v>88.88</c:v>
                </c:pt>
                <c:pt idx="1">
                  <c:v>3.5</c:v>
                </c:pt>
                <c:pt idx="2">
                  <c:v>0.58000000000000052</c:v>
                </c:pt>
                <c:pt idx="3">
                  <c:v>3.5</c:v>
                </c:pt>
                <c:pt idx="4">
                  <c:v>0.58000000000000052</c:v>
                </c:pt>
                <c:pt idx="5">
                  <c:v>0.58000000000000052</c:v>
                </c:pt>
                <c:pt idx="6">
                  <c:v>0.58000000000000052</c:v>
                </c:pt>
                <c:pt idx="7">
                  <c:v>0.58000000000000052</c:v>
                </c:pt>
                <c:pt idx="8">
                  <c:v>1.1599999999999899</c:v>
                </c:pt>
                <c:pt idx="9">
                  <c:v>0.58000000000000052</c:v>
                </c:pt>
              </c:numCache>
            </c:numRef>
          </c:val>
          <c:extLst xmlns:c16r2="http://schemas.microsoft.com/office/drawing/2015/06/chart">
            <c:ext xmlns:c16="http://schemas.microsoft.com/office/drawing/2014/chart" uri="{C3380CC4-5D6E-409C-BE32-E72D297353CC}">
              <c16:uniqueId val="{00000000-90EB-41CB-9B8F-49F3F40791DE}"/>
            </c:ext>
          </c:extLst>
        </c:ser>
        <c:firstSliceAng val="0"/>
      </c:pieChart>
    </c:plotArea>
    <c:legend>
      <c:legendPos val="r"/>
      <c:layout>
        <c:manualLayout>
          <c:xMode val="edge"/>
          <c:yMode val="edge"/>
          <c:x val="0.64728848691220053"/>
          <c:y val="0.19594904547109054"/>
          <c:w val="0.34122436913815851"/>
          <c:h val="0.80282872800801564"/>
        </c:manualLayout>
      </c:layout>
      <c:txPr>
        <a:bodyPr/>
        <a:lstStyle/>
        <a:p>
          <a:pPr>
            <a:defRPr lang="en-US"/>
          </a:pPr>
          <a:endParaRPr lang="en-US"/>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mk-MK" sz="1000" b="0"/>
              <a:t>Етничка припадност</a:t>
            </a:r>
          </a:p>
          <a:p>
            <a:pPr>
              <a:defRPr lang="en-US"/>
            </a:pPr>
            <a:r>
              <a:rPr lang="en-US" sz="900" b="0"/>
              <a:t>95 responses</a:t>
            </a:r>
            <a:r>
              <a:rPr lang="en-US" sz="900" b="0" baseline="0"/>
              <a:t> </a:t>
            </a:r>
            <a:endParaRPr lang="mk-MK" sz="900" b="0"/>
          </a:p>
        </c:rich>
      </c:tx>
      <c:layout>
        <c:manualLayout>
          <c:xMode val="edge"/>
          <c:yMode val="edge"/>
          <c:x val="1.9785834062409094E-2"/>
          <c:y val="0"/>
        </c:manualLayout>
      </c:layout>
    </c:title>
    <c:plotArea>
      <c:layout/>
      <c:pieChart>
        <c:varyColors val="1"/>
        <c:ser>
          <c:idx val="0"/>
          <c:order val="0"/>
          <c:tx>
            <c:strRef>
              <c:f>Sheet1!$B$1</c:f>
              <c:strCache>
                <c:ptCount val="1"/>
                <c:pt idx="0">
                  <c:v>Етничка припадност</c:v>
                </c:pt>
              </c:strCache>
            </c:strRef>
          </c:tx>
          <c:cat>
            <c:strRef>
              <c:f>Sheet1!$A$2:$A$6</c:f>
              <c:strCache>
                <c:ptCount val="5"/>
                <c:pt idx="0">
                  <c:v>Македонец/Македонска</c:v>
                </c:pt>
                <c:pt idx="1">
                  <c:v>Албанец/Албанка</c:v>
                </c:pt>
                <c:pt idx="2">
                  <c:v>Турчин/Турчинка</c:v>
                </c:pt>
                <c:pt idx="3">
                  <c:v>Влав/Влаинка</c:v>
                </c:pt>
                <c:pt idx="4">
                  <c:v>Торбеш/Торбешка</c:v>
                </c:pt>
              </c:strCache>
            </c:strRef>
          </c:cat>
          <c:val>
            <c:numRef>
              <c:f>Sheet1!$B$2:$B$6</c:f>
              <c:numCache>
                <c:formatCode>General</c:formatCode>
                <c:ptCount val="5"/>
                <c:pt idx="0">
                  <c:v>82.1</c:v>
                </c:pt>
                <c:pt idx="1">
                  <c:v>12.629999999999999</c:v>
                </c:pt>
                <c:pt idx="2">
                  <c:v>2.1</c:v>
                </c:pt>
                <c:pt idx="3">
                  <c:v>2.1</c:v>
                </c:pt>
                <c:pt idx="4">
                  <c:v>1.05</c:v>
                </c:pt>
              </c:numCache>
            </c:numRef>
          </c:val>
          <c:extLst xmlns:c16r2="http://schemas.microsoft.com/office/drawing/2015/06/chart">
            <c:ext xmlns:c16="http://schemas.microsoft.com/office/drawing/2014/chart" uri="{C3380CC4-5D6E-409C-BE32-E72D297353CC}">
              <c16:uniqueId val="{00000000-2C57-4F86-8616-D2D36D48424A}"/>
            </c:ext>
          </c:extLst>
        </c:ser>
        <c:firstSliceAng val="0"/>
      </c:pieChart>
    </c:plotArea>
    <c:legend>
      <c:legendPos val="r"/>
      <c:layout>
        <c:manualLayout>
          <c:xMode val="edge"/>
          <c:yMode val="edge"/>
          <c:x val="0.61702186903758882"/>
          <c:y val="0.25374048636492635"/>
          <c:w val="0.36506100613388481"/>
          <c:h val="0.74625951363507492"/>
        </c:manualLayout>
      </c:layout>
      <c:txPr>
        <a:bodyPr/>
        <a:lstStyle/>
        <a:p>
          <a:pPr>
            <a:defRPr lang="en-US"/>
          </a:pPr>
          <a:endParaRPr lang="en-US"/>
        </a:p>
      </c:txPr>
    </c:legend>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AEFE9-15F8-4650-B75D-35D5D70B3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84</Pages>
  <Words>19435</Words>
  <Characters>110781</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mirjana.ristovska@outlook.com</cp:lastModifiedBy>
  <cp:revision>27</cp:revision>
  <dcterms:created xsi:type="dcterms:W3CDTF">2023-02-04T11:04:00Z</dcterms:created>
  <dcterms:modified xsi:type="dcterms:W3CDTF">2023-02-05T12:49:00Z</dcterms:modified>
</cp:coreProperties>
</file>