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BD416" w14:textId="5656FDAA" w:rsidR="004530BF" w:rsidRDefault="004530BF" w:rsidP="004530BF">
      <w:pPr>
        <w:jc w:val="center"/>
        <w:rPr>
          <w:rFonts w:cs="Times New Roman"/>
          <w:b/>
          <w:sz w:val="32"/>
          <w:szCs w:val="32"/>
          <w:lang w:val="mk-MK"/>
        </w:rPr>
      </w:pPr>
      <w:r w:rsidRPr="003C58BE">
        <w:rPr>
          <w:rFonts w:cs="Times New Roman"/>
          <w:b/>
          <w:sz w:val="32"/>
          <w:szCs w:val="32"/>
          <w:lang w:val="mk-MK"/>
        </w:rPr>
        <w:t>УНИВЕРЗИТЕТ “СВ.КЛИМЕНТ ОХРИДСКИ“ – БИТОЛА</w:t>
      </w:r>
    </w:p>
    <w:p w14:paraId="61A43658" w14:textId="6856E616" w:rsidR="004530BF" w:rsidRDefault="004530BF" w:rsidP="004530BF">
      <w:pPr>
        <w:jc w:val="center"/>
        <w:rPr>
          <w:rFonts w:cs="Times New Roman"/>
          <w:b/>
          <w:sz w:val="30"/>
          <w:szCs w:val="30"/>
          <w:lang w:val="mk-MK"/>
        </w:rPr>
      </w:pPr>
      <w:r w:rsidRPr="003C58BE">
        <w:rPr>
          <w:rFonts w:cs="Times New Roman"/>
          <w:b/>
          <w:sz w:val="30"/>
          <w:szCs w:val="30"/>
          <w:lang w:val="mk-MK"/>
        </w:rPr>
        <w:t>ФАКУЛТЕТ ЗА ТУРИЗАМ И УГОСТИТЕЛСТВО – ОХРИД</w:t>
      </w:r>
    </w:p>
    <w:p w14:paraId="73C5AC73" w14:textId="31131CB5" w:rsidR="004530BF" w:rsidRPr="003C58BE" w:rsidRDefault="004530BF" w:rsidP="004530BF">
      <w:pPr>
        <w:jc w:val="center"/>
        <w:rPr>
          <w:rFonts w:cs="Times New Roman"/>
          <w:b/>
          <w:sz w:val="30"/>
          <w:szCs w:val="30"/>
          <w:lang w:val="mk-MK"/>
        </w:rPr>
      </w:pPr>
    </w:p>
    <w:p w14:paraId="0175B9DB" w14:textId="0800A30E" w:rsidR="004530BF" w:rsidRPr="00072BA1" w:rsidRDefault="004530BF" w:rsidP="004530BF">
      <w:pPr>
        <w:jc w:val="both"/>
        <w:rPr>
          <w:rFonts w:cs="Times New Roman"/>
          <w:szCs w:val="24"/>
          <w:lang w:val="mk-MK"/>
        </w:rPr>
      </w:pPr>
      <w:r w:rsidRPr="00072BA1">
        <w:rPr>
          <w:rFonts w:cs="Times New Roman"/>
          <w:noProof/>
          <w:szCs w:val="24"/>
        </w:rPr>
        <w:drawing>
          <wp:anchor distT="0" distB="0" distL="114300" distR="114300" simplePos="0" relativeHeight="251659264" behindDoc="0" locked="0" layoutInCell="1" allowOverlap="1" wp14:anchorId="4067FACE" wp14:editId="7B95F6DC">
            <wp:simplePos x="0" y="0"/>
            <wp:positionH relativeFrom="margin">
              <wp:posOffset>2876550</wp:posOffset>
            </wp:positionH>
            <wp:positionV relativeFrom="paragraph">
              <wp:posOffset>118110</wp:posOffset>
            </wp:positionV>
            <wp:extent cx="1543890" cy="1590675"/>
            <wp:effectExtent l="0" t="0" r="0" b="0"/>
            <wp:wrapNone/>
            <wp:docPr id="14" name="Picture 2" descr="C:\Documents and Settings\StrugaPC013\Desktop\baner300-25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trugaPC013\Desktop\baner300-250_1.jpg"/>
                    <pic:cNvPicPr>
                      <a:picLocks noChangeAspect="1" noChangeArrowheads="1"/>
                    </pic:cNvPicPr>
                  </pic:nvPicPr>
                  <pic:blipFill>
                    <a:blip r:embed="rId8"/>
                    <a:srcRect/>
                    <a:stretch>
                      <a:fillRect/>
                    </a:stretch>
                  </pic:blipFill>
                  <pic:spPr bwMode="auto">
                    <a:xfrm>
                      <a:off x="0" y="0"/>
                      <a:ext cx="1543890" cy="1590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67C6A0" w14:textId="0C795018" w:rsidR="004530BF" w:rsidRPr="00072BA1" w:rsidRDefault="00FE1922" w:rsidP="004530BF">
      <w:pPr>
        <w:jc w:val="both"/>
        <w:rPr>
          <w:rFonts w:cs="Times New Roman"/>
          <w:szCs w:val="24"/>
          <w:lang w:val="mk-MK"/>
        </w:rPr>
      </w:pPr>
      <w:r w:rsidRPr="00072BA1">
        <w:rPr>
          <w:rFonts w:cs="Times New Roman"/>
          <w:noProof/>
          <w:szCs w:val="24"/>
        </w:rPr>
        <w:drawing>
          <wp:anchor distT="0" distB="0" distL="114300" distR="114300" simplePos="0" relativeHeight="251660288" behindDoc="0" locked="0" layoutInCell="1" allowOverlap="1" wp14:anchorId="31BC7439" wp14:editId="459F737E">
            <wp:simplePos x="0" y="0"/>
            <wp:positionH relativeFrom="margin">
              <wp:posOffset>1552575</wp:posOffset>
            </wp:positionH>
            <wp:positionV relativeFrom="paragraph">
              <wp:posOffset>12700</wp:posOffset>
            </wp:positionV>
            <wp:extent cx="1079500" cy="1480820"/>
            <wp:effectExtent l="0" t="0" r="6350" b="5080"/>
            <wp:wrapNone/>
            <wp:docPr id="15" name="Picture 1" descr="C:\Documents and Settings\StrugaPC013\Desktop\Bitola.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rugaPC013\Desktop\Bitola.uni.jpg"/>
                    <pic:cNvPicPr>
                      <a:picLocks noChangeAspect="1" noChangeArrowheads="1"/>
                    </pic:cNvPicPr>
                  </pic:nvPicPr>
                  <pic:blipFill>
                    <a:blip r:embed="rId9"/>
                    <a:srcRect/>
                    <a:stretch>
                      <a:fillRect/>
                    </a:stretch>
                  </pic:blipFill>
                  <pic:spPr bwMode="auto">
                    <a:xfrm>
                      <a:off x="0" y="0"/>
                      <a:ext cx="1079500" cy="1480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3BA737" w14:textId="77777777" w:rsidR="004530BF" w:rsidRPr="00072BA1" w:rsidRDefault="004530BF" w:rsidP="004530BF">
      <w:pPr>
        <w:jc w:val="both"/>
        <w:rPr>
          <w:rFonts w:cs="Times New Roman"/>
          <w:szCs w:val="24"/>
          <w:lang w:val="mk-MK"/>
        </w:rPr>
      </w:pPr>
    </w:p>
    <w:p w14:paraId="0F8ACC14" w14:textId="77777777" w:rsidR="004530BF" w:rsidRPr="00072BA1" w:rsidRDefault="004530BF" w:rsidP="004530BF">
      <w:pPr>
        <w:jc w:val="both"/>
        <w:rPr>
          <w:rFonts w:cs="Times New Roman"/>
          <w:szCs w:val="24"/>
          <w:lang w:val="mk-MK"/>
        </w:rPr>
      </w:pPr>
    </w:p>
    <w:p w14:paraId="5AC3C406" w14:textId="77777777" w:rsidR="004530BF" w:rsidRPr="00072BA1" w:rsidRDefault="004530BF" w:rsidP="004530BF">
      <w:pPr>
        <w:jc w:val="both"/>
        <w:rPr>
          <w:rFonts w:cs="Times New Roman"/>
          <w:szCs w:val="24"/>
          <w:lang w:val="mk-MK"/>
        </w:rPr>
      </w:pPr>
    </w:p>
    <w:p w14:paraId="23441331" w14:textId="111E9247" w:rsidR="004530BF" w:rsidRPr="00072BA1" w:rsidRDefault="004530BF" w:rsidP="00FE1922">
      <w:pPr>
        <w:jc w:val="center"/>
        <w:rPr>
          <w:rFonts w:cs="Times New Roman"/>
          <w:szCs w:val="24"/>
          <w:lang w:val="mk-MK"/>
        </w:rPr>
      </w:pPr>
    </w:p>
    <w:p w14:paraId="05A0FFB1" w14:textId="77777777" w:rsidR="004530BF" w:rsidRPr="00072BA1" w:rsidRDefault="004530BF" w:rsidP="004530BF">
      <w:pPr>
        <w:jc w:val="both"/>
        <w:rPr>
          <w:rFonts w:cs="Times New Roman"/>
          <w:szCs w:val="24"/>
          <w:lang w:val="mk-MK"/>
        </w:rPr>
      </w:pPr>
    </w:p>
    <w:p w14:paraId="0C7DE852" w14:textId="77777777" w:rsidR="004530BF" w:rsidRPr="00072BA1" w:rsidRDefault="004530BF" w:rsidP="004530BF">
      <w:pPr>
        <w:jc w:val="both"/>
        <w:rPr>
          <w:rFonts w:cs="Times New Roman"/>
          <w:szCs w:val="24"/>
          <w:lang w:val="mk-MK"/>
        </w:rPr>
      </w:pPr>
    </w:p>
    <w:p w14:paraId="55463C0C" w14:textId="77777777" w:rsidR="004530BF" w:rsidRPr="00072BA1" w:rsidRDefault="004530BF" w:rsidP="004530BF">
      <w:pPr>
        <w:jc w:val="both"/>
        <w:rPr>
          <w:rFonts w:cs="Times New Roman"/>
          <w:szCs w:val="24"/>
          <w:lang w:val="mk-MK"/>
        </w:rPr>
      </w:pPr>
    </w:p>
    <w:p w14:paraId="027A8349" w14:textId="77777777" w:rsidR="004530BF" w:rsidRPr="00072BA1" w:rsidRDefault="004530BF" w:rsidP="004530BF">
      <w:pPr>
        <w:jc w:val="both"/>
        <w:rPr>
          <w:rFonts w:cs="Times New Roman"/>
          <w:szCs w:val="24"/>
          <w:lang w:val="mk-MK"/>
        </w:rPr>
      </w:pPr>
    </w:p>
    <w:p w14:paraId="310B42B7" w14:textId="77777777" w:rsidR="004530BF" w:rsidRPr="00072BA1" w:rsidRDefault="004530BF" w:rsidP="004530BF">
      <w:pPr>
        <w:jc w:val="both"/>
        <w:rPr>
          <w:rFonts w:cs="Times New Roman"/>
          <w:szCs w:val="24"/>
          <w:lang w:val="mk-MK"/>
        </w:rPr>
      </w:pPr>
    </w:p>
    <w:p w14:paraId="180B2CFE" w14:textId="16C95FD6" w:rsidR="004530BF" w:rsidRPr="004221EB" w:rsidRDefault="004221EB" w:rsidP="004221EB">
      <w:pPr>
        <w:jc w:val="center"/>
        <w:rPr>
          <w:rFonts w:cs="Times New Roman"/>
          <w:szCs w:val="24"/>
          <w:lang w:val="mk-MK"/>
        </w:rPr>
      </w:pPr>
      <w:r>
        <w:rPr>
          <w:rFonts w:cs="Times New Roman"/>
          <w:szCs w:val="24"/>
          <w:lang w:val="mk-MK"/>
        </w:rPr>
        <w:t>ТРЕТ ЦИКЛУС НА СТУДИИ</w:t>
      </w:r>
    </w:p>
    <w:p w14:paraId="7FC9D3D4" w14:textId="77777777" w:rsidR="004530BF" w:rsidRPr="00072BA1" w:rsidRDefault="004530BF" w:rsidP="004530BF">
      <w:pPr>
        <w:jc w:val="both"/>
        <w:rPr>
          <w:rFonts w:cs="Times New Roman"/>
          <w:szCs w:val="24"/>
          <w:lang w:val="mk-MK"/>
        </w:rPr>
      </w:pPr>
    </w:p>
    <w:p w14:paraId="7CD057C2" w14:textId="3F30A57D" w:rsidR="004530BF" w:rsidRPr="003B133A" w:rsidRDefault="004530BF" w:rsidP="004530BF">
      <w:pPr>
        <w:jc w:val="center"/>
        <w:rPr>
          <w:rFonts w:cs="Times New Roman"/>
          <w:bCs/>
          <w:szCs w:val="24"/>
          <w:lang w:val="mk-MK"/>
        </w:rPr>
      </w:pPr>
    </w:p>
    <w:p w14:paraId="452144FE" w14:textId="27913240" w:rsidR="004530BF" w:rsidRPr="00FE1922" w:rsidRDefault="00FE1922" w:rsidP="00FE1922">
      <w:pPr>
        <w:jc w:val="center"/>
        <w:rPr>
          <w:rFonts w:cs="Times New Roman"/>
          <w:bCs/>
          <w:sz w:val="28"/>
          <w:szCs w:val="28"/>
          <w:lang w:val="mk-MK"/>
        </w:rPr>
      </w:pPr>
      <w:r>
        <w:rPr>
          <w:rFonts w:cs="Times New Roman"/>
          <w:bCs/>
          <w:sz w:val="28"/>
          <w:szCs w:val="28"/>
          <w:lang w:val="mk-MK"/>
        </w:rPr>
        <w:t>тема:</w:t>
      </w:r>
    </w:p>
    <w:p w14:paraId="1B5FAA13" w14:textId="77777777" w:rsidR="004530BF" w:rsidRPr="00072BA1" w:rsidRDefault="004530BF" w:rsidP="004530BF">
      <w:pPr>
        <w:jc w:val="both"/>
        <w:rPr>
          <w:rFonts w:cs="Times New Roman"/>
          <w:b/>
          <w:szCs w:val="24"/>
          <w:lang w:val="mk-MK"/>
        </w:rPr>
      </w:pPr>
    </w:p>
    <w:p w14:paraId="400C6083" w14:textId="77777777" w:rsidR="004530BF" w:rsidRPr="00072BA1" w:rsidRDefault="004530BF" w:rsidP="004530BF">
      <w:pPr>
        <w:jc w:val="both"/>
        <w:rPr>
          <w:rFonts w:cs="Times New Roman"/>
          <w:szCs w:val="24"/>
          <w:lang w:val="mk-MK"/>
        </w:rPr>
      </w:pPr>
    </w:p>
    <w:p w14:paraId="62F6E2AA" w14:textId="77777777" w:rsidR="00505A68" w:rsidRPr="00505A68" w:rsidRDefault="00505A68" w:rsidP="00505A68">
      <w:pPr>
        <w:jc w:val="center"/>
        <w:rPr>
          <w:rFonts w:cs="Times New Roman"/>
          <w:b/>
          <w:sz w:val="28"/>
          <w:szCs w:val="28"/>
          <w:lang w:val="mk-MK"/>
        </w:rPr>
      </w:pPr>
      <w:r w:rsidRPr="00505A68">
        <w:rPr>
          <w:rFonts w:cs="Times New Roman"/>
          <w:b/>
          <w:sz w:val="28"/>
          <w:szCs w:val="28"/>
          <w:lang w:val="mk-MK"/>
        </w:rPr>
        <w:t>Компаративна анализа на правната</w:t>
      </w:r>
    </w:p>
    <w:p w14:paraId="77BD5C90" w14:textId="346275EA" w:rsidR="004530BF" w:rsidRDefault="00505A68" w:rsidP="00505A68">
      <w:pPr>
        <w:jc w:val="center"/>
        <w:rPr>
          <w:rFonts w:cs="Times New Roman"/>
          <w:b/>
          <w:sz w:val="28"/>
          <w:szCs w:val="28"/>
          <w:highlight w:val="yellow"/>
          <w:lang w:val="mk-MK"/>
        </w:rPr>
      </w:pPr>
      <w:r w:rsidRPr="00505A68">
        <w:rPr>
          <w:rFonts w:cs="Times New Roman"/>
          <w:b/>
          <w:sz w:val="28"/>
          <w:szCs w:val="28"/>
          <w:lang w:val="mk-MK"/>
        </w:rPr>
        <w:t>регулатива на осигурувањето во Косово и Македонија.</w:t>
      </w:r>
    </w:p>
    <w:p w14:paraId="09E9003E" w14:textId="77777777" w:rsidR="004530BF" w:rsidRDefault="004530BF" w:rsidP="004530BF">
      <w:pPr>
        <w:jc w:val="both"/>
        <w:rPr>
          <w:rFonts w:cs="Times New Roman"/>
          <w:b/>
          <w:szCs w:val="24"/>
          <w:lang w:val="mk-MK"/>
        </w:rPr>
      </w:pPr>
    </w:p>
    <w:p w14:paraId="4ABB04F8" w14:textId="691A719B" w:rsidR="004530BF" w:rsidRPr="00FE1922" w:rsidRDefault="00FE1922" w:rsidP="004530BF">
      <w:pPr>
        <w:jc w:val="center"/>
        <w:rPr>
          <w:rFonts w:cs="Times New Roman"/>
          <w:bCs/>
          <w:sz w:val="28"/>
          <w:szCs w:val="28"/>
          <w:lang w:val="mk-MK"/>
        </w:rPr>
      </w:pPr>
      <w:r>
        <w:rPr>
          <w:rFonts w:cs="Times New Roman"/>
          <w:bCs/>
          <w:sz w:val="28"/>
          <w:szCs w:val="28"/>
          <w:lang w:val="mk-MK"/>
        </w:rPr>
        <w:t xml:space="preserve">п </w:t>
      </w:r>
      <w:r w:rsidRPr="00FE1922">
        <w:rPr>
          <w:rFonts w:cs="Times New Roman"/>
          <w:bCs/>
          <w:sz w:val="28"/>
          <w:szCs w:val="28"/>
          <w:lang w:val="mk-MK"/>
        </w:rPr>
        <w:t>р</w:t>
      </w:r>
      <w:r>
        <w:rPr>
          <w:rFonts w:cs="Times New Roman"/>
          <w:bCs/>
          <w:sz w:val="28"/>
          <w:szCs w:val="28"/>
          <w:lang w:val="mk-MK"/>
        </w:rPr>
        <w:t xml:space="preserve"> </w:t>
      </w:r>
      <w:r w:rsidRPr="00FE1922">
        <w:rPr>
          <w:rFonts w:cs="Times New Roman"/>
          <w:bCs/>
          <w:sz w:val="28"/>
          <w:szCs w:val="28"/>
          <w:lang w:val="mk-MK"/>
        </w:rPr>
        <w:t>и</w:t>
      </w:r>
      <w:r>
        <w:rPr>
          <w:rFonts w:cs="Times New Roman"/>
          <w:bCs/>
          <w:sz w:val="28"/>
          <w:szCs w:val="28"/>
          <w:lang w:val="mk-MK"/>
        </w:rPr>
        <w:t xml:space="preserve"> </w:t>
      </w:r>
      <w:r w:rsidRPr="00FE1922">
        <w:rPr>
          <w:rFonts w:cs="Times New Roman"/>
          <w:bCs/>
          <w:sz w:val="28"/>
          <w:szCs w:val="28"/>
          <w:lang w:val="mk-MK"/>
        </w:rPr>
        <w:t>с</w:t>
      </w:r>
      <w:r>
        <w:rPr>
          <w:rFonts w:cs="Times New Roman"/>
          <w:bCs/>
          <w:sz w:val="28"/>
          <w:szCs w:val="28"/>
          <w:lang w:val="mk-MK"/>
        </w:rPr>
        <w:t xml:space="preserve"> </w:t>
      </w:r>
      <w:r w:rsidRPr="00FE1922">
        <w:rPr>
          <w:rFonts w:cs="Times New Roman"/>
          <w:bCs/>
          <w:sz w:val="28"/>
          <w:szCs w:val="28"/>
          <w:lang w:val="mk-MK"/>
        </w:rPr>
        <w:t>т</w:t>
      </w:r>
      <w:r>
        <w:rPr>
          <w:rFonts w:cs="Times New Roman"/>
          <w:bCs/>
          <w:sz w:val="28"/>
          <w:szCs w:val="28"/>
          <w:lang w:val="mk-MK"/>
        </w:rPr>
        <w:t xml:space="preserve"> </w:t>
      </w:r>
      <w:r w:rsidRPr="00FE1922">
        <w:rPr>
          <w:rFonts w:cs="Times New Roman"/>
          <w:bCs/>
          <w:sz w:val="28"/>
          <w:szCs w:val="28"/>
          <w:lang w:val="mk-MK"/>
        </w:rPr>
        <w:t>а</w:t>
      </w:r>
      <w:r>
        <w:rPr>
          <w:rFonts w:cs="Times New Roman"/>
          <w:bCs/>
          <w:sz w:val="28"/>
          <w:szCs w:val="28"/>
          <w:lang w:val="mk-MK"/>
        </w:rPr>
        <w:t xml:space="preserve"> </w:t>
      </w:r>
      <w:r w:rsidRPr="00FE1922">
        <w:rPr>
          <w:rFonts w:cs="Times New Roman"/>
          <w:bCs/>
          <w:sz w:val="28"/>
          <w:szCs w:val="28"/>
          <w:lang w:val="mk-MK"/>
        </w:rPr>
        <w:t>п</w:t>
      </w:r>
      <w:r>
        <w:rPr>
          <w:rFonts w:cs="Times New Roman"/>
          <w:bCs/>
          <w:sz w:val="28"/>
          <w:szCs w:val="28"/>
          <w:lang w:val="mk-MK"/>
        </w:rPr>
        <w:t xml:space="preserve"> </w:t>
      </w:r>
      <w:r w:rsidRPr="00FE1922">
        <w:rPr>
          <w:rFonts w:cs="Times New Roman"/>
          <w:bCs/>
          <w:sz w:val="28"/>
          <w:szCs w:val="28"/>
          <w:lang w:val="mk-MK"/>
        </w:rPr>
        <w:t>е</w:t>
      </w:r>
      <w:r>
        <w:rPr>
          <w:rFonts w:cs="Times New Roman"/>
          <w:bCs/>
          <w:sz w:val="28"/>
          <w:szCs w:val="28"/>
          <w:lang w:val="mk-MK"/>
        </w:rPr>
        <w:t xml:space="preserve"> </w:t>
      </w:r>
      <w:r w:rsidRPr="00FE1922">
        <w:rPr>
          <w:rFonts w:cs="Times New Roman"/>
          <w:bCs/>
          <w:sz w:val="28"/>
          <w:szCs w:val="28"/>
          <w:lang w:val="mk-MK"/>
        </w:rPr>
        <w:t>н</w:t>
      </w:r>
      <w:r>
        <w:rPr>
          <w:rFonts w:cs="Times New Roman"/>
          <w:bCs/>
          <w:sz w:val="28"/>
          <w:szCs w:val="28"/>
          <w:lang w:val="mk-MK"/>
        </w:rPr>
        <w:t xml:space="preserve"> </w:t>
      </w:r>
      <w:r w:rsidRPr="00FE1922">
        <w:rPr>
          <w:rFonts w:cs="Times New Roman"/>
          <w:bCs/>
          <w:sz w:val="28"/>
          <w:szCs w:val="28"/>
          <w:lang w:val="mk-MK"/>
        </w:rPr>
        <w:t xml:space="preserve"> </w:t>
      </w:r>
      <w:r>
        <w:rPr>
          <w:rFonts w:cs="Times New Roman"/>
          <w:bCs/>
          <w:sz w:val="28"/>
          <w:szCs w:val="28"/>
          <w:lang w:val="mk-MK"/>
        </w:rPr>
        <w:t xml:space="preserve"> </w:t>
      </w:r>
      <w:r w:rsidRPr="00FE1922">
        <w:rPr>
          <w:rFonts w:cs="Times New Roman"/>
          <w:bCs/>
          <w:sz w:val="28"/>
          <w:szCs w:val="28"/>
          <w:lang w:val="mk-MK"/>
        </w:rPr>
        <w:t>т</w:t>
      </w:r>
      <w:r>
        <w:rPr>
          <w:rFonts w:cs="Times New Roman"/>
          <w:bCs/>
          <w:sz w:val="28"/>
          <w:szCs w:val="28"/>
          <w:lang w:val="mk-MK"/>
        </w:rPr>
        <w:t xml:space="preserve"> </w:t>
      </w:r>
      <w:r w:rsidRPr="00FE1922">
        <w:rPr>
          <w:rFonts w:cs="Times New Roman"/>
          <w:bCs/>
          <w:sz w:val="28"/>
          <w:szCs w:val="28"/>
          <w:lang w:val="mk-MK"/>
        </w:rPr>
        <w:t>р</w:t>
      </w:r>
      <w:r>
        <w:rPr>
          <w:rFonts w:cs="Times New Roman"/>
          <w:bCs/>
          <w:sz w:val="28"/>
          <w:szCs w:val="28"/>
          <w:lang w:val="mk-MK"/>
        </w:rPr>
        <w:t xml:space="preserve"> </w:t>
      </w:r>
      <w:r w:rsidRPr="00FE1922">
        <w:rPr>
          <w:rFonts w:cs="Times New Roman"/>
          <w:bCs/>
          <w:sz w:val="28"/>
          <w:szCs w:val="28"/>
          <w:lang w:val="mk-MK"/>
        </w:rPr>
        <w:t>у</w:t>
      </w:r>
      <w:r>
        <w:rPr>
          <w:rFonts w:cs="Times New Roman"/>
          <w:bCs/>
          <w:sz w:val="28"/>
          <w:szCs w:val="28"/>
          <w:lang w:val="mk-MK"/>
        </w:rPr>
        <w:t xml:space="preserve"> </w:t>
      </w:r>
      <w:r w:rsidRPr="00FE1922">
        <w:rPr>
          <w:rFonts w:cs="Times New Roman"/>
          <w:bCs/>
          <w:sz w:val="28"/>
          <w:szCs w:val="28"/>
          <w:lang w:val="mk-MK"/>
        </w:rPr>
        <w:t>д</w:t>
      </w:r>
      <w:r>
        <w:rPr>
          <w:rFonts w:cs="Times New Roman"/>
          <w:bCs/>
          <w:sz w:val="28"/>
          <w:szCs w:val="28"/>
          <w:lang w:val="mk-MK"/>
        </w:rPr>
        <w:t xml:space="preserve"> </w:t>
      </w:r>
    </w:p>
    <w:p w14:paraId="03BA6BA6" w14:textId="77777777" w:rsidR="004530BF" w:rsidRDefault="004530BF" w:rsidP="004530BF">
      <w:pPr>
        <w:jc w:val="both"/>
        <w:rPr>
          <w:rFonts w:cs="Times New Roman"/>
          <w:b/>
          <w:szCs w:val="24"/>
          <w:lang w:val="mk-MK"/>
        </w:rPr>
      </w:pPr>
    </w:p>
    <w:p w14:paraId="21C072B5" w14:textId="77777777" w:rsidR="004530BF" w:rsidRDefault="004530BF" w:rsidP="004530BF">
      <w:pPr>
        <w:jc w:val="both"/>
        <w:rPr>
          <w:rFonts w:cs="Times New Roman"/>
          <w:b/>
          <w:szCs w:val="24"/>
          <w:lang w:val="mk-MK"/>
        </w:rPr>
      </w:pPr>
    </w:p>
    <w:p w14:paraId="6EFD5474" w14:textId="77777777" w:rsidR="004530BF" w:rsidRPr="00072BA1" w:rsidRDefault="004530BF" w:rsidP="004530BF">
      <w:pPr>
        <w:jc w:val="both"/>
        <w:rPr>
          <w:rFonts w:cs="Times New Roman"/>
          <w:b/>
          <w:szCs w:val="24"/>
          <w:lang w:val="mk-MK"/>
        </w:rPr>
      </w:pPr>
    </w:p>
    <w:p w14:paraId="079DEA05" w14:textId="77777777" w:rsidR="004530BF" w:rsidRDefault="004530BF" w:rsidP="004530BF">
      <w:pPr>
        <w:jc w:val="both"/>
        <w:rPr>
          <w:rFonts w:cs="Times New Roman"/>
          <w:b/>
          <w:szCs w:val="24"/>
          <w:lang w:val="mk-MK"/>
        </w:rPr>
      </w:pPr>
    </w:p>
    <w:p w14:paraId="5027694E" w14:textId="77777777" w:rsidR="004530BF" w:rsidRDefault="004530BF" w:rsidP="004530BF">
      <w:pPr>
        <w:jc w:val="both"/>
        <w:rPr>
          <w:rFonts w:cs="Times New Roman"/>
          <w:b/>
          <w:szCs w:val="24"/>
          <w:lang w:val="mk-MK"/>
        </w:rPr>
      </w:pPr>
    </w:p>
    <w:p w14:paraId="56F8FDC3" w14:textId="77777777" w:rsidR="00FE1922" w:rsidRDefault="00FE1922" w:rsidP="004530BF">
      <w:pPr>
        <w:jc w:val="both"/>
        <w:rPr>
          <w:rFonts w:cs="Times New Roman"/>
          <w:b/>
          <w:szCs w:val="24"/>
          <w:lang w:val="mk-MK"/>
        </w:rPr>
      </w:pPr>
    </w:p>
    <w:p w14:paraId="16D63A39" w14:textId="77777777" w:rsidR="00FE1922" w:rsidRPr="00072BA1" w:rsidRDefault="00FE1922" w:rsidP="004530BF">
      <w:pPr>
        <w:jc w:val="both"/>
        <w:rPr>
          <w:rFonts w:cs="Times New Roman"/>
          <w:b/>
          <w:szCs w:val="24"/>
          <w:lang w:val="mk-MK"/>
        </w:rPr>
      </w:pPr>
    </w:p>
    <w:p w14:paraId="12FFA49D" w14:textId="77777777" w:rsidR="004530BF" w:rsidRPr="00072BA1" w:rsidRDefault="004530BF" w:rsidP="004530BF">
      <w:pPr>
        <w:jc w:val="both"/>
        <w:rPr>
          <w:rFonts w:cs="Times New Roman"/>
          <w:b/>
          <w:szCs w:val="24"/>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4533"/>
      </w:tblGrid>
      <w:tr w:rsidR="004530BF" w:rsidRPr="00072BA1" w14:paraId="7139D56D" w14:textId="77777777" w:rsidTr="00EA36E4">
        <w:tc>
          <w:tcPr>
            <w:tcW w:w="4515" w:type="dxa"/>
          </w:tcPr>
          <w:p w14:paraId="745AD540" w14:textId="77777777" w:rsidR="004530BF" w:rsidRPr="00072BA1" w:rsidRDefault="004530BF" w:rsidP="00EA36E4">
            <w:pPr>
              <w:jc w:val="both"/>
              <w:rPr>
                <w:rFonts w:cs="Times New Roman"/>
                <w:b/>
                <w:szCs w:val="24"/>
                <w:lang w:val="mk-MK"/>
              </w:rPr>
            </w:pPr>
            <w:r w:rsidRPr="00072BA1">
              <w:rPr>
                <w:rFonts w:cs="Times New Roman"/>
                <w:b/>
                <w:szCs w:val="24"/>
                <w:lang w:val="mk-MK"/>
              </w:rPr>
              <w:t>Кандидат:</w:t>
            </w:r>
          </w:p>
          <w:p w14:paraId="5BB3FD9F" w14:textId="77777777" w:rsidR="004530BF" w:rsidRPr="00072BA1" w:rsidRDefault="004530BF" w:rsidP="00EA36E4">
            <w:pPr>
              <w:jc w:val="both"/>
              <w:rPr>
                <w:rFonts w:cs="Times New Roman"/>
                <w:b/>
                <w:szCs w:val="24"/>
                <w:lang w:val="mk-MK"/>
              </w:rPr>
            </w:pPr>
          </w:p>
          <w:p w14:paraId="2315A2E4" w14:textId="07E07DB5" w:rsidR="004530BF" w:rsidRPr="00072BA1" w:rsidRDefault="00E35BC7" w:rsidP="00EA36E4">
            <w:pPr>
              <w:jc w:val="both"/>
              <w:rPr>
                <w:rFonts w:cs="Times New Roman"/>
                <w:b/>
                <w:szCs w:val="24"/>
                <w:lang w:val="mk-MK"/>
              </w:rPr>
            </w:pPr>
            <w:r>
              <w:rPr>
                <w:rFonts w:cs="Times New Roman"/>
                <w:b/>
                <w:szCs w:val="24"/>
                <w:lang w:val="mk-MK"/>
              </w:rPr>
              <w:t>м</w:t>
            </w:r>
            <w:r w:rsidR="004530BF" w:rsidRPr="00072BA1">
              <w:rPr>
                <w:rFonts w:cs="Times New Roman"/>
                <w:b/>
                <w:szCs w:val="24"/>
                <w:lang w:val="mk-MK"/>
              </w:rPr>
              <w:t xml:space="preserve">-р </w:t>
            </w:r>
            <w:r w:rsidR="00FE1922">
              <w:rPr>
                <w:rFonts w:cs="Times New Roman"/>
                <w:b/>
                <w:szCs w:val="24"/>
                <w:lang w:val="mk-MK"/>
              </w:rPr>
              <w:t>Џенете Исуфи</w:t>
            </w:r>
          </w:p>
          <w:p w14:paraId="1016CE69" w14:textId="77777777" w:rsidR="004530BF" w:rsidRPr="00072BA1" w:rsidRDefault="004530BF" w:rsidP="00EA36E4">
            <w:pPr>
              <w:jc w:val="both"/>
              <w:rPr>
                <w:rFonts w:cs="Times New Roman"/>
                <w:b/>
                <w:szCs w:val="24"/>
              </w:rPr>
            </w:pPr>
            <w:r w:rsidRPr="00072BA1">
              <w:rPr>
                <w:rFonts w:cs="Times New Roman"/>
                <w:b/>
                <w:szCs w:val="24"/>
                <w:lang w:val="mk-MK"/>
              </w:rPr>
              <w:t>Индекс бр</w:t>
            </w:r>
            <w:r w:rsidRPr="00FE1922">
              <w:rPr>
                <w:rFonts w:cs="Times New Roman"/>
                <w:b/>
                <w:szCs w:val="24"/>
                <w:highlight w:val="yellow"/>
                <w:lang w:val="mk-MK"/>
              </w:rPr>
              <w:t>.</w:t>
            </w:r>
            <w:r w:rsidRPr="00FE1922">
              <w:rPr>
                <w:rFonts w:cs="Times New Roman"/>
                <w:b/>
                <w:szCs w:val="24"/>
                <w:highlight w:val="yellow"/>
              </w:rPr>
              <w:t>67</w:t>
            </w:r>
          </w:p>
          <w:p w14:paraId="55F953DB" w14:textId="2F4C5018" w:rsidR="004530BF" w:rsidRPr="00E35BC7" w:rsidRDefault="004530BF" w:rsidP="00EA36E4">
            <w:pPr>
              <w:jc w:val="both"/>
              <w:rPr>
                <w:rFonts w:cs="Times New Roman"/>
                <w:b/>
                <w:szCs w:val="24"/>
                <w:lang w:val="mk-MK"/>
              </w:rPr>
            </w:pPr>
            <w:r w:rsidRPr="00072BA1">
              <w:rPr>
                <w:rFonts w:cs="Times New Roman"/>
                <w:b/>
                <w:szCs w:val="24"/>
                <w:lang w:val="mk-MK"/>
              </w:rPr>
              <w:t xml:space="preserve">Насока: </w:t>
            </w:r>
            <w:r w:rsidR="00E35BC7">
              <w:rPr>
                <w:rFonts w:cs="Times New Roman"/>
                <w:b/>
                <w:szCs w:val="24"/>
              </w:rPr>
              <w:t>O</w:t>
            </w:r>
            <w:r w:rsidR="00E35BC7">
              <w:rPr>
                <w:rFonts w:cs="Times New Roman"/>
                <w:b/>
                <w:szCs w:val="24"/>
                <w:lang w:val="mk-MK"/>
              </w:rPr>
              <w:t>сигурување</w:t>
            </w:r>
          </w:p>
        </w:tc>
        <w:tc>
          <w:tcPr>
            <w:tcW w:w="4557" w:type="dxa"/>
          </w:tcPr>
          <w:p w14:paraId="5912DDDC" w14:textId="77777777" w:rsidR="004530BF" w:rsidRPr="00072BA1" w:rsidRDefault="004530BF" w:rsidP="00EA36E4">
            <w:pPr>
              <w:jc w:val="right"/>
              <w:rPr>
                <w:rFonts w:cs="Times New Roman"/>
                <w:b/>
                <w:szCs w:val="24"/>
                <w:lang w:val="mk-MK"/>
              </w:rPr>
            </w:pPr>
            <w:r w:rsidRPr="00072BA1">
              <w:rPr>
                <w:rFonts w:cs="Times New Roman"/>
                <w:b/>
                <w:szCs w:val="24"/>
                <w:lang w:val="mk-MK"/>
              </w:rPr>
              <w:t>Ментор:</w:t>
            </w:r>
          </w:p>
          <w:p w14:paraId="43D630F1" w14:textId="77777777" w:rsidR="004530BF" w:rsidRPr="00072BA1" w:rsidRDefault="004530BF" w:rsidP="00EA36E4">
            <w:pPr>
              <w:jc w:val="right"/>
              <w:rPr>
                <w:rFonts w:cs="Times New Roman"/>
                <w:b/>
                <w:szCs w:val="24"/>
                <w:lang w:val="mk-MK"/>
              </w:rPr>
            </w:pPr>
          </w:p>
          <w:p w14:paraId="0B20563C" w14:textId="4AA0CD3D" w:rsidR="004530BF" w:rsidRPr="00072BA1" w:rsidRDefault="004530BF" w:rsidP="00EA36E4">
            <w:pPr>
              <w:jc w:val="right"/>
              <w:rPr>
                <w:rFonts w:cs="Times New Roman"/>
                <w:b/>
                <w:szCs w:val="24"/>
                <w:lang w:val="mk-MK"/>
              </w:rPr>
            </w:pPr>
            <w:r w:rsidRPr="00072BA1">
              <w:rPr>
                <w:rFonts w:cs="Times New Roman"/>
                <w:b/>
                <w:szCs w:val="24"/>
                <w:lang w:val="mk-MK"/>
              </w:rPr>
              <w:t xml:space="preserve">Проф. Д-р </w:t>
            </w:r>
            <w:r w:rsidR="00227891" w:rsidRPr="00227891">
              <w:rPr>
                <w:rFonts w:cs="Times New Roman"/>
                <w:b/>
                <w:szCs w:val="24"/>
                <w:lang w:val="mk-MK"/>
              </w:rPr>
              <w:t>Данијела Милошоска</w:t>
            </w:r>
          </w:p>
          <w:p w14:paraId="7298F69D" w14:textId="77777777" w:rsidR="004530BF" w:rsidRPr="00072BA1" w:rsidRDefault="004530BF" w:rsidP="00EA36E4">
            <w:pPr>
              <w:jc w:val="right"/>
              <w:rPr>
                <w:rFonts w:cs="Times New Roman"/>
                <w:b/>
                <w:szCs w:val="24"/>
                <w:lang w:val="mk-MK"/>
              </w:rPr>
            </w:pPr>
            <w:r w:rsidRPr="00072BA1">
              <w:rPr>
                <w:rFonts w:cs="Times New Roman"/>
                <w:b/>
                <w:szCs w:val="24"/>
                <w:lang w:val="mk-MK"/>
              </w:rPr>
              <w:t xml:space="preserve"> </w:t>
            </w:r>
          </w:p>
        </w:tc>
      </w:tr>
    </w:tbl>
    <w:p w14:paraId="52BDA21E" w14:textId="77777777" w:rsidR="004530BF" w:rsidRPr="00072BA1" w:rsidRDefault="004530BF" w:rsidP="004530BF">
      <w:pPr>
        <w:jc w:val="both"/>
        <w:rPr>
          <w:rFonts w:cs="Times New Roman"/>
          <w:b/>
          <w:szCs w:val="24"/>
          <w:lang w:val="mk-MK"/>
        </w:rPr>
      </w:pPr>
    </w:p>
    <w:p w14:paraId="50014BEA" w14:textId="77777777" w:rsidR="004530BF" w:rsidRPr="00072BA1" w:rsidRDefault="004530BF" w:rsidP="004530BF">
      <w:pPr>
        <w:jc w:val="both"/>
        <w:rPr>
          <w:rFonts w:cs="Times New Roman"/>
          <w:b/>
          <w:szCs w:val="24"/>
          <w:lang w:val="mk-MK"/>
        </w:rPr>
      </w:pPr>
    </w:p>
    <w:p w14:paraId="5CCA22E1" w14:textId="77777777" w:rsidR="004530BF" w:rsidRPr="00072BA1" w:rsidRDefault="004530BF" w:rsidP="004530BF">
      <w:pPr>
        <w:jc w:val="both"/>
        <w:rPr>
          <w:rFonts w:cs="Times New Roman"/>
          <w:b/>
          <w:szCs w:val="24"/>
          <w:lang w:val="mk-MK"/>
        </w:rPr>
      </w:pPr>
    </w:p>
    <w:p w14:paraId="57C7256C" w14:textId="77777777" w:rsidR="004530BF" w:rsidRPr="00072BA1" w:rsidRDefault="004530BF" w:rsidP="004530BF">
      <w:pPr>
        <w:jc w:val="both"/>
        <w:rPr>
          <w:rFonts w:cs="Times New Roman"/>
          <w:b/>
          <w:szCs w:val="24"/>
          <w:lang w:val="mk-MK"/>
        </w:rPr>
      </w:pPr>
    </w:p>
    <w:p w14:paraId="0DF371FC" w14:textId="18A667E9" w:rsidR="004530BF" w:rsidRPr="00072BA1" w:rsidRDefault="004530BF" w:rsidP="004530BF">
      <w:pPr>
        <w:jc w:val="center"/>
        <w:rPr>
          <w:rFonts w:cs="Times New Roman"/>
          <w:b/>
          <w:szCs w:val="24"/>
          <w:lang w:val="mk-MK"/>
        </w:rPr>
      </w:pPr>
      <w:r w:rsidRPr="00072BA1">
        <w:rPr>
          <w:rFonts w:cs="Times New Roman"/>
          <w:b/>
          <w:szCs w:val="24"/>
          <w:lang w:val="mk-MK"/>
        </w:rPr>
        <w:t>Охрид, 202</w:t>
      </w:r>
      <w:r w:rsidR="00227891">
        <w:rPr>
          <w:rFonts w:cs="Times New Roman"/>
          <w:b/>
          <w:szCs w:val="24"/>
        </w:rPr>
        <w:t>4</w:t>
      </w:r>
      <w:r w:rsidRPr="00072BA1">
        <w:rPr>
          <w:rFonts w:cs="Times New Roman"/>
          <w:b/>
          <w:szCs w:val="24"/>
          <w:lang w:val="mk-MK"/>
        </w:rPr>
        <w:t xml:space="preserve"> година</w:t>
      </w:r>
    </w:p>
    <w:p w14:paraId="634FAD4D" w14:textId="77777777" w:rsidR="005F39C8" w:rsidRDefault="005F39C8" w:rsidP="004530BF">
      <w:pPr>
        <w:jc w:val="both"/>
        <w:rPr>
          <w:rFonts w:cs="Times New Roman"/>
          <w:bCs/>
          <w:szCs w:val="24"/>
          <w:lang w:val="mk-MK"/>
        </w:rPr>
      </w:pPr>
      <w:bookmarkStart w:id="0" w:name="_Hlk65518624"/>
    </w:p>
    <w:p w14:paraId="726B5DBA" w14:textId="77777777" w:rsidR="00FE1922" w:rsidRDefault="00FE1922" w:rsidP="004530BF">
      <w:pPr>
        <w:jc w:val="both"/>
        <w:rPr>
          <w:rFonts w:cs="Times New Roman"/>
          <w:bCs/>
          <w:szCs w:val="24"/>
          <w:lang w:val="mk-MK"/>
        </w:rPr>
      </w:pPr>
    </w:p>
    <w:p w14:paraId="4B181E94" w14:textId="77777777" w:rsidR="0016308A" w:rsidRDefault="0016308A" w:rsidP="004530BF">
      <w:pPr>
        <w:jc w:val="both"/>
        <w:rPr>
          <w:rFonts w:cs="Times New Roman"/>
          <w:bCs/>
          <w:szCs w:val="24"/>
          <w:lang w:val="mk-MK"/>
        </w:rPr>
      </w:pPr>
    </w:p>
    <w:p w14:paraId="3DB1D69F" w14:textId="77777777" w:rsidR="00F2098D" w:rsidRDefault="00F2098D" w:rsidP="004530BF">
      <w:pPr>
        <w:jc w:val="both"/>
        <w:rPr>
          <w:rFonts w:cs="Times New Roman"/>
          <w:bCs/>
          <w:szCs w:val="24"/>
          <w:lang w:val="mk-MK"/>
        </w:rPr>
      </w:pPr>
    </w:p>
    <w:p w14:paraId="6A83647B" w14:textId="77777777" w:rsidR="00F2098D" w:rsidRDefault="00F2098D" w:rsidP="004530BF">
      <w:pPr>
        <w:jc w:val="both"/>
        <w:rPr>
          <w:rFonts w:cs="Times New Roman"/>
          <w:bCs/>
          <w:szCs w:val="24"/>
          <w:lang w:val="mk-MK"/>
        </w:rPr>
      </w:pPr>
    </w:p>
    <w:p w14:paraId="7759F7DE" w14:textId="77777777" w:rsidR="0016308A" w:rsidRDefault="0016308A" w:rsidP="004530BF">
      <w:pPr>
        <w:jc w:val="both"/>
        <w:rPr>
          <w:rFonts w:cs="Times New Roman"/>
          <w:bCs/>
          <w:szCs w:val="24"/>
          <w:lang w:val="mk-MK"/>
        </w:rPr>
      </w:pPr>
    </w:p>
    <w:p w14:paraId="5186F343" w14:textId="77777777" w:rsidR="0016308A" w:rsidRPr="00072BA1" w:rsidRDefault="0016308A" w:rsidP="004530BF">
      <w:pPr>
        <w:jc w:val="both"/>
        <w:rPr>
          <w:rFonts w:cs="Times New Roman"/>
          <w:bCs/>
          <w:szCs w:val="24"/>
          <w:lang w:val="mk-MK"/>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4"/>
        <w:gridCol w:w="1276"/>
      </w:tblGrid>
      <w:tr w:rsidR="004530BF" w:rsidRPr="00282830" w14:paraId="562FB2C6" w14:textId="77777777" w:rsidTr="006A7A5E">
        <w:tc>
          <w:tcPr>
            <w:tcW w:w="8364" w:type="dxa"/>
            <w:shd w:val="clear" w:color="auto" w:fill="auto"/>
          </w:tcPr>
          <w:p w14:paraId="39CD16D1" w14:textId="77777777" w:rsidR="004530BF" w:rsidRDefault="004530BF" w:rsidP="000A25AF">
            <w:pPr>
              <w:jc w:val="both"/>
              <w:rPr>
                <w:rFonts w:cs="Times New Roman"/>
                <w:b/>
                <w:szCs w:val="24"/>
                <w:lang w:val="mk-MK"/>
              </w:rPr>
            </w:pPr>
            <w:r w:rsidRPr="00282830">
              <w:rPr>
                <w:rFonts w:cs="Times New Roman"/>
                <w:b/>
                <w:szCs w:val="24"/>
                <w:lang w:val="mk-MK"/>
              </w:rPr>
              <w:lastRenderedPageBreak/>
              <w:t>Содржина</w:t>
            </w:r>
          </w:p>
          <w:p w14:paraId="2F4E7033" w14:textId="77777777" w:rsidR="00227891" w:rsidRDefault="00227891" w:rsidP="000A25AF">
            <w:pPr>
              <w:jc w:val="both"/>
              <w:rPr>
                <w:rFonts w:cs="Times New Roman"/>
                <w:b/>
                <w:szCs w:val="24"/>
                <w:lang w:val="mk-MK"/>
              </w:rPr>
            </w:pPr>
          </w:p>
          <w:p w14:paraId="0BF12D5D" w14:textId="3E827EFC" w:rsidR="00227891" w:rsidRDefault="00227891" w:rsidP="000A25AF">
            <w:pPr>
              <w:jc w:val="both"/>
              <w:rPr>
                <w:rFonts w:cs="Times New Roman"/>
                <w:b/>
                <w:szCs w:val="24"/>
                <w:lang w:val="mk-MK"/>
              </w:rPr>
            </w:pPr>
            <w:r w:rsidRPr="00227891">
              <w:rPr>
                <w:rFonts w:cs="Times New Roman"/>
                <w:b/>
                <w:szCs w:val="24"/>
                <w:lang w:val="mk-MK"/>
              </w:rPr>
              <w:t>Апстракт</w:t>
            </w:r>
          </w:p>
          <w:p w14:paraId="7897C099" w14:textId="77777777" w:rsidR="00227891" w:rsidRPr="00282830" w:rsidRDefault="00227891" w:rsidP="000A25AF">
            <w:pPr>
              <w:jc w:val="both"/>
              <w:rPr>
                <w:rFonts w:cs="Times New Roman"/>
                <w:b/>
                <w:szCs w:val="24"/>
                <w:lang w:val="mk-MK"/>
              </w:rPr>
            </w:pPr>
          </w:p>
        </w:tc>
        <w:tc>
          <w:tcPr>
            <w:tcW w:w="1276" w:type="dxa"/>
            <w:shd w:val="clear" w:color="auto" w:fill="auto"/>
          </w:tcPr>
          <w:p w14:paraId="5B09E203" w14:textId="05443CE7" w:rsidR="004530BF" w:rsidRDefault="006A7A5E" w:rsidP="000A25AF">
            <w:pPr>
              <w:jc w:val="right"/>
              <w:rPr>
                <w:rFonts w:cs="Times New Roman"/>
                <w:bCs/>
                <w:szCs w:val="24"/>
                <w:lang w:val="mk-MK"/>
              </w:rPr>
            </w:pPr>
            <w:r>
              <w:rPr>
                <w:rFonts w:cs="Times New Roman"/>
                <w:bCs/>
                <w:szCs w:val="24"/>
                <w:lang w:val="mk-MK"/>
              </w:rPr>
              <w:t>с</w:t>
            </w:r>
            <w:r w:rsidR="004530BF" w:rsidRPr="00282830">
              <w:rPr>
                <w:rFonts w:cs="Times New Roman"/>
                <w:bCs/>
                <w:szCs w:val="24"/>
                <w:lang w:val="mk-MK"/>
              </w:rPr>
              <w:t>траница</w:t>
            </w:r>
          </w:p>
          <w:p w14:paraId="423DC15C" w14:textId="22E903AB" w:rsidR="00FE1922" w:rsidRPr="00FE1922" w:rsidRDefault="00FE1922" w:rsidP="000A25AF">
            <w:pPr>
              <w:jc w:val="right"/>
              <w:rPr>
                <w:rFonts w:cs="Times New Roman"/>
                <w:bCs/>
                <w:szCs w:val="24"/>
                <w:lang w:val="mk-MK"/>
              </w:rPr>
            </w:pPr>
          </w:p>
        </w:tc>
      </w:tr>
      <w:tr w:rsidR="004530BF" w:rsidRPr="00282830" w14:paraId="0E4E9D1A" w14:textId="77777777" w:rsidTr="006A7A5E">
        <w:tc>
          <w:tcPr>
            <w:tcW w:w="8364" w:type="dxa"/>
            <w:shd w:val="clear" w:color="auto" w:fill="auto"/>
          </w:tcPr>
          <w:p w14:paraId="6FAE65A2" w14:textId="765EC9F3" w:rsidR="004530BF" w:rsidRPr="00282830" w:rsidRDefault="004530BF" w:rsidP="000A25AF">
            <w:pPr>
              <w:jc w:val="both"/>
              <w:rPr>
                <w:rFonts w:cs="Times New Roman"/>
                <w:b/>
                <w:szCs w:val="24"/>
                <w:lang w:val="mk-MK"/>
              </w:rPr>
            </w:pPr>
            <w:r w:rsidRPr="00282830">
              <w:rPr>
                <w:rFonts w:cs="Times New Roman"/>
                <w:b/>
                <w:szCs w:val="24"/>
                <w:lang w:val="mk-MK"/>
              </w:rPr>
              <w:t>В</w:t>
            </w:r>
            <w:r w:rsidR="00FE1922">
              <w:rPr>
                <w:rFonts w:cs="Times New Roman"/>
                <w:b/>
                <w:szCs w:val="24"/>
                <w:lang w:val="mk-MK"/>
              </w:rPr>
              <w:t>ОВЕД</w:t>
            </w:r>
          </w:p>
        </w:tc>
        <w:tc>
          <w:tcPr>
            <w:tcW w:w="1276" w:type="dxa"/>
            <w:shd w:val="clear" w:color="auto" w:fill="auto"/>
          </w:tcPr>
          <w:p w14:paraId="31B6E96B" w14:textId="6AD8EA23" w:rsidR="00442067" w:rsidRPr="00A12194" w:rsidRDefault="00A12194" w:rsidP="000A25AF">
            <w:pPr>
              <w:jc w:val="right"/>
              <w:rPr>
                <w:rFonts w:cs="Times New Roman"/>
                <w:bCs/>
                <w:szCs w:val="24"/>
              </w:rPr>
            </w:pPr>
            <w:r>
              <w:rPr>
                <w:rFonts w:cs="Times New Roman"/>
                <w:bCs/>
                <w:szCs w:val="24"/>
              </w:rPr>
              <w:t>.</w:t>
            </w:r>
            <w:r w:rsidR="00FE1922">
              <w:rPr>
                <w:rFonts w:cs="Times New Roman"/>
                <w:bCs/>
                <w:szCs w:val="24"/>
                <w:lang w:val="mk-MK"/>
              </w:rPr>
              <w:t xml:space="preserve">... </w:t>
            </w:r>
            <w:r>
              <w:rPr>
                <w:rFonts w:cs="Times New Roman"/>
                <w:bCs/>
                <w:szCs w:val="24"/>
              </w:rPr>
              <w:t>3</w:t>
            </w:r>
          </w:p>
          <w:p w14:paraId="47973164" w14:textId="7504645B" w:rsidR="00FE1922" w:rsidRPr="00442067" w:rsidRDefault="00FE1922" w:rsidP="000A25AF">
            <w:pPr>
              <w:rPr>
                <w:rFonts w:cs="Times New Roman"/>
                <w:bCs/>
                <w:szCs w:val="24"/>
              </w:rPr>
            </w:pPr>
          </w:p>
        </w:tc>
      </w:tr>
      <w:tr w:rsidR="004530BF" w:rsidRPr="00282830" w14:paraId="6E8C9A5C" w14:textId="77777777" w:rsidTr="006A7A5E">
        <w:tc>
          <w:tcPr>
            <w:tcW w:w="8364" w:type="dxa"/>
            <w:shd w:val="clear" w:color="auto" w:fill="auto"/>
          </w:tcPr>
          <w:p w14:paraId="0646118B" w14:textId="32C11536" w:rsidR="00FE1922" w:rsidRDefault="00465261" w:rsidP="000A25AF">
            <w:pPr>
              <w:rPr>
                <w:b/>
                <w:lang w:val="mk-MK" w:bidi="he-IL"/>
              </w:rPr>
            </w:pPr>
            <w:r>
              <w:rPr>
                <w:b/>
                <w:lang w:bidi="he-IL"/>
              </w:rPr>
              <w:t>1</w:t>
            </w:r>
            <w:r w:rsidR="006A7A5E">
              <w:rPr>
                <w:b/>
                <w:lang w:bidi="he-IL"/>
              </w:rPr>
              <w:t xml:space="preserve">. </w:t>
            </w:r>
            <w:r w:rsidR="006A7A5E">
              <w:rPr>
                <w:b/>
                <w:lang w:val="mk-MK" w:bidi="he-IL"/>
              </w:rPr>
              <w:t>Организирање на осигурувањето во Косово</w:t>
            </w:r>
          </w:p>
          <w:p w14:paraId="3E6D9059" w14:textId="77777777" w:rsidR="006A7A5E" w:rsidRDefault="006A7A5E" w:rsidP="000A25AF">
            <w:pPr>
              <w:rPr>
                <w:bCs/>
                <w:lang w:val="mk-MK" w:bidi="he-IL"/>
              </w:rPr>
            </w:pPr>
          </w:p>
          <w:p w14:paraId="4309861E" w14:textId="1F1E9E3B" w:rsidR="00623C8E" w:rsidRPr="00623C8E" w:rsidRDefault="00465261" w:rsidP="000A25AF">
            <w:pPr>
              <w:jc w:val="both"/>
              <w:rPr>
                <w:rFonts w:cs="Times New Roman"/>
                <w:bCs/>
                <w:szCs w:val="24"/>
                <w:lang w:val="mk-MK"/>
              </w:rPr>
            </w:pPr>
            <w:r>
              <w:rPr>
                <w:rFonts w:cs="Times New Roman"/>
                <w:bCs/>
                <w:szCs w:val="24"/>
              </w:rPr>
              <w:t>1.</w:t>
            </w:r>
            <w:r w:rsidR="00623C8E" w:rsidRPr="00623C8E">
              <w:rPr>
                <w:rFonts w:cs="Times New Roman"/>
                <w:bCs/>
                <w:szCs w:val="24"/>
              </w:rPr>
              <w:t xml:space="preserve">1. </w:t>
            </w:r>
            <w:r w:rsidR="00623C8E">
              <w:rPr>
                <w:rFonts w:cs="Times New Roman"/>
                <w:bCs/>
                <w:szCs w:val="24"/>
                <w:lang w:val="mk-MK"/>
              </w:rPr>
              <w:t xml:space="preserve">Историјата на </w:t>
            </w:r>
            <w:r w:rsidR="00623C8E" w:rsidRPr="00623C8E">
              <w:rPr>
                <w:rFonts w:cs="Times New Roman"/>
                <w:bCs/>
                <w:szCs w:val="24"/>
                <w:lang w:val="mk-MK"/>
              </w:rPr>
              <w:t>осигурувањето</w:t>
            </w:r>
          </w:p>
          <w:p w14:paraId="585F58F4" w14:textId="77777777" w:rsidR="000A25AF" w:rsidRDefault="000A25AF" w:rsidP="000A25AF">
            <w:pPr>
              <w:rPr>
                <w:bCs/>
                <w:lang w:val="sq-AL" w:bidi="he-IL"/>
              </w:rPr>
            </w:pPr>
          </w:p>
          <w:p w14:paraId="1DE0DDE7" w14:textId="77777777" w:rsidR="000A25AF" w:rsidRDefault="00465261" w:rsidP="000A25AF">
            <w:pPr>
              <w:rPr>
                <w:bCs/>
                <w:lang w:val="mk-MK" w:bidi="he-IL"/>
              </w:rPr>
            </w:pPr>
            <w:r>
              <w:rPr>
                <w:bCs/>
                <w:lang w:val="sq-AL" w:bidi="he-IL"/>
              </w:rPr>
              <w:t>1.</w:t>
            </w:r>
            <w:r w:rsidR="00623C8E">
              <w:rPr>
                <w:bCs/>
                <w:lang w:val="mk-MK" w:bidi="he-IL"/>
              </w:rPr>
              <w:t>2</w:t>
            </w:r>
            <w:r w:rsidR="006A7A5E" w:rsidRPr="006A7A5E">
              <w:rPr>
                <w:bCs/>
                <w:lang w:val="mk-MK" w:bidi="he-IL"/>
              </w:rPr>
              <w:t xml:space="preserve">. Краток историски осврт на субјектите кои дејствуваат на пазарот на </w:t>
            </w:r>
            <w:r w:rsidR="000A25AF">
              <w:rPr>
                <w:bCs/>
                <w:lang w:val="mk-MK" w:bidi="he-IL"/>
              </w:rPr>
              <w:t xml:space="preserve">     </w:t>
            </w:r>
          </w:p>
          <w:p w14:paraId="41EDF8D3" w14:textId="56E5E302" w:rsidR="006A7A5E" w:rsidRPr="006A7A5E" w:rsidRDefault="000A25AF" w:rsidP="000A25AF">
            <w:pPr>
              <w:rPr>
                <w:bCs/>
                <w:lang w:val="mk-MK" w:bidi="he-IL"/>
              </w:rPr>
            </w:pPr>
            <w:r>
              <w:rPr>
                <w:bCs/>
                <w:lang w:val="mk-MK" w:bidi="he-IL"/>
              </w:rPr>
              <w:t xml:space="preserve">       </w:t>
            </w:r>
            <w:r w:rsidR="006A7A5E" w:rsidRPr="006A7A5E">
              <w:rPr>
                <w:bCs/>
                <w:lang w:val="mk-MK" w:bidi="he-IL"/>
              </w:rPr>
              <w:t>Косово</w:t>
            </w:r>
          </w:p>
          <w:p w14:paraId="421E4949" w14:textId="77777777" w:rsidR="000A25AF" w:rsidRDefault="000A25AF" w:rsidP="000A25AF">
            <w:pPr>
              <w:rPr>
                <w:bCs/>
                <w:lang w:val="sq-AL" w:bidi="he-IL"/>
              </w:rPr>
            </w:pPr>
          </w:p>
          <w:p w14:paraId="4D7ADA7B" w14:textId="5CE46C5E" w:rsidR="006A7A5E" w:rsidRDefault="00465261" w:rsidP="000A25AF">
            <w:pPr>
              <w:rPr>
                <w:bCs/>
                <w:lang w:val="mk-MK" w:bidi="he-IL"/>
              </w:rPr>
            </w:pPr>
            <w:r>
              <w:rPr>
                <w:bCs/>
                <w:lang w:val="sq-AL" w:bidi="he-IL"/>
              </w:rPr>
              <w:t>1.</w:t>
            </w:r>
            <w:r w:rsidR="00623C8E">
              <w:rPr>
                <w:bCs/>
                <w:lang w:val="mk-MK" w:bidi="he-IL"/>
              </w:rPr>
              <w:t>3</w:t>
            </w:r>
            <w:r w:rsidR="006A7A5E" w:rsidRPr="006A7A5E">
              <w:rPr>
                <w:bCs/>
                <w:lang w:val="mk-MK" w:bidi="he-IL"/>
              </w:rPr>
              <w:t xml:space="preserve">. </w:t>
            </w:r>
            <w:r w:rsidR="006A7A5E">
              <w:rPr>
                <w:bCs/>
                <w:lang w:val="mk-MK" w:bidi="he-IL"/>
              </w:rPr>
              <w:t>Легислатива по која функционираат осигурителните компании</w:t>
            </w:r>
          </w:p>
          <w:p w14:paraId="364D9AC5" w14:textId="77777777" w:rsidR="000A25AF" w:rsidRDefault="000A25AF" w:rsidP="000A25AF">
            <w:pPr>
              <w:rPr>
                <w:bCs/>
                <w:lang w:val="sq-AL" w:bidi="he-IL"/>
              </w:rPr>
            </w:pPr>
          </w:p>
          <w:p w14:paraId="54FE3A26" w14:textId="1EEE4805" w:rsidR="006A7A5E" w:rsidRDefault="00465261" w:rsidP="000A25AF">
            <w:pPr>
              <w:rPr>
                <w:bCs/>
                <w:lang w:val="mk-MK" w:bidi="he-IL"/>
              </w:rPr>
            </w:pPr>
            <w:r>
              <w:rPr>
                <w:bCs/>
                <w:lang w:val="sq-AL" w:bidi="he-IL"/>
              </w:rPr>
              <w:t>1.</w:t>
            </w:r>
            <w:r w:rsidR="00623C8E">
              <w:rPr>
                <w:bCs/>
                <w:lang w:val="mk-MK" w:bidi="he-IL"/>
              </w:rPr>
              <w:t>4</w:t>
            </w:r>
            <w:r w:rsidR="006A7A5E">
              <w:rPr>
                <w:bCs/>
                <w:lang w:val="mk-MK" w:bidi="he-IL"/>
              </w:rPr>
              <w:t>. Што се подразбира под осигурување</w:t>
            </w:r>
            <w:r w:rsidR="003D7860">
              <w:rPr>
                <w:bCs/>
                <w:lang w:val="mk-MK" w:bidi="he-IL"/>
              </w:rPr>
              <w:t>?</w:t>
            </w:r>
          </w:p>
          <w:p w14:paraId="7B7F8753" w14:textId="77777777" w:rsidR="00856D01" w:rsidRDefault="006A7A5E" w:rsidP="000A25AF">
            <w:pPr>
              <w:rPr>
                <w:bCs/>
                <w:lang w:val="mk-MK" w:bidi="he-IL"/>
              </w:rPr>
            </w:pPr>
            <w:r>
              <w:rPr>
                <w:bCs/>
                <w:lang w:val="mk-MK" w:bidi="he-IL"/>
              </w:rPr>
              <w:t xml:space="preserve">        </w:t>
            </w:r>
          </w:p>
          <w:p w14:paraId="537E125B" w14:textId="07E5DF6A" w:rsidR="006A7A5E" w:rsidRDefault="00856D01" w:rsidP="000A25AF">
            <w:pPr>
              <w:rPr>
                <w:bCs/>
                <w:lang w:val="mk-MK" w:bidi="he-IL"/>
              </w:rPr>
            </w:pPr>
            <w:r>
              <w:rPr>
                <w:bCs/>
                <w:lang w:val="sq-AL" w:bidi="he-IL"/>
              </w:rPr>
              <w:t xml:space="preserve">          </w:t>
            </w:r>
            <w:r w:rsidR="00465261">
              <w:rPr>
                <w:bCs/>
                <w:lang w:val="sq-AL" w:bidi="he-IL"/>
              </w:rPr>
              <w:t>1.</w:t>
            </w:r>
            <w:r w:rsidR="00623C8E">
              <w:rPr>
                <w:bCs/>
                <w:lang w:val="mk-MK" w:bidi="he-IL"/>
              </w:rPr>
              <w:t>4</w:t>
            </w:r>
            <w:r w:rsidR="006A7A5E">
              <w:rPr>
                <w:bCs/>
                <w:lang w:val="mk-MK" w:bidi="he-IL"/>
              </w:rPr>
              <w:t>.1. Видови осигурување</w:t>
            </w:r>
          </w:p>
          <w:p w14:paraId="5ED2B532" w14:textId="6B685378" w:rsidR="006A7A5E" w:rsidRDefault="006A7A5E" w:rsidP="000A25AF">
            <w:pPr>
              <w:rPr>
                <w:bCs/>
                <w:lang w:val="mk-MK" w:bidi="he-IL"/>
              </w:rPr>
            </w:pPr>
            <w:r>
              <w:rPr>
                <w:bCs/>
                <w:lang w:val="mk-MK" w:bidi="he-IL"/>
              </w:rPr>
              <w:t xml:space="preserve">          </w:t>
            </w:r>
          </w:p>
          <w:p w14:paraId="04588FA0" w14:textId="09804905" w:rsidR="006A7A5E" w:rsidRPr="006A7A5E" w:rsidRDefault="00465261" w:rsidP="000A25AF">
            <w:pPr>
              <w:rPr>
                <w:b/>
                <w:lang w:val="mk-MK" w:bidi="he-IL"/>
              </w:rPr>
            </w:pPr>
            <w:r>
              <w:rPr>
                <w:b/>
                <w:lang w:bidi="he-IL"/>
              </w:rPr>
              <w:t>2</w:t>
            </w:r>
            <w:r w:rsidR="006A7A5E" w:rsidRPr="006A7A5E">
              <w:rPr>
                <w:b/>
                <w:lang w:bidi="he-IL"/>
              </w:rPr>
              <w:t xml:space="preserve">. </w:t>
            </w:r>
            <w:r w:rsidR="006A7A5E">
              <w:rPr>
                <w:b/>
                <w:lang w:val="mk-MK" w:bidi="he-IL"/>
              </w:rPr>
              <w:t>Структура на пазарот на осигурувањата во Косово</w:t>
            </w:r>
          </w:p>
          <w:p w14:paraId="767E3A32" w14:textId="77777777" w:rsidR="00FE1922" w:rsidRDefault="00FE1922" w:rsidP="000A25AF">
            <w:pPr>
              <w:rPr>
                <w:b/>
                <w:lang w:val="mk-MK" w:bidi="he-IL"/>
              </w:rPr>
            </w:pPr>
          </w:p>
          <w:p w14:paraId="2E888419" w14:textId="12321555" w:rsidR="006A7A5E" w:rsidRDefault="00465261" w:rsidP="000A25AF">
            <w:pPr>
              <w:rPr>
                <w:bCs/>
                <w:lang w:val="mk-MK" w:bidi="he-IL"/>
              </w:rPr>
            </w:pPr>
            <w:r>
              <w:rPr>
                <w:bCs/>
                <w:lang w:val="sq-AL" w:bidi="he-IL"/>
              </w:rPr>
              <w:t>2.</w:t>
            </w:r>
            <w:r w:rsidR="006A7A5E" w:rsidRPr="006A7A5E">
              <w:rPr>
                <w:bCs/>
                <w:lang w:val="mk-MK" w:bidi="he-IL"/>
              </w:rPr>
              <w:t xml:space="preserve">1. </w:t>
            </w:r>
            <w:r w:rsidR="006A7A5E">
              <w:rPr>
                <w:bCs/>
                <w:lang w:val="mk-MK" w:bidi="he-IL"/>
              </w:rPr>
              <w:t>Форми на организација на осигурителните друштва</w:t>
            </w:r>
          </w:p>
          <w:p w14:paraId="1471F487" w14:textId="77777777" w:rsidR="000A25AF" w:rsidRDefault="000A25AF" w:rsidP="000A25AF">
            <w:pPr>
              <w:rPr>
                <w:bCs/>
                <w:lang w:val="mk-MK" w:bidi="he-IL"/>
              </w:rPr>
            </w:pPr>
          </w:p>
          <w:p w14:paraId="5FBFBE48" w14:textId="5A373ED2" w:rsidR="006A7A5E" w:rsidRDefault="006A7A5E" w:rsidP="000A25AF">
            <w:pPr>
              <w:rPr>
                <w:bCs/>
                <w:lang w:val="mk-MK" w:bidi="he-IL"/>
              </w:rPr>
            </w:pPr>
            <w:r>
              <w:rPr>
                <w:bCs/>
                <w:lang w:val="mk-MK" w:bidi="he-IL"/>
              </w:rPr>
              <w:t>2</w:t>
            </w:r>
            <w:r w:rsidR="00465261">
              <w:rPr>
                <w:bCs/>
                <w:lang w:val="sq-AL" w:bidi="he-IL"/>
              </w:rPr>
              <w:t>.2</w:t>
            </w:r>
            <w:r>
              <w:rPr>
                <w:bCs/>
                <w:lang w:val="mk-MK" w:bidi="he-IL"/>
              </w:rPr>
              <w:t>. Студија на случај: Сигал Уника Груп Австрија А.Д.</w:t>
            </w:r>
          </w:p>
          <w:p w14:paraId="0B65C6C3" w14:textId="77777777" w:rsidR="00C02C0F" w:rsidRDefault="006A7A5E" w:rsidP="000A25AF">
            <w:pPr>
              <w:rPr>
                <w:bCs/>
                <w:lang w:val="mk-MK" w:bidi="he-IL"/>
              </w:rPr>
            </w:pPr>
            <w:r>
              <w:rPr>
                <w:bCs/>
                <w:lang w:val="mk-MK" w:bidi="he-IL"/>
              </w:rPr>
              <w:t xml:space="preserve">         </w:t>
            </w:r>
          </w:p>
          <w:p w14:paraId="20FE1EB9" w14:textId="440D43B6" w:rsidR="006A7A5E" w:rsidRPr="006A7A5E" w:rsidRDefault="00C02C0F" w:rsidP="000A25AF">
            <w:pPr>
              <w:rPr>
                <w:bCs/>
                <w:lang w:val="mk-MK" w:bidi="he-IL"/>
              </w:rPr>
            </w:pPr>
            <w:r>
              <w:rPr>
                <w:bCs/>
                <w:lang w:val="mk-MK" w:bidi="he-IL"/>
              </w:rPr>
              <w:t xml:space="preserve">          </w:t>
            </w:r>
            <w:r w:rsidR="00465261">
              <w:rPr>
                <w:bCs/>
                <w:lang w:val="sq-AL" w:bidi="he-IL"/>
              </w:rPr>
              <w:t>2.</w:t>
            </w:r>
            <w:r w:rsidR="006A7A5E">
              <w:rPr>
                <w:bCs/>
                <w:lang w:val="mk-MK" w:bidi="he-IL"/>
              </w:rPr>
              <w:t>2.1. Производи на Сигал Уника Груп Австрија А.Д.</w:t>
            </w:r>
          </w:p>
          <w:p w14:paraId="7B2E637A" w14:textId="77777777" w:rsidR="00FE1922" w:rsidRDefault="00FE1922" w:rsidP="000A25AF">
            <w:pPr>
              <w:rPr>
                <w:b/>
                <w:lang w:val="mk-MK" w:bidi="he-IL"/>
              </w:rPr>
            </w:pPr>
          </w:p>
          <w:p w14:paraId="79F90BBE" w14:textId="59B88E19" w:rsidR="006A7A5E" w:rsidRPr="006A7A5E" w:rsidRDefault="00465261" w:rsidP="000A25AF">
            <w:pPr>
              <w:rPr>
                <w:b/>
                <w:lang w:val="mk-MK" w:bidi="he-IL"/>
              </w:rPr>
            </w:pPr>
            <w:r>
              <w:rPr>
                <w:b/>
                <w:lang w:bidi="he-IL"/>
              </w:rPr>
              <w:t>3</w:t>
            </w:r>
            <w:r w:rsidR="006A7A5E">
              <w:rPr>
                <w:b/>
                <w:lang w:val="mk-MK" w:bidi="he-IL"/>
              </w:rPr>
              <w:t>. Историски развој на осигурувањето во Р</w:t>
            </w:r>
            <w:r w:rsidR="00CF1C2A">
              <w:rPr>
                <w:b/>
                <w:lang w:val="mk-MK" w:bidi="he-IL"/>
              </w:rPr>
              <w:t>.</w:t>
            </w:r>
            <w:r w:rsidR="006A7A5E">
              <w:rPr>
                <w:b/>
                <w:lang w:val="mk-MK" w:bidi="he-IL"/>
              </w:rPr>
              <w:t>Северна Македонија</w:t>
            </w:r>
          </w:p>
          <w:p w14:paraId="58CA7E76" w14:textId="77777777" w:rsidR="006A7A5E" w:rsidRDefault="006A7A5E" w:rsidP="000A25AF">
            <w:pPr>
              <w:rPr>
                <w:rFonts w:cs="Times New Roman"/>
                <w:szCs w:val="24"/>
              </w:rPr>
            </w:pPr>
          </w:p>
          <w:p w14:paraId="0DA79349" w14:textId="70CA1DA6" w:rsidR="00C46850" w:rsidRDefault="00C46850" w:rsidP="000A25AF">
            <w:pPr>
              <w:rPr>
                <w:rFonts w:cs="Times New Roman"/>
                <w:szCs w:val="24"/>
                <w:lang w:val="sq-AL"/>
              </w:rPr>
            </w:pPr>
            <w:r>
              <w:rPr>
                <w:rFonts w:cs="Times New Roman"/>
                <w:color w:val="222222"/>
                <w:lang w:val="mk-MK"/>
              </w:rPr>
              <w:t>3.1. Агенција за супервизија на осигурувањето</w:t>
            </w:r>
          </w:p>
          <w:p w14:paraId="005370F1" w14:textId="77777777" w:rsidR="00C46850" w:rsidRDefault="00C46850" w:rsidP="000A25AF">
            <w:pPr>
              <w:rPr>
                <w:rFonts w:cs="Times New Roman"/>
                <w:szCs w:val="24"/>
                <w:lang w:val="sq-AL"/>
              </w:rPr>
            </w:pPr>
          </w:p>
          <w:p w14:paraId="56CCC776" w14:textId="7F1C4E01" w:rsidR="00CF1C2A" w:rsidRDefault="00E34E7E" w:rsidP="00E34E7E">
            <w:pPr>
              <w:rPr>
                <w:rFonts w:cs="Times New Roman"/>
                <w:szCs w:val="24"/>
                <w:lang w:val="mk-MK"/>
              </w:rPr>
            </w:pPr>
            <w:r>
              <w:rPr>
                <w:rFonts w:cs="Times New Roman"/>
                <w:szCs w:val="24"/>
                <w:lang w:val="mk-MK"/>
              </w:rPr>
              <w:t>3.2. Законска рамка во областа на осигурувањето</w:t>
            </w:r>
          </w:p>
          <w:p w14:paraId="7D968D4D" w14:textId="77777777" w:rsidR="00E34E7E" w:rsidRDefault="00E34E7E" w:rsidP="00E34E7E">
            <w:pPr>
              <w:rPr>
                <w:rFonts w:cs="Times New Roman"/>
                <w:szCs w:val="24"/>
                <w:lang w:val="mk-MK"/>
              </w:rPr>
            </w:pPr>
          </w:p>
          <w:p w14:paraId="091865EF" w14:textId="6E1F823F" w:rsidR="00E34E7E" w:rsidRDefault="00E34E7E" w:rsidP="00E34E7E">
            <w:pPr>
              <w:rPr>
                <w:lang w:val="mk-MK"/>
              </w:rPr>
            </w:pPr>
            <w:r>
              <w:rPr>
                <w:rFonts w:cs="Times New Roman"/>
                <w:szCs w:val="24"/>
                <w:lang w:val="mk-MK"/>
              </w:rPr>
              <w:t xml:space="preserve">3.3. </w:t>
            </w:r>
            <w:r>
              <w:rPr>
                <w:lang w:val="mk-MK"/>
              </w:rPr>
              <w:t>Пазарот на осигурување во Република Северна Македонија</w:t>
            </w:r>
          </w:p>
          <w:p w14:paraId="211A5F61" w14:textId="77777777" w:rsidR="00C02C0F" w:rsidRDefault="008969C4" w:rsidP="00E34E7E">
            <w:r w:rsidRPr="008969C4">
              <w:t xml:space="preserve">           </w:t>
            </w:r>
          </w:p>
          <w:p w14:paraId="2F330221" w14:textId="45F2782A" w:rsidR="008969C4" w:rsidRPr="008969C4" w:rsidRDefault="00C02C0F" w:rsidP="00E34E7E">
            <w:pPr>
              <w:rPr>
                <w:rFonts w:cs="Times New Roman"/>
                <w:szCs w:val="24"/>
              </w:rPr>
            </w:pPr>
            <w:r>
              <w:rPr>
                <w:lang w:val="mk-MK"/>
              </w:rPr>
              <w:t xml:space="preserve">          </w:t>
            </w:r>
            <w:r w:rsidR="008969C4" w:rsidRPr="008969C4">
              <w:rPr>
                <w:rFonts w:eastAsia="Times New Roman" w:cs="Times New Roman"/>
                <w:color w:val="000000"/>
                <w:szCs w:val="24"/>
                <w:lang w:val="mk-MK"/>
              </w:rPr>
              <w:t>3.</w:t>
            </w:r>
            <w:r w:rsidR="008969C4">
              <w:rPr>
                <w:rFonts w:eastAsia="Times New Roman" w:cs="Times New Roman"/>
                <w:color w:val="000000"/>
                <w:szCs w:val="24"/>
              </w:rPr>
              <w:t>3.1</w:t>
            </w:r>
            <w:r w:rsidR="008969C4" w:rsidRPr="008969C4">
              <w:rPr>
                <w:rFonts w:eastAsia="Times New Roman" w:cs="Times New Roman"/>
                <w:color w:val="000000"/>
                <w:szCs w:val="24"/>
                <w:lang w:val="mk-MK"/>
              </w:rPr>
              <w:t>. Осигурителна компанија “Уника А.Д.“ Скопје</w:t>
            </w:r>
          </w:p>
          <w:p w14:paraId="6588EF0D" w14:textId="77777777" w:rsidR="00CF1C2A" w:rsidRDefault="00CF1C2A" w:rsidP="000A25AF">
            <w:pPr>
              <w:rPr>
                <w:rFonts w:cs="Times New Roman"/>
                <w:szCs w:val="24"/>
                <w:lang w:val="mk-MK"/>
              </w:rPr>
            </w:pPr>
          </w:p>
          <w:p w14:paraId="272BE8E6" w14:textId="12DE1953" w:rsidR="00CF1C2A" w:rsidRPr="00CF1C2A" w:rsidRDefault="00CF1C2A" w:rsidP="000A25AF">
            <w:pPr>
              <w:rPr>
                <w:rFonts w:cs="Times New Roman"/>
                <w:b/>
                <w:bCs/>
                <w:szCs w:val="24"/>
                <w:lang w:val="mk-MK"/>
              </w:rPr>
            </w:pPr>
            <w:r w:rsidRPr="00CF1C2A">
              <w:rPr>
                <w:rFonts w:cs="Times New Roman"/>
                <w:b/>
                <w:bCs/>
                <w:szCs w:val="24"/>
                <w:lang w:val="mk-MK"/>
              </w:rPr>
              <w:t>Препораки</w:t>
            </w:r>
          </w:p>
          <w:p w14:paraId="1BF9E17E" w14:textId="77777777" w:rsidR="000A25AF" w:rsidRDefault="000A25AF" w:rsidP="000A25AF">
            <w:pPr>
              <w:rPr>
                <w:rFonts w:cs="Times New Roman"/>
                <w:b/>
                <w:bCs/>
                <w:szCs w:val="24"/>
                <w:lang w:val="mk-MK"/>
              </w:rPr>
            </w:pPr>
          </w:p>
          <w:p w14:paraId="455C367E" w14:textId="3E6DF918" w:rsidR="00CF1C2A" w:rsidRPr="00CF1C2A" w:rsidRDefault="00CF1C2A" w:rsidP="000A25AF">
            <w:pPr>
              <w:rPr>
                <w:rFonts w:cs="Times New Roman"/>
                <w:b/>
                <w:bCs/>
                <w:szCs w:val="24"/>
                <w:lang w:val="mk-MK"/>
              </w:rPr>
            </w:pPr>
            <w:r w:rsidRPr="00CF1C2A">
              <w:rPr>
                <w:rFonts w:cs="Times New Roman"/>
                <w:b/>
                <w:bCs/>
                <w:szCs w:val="24"/>
                <w:lang w:val="mk-MK"/>
              </w:rPr>
              <w:t>Заклучок</w:t>
            </w:r>
          </w:p>
          <w:p w14:paraId="77696E01" w14:textId="77777777" w:rsidR="000A25AF" w:rsidRDefault="000A25AF" w:rsidP="000A25AF">
            <w:pPr>
              <w:rPr>
                <w:rFonts w:cs="Times New Roman"/>
                <w:b/>
                <w:bCs/>
                <w:szCs w:val="24"/>
                <w:lang w:val="mk-MK"/>
              </w:rPr>
            </w:pPr>
          </w:p>
          <w:p w14:paraId="34BD1D2A" w14:textId="77777777" w:rsidR="00BE103A" w:rsidRDefault="00CF1C2A" w:rsidP="000A25AF">
            <w:pPr>
              <w:rPr>
                <w:rFonts w:cs="Times New Roman"/>
                <w:b/>
                <w:bCs/>
                <w:szCs w:val="24"/>
                <w:lang w:val="mk-MK"/>
              </w:rPr>
            </w:pPr>
            <w:r w:rsidRPr="00CF1C2A">
              <w:rPr>
                <w:rFonts w:cs="Times New Roman"/>
                <w:b/>
                <w:bCs/>
                <w:szCs w:val="24"/>
                <w:lang w:val="mk-MK"/>
              </w:rPr>
              <w:t>Користена литература</w:t>
            </w:r>
          </w:p>
          <w:p w14:paraId="588E8DEA" w14:textId="5C4C5518" w:rsidR="000A25AF" w:rsidRPr="00282830" w:rsidRDefault="000A25AF" w:rsidP="000A25AF">
            <w:pPr>
              <w:rPr>
                <w:rFonts w:cs="Times New Roman"/>
                <w:szCs w:val="24"/>
                <w:lang w:val="mk-MK"/>
              </w:rPr>
            </w:pPr>
          </w:p>
        </w:tc>
        <w:tc>
          <w:tcPr>
            <w:tcW w:w="1276" w:type="dxa"/>
            <w:shd w:val="clear" w:color="auto" w:fill="auto"/>
          </w:tcPr>
          <w:p w14:paraId="6FE73FDE" w14:textId="1E9B3455" w:rsidR="004530BF" w:rsidRDefault="00A12194" w:rsidP="000A25AF">
            <w:pPr>
              <w:jc w:val="right"/>
              <w:rPr>
                <w:rFonts w:cs="Times New Roman"/>
                <w:bCs/>
                <w:szCs w:val="24"/>
              </w:rPr>
            </w:pPr>
            <w:r>
              <w:rPr>
                <w:rFonts w:cs="Times New Roman"/>
                <w:bCs/>
                <w:szCs w:val="24"/>
              </w:rPr>
              <w:t>.</w:t>
            </w:r>
            <w:r w:rsidR="00856D01">
              <w:rPr>
                <w:rFonts w:cs="Times New Roman"/>
                <w:bCs/>
                <w:szCs w:val="24"/>
              </w:rPr>
              <w:t>…</w:t>
            </w:r>
            <w:r>
              <w:rPr>
                <w:rFonts w:cs="Times New Roman"/>
                <w:bCs/>
                <w:szCs w:val="24"/>
              </w:rPr>
              <w:t>3</w:t>
            </w:r>
          </w:p>
          <w:p w14:paraId="535A15D7" w14:textId="77777777" w:rsidR="00856D01" w:rsidRDefault="00856D01" w:rsidP="000A25AF">
            <w:pPr>
              <w:jc w:val="right"/>
              <w:rPr>
                <w:rFonts w:cs="Times New Roman"/>
                <w:bCs/>
                <w:szCs w:val="24"/>
              </w:rPr>
            </w:pPr>
          </w:p>
          <w:p w14:paraId="4A09B74F" w14:textId="43335ED8" w:rsidR="00856D01" w:rsidRDefault="00A12194" w:rsidP="000A25AF">
            <w:pPr>
              <w:jc w:val="right"/>
              <w:rPr>
                <w:rFonts w:cs="Times New Roman"/>
                <w:bCs/>
                <w:szCs w:val="24"/>
              </w:rPr>
            </w:pPr>
            <w:r>
              <w:rPr>
                <w:rFonts w:cs="Times New Roman"/>
                <w:bCs/>
                <w:szCs w:val="24"/>
              </w:rPr>
              <w:t>.</w:t>
            </w:r>
            <w:r w:rsidR="00856D01">
              <w:rPr>
                <w:rFonts w:cs="Times New Roman"/>
                <w:bCs/>
                <w:szCs w:val="24"/>
              </w:rPr>
              <w:t>…</w:t>
            </w:r>
            <w:r>
              <w:rPr>
                <w:rFonts w:cs="Times New Roman"/>
                <w:bCs/>
                <w:szCs w:val="24"/>
              </w:rPr>
              <w:t>3</w:t>
            </w:r>
          </w:p>
          <w:p w14:paraId="08A341E3" w14:textId="77777777" w:rsidR="00856D01" w:rsidRDefault="00856D01" w:rsidP="000A25AF">
            <w:pPr>
              <w:jc w:val="right"/>
              <w:rPr>
                <w:rFonts w:cs="Times New Roman"/>
                <w:bCs/>
                <w:szCs w:val="24"/>
              </w:rPr>
            </w:pPr>
          </w:p>
          <w:p w14:paraId="3958E965" w14:textId="24CA66A0" w:rsidR="00856D01" w:rsidRDefault="00A12194" w:rsidP="000A25AF">
            <w:pPr>
              <w:jc w:val="right"/>
              <w:rPr>
                <w:rFonts w:cs="Times New Roman"/>
                <w:bCs/>
                <w:szCs w:val="24"/>
              </w:rPr>
            </w:pPr>
            <w:r>
              <w:rPr>
                <w:rFonts w:cs="Times New Roman"/>
                <w:bCs/>
                <w:szCs w:val="24"/>
              </w:rPr>
              <w:t>.</w:t>
            </w:r>
            <w:r w:rsidR="00856D01">
              <w:rPr>
                <w:rFonts w:cs="Times New Roman"/>
                <w:bCs/>
                <w:szCs w:val="24"/>
              </w:rPr>
              <w:t>…</w:t>
            </w:r>
            <w:r>
              <w:rPr>
                <w:rFonts w:cs="Times New Roman"/>
                <w:bCs/>
                <w:szCs w:val="24"/>
              </w:rPr>
              <w:t>6</w:t>
            </w:r>
          </w:p>
          <w:p w14:paraId="08D21CC0" w14:textId="77777777" w:rsidR="00856D01" w:rsidRDefault="00856D01" w:rsidP="000A25AF">
            <w:pPr>
              <w:jc w:val="right"/>
              <w:rPr>
                <w:rFonts w:cs="Times New Roman"/>
                <w:bCs/>
                <w:szCs w:val="24"/>
              </w:rPr>
            </w:pPr>
          </w:p>
          <w:p w14:paraId="11810B15" w14:textId="77777777" w:rsidR="00856D01" w:rsidRDefault="00856D01" w:rsidP="000A25AF">
            <w:pPr>
              <w:jc w:val="right"/>
              <w:rPr>
                <w:rFonts w:cs="Times New Roman"/>
                <w:bCs/>
                <w:szCs w:val="24"/>
              </w:rPr>
            </w:pPr>
          </w:p>
          <w:p w14:paraId="0148A331" w14:textId="03CFE005" w:rsidR="00856D01" w:rsidRDefault="00A12194" w:rsidP="000A25AF">
            <w:pPr>
              <w:jc w:val="right"/>
              <w:rPr>
                <w:rFonts w:cs="Times New Roman"/>
                <w:bCs/>
                <w:szCs w:val="24"/>
              </w:rPr>
            </w:pPr>
            <w:r>
              <w:rPr>
                <w:rFonts w:cs="Times New Roman"/>
                <w:bCs/>
                <w:szCs w:val="24"/>
              </w:rPr>
              <w:t>.</w:t>
            </w:r>
            <w:r w:rsidR="00856D01">
              <w:rPr>
                <w:rFonts w:cs="Times New Roman"/>
                <w:bCs/>
                <w:szCs w:val="24"/>
              </w:rPr>
              <w:t>…</w:t>
            </w:r>
            <w:r>
              <w:rPr>
                <w:rFonts w:cs="Times New Roman"/>
                <w:bCs/>
                <w:szCs w:val="24"/>
              </w:rPr>
              <w:t>7</w:t>
            </w:r>
          </w:p>
          <w:p w14:paraId="3B314BA2" w14:textId="77777777" w:rsidR="00856D01" w:rsidRDefault="00856D01" w:rsidP="000A25AF">
            <w:pPr>
              <w:jc w:val="right"/>
              <w:rPr>
                <w:rFonts w:cs="Times New Roman"/>
                <w:bCs/>
                <w:szCs w:val="24"/>
              </w:rPr>
            </w:pPr>
          </w:p>
          <w:p w14:paraId="4DC1979C" w14:textId="58D1D5C3" w:rsidR="00856D01" w:rsidRDefault="00A12194" w:rsidP="000A25AF">
            <w:pPr>
              <w:jc w:val="right"/>
              <w:rPr>
                <w:rFonts w:cs="Times New Roman"/>
                <w:bCs/>
                <w:szCs w:val="24"/>
              </w:rPr>
            </w:pPr>
            <w:r>
              <w:rPr>
                <w:rFonts w:cs="Times New Roman"/>
                <w:bCs/>
                <w:szCs w:val="24"/>
              </w:rPr>
              <w:t>.</w:t>
            </w:r>
            <w:r w:rsidR="00856D01">
              <w:rPr>
                <w:rFonts w:cs="Times New Roman"/>
                <w:bCs/>
                <w:szCs w:val="24"/>
              </w:rPr>
              <w:t>…</w:t>
            </w:r>
            <w:r>
              <w:rPr>
                <w:rFonts w:cs="Times New Roman"/>
                <w:bCs/>
                <w:szCs w:val="24"/>
              </w:rPr>
              <w:t>8</w:t>
            </w:r>
          </w:p>
          <w:p w14:paraId="31066FDC" w14:textId="77777777" w:rsidR="00856D01" w:rsidRDefault="00856D01" w:rsidP="000A25AF">
            <w:pPr>
              <w:jc w:val="right"/>
              <w:rPr>
                <w:rFonts w:cs="Times New Roman"/>
                <w:bCs/>
                <w:szCs w:val="24"/>
              </w:rPr>
            </w:pPr>
          </w:p>
          <w:p w14:paraId="5698C13A" w14:textId="050291A7" w:rsidR="00856D01" w:rsidRDefault="00A12194" w:rsidP="000A25AF">
            <w:pPr>
              <w:jc w:val="right"/>
              <w:rPr>
                <w:rFonts w:cs="Times New Roman"/>
                <w:bCs/>
                <w:szCs w:val="24"/>
              </w:rPr>
            </w:pPr>
            <w:r>
              <w:rPr>
                <w:rFonts w:cs="Times New Roman"/>
                <w:bCs/>
                <w:szCs w:val="24"/>
              </w:rPr>
              <w:t>.</w:t>
            </w:r>
            <w:r w:rsidR="00856D01">
              <w:rPr>
                <w:rFonts w:cs="Times New Roman"/>
                <w:bCs/>
                <w:szCs w:val="24"/>
              </w:rPr>
              <w:t>…</w:t>
            </w:r>
            <w:r>
              <w:rPr>
                <w:rFonts w:cs="Times New Roman"/>
                <w:bCs/>
                <w:szCs w:val="24"/>
              </w:rPr>
              <w:t>9</w:t>
            </w:r>
          </w:p>
          <w:p w14:paraId="00109CC6" w14:textId="77777777" w:rsidR="00856D01" w:rsidRDefault="00856D01" w:rsidP="000A25AF">
            <w:pPr>
              <w:jc w:val="right"/>
              <w:rPr>
                <w:rFonts w:cs="Times New Roman"/>
                <w:bCs/>
                <w:szCs w:val="24"/>
              </w:rPr>
            </w:pPr>
          </w:p>
          <w:p w14:paraId="796C73F5" w14:textId="4DFE644A" w:rsidR="00856D01" w:rsidRDefault="00856D01" w:rsidP="000A25AF">
            <w:pPr>
              <w:jc w:val="right"/>
              <w:rPr>
                <w:rFonts w:cs="Times New Roman"/>
                <w:bCs/>
                <w:szCs w:val="24"/>
              </w:rPr>
            </w:pPr>
            <w:r>
              <w:rPr>
                <w:rFonts w:cs="Times New Roman"/>
                <w:bCs/>
                <w:szCs w:val="24"/>
              </w:rPr>
              <w:t>…</w:t>
            </w:r>
            <w:r w:rsidR="00A12194">
              <w:rPr>
                <w:rFonts w:cs="Times New Roman"/>
                <w:bCs/>
                <w:szCs w:val="24"/>
              </w:rPr>
              <w:t>11</w:t>
            </w:r>
          </w:p>
          <w:p w14:paraId="51CB8C53" w14:textId="77777777" w:rsidR="00856D01" w:rsidRDefault="00856D01" w:rsidP="000A25AF">
            <w:pPr>
              <w:jc w:val="right"/>
              <w:rPr>
                <w:rFonts w:cs="Times New Roman"/>
                <w:bCs/>
                <w:szCs w:val="24"/>
              </w:rPr>
            </w:pPr>
          </w:p>
          <w:p w14:paraId="27F22C9C" w14:textId="28CEE199" w:rsidR="00856D01" w:rsidRDefault="00856D01" w:rsidP="000A25AF">
            <w:pPr>
              <w:jc w:val="right"/>
              <w:rPr>
                <w:rFonts w:cs="Times New Roman"/>
                <w:bCs/>
                <w:szCs w:val="24"/>
              </w:rPr>
            </w:pPr>
            <w:r>
              <w:rPr>
                <w:rFonts w:cs="Times New Roman"/>
                <w:bCs/>
                <w:szCs w:val="24"/>
              </w:rPr>
              <w:t>…</w:t>
            </w:r>
            <w:r w:rsidR="00A12194">
              <w:rPr>
                <w:rFonts w:cs="Times New Roman"/>
                <w:bCs/>
                <w:szCs w:val="24"/>
              </w:rPr>
              <w:t>13</w:t>
            </w:r>
          </w:p>
          <w:p w14:paraId="43F9F543" w14:textId="77777777" w:rsidR="00856D01" w:rsidRDefault="00856D01" w:rsidP="000A25AF">
            <w:pPr>
              <w:jc w:val="right"/>
              <w:rPr>
                <w:rFonts w:cs="Times New Roman"/>
                <w:bCs/>
                <w:szCs w:val="24"/>
              </w:rPr>
            </w:pPr>
          </w:p>
          <w:p w14:paraId="09F20352" w14:textId="67D986F4" w:rsidR="00856D01" w:rsidRDefault="00856D01" w:rsidP="000A25AF">
            <w:pPr>
              <w:jc w:val="right"/>
              <w:rPr>
                <w:rFonts w:cs="Times New Roman"/>
                <w:bCs/>
                <w:szCs w:val="24"/>
              </w:rPr>
            </w:pPr>
            <w:r>
              <w:rPr>
                <w:rFonts w:cs="Times New Roman"/>
                <w:bCs/>
                <w:szCs w:val="24"/>
              </w:rPr>
              <w:t>…</w:t>
            </w:r>
            <w:r w:rsidR="00A12194">
              <w:rPr>
                <w:rFonts w:cs="Times New Roman"/>
                <w:bCs/>
                <w:szCs w:val="24"/>
              </w:rPr>
              <w:t>14</w:t>
            </w:r>
          </w:p>
          <w:p w14:paraId="0A2D957A" w14:textId="77777777" w:rsidR="00856D01" w:rsidRDefault="00856D01" w:rsidP="000A25AF">
            <w:pPr>
              <w:jc w:val="right"/>
              <w:rPr>
                <w:rFonts w:cs="Times New Roman"/>
                <w:bCs/>
                <w:szCs w:val="24"/>
              </w:rPr>
            </w:pPr>
          </w:p>
          <w:p w14:paraId="5D1ADF8F" w14:textId="70BFF33C" w:rsidR="00856D01" w:rsidRDefault="00856D01" w:rsidP="000A25AF">
            <w:pPr>
              <w:jc w:val="right"/>
              <w:rPr>
                <w:rFonts w:cs="Times New Roman"/>
                <w:bCs/>
                <w:szCs w:val="24"/>
              </w:rPr>
            </w:pPr>
            <w:r>
              <w:rPr>
                <w:rFonts w:cs="Times New Roman"/>
                <w:bCs/>
                <w:szCs w:val="24"/>
              </w:rPr>
              <w:t>…</w:t>
            </w:r>
            <w:r w:rsidR="00A12194">
              <w:rPr>
                <w:rFonts w:cs="Times New Roman"/>
                <w:bCs/>
                <w:szCs w:val="24"/>
              </w:rPr>
              <w:t>17</w:t>
            </w:r>
          </w:p>
          <w:p w14:paraId="7F9D2C1F" w14:textId="77777777" w:rsidR="00856D01" w:rsidRDefault="00856D01" w:rsidP="000A25AF">
            <w:pPr>
              <w:jc w:val="right"/>
              <w:rPr>
                <w:rFonts w:cs="Times New Roman"/>
                <w:bCs/>
                <w:szCs w:val="24"/>
              </w:rPr>
            </w:pPr>
          </w:p>
          <w:p w14:paraId="1D81D438" w14:textId="40C3B832" w:rsidR="00856D01" w:rsidRDefault="00856D01" w:rsidP="000A25AF">
            <w:pPr>
              <w:jc w:val="right"/>
              <w:rPr>
                <w:rFonts w:cs="Times New Roman"/>
                <w:bCs/>
                <w:szCs w:val="24"/>
              </w:rPr>
            </w:pPr>
            <w:r>
              <w:rPr>
                <w:rFonts w:cs="Times New Roman"/>
                <w:bCs/>
                <w:szCs w:val="24"/>
              </w:rPr>
              <w:t>…</w:t>
            </w:r>
            <w:r w:rsidR="00A12194">
              <w:rPr>
                <w:rFonts w:cs="Times New Roman"/>
                <w:bCs/>
                <w:szCs w:val="24"/>
              </w:rPr>
              <w:t>19</w:t>
            </w:r>
          </w:p>
          <w:p w14:paraId="7DC0DD61" w14:textId="77777777" w:rsidR="00856D01" w:rsidRDefault="00856D01" w:rsidP="000A25AF">
            <w:pPr>
              <w:jc w:val="right"/>
              <w:rPr>
                <w:rFonts w:cs="Times New Roman"/>
                <w:bCs/>
                <w:szCs w:val="24"/>
              </w:rPr>
            </w:pPr>
          </w:p>
          <w:p w14:paraId="0B789CE8" w14:textId="18AAF507" w:rsidR="00856D01" w:rsidRDefault="00856D01" w:rsidP="000A25AF">
            <w:pPr>
              <w:jc w:val="right"/>
              <w:rPr>
                <w:rFonts w:cs="Times New Roman"/>
                <w:bCs/>
                <w:szCs w:val="24"/>
              </w:rPr>
            </w:pPr>
            <w:r>
              <w:rPr>
                <w:rFonts w:cs="Times New Roman"/>
                <w:bCs/>
                <w:szCs w:val="24"/>
              </w:rPr>
              <w:t>…</w:t>
            </w:r>
            <w:r w:rsidR="00A12194">
              <w:rPr>
                <w:rFonts w:cs="Times New Roman"/>
                <w:bCs/>
                <w:szCs w:val="24"/>
              </w:rPr>
              <w:t>20</w:t>
            </w:r>
          </w:p>
          <w:p w14:paraId="4DA38726" w14:textId="77777777" w:rsidR="00856D01" w:rsidRDefault="00856D01" w:rsidP="000A25AF">
            <w:pPr>
              <w:jc w:val="right"/>
              <w:rPr>
                <w:rFonts w:cs="Times New Roman"/>
                <w:bCs/>
                <w:szCs w:val="24"/>
              </w:rPr>
            </w:pPr>
          </w:p>
          <w:p w14:paraId="1CC49066" w14:textId="5ACA016D" w:rsidR="00856D01" w:rsidRDefault="00856D01" w:rsidP="000A25AF">
            <w:pPr>
              <w:jc w:val="right"/>
              <w:rPr>
                <w:rFonts w:cs="Times New Roman"/>
                <w:bCs/>
                <w:szCs w:val="24"/>
              </w:rPr>
            </w:pPr>
            <w:r>
              <w:rPr>
                <w:rFonts w:cs="Times New Roman"/>
                <w:bCs/>
                <w:szCs w:val="24"/>
              </w:rPr>
              <w:t>…</w:t>
            </w:r>
            <w:r w:rsidR="00A12194">
              <w:rPr>
                <w:rFonts w:cs="Times New Roman"/>
                <w:bCs/>
                <w:szCs w:val="24"/>
              </w:rPr>
              <w:t>23</w:t>
            </w:r>
          </w:p>
          <w:p w14:paraId="3EA8C4C6" w14:textId="77777777" w:rsidR="00856D01" w:rsidRDefault="00856D01" w:rsidP="000A25AF">
            <w:pPr>
              <w:jc w:val="right"/>
              <w:rPr>
                <w:rFonts w:cs="Times New Roman"/>
                <w:bCs/>
                <w:szCs w:val="24"/>
              </w:rPr>
            </w:pPr>
          </w:p>
          <w:p w14:paraId="4DD32BCB" w14:textId="74D86D0C" w:rsidR="00856D01" w:rsidRDefault="00856D01" w:rsidP="000A25AF">
            <w:pPr>
              <w:jc w:val="right"/>
              <w:rPr>
                <w:rFonts w:cs="Times New Roman"/>
                <w:bCs/>
                <w:szCs w:val="24"/>
              </w:rPr>
            </w:pPr>
            <w:r>
              <w:rPr>
                <w:rFonts w:cs="Times New Roman"/>
                <w:bCs/>
                <w:szCs w:val="24"/>
              </w:rPr>
              <w:t>…</w:t>
            </w:r>
            <w:r w:rsidR="00A12194">
              <w:rPr>
                <w:rFonts w:cs="Times New Roman"/>
                <w:bCs/>
                <w:szCs w:val="24"/>
              </w:rPr>
              <w:t>26</w:t>
            </w:r>
          </w:p>
          <w:p w14:paraId="3AD69B29" w14:textId="77777777" w:rsidR="00856D01" w:rsidRDefault="00856D01" w:rsidP="000A25AF">
            <w:pPr>
              <w:jc w:val="right"/>
              <w:rPr>
                <w:rFonts w:cs="Times New Roman"/>
                <w:bCs/>
                <w:szCs w:val="24"/>
              </w:rPr>
            </w:pPr>
          </w:p>
          <w:p w14:paraId="0AE5B4A5" w14:textId="76E70875" w:rsidR="00856D01" w:rsidRDefault="00856D01" w:rsidP="000A25AF">
            <w:pPr>
              <w:jc w:val="right"/>
              <w:rPr>
                <w:rFonts w:cs="Times New Roman"/>
                <w:bCs/>
                <w:szCs w:val="24"/>
              </w:rPr>
            </w:pPr>
            <w:r>
              <w:rPr>
                <w:rFonts w:cs="Times New Roman"/>
                <w:bCs/>
                <w:szCs w:val="24"/>
              </w:rPr>
              <w:t>…</w:t>
            </w:r>
            <w:r w:rsidR="00A12194">
              <w:rPr>
                <w:rFonts w:cs="Times New Roman"/>
                <w:bCs/>
                <w:szCs w:val="24"/>
              </w:rPr>
              <w:t>29</w:t>
            </w:r>
          </w:p>
          <w:p w14:paraId="77B225F6" w14:textId="77777777" w:rsidR="00856D01" w:rsidRDefault="00856D01" w:rsidP="000A25AF">
            <w:pPr>
              <w:jc w:val="right"/>
              <w:rPr>
                <w:rFonts w:cs="Times New Roman"/>
                <w:bCs/>
                <w:szCs w:val="24"/>
              </w:rPr>
            </w:pPr>
          </w:p>
          <w:p w14:paraId="7B5E29E4" w14:textId="62EA73D8" w:rsidR="00856D01" w:rsidRDefault="00856D01" w:rsidP="000A25AF">
            <w:pPr>
              <w:jc w:val="right"/>
              <w:rPr>
                <w:rFonts w:cs="Times New Roman"/>
                <w:bCs/>
                <w:szCs w:val="24"/>
              </w:rPr>
            </w:pPr>
            <w:r>
              <w:rPr>
                <w:rFonts w:cs="Times New Roman"/>
                <w:bCs/>
                <w:szCs w:val="24"/>
              </w:rPr>
              <w:t>…</w:t>
            </w:r>
            <w:r w:rsidR="00A12194">
              <w:rPr>
                <w:rFonts w:cs="Times New Roman"/>
                <w:bCs/>
                <w:szCs w:val="24"/>
              </w:rPr>
              <w:t>31</w:t>
            </w:r>
          </w:p>
          <w:p w14:paraId="65A524E2" w14:textId="77777777" w:rsidR="00856D01" w:rsidRDefault="00856D01" w:rsidP="000A25AF">
            <w:pPr>
              <w:jc w:val="right"/>
              <w:rPr>
                <w:rFonts w:cs="Times New Roman"/>
                <w:bCs/>
                <w:szCs w:val="24"/>
              </w:rPr>
            </w:pPr>
          </w:p>
          <w:p w14:paraId="0154256F" w14:textId="42E4BC6D" w:rsidR="00856D01" w:rsidRDefault="00856D01" w:rsidP="000A25AF">
            <w:pPr>
              <w:jc w:val="right"/>
              <w:rPr>
                <w:rFonts w:cs="Times New Roman"/>
                <w:bCs/>
                <w:szCs w:val="24"/>
              </w:rPr>
            </w:pPr>
            <w:r>
              <w:rPr>
                <w:rFonts w:cs="Times New Roman"/>
                <w:bCs/>
                <w:szCs w:val="24"/>
              </w:rPr>
              <w:t>…</w:t>
            </w:r>
            <w:r w:rsidR="00A12194">
              <w:rPr>
                <w:rFonts w:cs="Times New Roman"/>
                <w:bCs/>
                <w:szCs w:val="24"/>
              </w:rPr>
              <w:t>32</w:t>
            </w:r>
          </w:p>
          <w:p w14:paraId="09665772" w14:textId="77777777" w:rsidR="00856D01" w:rsidRDefault="00856D01" w:rsidP="000A25AF">
            <w:pPr>
              <w:jc w:val="right"/>
              <w:rPr>
                <w:rFonts w:cs="Times New Roman"/>
                <w:bCs/>
                <w:szCs w:val="24"/>
              </w:rPr>
            </w:pPr>
          </w:p>
          <w:p w14:paraId="387F6E70" w14:textId="720CA9BF" w:rsidR="00856D01" w:rsidRPr="00856D01" w:rsidRDefault="00856D01" w:rsidP="000A25AF">
            <w:pPr>
              <w:jc w:val="right"/>
              <w:rPr>
                <w:rFonts w:cs="Times New Roman"/>
                <w:bCs/>
                <w:szCs w:val="24"/>
              </w:rPr>
            </w:pPr>
            <w:r>
              <w:rPr>
                <w:rFonts w:cs="Times New Roman"/>
                <w:bCs/>
                <w:szCs w:val="24"/>
              </w:rPr>
              <w:t>…</w:t>
            </w:r>
            <w:r w:rsidR="00A12194">
              <w:rPr>
                <w:rFonts w:cs="Times New Roman"/>
                <w:bCs/>
                <w:szCs w:val="24"/>
              </w:rPr>
              <w:t>34</w:t>
            </w:r>
          </w:p>
          <w:p w14:paraId="158A1D24" w14:textId="77777777" w:rsidR="004530BF" w:rsidRPr="00442067" w:rsidRDefault="004530BF" w:rsidP="000A25AF">
            <w:pPr>
              <w:jc w:val="right"/>
              <w:rPr>
                <w:rFonts w:cs="Times New Roman"/>
                <w:bCs/>
                <w:szCs w:val="24"/>
              </w:rPr>
            </w:pPr>
          </w:p>
        </w:tc>
      </w:tr>
    </w:tbl>
    <w:p w14:paraId="230AA2AD" w14:textId="77777777" w:rsidR="004530BF" w:rsidRDefault="004530BF" w:rsidP="004530BF">
      <w:pPr>
        <w:ind w:firstLine="720"/>
        <w:jc w:val="both"/>
        <w:rPr>
          <w:rFonts w:cs="Times New Roman"/>
          <w:b/>
          <w:szCs w:val="24"/>
          <w:lang w:val="mk-MK"/>
        </w:rPr>
      </w:pPr>
    </w:p>
    <w:p w14:paraId="6A0F8603" w14:textId="00A7103E" w:rsidR="004530BF" w:rsidRDefault="004530BF" w:rsidP="004530BF">
      <w:pPr>
        <w:ind w:firstLine="720"/>
        <w:jc w:val="both"/>
        <w:rPr>
          <w:rFonts w:cs="Times New Roman"/>
          <w:b/>
          <w:szCs w:val="24"/>
          <w:lang w:val="mk-MK"/>
        </w:rPr>
      </w:pPr>
    </w:p>
    <w:p w14:paraId="2426B7F9" w14:textId="7C6C8DB1" w:rsidR="005F39C8" w:rsidRDefault="005F39C8" w:rsidP="00CF1C2A">
      <w:pPr>
        <w:spacing w:line="360" w:lineRule="auto"/>
        <w:ind w:firstLine="720"/>
        <w:jc w:val="both"/>
        <w:rPr>
          <w:rFonts w:cs="Times New Roman"/>
          <w:bCs/>
          <w:szCs w:val="24"/>
          <w:lang w:val="mk-MK"/>
        </w:rPr>
      </w:pPr>
    </w:p>
    <w:p w14:paraId="1905B9F7" w14:textId="77777777" w:rsidR="000A25AF" w:rsidRDefault="000A25AF" w:rsidP="00CF1C2A">
      <w:pPr>
        <w:spacing w:line="360" w:lineRule="auto"/>
        <w:ind w:firstLine="720"/>
        <w:jc w:val="both"/>
        <w:rPr>
          <w:rFonts w:cs="Times New Roman"/>
          <w:bCs/>
          <w:szCs w:val="24"/>
          <w:lang w:val="mk-MK"/>
        </w:rPr>
      </w:pPr>
    </w:p>
    <w:p w14:paraId="46B458A5" w14:textId="77777777" w:rsidR="000A25AF" w:rsidRDefault="000A25AF" w:rsidP="00CF1C2A">
      <w:pPr>
        <w:spacing w:line="360" w:lineRule="auto"/>
        <w:ind w:firstLine="720"/>
        <w:jc w:val="both"/>
        <w:rPr>
          <w:rFonts w:cs="Times New Roman"/>
          <w:bCs/>
          <w:szCs w:val="24"/>
          <w:lang w:val="mk-MK"/>
        </w:rPr>
      </w:pPr>
    </w:p>
    <w:p w14:paraId="476817E8" w14:textId="77777777" w:rsidR="00E34E7E" w:rsidRDefault="00E34E7E" w:rsidP="00CF1C2A">
      <w:pPr>
        <w:spacing w:line="360" w:lineRule="auto"/>
        <w:ind w:firstLine="720"/>
        <w:jc w:val="both"/>
        <w:rPr>
          <w:rFonts w:cs="Times New Roman"/>
          <w:bCs/>
          <w:szCs w:val="24"/>
          <w:lang w:val="mk-MK"/>
        </w:rPr>
      </w:pPr>
    </w:p>
    <w:p w14:paraId="5210B0DF" w14:textId="75E6FEE2" w:rsidR="00227891" w:rsidRPr="0016308A" w:rsidRDefault="00227891" w:rsidP="00227891">
      <w:pPr>
        <w:spacing w:line="360" w:lineRule="auto"/>
        <w:ind w:firstLine="720"/>
        <w:jc w:val="both"/>
        <w:rPr>
          <w:rFonts w:cs="Times New Roman"/>
          <w:b/>
          <w:szCs w:val="24"/>
          <w:lang w:val="mk-MK"/>
        </w:rPr>
      </w:pPr>
      <w:r w:rsidRPr="0016308A">
        <w:rPr>
          <w:rFonts w:cs="Times New Roman"/>
          <w:b/>
          <w:szCs w:val="24"/>
          <w:lang w:val="mk-MK"/>
        </w:rPr>
        <w:t>Апстракт</w:t>
      </w:r>
    </w:p>
    <w:p w14:paraId="655E4EA0" w14:textId="77777777" w:rsidR="00227891" w:rsidRDefault="00227891" w:rsidP="00227891">
      <w:pPr>
        <w:spacing w:line="360" w:lineRule="auto"/>
        <w:ind w:firstLine="720"/>
        <w:jc w:val="both"/>
        <w:rPr>
          <w:rFonts w:cs="Times New Roman"/>
          <w:szCs w:val="24"/>
          <w:lang w:val="mk-MK"/>
        </w:rPr>
      </w:pPr>
    </w:p>
    <w:p w14:paraId="62D6D072" w14:textId="77777777" w:rsidR="00227891" w:rsidRPr="00227891" w:rsidRDefault="00227891" w:rsidP="00227891">
      <w:pPr>
        <w:spacing w:line="360" w:lineRule="auto"/>
        <w:ind w:firstLine="720"/>
        <w:jc w:val="both"/>
        <w:rPr>
          <w:rFonts w:cs="Times New Roman"/>
          <w:szCs w:val="24"/>
          <w:lang w:val="mk-MK"/>
        </w:rPr>
      </w:pPr>
      <w:r w:rsidRPr="00227891">
        <w:rPr>
          <w:rFonts w:cs="Times New Roman"/>
          <w:szCs w:val="24"/>
          <w:lang w:val="mk-MK"/>
        </w:rPr>
        <w:t>Социјалното осигурување е главно поврзано со националното законодавство. Во шемите за социјално осигурување, висината на бенефициите, условите за доделување и времетраењето на плаќањата се утврдени со националното законодавство. Овие шеми се администрираат од националните тела врз основа на националните правила и норми. Индивидуалните жалби во врска со определувањето или висината на бенефициите се решаваат од страна на националните судови. Опсегот на имплементација на шемите за социјално осигурување на тој начин традиционално е ограничен на територијата на одредена држава, па дури и на одреден регион на</w:t>
      </w:r>
    </w:p>
    <w:p w14:paraId="66079C2C" w14:textId="77777777" w:rsidR="00227891" w:rsidRPr="00227891" w:rsidRDefault="00227891" w:rsidP="00227891">
      <w:pPr>
        <w:spacing w:line="360" w:lineRule="auto"/>
        <w:ind w:firstLine="720"/>
        <w:jc w:val="both"/>
        <w:rPr>
          <w:rFonts w:cs="Times New Roman"/>
          <w:szCs w:val="24"/>
          <w:lang w:val="mk-MK"/>
        </w:rPr>
      </w:pPr>
      <w:r w:rsidRPr="00227891">
        <w:rPr>
          <w:rFonts w:cs="Times New Roman"/>
          <w:szCs w:val="24"/>
          <w:lang w:val="mk-MK"/>
        </w:rPr>
        <w:t>држава. Овој територијално ограничен аспект може да се изрази преку националните правила кои изрично наведуваат дека само граѓаните на една земја ќе имаат права на бенефиции или дека овие бенефиции течат само за оние кои живеат во границите на една држава.</w:t>
      </w:r>
    </w:p>
    <w:p w14:paraId="2B7337AF" w14:textId="4CFF405D" w:rsidR="00227891" w:rsidRPr="00227891" w:rsidRDefault="00227891" w:rsidP="00227891">
      <w:pPr>
        <w:spacing w:line="360" w:lineRule="auto"/>
        <w:ind w:firstLine="720"/>
        <w:jc w:val="both"/>
        <w:rPr>
          <w:rFonts w:cs="Times New Roman"/>
          <w:szCs w:val="24"/>
          <w:lang w:val="mk-MK"/>
        </w:rPr>
      </w:pPr>
      <w:r w:rsidRPr="00227891">
        <w:rPr>
          <w:rFonts w:cs="Times New Roman"/>
          <w:szCs w:val="24"/>
          <w:lang w:val="mk-MK"/>
        </w:rPr>
        <w:t>Во овој труд ќе ја претставам анализата на двете законодавства на двете држави Косово - Македонија и на крајот ќе ги споредам и ќе дадам препораки за секоја легислатива.</w:t>
      </w:r>
    </w:p>
    <w:p w14:paraId="7E2C111B" w14:textId="77777777" w:rsidR="00227891" w:rsidRDefault="00227891" w:rsidP="00CF1C2A">
      <w:pPr>
        <w:spacing w:line="360" w:lineRule="auto"/>
        <w:ind w:firstLine="720"/>
        <w:jc w:val="both"/>
        <w:rPr>
          <w:rFonts w:cs="Times New Roman"/>
          <w:b/>
          <w:szCs w:val="24"/>
          <w:lang w:val="mk-MK"/>
        </w:rPr>
      </w:pPr>
    </w:p>
    <w:p w14:paraId="7B994585" w14:textId="77777777" w:rsidR="00227891" w:rsidRDefault="00227891" w:rsidP="00CF1C2A">
      <w:pPr>
        <w:spacing w:line="360" w:lineRule="auto"/>
        <w:ind w:firstLine="720"/>
        <w:jc w:val="both"/>
        <w:rPr>
          <w:rFonts w:cs="Times New Roman"/>
          <w:b/>
          <w:szCs w:val="24"/>
          <w:lang w:val="mk-MK"/>
        </w:rPr>
      </w:pPr>
    </w:p>
    <w:p w14:paraId="420D0450" w14:textId="77777777" w:rsidR="00227891" w:rsidRDefault="00227891" w:rsidP="00CF1C2A">
      <w:pPr>
        <w:spacing w:line="360" w:lineRule="auto"/>
        <w:ind w:firstLine="720"/>
        <w:jc w:val="both"/>
        <w:rPr>
          <w:rFonts w:cs="Times New Roman"/>
          <w:b/>
          <w:szCs w:val="24"/>
          <w:lang w:val="mk-MK"/>
        </w:rPr>
      </w:pPr>
    </w:p>
    <w:p w14:paraId="086B5ACA" w14:textId="77777777" w:rsidR="00227891" w:rsidRDefault="00227891" w:rsidP="00CF1C2A">
      <w:pPr>
        <w:spacing w:line="360" w:lineRule="auto"/>
        <w:ind w:firstLine="720"/>
        <w:jc w:val="both"/>
        <w:rPr>
          <w:rFonts w:cs="Times New Roman"/>
          <w:b/>
          <w:szCs w:val="24"/>
          <w:lang w:val="mk-MK"/>
        </w:rPr>
      </w:pPr>
    </w:p>
    <w:p w14:paraId="1986B62D" w14:textId="77777777" w:rsidR="00227891" w:rsidRDefault="00227891" w:rsidP="00CF1C2A">
      <w:pPr>
        <w:spacing w:line="360" w:lineRule="auto"/>
        <w:ind w:firstLine="720"/>
        <w:jc w:val="both"/>
        <w:rPr>
          <w:rFonts w:cs="Times New Roman"/>
          <w:b/>
          <w:szCs w:val="24"/>
          <w:lang w:val="mk-MK"/>
        </w:rPr>
      </w:pPr>
    </w:p>
    <w:p w14:paraId="60079810" w14:textId="77777777" w:rsidR="00227891" w:rsidRDefault="00227891" w:rsidP="00CF1C2A">
      <w:pPr>
        <w:spacing w:line="360" w:lineRule="auto"/>
        <w:ind w:firstLine="720"/>
        <w:jc w:val="both"/>
        <w:rPr>
          <w:rFonts w:cs="Times New Roman"/>
          <w:b/>
          <w:szCs w:val="24"/>
          <w:lang w:val="mk-MK"/>
        </w:rPr>
      </w:pPr>
    </w:p>
    <w:p w14:paraId="1E61951A" w14:textId="77777777" w:rsidR="00227891" w:rsidRDefault="00227891" w:rsidP="00CF1C2A">
      <w:pPr>
        <w:spacing w:line="360" w:lineRule="auto"/>
        <w:ind w:firstLine="720"/>
        <w:jc w:val="both"/>
        <w:rPr>
          <w:rFonts w:cs="Times New Roman"/>
          <w:b/>
          <w:szCs w:val="24"/>
          <w:lang w:val="mk-MK"/>
        </w:rPr>
      </w:pPr>
    </w:p>
    <w:p w14:paraId="20A1C084" w14:textId="77777777" w:rsidR="00227891" w:rsidRDefault="00227891" w:rsidP="00CF1C2A">
      <w:pPr>
        <w:spacing w:line="360" w:lineRule="auto"/>
        <w:ind w:firstLine="720"/>
        <w:jc w:val="both"/>
        <w:rPr>
          <w:rFonts w:cs="Times New Roman"/>
          <w:b/>
          <w:szCs w:val="24"/>
          <w:lang w:val="mk-MK"/>
        </w:rPr>
      </w:pPr>
    </w:p>
    <w:p w14:paraId="78635906" w14:textId="77777777" w:rsidR="00227891" w:rsidRDefault="00227891" w:rsidP="00CF1C2A">
      <w:pPr>
        <w:spacing w:line="360" w:lineRule="auto"/>
        <w:ind w:firstLine="720"/>
        <w:jc w:val="both"/>
        <w:rPr>
          <w:rFonts w:cs="Times New Roman"/>
          <w:b/>
          <w:szCs w:val="24"/>
          <w:lang w:val="mk-MK"/>
        </w:rPr>
      </w:pPr>
    </w:p>
    <w:p w14:paraId="165B298D" w14:textId="77777777" w:rsidR="00227891" w:rsidRDefault="00227891" w:rsidP="00CF1C2A">
      <w:pPr>
        <w:spacing w:line="360" w:lineRule="auto"/>
        <w:ind w:firstLine="720"/>
        <w:jc w:val="both"/>
        <w:rPr>
          <w:rFonts w:cs="Times New Roman"/>
          <w:b/>
          <w:szCs w:val="24"/>
          <w:lang w:val="mk-MK"/>
        </w:rPr>
      </w:pPr>
    </w:p>
    <w:p w14:paraId="4255CF21" w14:textId="77777777" w:rsidR="00227891" w:rsidRDefault="00227891" w:rsidP="00CF1C2A">
      <w:pPr>
        <w:spacing w:line="360" w:lineRule="auto"/>
        <w:ind w:firstLine="720"/>
        <w:jc w:val="both"/>
        <w:rPr>
          <w:rFonts w:cs="Times New Roman"/>
          <w:b/>
          <w:szCs w:val="24"/>
          <w:lang w:val="mk-MK"/>
        </w:rPr>
      </w:pPr>
    </w:p>
    <w:p w14:paraId="70F7F4B6" w14:textId="77777777" w:rsidR="00227891" w:rsidRDefault="00227891" w:rsidP="00CF1C2A">
      <w:pPr>
        <w:spacing w:line="360" w:lineRule="auto"/>
        <w:ind w:firstLine="720"/>
        <w:jc w:val="both"/>
        <w:rPr>
          <w:rFonts w:cs="Times New Roman"/>
          <w:b/>
          <w:szCs w:val="24"/>
          <w:lang w:val="mk-MK"/>
        </w:rPr>
      </w:pPr>
    </w:p>
    <w:p w14:paraId="7373CE25" w14:textId="77777777" w:rsidR="00227891" w:rsidRDefault="00227891" w:rsidP="00CF1C2A">
      <w:pPr>
        <w:spacing w:line="360" w:lineRule="auto"/>
        <w:ind w:firstLine="720"/>
        <w:jc w:val="both"/>
        <w:rPr>
          <w:rFonts w:cs="Times New Roman"/>
          <w:b/>
          <w:szCs w:val="24"/>
          <w:lang w:val="mk-MK"/>
        </w:rPr>
      </w:pPr>
    </w:p>
    <w:p w14:paraId="412F35AB" w14:textId="77777777" w:rsidR="0016308A" w:rsidRDefault="0016308A" w:rsidP="00CF1C2A">
      <w:pPr>
        <w:spacing w:line="360" w:lineRule="auto"/>
        <w:ind w:firstLine="720"/>
        <w:jc w:val="both"/>
        <w:rPr>
          <w:rFonts w:cs="Times New Roman"/>
          <w:b/>
          <w:szCs w:val="24"/>
          <w:lang w:val="mk-MK"/>
        </w:rPr>
      </w:pPr>
    </w:p>
    <w:p w14:paraId="4B2AC347" w14:textId="77777777" w:rsidR="0016308A" w:rsidRDefault="0016308A" w:rsidP="00CF1C2A">
      <w:pPr>
        <w:spacing w:line="360" w:lineRule="auto"/>
        <w:ind w:firstLine="720"/>
        <w:jc w:val="both"/>
        <w:rPr>
          <w:rFonts w:cs="Times New Roman"/>
          <w:b/>
          <w:szCs w:val="24"/>
          <w:lang w:val="mk-MK"/>
        </w:rPr>
      </w:pPr>
    </w:p>
    <w:p w14:paraId="3CB84E2A" w14:textId="77777777" w:rsidR="00227891" w:rsidRDefault="00227891" w:rsidP="00CF1C2A">
      <w:pPr>
        <w:spacing w:line="360" w:lineRule="auto"/>
        <w:ind w:firstLine="720"/>
        <w:jc w:val="both"/>
        <w:rPr>
          <w:rFonts w:cs="Times New Roman"/>
          <w:b/>
          <w:szCs w:val="24"/>
          <w:lang w:val="mk-MK"/>
        </w:rPr>
      </w:pPr>
    </w:p>
    <w:p w14:paraId="5AEB1171" w14:textId="00143AB4" w:rsidR="00CF1C2A" w:rsidRPr="00CF1C2A" w:rsidRDefault="00CF1C2A" w:rsidP="00CF1C2A">
      <w:pPr>
        <w:spacing w:line="360" w:lineRule="auto"/>
        <w:ind w:firstLine="720"/>
        <w:jc w:val="both"/>
        <w:rPr>
          <w:rFonts w:cs="Times New Roman"/>
          <w:b/>
          <w:szCs w:val="24"/>
          <w:lang w:val="mk-MK"/>
        </w:rPr>
      </w:pPr>
      <w:r w:rsidRPr="00CF1C2A">
        <w:rPr>
          <w:rFonts w:cs="Times New Roman"/>
          <w:b/>
          <w:szCs w:val="24"/>
          <w:lang w:val="mk-MK"/>
        </w:rPr>
        <w:t>ВОВЕД</w:t>
      </w:r>
    </w:p>
    <w:p w14:paraId="414E054A" w14:textId="77777777" w:rsidR="007F1380" w:rsidRDefault="007F1380" w:rsidP="00CF1C2A">
      <w:pPr>
        <w:spacing w:line="360" w:lineRule="auto"/>
        <w:ind w:firstLine="720"/>
        <w:jc w:val="both"/>
        <w:rPr>
          <w:rFonts w:cs="Times New Roman"/>
          <w:bCs/>
          <w:szCs w:val="24"/>
        </w:rPr>
      </w:pPr>
    </w:p>
    <w:p w14:paraId="4D62CEF6" w14:textId="77777777" w:rsidR="007F1380" w:rsidRDefault="007F1380" w:rsidP="00CF1C2A">
      <w:pPr>
        <w:spacing w:line="360" w:lineRule="auto"/>
        <w:ind w:firstLine="720"/>
        <w:jc w:val="both"/>
        <w:rPr>
          <w:rFonts w:cs="Times New Roman"/>
          <w:bCs/>
          <w:szCs w:val="24"/>
        </w:rPr>
      </w:pPr>
      <w:r>
        <w:rPr>
          <w:rFonts w:cs="Times New Roman"/>
          <w:bCs/>
          <w:szCs w:val="24"/>
          <w:lang w:val="mk-MK"/>
        </w:rPr>
        <w:t xml:space="preserve">Поимот </w:t>
      </w:r>
      <w:r w:rsidRPr="007F1380">
        <w:rPr>
          <w:rFonts w:cs="Times New Roman"/>
          <w:bCs/>
          <w:szCs w:val="24"/>
        </w:rPr>
        <w:t>„</w:t>
      </w:r>
      <w:r>
        <w:rPr>
          <w:rFonts w:cs="Times New Roman"/>
          <w:bCs/>
          <w:szCs w:val="24"/>
          <w:lang w:val="mk-MK"/>
        </w:rPr>
        <w:t>о</w:t>
      </w:r>
      <w:proofErr w:type="spellStart"/>
      <w:r w:rsidRPr="007F1380">
        <w:rPr>
          <w:rFonts w:cs="Times New Roman"/>
          <w:bCs/>
          <w:szCs w:val="24"/>
        </w:rPr>
        <w:t>сигурување</w:t>
      </w:r>
      <w:proofErr w:type="spellEnd"/>
      <w:r w:rsidRPr="007F1380">
        <w:rPr>
          <w:rFonts w:cs="Times New Roman"/>
          <w:bCs/>
          <w:szCs w:val="24"/>
        </w:rPr>
        <w:t xml:space="preserve">“ </w:t>
      </w:r>
      <w:proofErr w:type="spellStart"/>
      <w:r w:rsidRPr="007F1380">
        <w:rPr>
          <w:rFonts w:cs="Times New Roman"/>
          <w:bCs/>
          <w:szCs w:val="24"/>
        </w:rPr>
        <w:t>има</w:t>
      </w:r>
      <w:proofErr w:type="spellEnd"/>
      <w:r w:rsidRPr="007F1380">
        <w:rPr>
          <w:rFonts w:cs="Times New Roman"/>
          <w:bCs/>
          <w:szCs w:val="24"/>
        </w:rPr>
        <w:t xml:space="preserve"> </w:t>
      </w:r>
      <w:proofErr w:type="spellStart"/>
      <w:r w:rsidRPr="007F1380">
        <w:rPr>
          <w:rFonts w:cs="Times New Roman"/>
          <w:bCs/>
          <w:szCs w:val="24"/>
        </w:rPr>
        <w:t>значење</w:t>
      </w:r>
      <w:proofErr w:type="spellEnd"/>
      <w:r w:rsidRPr="007F1380">
        <w:rPr>
          <w:rFonts w:cs="Times New Roman"/>
          <w:bCs/>
          <w:szCs w:val="24"/>
        </w:rPr>
        <w:t xml:space="preserve"> </w:t>
      </w:r>
      <w:proofErr w:type="spellStart"/>
      <w:r w:rsidRPr="007F1380">
        <w:rPr>
          <w:rFonts w:cs="Times New Roman"/>
          <w:bCs/>
          <w:szCs w:val="24"/>
        </w:rPr>
        <w:t>на</w:t>
      </w:r>
      <w:proofErr w:type="spellEnd"/>
      <w:r w:rsidRPr="007F1380">
        <w:rPr>
          <w:rFonts w:cs="Times New Roman"/>
          <w:bCs/>
          <w:szCs w:val="24"/>
        </w:rPr>
        <w:t xml:space="preserve"> </w:t>
      </w:r>
      <w:proofErr w:type="spellStart"/>
      <w:r w:rsidRPr="007F1380">
        <w:rPr>
          <w:rFonts w:cs="Times New Roman"/>
          <w:bCs/>
          <w:szCs w:val="24"/>
        </w:rPr>
        <w:t>различни</w:t>
      </w:r>
      <w:proofErr w:type="spellEnd"/>
      <w:r w:rsidRPr="007F1380">
        <w:rPr>
          <w:rFonts w:cs="Times New Roman"/>
          <w:bCs/>
          <w:szCs w:val="24"/>
        </w:rPr>
        <w:t xml:space="preserve"> </w:t>
      </w:r>
      <w:proofErr w:type="spellStart"/>
      <w:r w:rsidRPr="007F1380">
        <w:rPr>
          <w:rFonts w:cs="Times New Roman"/>
          <w:bCs/>
          <w:szCs w:val="24"/>
        </w:rPr>
        <w:t>јазици</w:t>
      </w:r>
      <w:proofErr w:type="spellEnd"/>
      <w:r w:rsidRPr="007F1380">
        <w:rPr>
          <w:rFonts w:cs="Times New Roman"/>
          <w:bCs/>
          <w:szCs w:val="24"/>
        </w:rPr>
        <w:t xml:space="preserve"> </w:t>
      </w:r>
      <w:proofErr w:type="spellStart"/>
      <w:r w:rsidRPr="007F1380">
        <w:rPr>
          <w:rFonts w:cs="Times New Roman"/>
          <w:bCs/>
          <w:szCs w:val="24"/>
        </w:rPr>
        <w:t>надвор</w:t>
      </w:r>
      <w:proofErr w:type="spellEnd"/>
      <w:r w:rsidRPr="007F1380">
        <w:rPr>
          <w:rFonts w:cs="Times New Roman"/>
          <w:bCs/>
          <w:szCs w:val="24"/>
        </w:rPr>
        <w:t xml:space="preserve"> </w:t>
      </w:r>
      <w:proofErr w:type="spellStart"/>
      <w:r w:rsidRPr="007F1380">
        <w:rPr>
          <w:rFonts w:cs="Times New Roman"/>
          <w:bCs/>
          <w:szCs w:val="24"/>
        </w:rPr>
        <w:t>од</w:t>
      </w:r>
      <w:proofErr w:type="spellEnd"/>
      <w:r w:rsidRPr="007F1380">
        <w:rPr>
          <w:rFonts w:cs="Times New Roman"/>
          <w:bCs/>
          <w:szCs w:val="24"/>
        </w:rPr>
        <w:t xml:space="preserve"> </w:t>
      </w:r>
      <w:proofErr w:type="spellStart"/>
      <w:r w:rsidRPr="007F1380">
        <w:rPr>
          <w:rFonts w:cs="Times New Roman"/>
          <w:bCs/>
          <w:szCs w:val="24"/>
        </w:rPr>
        <w:t>неговите</w:t>
      </w:r>
      <w:proofErr w:type="spellEnd"/>
      <w:r w:rsidRPr="007F1380">
        <w:rPr>
          <w:rFonts w:cs="Times New Roman"/>
          <w:bCs/>
          <w:szCs w:val="24"/>
        </w:rPr>
        <w:t xml:space="preserve"> </w:t>
      </w:r>
      <w:proofErr w:type="spellStart"/>
      <w:r w:rsidRPr="007F1380">
        <w:rPr>
          <w:rFonts w:cs="Times New Roman"/>
          <w:bCs/>
          <w:szCs w:val="24"/>
        </w:rPr>
        <w:t>економски</w:t>
      </w:r>
      <w:proofErr w:type="spellEnd"/>
      <w:r w:rsidRPr="007F1380">
        <w:rPr>
          <w:rFonts w:cs="Times New Roman"/>
          <w:bCs/>
          <w:szCs w:val="24"/>
        </w:rPr>
        <w:t xml:space="preserve">, </w:t>
      </w:r>
      <w:proofErr w:type="spellStart"/>
      <w:r w:rsidRPr="007F1380">
        <w:rPr>
          <w:rFonts w:cs="Times New Roman"/>
          <w:bCs/>
          <w:szCs w:val="24"/>
        </w:rPr>
        <w:t>правни</w:t>
      </w:r>
      <w:proofErr w:type="spellEnd"/>
      <w:r w:rsidRPr="007F1380">
        <w:rPr>
          <w:rFonts w:cs="Times New Roman"/>
          <w:bCs/>
          <w:szCs w:val="24"/>
        </w:rPr>
        <w:t xml:space="preserve"> </w:t>
      </w:r>
      <w:proofErr w:type="spellStart"/>
      <w:r w:rsidRPr="007F1380">
        <w:rPr>
          <w:rFonts w:cs="Times New Roman"/>
          <w:bCs/>
          <w:szCs w:val="24"/>
        </w:rPr>
        <w:t>или</w:t>
      </w:r>
      <w:proofErr w:type="spellEnd"/>
      <w:r w:rsidRPr="007F1380">
        <w:rPr>
          <w:rFonts w:cs="Times New Roman"/>
          <w:bCs/>
          <w:szCs w:val="24"/>
        </w:rPr>
        <w:t xml:space="preserve"> </w:t>
      </w:r>
      <w:proofErr w:type="spellStart"/>
      <w:r w:rsidRPr="007F1380">
        <w:rPr>
          <w:rFonts w:cs="Times New Roman"/>
          <w:bCs/>
          <w:szCs w:val="24"/>
        </w:rPr>
        <w:t>технички</w:t>
      </w:r>
      <w:proofErr w:type="spellEnd"/>
      <w:r w:rsidRPr="007F1380">
        <w:rPr>
          <w:rFonts w:cs="Times New Roman"/>
          <w:bCs/>
          <w:szCs w:val="24"/>
        </w:rPr>
        <w:t xml:space="preserve"> </w:t>
      </w:r>
      <w:proofErr w:type="spellStart"/>
      <w:r w:rsidRPr="007F1380">
        <w:rPr>
          <w:rFonts w:cs="Times New Roman"/>
          <w:bCs/>
          <w:szCs w:val="24"/>
        </w:rPr>
        <w:t>конотации</w:t>
      </w:r>
      <w:proofErr w:type="spellEnd"/>
      <w:r w:rsidRPr="007F1380">
        <w:rPr>
          <w:rFonts w:cs="Times New Roman"/>
          <w:bCs/>
          <w:szCs w:val="24"/>
        </w:rPr>
        <w:t>. Т</w:t>
      </w:r>
      <w:r>
        <w:rPr>
          <w:rFonts w:cs="Times New Roman"/>
          <w:bCs/>
          <w:szCs w:val="24"/>
          <w:lang w:val="mk-MK"/>
        </w:rPr>
        <w:t>оа</w:t>
      </w:r>
      <w:r w:rsidRPr="007F1380">
        <w:rPr>
          <w:rFonts w:cs="Times New Roman"/>
          <w:bCs/>
          <w:szCs w:val="24"/>
        </w:rPr>
        <w:t xml:space="preserve"> </w:t>
      </w:r>
      <w:proofErr w:type="spellStart"/>
      <w:r w:rsidRPr="007F1380">
        <w:rPr>
          <w:rFonts w:cs="Times New Roman"/>
          <w:bCs/>
          <w:szCs w:val="24"/>
        </w:rPr>
        <w:t>опфаќа</w:t>
      </w:r>
      <w:proofErr w:type="spellEnd"/>
      <w:r w:rsidRPr="007F1380">
        <w:rPr>
          <w:rFonts w:cs="Times New Roman"/>
          <w:bCs/>
          <w:szCs w:val="24"/>
        </w:rPr>
        <w:t xml:space="preserve"> </w:t>
      </w:r>
      <w:proofErr w:type="spellStart"/>
      <w:r w:rsidRPr="007F1380">
        <w:rPr>
          <w:rFonts w:cs="Times New Roman"/>
          <w:bCs/>
          <w:szCs w:val="24"/>
        </w:rPr>
        <w:t>поширока</w:t>
      </w:r>
      <w:proofErr w:type="spellEnd"/>
      <w:r w:rsidRPr="007F1380">
        <w:rPr>
          <w:rFonts w:cs="Times New Roman"/>
          <w:bCs/>
          <w:szCs w:val="24"/>
        </w:rPr>
        <w:t xml:space="preserve"> </w:t>
      </w:r>
      <w:proofErr w:type="spellStart"/>
      <w:r w:rsidRPr="007F1380">
        <w:rPr>
          <w:rFonts w:cs="Times New Roman"/>
          <w:bCs/>
          <w:szCs w:val="24"/>
        </w:rPr>
        <w:t>општа</w:t>
      </w:r>
      <w:proofErr w:type="spellEnd"/>
      <w:r w:rsidRPr="007F1380">
        <w:rPr>
          <w:rFonts w:cs="Times New Roman"/>
          <w:bCs/>
          <w:szCs w:val="24"/>
        </w:rPr>
        <w:t xml:space="preserve"> </w:t>
      </w:r>
      <w:proofErr w:type="spellStart"/>
      <w:r w:rsidRPr="007F1380">
        <w:rPr>
          <w:rFonts w:cs="Times New Roman"/>
          <w:bCs/>
          <w:szCs w:val="24"/>
        </w:rPr>
        <w:t>важност</w:t>
      </w:r>
      <w:proofErr w:type="spellEnd"/>
      <w:r w:rsidRPr="007F1380">
        <w:rPr>
          <w:rFonts w:cs="Times New Roman"/>
          <w:bCs/>
          <w:szCs w:val="24"/>
        </w:rPr>
        <w:t xml:space="preserve">, </w:t>
      </w:r>
      <w:proofErr w:type="spellStart"/>
      <w:r w:rsidRPr="007F1380">
        <w:rPr>
          <w:rFonts w:cs="Times New Roman"/>
          <w:bCs/>
          <w:szCs w:val="24"/>
        </w:rPr>
        <w:t>која</w:t>
      </w:r>
      <w:proofErr w:type="spellEnd"/>
      <w:r w:rsidRPr="007F1380">
        <w:rPr>
          <w:rFonts w:cs="Times New Roman"/>
          <w:bCs/>
          <w:szCs w:val="24"/>
        </w:rPr>
        <w:t xml:space="preserve">, </w:t>
      </w:r>
      <w:proofErr w:type="spellStart"/>
      <w:r w:rsidRPr="007F1380">
        <w:rPr>
          <w:rFonts w:cs="Times New Roman"/>
          <w:bCs/>
          <w:szCs w:val="24"/>
        </w:rPr>
        <w:t>етимолошки</w:t>
      </w:r>
      <w:proofErr w:type="spellEnd"/>
      <w:r w:rsidRPr="007F1380">
        <w:rPr>
          <w:rFonts w:cs="Times New Roman"/>
          <w:bCs/>
          <w:szCs w:val="24"/>
        </w:rPr>
        <w:t xml:space="preserve">, </w:t>
      </w:r>
      <w:proofErr w:type="spellStart"/>
      <w:r w:rsidRPr="007F1380">
        <w:rPr>
          <w:rFonts w:cs="Times New Roman"/>
          <w:bCs/>
          <w:szCs w:val="24"/>
        </w:rPr>
        <w:t>го</w:t>
      </w:r>
      <w:proofErr w:type="spellEnd"/>
      <w:r w:rsidRPr="007F1380">
        <w:rPr>
          <w:rFonts w:cs="Times New Roman"/>
          <w:bCs/>
          <w:szCs w:val="24"/>
        </w:rPr>
        <w:t xml:space="preserve"> </w:t>
      </w:r>
      <w:proofErr w:type="spellStart"/>
      <w:r w:rsidRPr="007F1380">
        <w:rPr>
          <w:rFonts w:cs="Times New Roman"/>
          <w:bCs/>
          <w:szCs w:val="24"/>
        </w:rPr>
        <w:t>означува</w:t>
      </w:r>
      <w:proofErr w:type="spellEnd"/>
      <w:r w:rsidRPr="007F1380">
        <w:rPr>
          <w:rFonts w:cs="Times New Roman"/>
          <w:bCs/>
          <w:szCs w:val="24"/>
        </w:rPr>
        <w:t xml:space="preserve"> </w:t>
      </w:r>
      <w:proofErr w:type="spellStart"/>
      <w:r w:rsidRPr="007F1380">
        <w:rPr>
          <w:rFonts w:cs="Times New Roman"/>
          <w:bCs/>
          <w:szCs w:val="24"/>
        </w:rPr>
        <w:t>концептот</w:t>
      </w:r>
      <w:proofErr w:type="spellEnd"/>
      <w:r w:rsidRPr="007F1380">
        <w:rPr>
          <w:rFonts w:cs="Times New Roman"/>
          <w:bCs/>
          <w:szCs w:val="24"/>
        </w:rPr>
        <w:t xml:space="preserve"> </w:t>
      </w:r>
      <w:proofErr w:type="spellStart"/>
      <w:r w:rsidRPr="007F1380">
        <w:rPr>
          <w:rFonts w:cs="Times New Roman"/>
          <w:bCs/>
          <w:szCs w:val="24"/>
        </w:rPr>
        <w:t>на</w:t>
      </w:r>
      <w:proofErr w:type="spellEnd"/>
      <w:r w:rsidRPr="007F1380">
        <w:rPr>
          <w:rFonts w:cs="Times New Roman"/>
          <w:bCs/>
          <w:szCs w:val="24"/>
        </w:rPr>
        <w:t xml:space="preserve"> </w:t>
      </w:r>
      <w:proofErr w:type="spellStart"/>
      <w:r w:rsidRPr="007F1380">
        <w:rPr>
          <w:rFonts w:cs="Times New Roman"/>
          <w:bCs/>
          <w:szCs w:val="24"/>
        </w:rPr>
        <w:t>обезбедување</w:t>
      </w:r>
      <w:proofErr w:type="spellEnd"/>
      <w:r w:rsidRPr="007F1380">
        <w:rPr>
          <w:rFonts w:cs="Times New Roman"/>
          <w:bCs/>
          <w:szCs w:val="24"/>
        </w:rPr>
        <w:t xml:space="preserve"> </w:t>
      </w:r>
      <w:proofErr w:type="spellStart"/>
      <w:r w:rsidRPr="007F1380">
        <w:rPr>
          <w:rFonts w:cs="Times New Roman"/>
          <w:bCs/>
          <w:szCs w:val="24"/>
        </w:rPr>
        <w:t>сигурност</w:t>
      </w:r>
      <w:proofErr w:type="spellEnd"/>
      <w:r w:rsidRPr="007F1380">
        <w:rPr>
          <w:rFonts w:cs="Times New Roman"/>
          <w:bCs/>
          <w:szCs w:val="24"/>
        </w:rPr>
        <w:t xml:space="preserve">, </w:t>
      </w:r>
      <w:proofErr w:type="spellStart"/>
      <w:r w:rsidRPr="007F1380">
        <w:rPr>
          <w:rFonts w:cs="Times New Roman"/>
          <w:bCs/>
          <w:szCs w:val="24"/>
        </w:rPr>
        <w:t>заштита</w:t>
      </w:r>
      <w:proofErr w:type="spellEnd"/>
      <w:r w:rsidRPr="007F1380">
        <w:rPr>
          <w:rFonts w:cs="Times New Roman"/>
          <w:bCs/>
          <w:szCs w:val="24"/>
        </w:rPr>
        <w:t xml:space="preserve">, </w:t>
      </w:r>
      <w:r>
        <w:rPr>
          <w:rFonts w:cs="Times New Roman"/>
          <w:bCs/>
          <w:szCs w:val="24"/>
          <w:lang w:val="mk-MK"/>
        </w:rPr>
        <w:t>обезбедување</w:t>
      </w:r>
      <w:r w:rsidRPr="007F1380">
        <w:rPr>
          <w:rFonts w:cs="Times New Roman"/>
          <w:bCs/>
          <w:szCs w:val="24"/>
        </w:rPr>
        <w:t xml:space="preserve"> и </w:t>
      </w:r>
      <w:proofErr w:type="spellStart"/>
      <w:r w:rsidRPr="007F1380">
        <w:rPr>
          <w:rFonts w:cs="Times New Roman"/>
          <w:bCs/>
          <w:szCs w:val="24"/>
        </w:rPr>
        <w:t>гаранции</w:t>
      </w:r>
      <w:proofErr w:type="spellEnd"/>
      <w:r w:rsidRPr="007F1380">
        <w:rPr>
          <w:rFonts w:cs="Times New Roman"/>
          <w:bCs/>
          <w:szCs w:val="24"/>
        </w:rPr>
        <w:t xml:space="preserve">. </w:t>
      </w:r>
      <w:proofErr w:type="spellStart"/>
      <w:r w:rsidRPr="007F1380">
        <w:rPr>
          <w:rFonts w:cs="Times New Roman"/>
          <w:bCs/>
          <w:szCs w:val="24"/>
        </w:rPr>
        <w:t>Кога</w:t>
      </w:r>
      <w:proofErr w:type="spellEnd"/>
      <w:r w:rsidRPr="007F1380">
        <w:rPr>
          <w:rFonts w:cs="Times New Roman"/>
          <w:bCs/>
          <w:szCs w:val="24"/>
        </w:rPr>
        <w:t xml:space="preserve"> </w:t>
      </w:r>
      <w:proofErr w:type="spellStart"/>
      <w:r w:rsidRPr="007F1380">
        <w:rPr>
          <w:rFonts w:cs="Times New Roman"/>
          <w:bCs/>
          <w:szCs w:val="24"/>
        </w:rPr>
        <w:t>се</w:t>
      </w:r>
      <w:proofErr w:type="spellEnd"/>
      <w:r w:rsidRPr="007F1380">
        <w:rPr>
          <w:rFonts w:cs="Times New Roman"/>
          <w:bCs/>
          <w:szCs w:val="24"/>
        </w:rPr>
        <w:t xml:space="preserve"> </w:t>
      </w:r>
      <w:proofErr w:type="spellStart"/>
      <w:r w:rsidRPr="007F1380">
        <w:rPr>
          <w:rFonts w:cs="Times New Roman"/>
          <w:bCs/>
          <w:szCs w:val="24"/>
        </w:rPr>
        <w:t>обидува</w:t>
      </w:r>
      <w:proofErr w:type="spellEnd"/>
      <w:r w:rsidRPr="007F1380">
        <w:rPr>
          <w:rFonts w:cs="Times New Roman"/>
          <w:bCs/>
          <w:szCs w:val="24"/>
        </w:rPr>
        <w:t xml:space="preserve"> </w:t>
      </w:r>
      <w:proofErr w:type="spellStart"/>
      <w:r w:rsidRPr="007F1380">
        <w:rPr>
          <w:rFonts w:cs="Times New Roman"/>
          <w:bCs/>
          <w:szCs w:val="24"/>
        </w:rPr>
        <w:t>да</w:t>
      </w:r>
      <w:proofErr w:type="spellEnd"/>
      <w:r w:rsidRPr="007F1380">
        <w:rPr>
          <w:rFonts w:cs="Times New Roman"/>
          <w:bCs/>
          <w:szCs w:val="24"/>
        </w:rPr>
        <w:t xml:space="preserve"> </w:t>
      </w:r>
      <w:proofErr w:type="spellStart"/>
      <w:r w:rsidRPr="007F1380">
        <w:rPr>
          <w:rFonts w:cs="Times New Roman"/>
          <w:bCs/>
          <w:szCs w:val="24"/>
        </w:rPr>
        <w:t>ги</w:t>
      </w:r>
      <w:proofErr w:type="spellEnd"/>
      <w:r w:rsidRPr="007F1380">
        <w:rPr>
          <w:rFonts w:cs="Times New Roman"/>
          <w:bCs/>
          <w:szCs w:val="24"/>
        </w:rPr>
        <w:t xml:space="preserve"> </w:t>
      </w:r>
      <w:proofErr w:type="spellStart"/>
      <w:r w:rsidRPr="007F1380">
        <w:rPr>
          <w:rFonts w:cs="Times New Roman"/>
          <w:bCs/>
          <w:szCs w:val="24"/>
        </w:rPr>
        <w:t>ублажи</w:t>
      </w:r>
      <w:proofErr w:type="spellEnd"/>
      <w:r w:rsidRPr="007F1380">
        <w:rPr>
          <w:rFonts w:cs="Times New Roman"/>
          <w:bCs/>
          <w:szCs w:val="24"/>
        </w:rPr>
        <w:t xml:space="preserve"> </w:t>
      </w:r>
      <w:proofErr w:type="spellStart"/>
      <w:r w:rsidRPr="007F1380">
        <w:rPr>
          <w:rFonts w:cs="Times New Roman"/>
          <w:bCs/>
          <w:szCs w:val="24"/>
        </w:rPr>
        <w:t>или</w:t>
      </w:r>
      <w:proofErr w:type="spellEnd"/>
      <w:r w:rsidRPr="007F1380">
        <w:rPr>
          <w:rFonts w:cs="Times New Roman"/>
          <w:bCs/>
          <w:szCs w:val="24"/>
        </w:rPr>
        <w:t xml:space="preserve"> </w:t>
      </w:r>
      <w:proofErr w:type="spellStart"/>
      <w:r w:rsidRPr="007F1380">
        <w:rPr>
          <w:rFonts w:cs="Times New Roman"/>
          <w:bCs/>
          <w:szCs w:val="24"/>
        </w:rPr>
        <w:t>намали</w:t>
      </w:r>
      <w:proofErr w:type="spellEnd"/>
      <w:r w:rsidRPr="007F1380">
        <w:rPr>
          <w:rFonts w:cs="Times New Roman"/>
          <w:bCs/>
          <w:szCs w:val="24"/>
        </w:rPr>
        <w:t xml:space="preserve"> </w:t>
      </w:r>
      <w:proofErr w:type="spellStart"/>
      <w:r w:rsidRPr="007F1380">
        <w:rPr>
          <w:rFonts w:cs="Times New Roman"/>
          <w:bCs/>
          <w:szCs w:val="24"/>
        </w:rPr>
        <w:t>ризиците</w:t>
      </w:r>
      <w:proofErr w:type="spellEnd"/>
      <w:r w:rsidRPr="007F1380">
        <w:rPr>
          <w:rFonts w:cs="Times New Roman"/>
          <w:bCs/>
          <w:szCs w:val="24"/>
        </w:rPr>
        <w:t xml:space="preserve"> </w:t>
      </w:r>
      <w:proofErr w:type="spellStart"/>
      <w:r w:rsidRPr="007F1380">
        <w:rPr>
          <w:rFonts w:cs="Times New Roman"/>
          <w:bCs/>
          <w:szCs w:val="24"/>
        </w:rPr>
        <w:t>или</w:t>
      </w:r>
      <w:proofErr w:type="spellEnd"/>
      <w:r w:rsidRPr="007F1380">
        <w:rPr>
          <w:rFonts w:cs="Times New Roman"/>
          <w:bCs/>
          <w:szCs w:val="24"/>
        </w:rPr>
        <w:t xml:space="preserve"> </w:t>
      </w:r>
      <w:proofErr w:type="spellStart"/>
      <w:r w:rsidRPr="007F1380">
        <w:rPr>
          <w:rFonts w:cs="Times New Roman"/>
          <w:bCs/>
          <w:szCs w:val="24"/>
        </w:rPr>
        <w:t>заканите</w:t>
      </w:r>
      <w:proofErr w:type="spellEnd"/>
      <w:r w:rsidRPr="007F1380">
        <w:rPr>
          <w:rFonts w:cs="Times New Roman"/>
          <w:bCs/>
          <w:szCs w:val="24"/>
        </w:rPr>
        <w:t xml:space="preserve">, </w:t>
      </w:r>
      <w:proofErr w:type="spellStart"/>
      <w:r w:rsidRPr="007F1380">
        <w:rPr>
          <w:rFonts w:cs="Times New Roman"/>
          <w:bCs/>
          <w:szCs w:val="24"/>
        </w:rPr>
        <w:t>општеството</w:t>
      </w:r>
      <w:proofErr w:type="spellEnd"/>
      <w:r w:rsidRPr="007F1380">
        <w:rPr>
          <w:rFonts w:cs="Times New Roman"/>
          <w:bCs/>
          <w:szCs w:val="24"/>
        </w:rPr>
        <w:t xml:space="preserve"> </w:t>
      </w:r>
      <w:proofErr w:type="spellStart"/>
      <w:r w:rsidRPr="007F1380">
        <w:rPr>
          <w:rFonts w:cs="Times New Roman"/>
          <w:bCs/>
          <w:szCs w:val="24"/>
        </w:rPr>
        <w:t>усво</w:t>
      </w:r>
      <w:proofErr w:type="spellEnd"/>
      <w:r>
        <w:rPr>
          <w:rFonts w:cs="Times New Roman"/>
          <w:bCs/>
          <w:szCs w:val="24"/>
          <w:lang w:val="mk-MK"/>
        </w:rPr>
        <w:t>јува</w:t>
      </w:r>
      <w:r w:rsidRPr="007F1380">
        <w:rPr>
          <w:rFonts w:cs="Times New Roman"/>
          <w:bCs/>
          <w:szCs w:val="24"/>
        </w:rPr>
        <w:t xml:space="preserve"> </w:t>
      </w:r>
      <w:proofErr w:type="spellStart"/>
      <w:r w:rsidRPr="007F1380">
        <w:rPr>
          <w:rFonts w:cs="Times New Roman"/>
          <w:bCs/>
          <w:szCs w:val="24"/>
        </w:rPr>
        <w:t>низа</w:t>
      </w:r>
      <w:proofErr w:type="spellEnd"/>
      <w:r w:rsidRPr="007F1380">
        <w:rPr>
          <w:rFonts w:cs="Times New Roman"/>
          <w:bCs/>
          <w:szCs w:val="24"/>
        </w:rPr>
        <w:t xml:space="preserve"> </w:t>
      </w:r>
      <w:proofErr w:type="spellStart"/>
      <w:r w:rsidRPr="007F1380">
        <w:rPr>
          <w:rFonts w:cs="Times New Roman"/>
          <w:bCs/>
          <w:szCs w:val="24"/>
        </w:rPr>
        <w:t>мерки</w:t>
      </w:r>
      <w:proofErr w:type="spellEnd"/>
      <w:r w:rsidRPr="007F1380">
        <w:rPr>
          <w:rFonts w:cs="Times New Roman"/>
          <w:bCs/>
          <w:szCs w:val="24"/>
        </w:rPr>
        <w:t xml:space="preserve">, </w:t>
      </w:r>
      <w:proofErr w:type="spellStart"/>
      <w:r w:rsidRPr="007F1380">
        <w:rPr>
          <w:rFonts w:cs="Times New Roman"/>
          <w:bCs/>
          <w:szCs w:val="24"/>
        </w:rPr>
        <w:t>почнувајќи</w:t>
      </w:r>
      <w:proofErr w:type="spellEnd"/>
      <w:r w:rsidRPr="007F1380">
        <w:rPr>
          <w:rFonts w:cs="Times New Roman"/>
          <w:bCs/>
          <w:szCs w:val="24"/>
        </w:rPr>
        <w:t xml:space="preserve"> </w:t>
      </w:r>
      <w:proofErr w:type="spellStart"/>
      <w:r w:rsidRPr="007F1380">
        <w:rPr>
          <w:rFonts w:cs="Times New Roman"/>
          <w:bCs/>
          <w:szCs w:val="24"/>
        </w:rPr>
        <w:t>од</w:t>
      </w:r>
      <w:proofErr w:type="spellEnd"/>
      <w:r w:rsidRPr="007F1380">
        <w:rPr>
          <w:rFonts w:cs="Times New Roman"/>
          <w:bCs/>
          <w:szCs w:val="24"/>
        </w:rPr>
        <w:t xml:space="preserve"> </w:t>
      </w:r>
      <w:proofErr w:type="spellStart"/>
      <w:r w:rsidRPr="007F1380">
        <w:rPr>
          <w:rFonts w:cs="Times New Roman"/>
          <w:bCs/>
          <w:szCs w:val="24"/>
        </w:rPr>
        <w:t>основање</w:t>
      </w:r>
      <w:proofErr w:type="spellEnd"/>
      <w:r w:rsidRPr="007F1380">
        <w:rPr>
          <w:rFonts w:cs="Times New Roman"/>
          <w:bCs/>
          <w:szCs w:val="24"/>
        </w:rPr>
        <w:t xml:space="preserve"> </w:t>
      </w:r>
      <w:proofErr w:type="spellStart"/>
      <w:r w:rsidRPr="007F1380">
        <w:rPr>
          <w:rFonts w:cs="Times New Roman"/>
          <w:bCs/>
          <w:szCs w:val="24"/>
        </w:rPr>
        <w:t>колективни</w:t>
      </w:r>
      <w:proofErr w:type="spellEnd"/>
      <w:r w:rsidRPr="007F1380">
        <w:rPr>
          <w:rFonts w:cs="Times New Roman"/>
          <w:bCs/>
          <w:szCs w:val="24"/>
        </w:rPr>
        <w:t xml:space="preserve"> </w:t>
      </w:r>
      <w:proofErr w:type="spellStart"/>
      <w:r w:rsidRPr="007F1380">
        <w:rPr>
          <w:rFonts w:cs="Times New Roman"/>
          <w:bCs/>
          <w:szCs w:val="24"/>
        </w:rPr>
        <w:t>фондови</w:t>
      </w:r>
      <w:proofErr w:type="spellEnd"/>
      <w:r w:rsidRPr="007F1380">
        <w:rPr>
          <w:rFonts w:cs="Times New Roman"/>
          <w:bCs/>
          <w:szCs w:val="24"/>
        </w:rPr>
        <w:t xml:space="preserve"> </w:t>
      </w:r>
      <w:proofErr w:type="spellStart"/>
      <w:r w:rsidRPr="007F1380">
        <w:rPr>
          <w:rFonts w:cs="Times New Roman"/>
          <w:bCs/>
          <w:szCs w:val="24"/>
        </w:rPr>
        <w:t>за</w:t>
      </w:r>
      <w:proofErr w:type="spellEnd"/>
      <w:r w:rsidRPr="007F1380">
        <w:rPr>
          <w:rFonts w:cs="Times New Roman"/>
          <w:bCs/>
          <w:szCs w:val="24"/>
        </w:rPr>
        <w:t xml:space="preserve"> </w:t>
      </w:r>
      <w:r>
        <w:rPr>
          <w:rFonts w:cs="Times New Roman"/>
          <w:bCs/>
          <w:szCs w:val="24"/>
          <w:lang w:val="mk-MK"/>
        </w:rPr>
        <w:t>ис</w:t>
      </w:r>
      <w:proofErr w:type="spellStart"/>
      <w:r w:rsidRPr="007F1380">
        <w:rPr>
          <w:rFonts w:cs="Times New Roman"/>
          <w:bCs/>
          <w:szCs w:val="24"/>
        </w:rPr>
        <w:t>храна</w:t>
      </w:r>
      <w:proofErr w:type="spellEnd"/>
      <w:r w:rsidRPr="007F1380">
        <w:rPr>
          <w:rFonts w:cs="Times New Roman"/>
          <w:bCs/>
          <w:szCs w:val="24"/>
        </w:rPr>
        <w:t xml:space="preserve"> </w:t>
      </w:r>
      <w:proofErr w:type="spellStart"/>
      <w:r w:rsidRPr="007F1380">
        <w:rPr>
          <w:rFonts w:cs="Times New Roman"/>
          <w:bCs/>
          <w:szCs w:val="24"/>
        </w:rPr>
        <w:t>или</w:t>
      </w:r>
      <w:proofErr w:type="spellEnd"/>
      <w:r w:rsidRPr="007F1380">
        <w:rPr>
          <w:rFonts w:cs="Times New Roman"/>
          <w:bCs/>
          <w:szCs w:val="24"/>
        </w:rPr>
        <w:t xml:space="preserve"> </w:t>
      </w:r>
      <w:proofErr w:type="spellStart"/>
      <w:r w:rsidRPr="007F1380">
        <w:rPr>
          <w:rFonts w:cs="Times New Roman"/>
          <w:bCs/>
          <w:szCs w:val="24"/>
        </w:rPr>
        <w:t>животно</w:t>
      </w:r>
      <w:proofErr w:type="spellEnd"/>
      <w:r w:rsidRPr="007F1380">
        <w:rPr>
          <w:rFonts w:cs="Times New Roman"/>
          <w:bCs/>
          <w:szCs w:val="24"/>
        </w:rPr>
        <w:t xml:space="preserve"> </w:t>
      </w:r>
      <w:proofErr w:type="spellStart"/>
      <w:r w:rsidRPr="007F1380">
        <w:rPr>
          <w:rFonts w:cs="Times New Roman"/>
          <w:bCs/>
          <w:szCs w:val="24"/>
        </w:rPr>
        <w:t>осигурување</w:t>
      </w:r>
      <w:proofErr w:type="spellEnd"/>
      <w:r w:rsidRPr="007F1380">
        <w:rPr>
          <w:rFonts w:cs="Times New Roman"/>
          <w:bCs/>
          <w:szCs w:val="24"/>
        </w:rPr>
        <w:t xml:space="preserve"> </w:t>
      </w:r>
      <w:proofErr w:type="spellStart"/>
      <w:r w:rsidRPr="007F1380">
        <w:rPr>
          <w:rFonts w:cs="Times New Roman"/>
          <w:bCs/>
          <w:szCs w:val="24"/>
        </w:rPr>
        <w:t>до</w:t>
      </w:r>
      <w:proofErr w:type="spellEnd"/>
      <w:r w:rsidRPr="007F1380">
        <w:rPr>
          <w:rFonts w:cs="Times New Roman"/>
          <w:bCs/>
          <w:szCs w:val="24"/>
        </w:rPr>
        <w:t xml:space="preserve"> </w:t>
      </w:r>
      <w:proofErr w:type="spellStart"/>
      <w:r w:rsidRPr="007F1380">
        <w:rPr>
          <w:rFonts w:cs="Times New Roman"/>
          <w:bCs/>
          <w:szCs w:val="24"/>
        </w:rPr>
        <w:t>создавање</w:t>
      </w:r>
      <w:proofErr w:type="spellEnd"/>
      <w:r w:rsidRPr="007F1380">
        <w:rPr>
          <w:rFonts w:cs="Times New Roman"/>
          <w:bCs/>
          <w:szCs w:val="24"/>
        </w:rPr>
        <w:t xml:space="preserve"> </w:t>
      </w:r>
      <w:proofErr w:type="spellStart"/>
      <w:r w:rsidRPr="007F1380">
        <w:rPr>
          <w:rFonts w:cs="Times New Roman"/>
          <w:bCs/>
          <w:szCs w:val="24"/>
        </w:rPr>
        <w:t>специјализирани</w:t>
      </w:r>
      <w:proofErr w:type="spellEnd"/>
      <w:r w:rsidRPr="007F1380">
        <w:rPr>
          <w:rFonts w:cs="Times New Roman"/>
          <w:bCs/>
          <w:szCs w:val="24"/>
        </w:rPr>
        <w:t xml:space="preserve"> </w:t>
      </w:r>
      <w:proofErr w:type="spellStart"/>
      <w:r w:rsidRPr="007F1380">
        <w:rPr>
          <w:rFonts w:cs="Times New Roman"/>
          <w:bCs/>
          <w:szCs w:val="24"/>
        </w:rPr>
        <w:t>акционерски</w:t>
      </w:r>
      <w:proofErr w:type="spellEnd"/>
      <w:r w:rsidRPr="007F1380">
        <w:rPr>
          <w:rFonts w:cs="Times New Roman"/>
          <w:bCs/>
          <w:szCs w:val="24"/>
        </w:rPr>
        <w:t xml:space="preserve"> </w:t>
      </w:r>
      <w:proofErr w:type="spellStart"/>
      <w:r w:rsidRPr="007F1380">
        <w:rPr>
          <w:rFonts w:cs="Times New Roman"/>
          <w:bCs/>
          <w:szCs w:val="24"/>
        </w:rPr>
        <w:t>друштва</w:t>
      </w:r>
      <w:proofErr w:type="spellEnd"/>
      <w:r w:rsidRPr="007F1380">
        <w:rPr>
          <w:rFonts w:cs="Times New Roman"/>
          <w:bCs/>
          <w:szCs w:val="24"/>
        </w:rPr>
        <w:t xml:space="preserve"> </w:t>
      </w:r>
      <w:proofErr w:type="spellStart"/>
      <w:r w:rsidRPr="007F1380">
        <w:rPr>
          <w:rFonts w:cs="Times New Roman"/>
          <w:bCs/>
          <w:szCs w:val="24"/>
        </w:rPr>
        <w:t>кои</w:t>
      </w:r>
      <w:proofErr w:type="spellEnd"/>
      <w:r w:rsidRPr="007F1380">
        <w:rPr>
          <w:rFonts w:cs="Times New Roman"/>
          <w:bCs/>
          <w:szCs w:val="24"/>
        </w:rPr>
        <w:t xml:space="preserve"> </w:t>
      </w:r>
      <w:proofErr w:type="spellStart"/>
      <w:r w:rsidRPr="007F1380">
        <w:rPr>
          <w:rFonts w:cs="Times New Roman"/>
          <w:bCs/>
          <w:szCs w:val="24"/>
        </w:rPr>
        <w:t>го</w:t>
      </w:r>
      <w:proofErr w:type="spellEnd"/>
      <w:r w:rsidRPr="007F1380">
        <w:rPr>
          <w:rFonts w:cs="Times New Roman"/>
          <w:bCs/>
          <w:szCs w:val="24"/>
        </w:rPr>
        <w:t xml:space="preserve"> </w:t>
      </w:r>
      <w:proofErr w:type="spellStart"/>
      <w:r w:rsidRPr="007F1380">
        <w:rPr>
          <w:rFonts w:cs="Times New Roman"/>
          <w:bCs/>
          <w:szCs w:val="24"/>
        </w:rPr>
        <w:t>делат</w:t>
      </w:r>
      <w:proofErr w:type="spellEnd"/>
      <w:r w:rsidRPr="007F1380">
        <w:rPr>
          <w:rFonts w:cs="Times New Roman"/>
          <w:bCs/>
          <w:szCs w:val="24"/>
        </w:rPr>
        <w:t xml:space="preserve"> </w:t>
      </w:r>
      <w:proofErr w:type="spellStart"/>
      <w:r w:rsidRPr="007F1380">
        <w:rPr>
          <w:rFonts w:cs="Times New Roman"/>
          <w:bCs/>
          <w:szCs w:val="24"/>
        </w:rPr>
        <w:t>ризикот</w:t>
      </w:r>
      <w:proofErr w:type="spellEnd"/>
      <w:r w:rsidRPr="007F1380">
        <w:rPr>
          <w:rFonts w:cs="Times New Roman"/>
          <w:bCs/>
          <w:szCs w:val="24"/>
        </w:rPr>
        <w:t xml:space="preserve"> </w:t>
      </w:r>
      <w:proofErr w:type="spellStart"/>
      <w:r w:rsidRPr="007F1380">
        <w:rPr>
          <w:rFonts w:cs="Times New Roman"/>
          <w:bCs/>
          <w:szCs w:val="24"/>
        </w:rPr>
        <w:t>од</w:t>
      </w:r>
      <w:proofErr w:type="spellEnd"/>
      <w:r w:rsidRPr="007F1380">
        <w:rPr>
          <w:rFonts w:cs="Times New Roman"/>
          <w:bCs/>
          <w:szCs w:val="24"/>
        </w:rPr>
        <w:t xml:space="preserve"> </w:t>
      </w:r>
      <w:proofErr w:type="spellStart"/>
      <w:r w:rsidRPr="007F1380">
        <w:rPr>
          <w:rFonts w:cs="Times New Roman"/>
          <w:bCs/>
          <w:szCs w:val="24"/>
        </w:rPr>
        <w:t>загуба</w:t>
      </w:r>
      <w:proofErr w:type="spellEnd"/>
      <w:r w:rsidRPr="007F1380">
        <w:rPr>
          <w:rFonts w:cs="Times New Roman"/>
          <w:bCs/>
          <w:szCs w:val="24"/>
        </w:rPr>
        <w:t xml:space="preserve">, </w:t>
      </w:r>
      <w:proofErr w:type="spellStart"/>
      <w:r w:rsidRPr="007F1380">
        <w:rPr>
          <w:rFonts w:cs="Times New Roman"/>
          <w:bCs/>
          <w:szCs w:val="24"/>
        </w:rPr>
        <w:t>штета</w:t>
      </w:r>
      <w:proofErr w:type="spellEnd"/>
      <w:r w:rsidRPr="007F1380">
        <w:rPr>
          <w:rFonts w:cs="Times New Roman"/>
          <w:bCs/>
          <w:szCs w:val="24"/>
        </w:rPr>
        <w:t xml:space="preserve"> и </w:t>
      </w:r>
      <w:proofErr w:type="spellStart"/>
      <w:r w:rsidRPr="007F1380">
        <w:rPr>
          <w:rFonts w:cs="Times New Roman"/>
          <w:bCs/>
          <w:szCs w:val="24"/>
        </w:rPr>
        <w:t>севкупна</w:t>
      </w:r>
      <w:proofErr w:type="spellEnd"/>
      <w:r w:rsidRPr="007F1380">
        <w:rPr>
          <w:rFonts w:cs="Times New Roman"/>
          <w:bCs/>
          <w:szCs w:val="24"/>
        </w:rPr>
        <w:t xml:space="preserve"> </w:t>
      </w:r>
      <w:proofErr w:type="spellStart"/>
      <w:r w:rsidRPr="007F1380">
        <w:rPr>
          <w:rFonts w:cs="Times New Roman"/>
          <w:bCs/>
          <w:szCs w:val="24"/>
        </w:rPr>
        <w:t>несигурност</w:t>
      </w:r>
      <w:proofErr w:type="spellEnd"/>
      <w:r>
        <w:rPr>
          <w:rFonts w:cs="Times New Roman"/>
          <w:bCs/>
          <w:szCs w:val="24"/>
          <w:lang w:val="mk-MK"/>
        </w:rPr>
        <w:t xml:space="preserve"> воопшто</w:t>
      </w:r>
      <w:r w:rsidRPr="007F1380">
        <w:rPr>
          <w:rFonts w:cs="Times New Roman"/>
          <w:bCs/>
          <w:szCs w:val="24"/>
        </w:rPr>
        <w:t xml:space="preserve">. </w:t>
      </w:r>
    </w:p>
    <w:p w14:paraId="1FCEF807" w14:textId="2CFA923D" w:rsidR="00CF1C2A" w:rsidRDefault="007F1380" w:rsidP="00CF1C2A">
      <w:pPr>
        <w:spacing w:line="360" w:lineRule="auto"/>
        <w:ind w:firstLine="720"/>
        <w:jc w:val="both"/>
        <w:rPr>
          <w:rFonts w:cs="Times New Roman"/>
          <w:bCs/>
          <w:szCs w:val="24"/>
        </w:rPr>
      </w:pPr>
      <w:proofErr w:type="spellStart"/>
      <w:r w:rsidRPr="007F1380">
        <w:rPr>
          <w:rFonts w:cs="Times New Roman"/>
          <w:bCs/>
          <w:szCs w:val="24"/>
        </w:rPr>
        <w:t>Врз</w:t>
      </w:r>
      <w:proofErr w:type="spellEnd"/>
      <w:r w:rsidRPr="007F1380">
        <w:rPr>
          <w:rFonts w:cs="Times New Roman"/>
          <w:bCs/>
          <w:szCs w:val="24"/>
        </w:rPr>
        <w:t xml:space="preserve"> </w:t>
      </w:r>
      <w:proofErr w:type="spellStart"/>
      <w:r w:rsidRPr="007F1380">
        <w:rPr>
          <w:rFonts w:cs="Times New Roman"/>
          <w:bCs/>
          <w:szCs w:val="24"/>
        </w:rPr>
        <w:t>основа</w:t>
      </w:r>
      <w:proofErr w:type="spellEnd"/>
      <w:r w:rsidRPr="007F1380">
        <w:rPr>
          <w:rFonts w:cs="Times New Roman"/>
          <w:bCs/>
          <w:szCs w:val="24"/>
        </w:rPr>
        <w:t xml:space="preserve"> </w:t>
      </w:r>
      <w:proofErr w:type="spellStart"/>
      <w:r w:rsidRPr="007F1380">
        <w:rPr>
          <w:rFonts w:cs="Times New Roman"/>
          <w:bCs/>
          <w:szCs w:val="24"/>
        </w:rPr>
        <w:t>на</w:t>
      </w:r>
      <w:proofErr w:type="spellEnd"/>
      <w:r w:rsidRPr="007F1380">
        <w:rPr>
          <w:rFonts w:cs="Times New Roman"/>
          <w:bCs/>
          <w:szCs w:val="24"/>
        </w:rPr>
        <w:t xml:space="preserve"> </w:t>
      </w:r>
      <w:proofErr w:type="spellStart"/>
      <w:r w:rsidRPr="007F1380">
        <w:rPr>
          <w:rFonts w:cs="Times New Roman"/>
          <w:bCs/>
          <w:szCs w:val="24"/>
        </w:rPr>
        <w:t>овие</w:t>
      </w:r>
      <w:proofErr w:type="spellEnd"/>
      <w:r w:rsidRPr="007F1380">
        <w:rPr>
          <w:rFonts w:cs="Times New Roman"/>
          <w:bCs/>
          <w:szCs w:val="24"/>
        </w:rPr>
        <w:t xml:space="preserve"> </w:t>
      </w:r>
      <w:proofErr w:type="spellStart"/>
      <w:r w:rsidRPr="007F1380">
        <w:rPr>
          <w:rFonts w:cs="Times New Roman"/>
          <w:bCs/>
          <w:szCs w:val="24"/>
        </w:rPr>
        <w:t>размислувања</w:t>
      </w:r>
      <w:proofErr w:type="spellEnd"/>
      <w:r w:rsidRPr="007F1380">
        <w:rPr>
          <w:rFonts w:cs="Times New Roman"/>
          <w:bCs/>
          <w:szCs w:val="24"/>
        </w:rPr>
        <w:t xml:space="preserve">, </w:t>
      </w:r>
      <w:proofErr w:type="spellStart"/>
      <w:r w:rsidRPr="007F1380">
        <w:rPr>
          <w:rFonts w:cs="Times New Roman"/>
          <w:bCs/>
          <w:szCs w:val="24"/>
        </w:rPr>
        <w:t>осигурувањето</w:t>
      </w:r>
      <w:proofErr w:type="spellEnd"/>
      <w:r w:rsidRPr="007F1380">
        <w:rPr>
          <w:rFonts w:cs="Times New Roman"/>
          <w:bCs/>
          <w:szCs w:val="24"/>
        </w:rPr>
        <w:t xml:space="preserve"> </w:t>
      </w:r>
      <w:proofErr w:type="spellStart"/>
      <w:r w:rsidRPr="007F1380">
        <w:rPr>
          <w:rFonts w:cs="Times New Roman"/>
          <w:bCs/>
          <w:szCs w:val="24"/>
        </w:rPr>
        <w:t>може</w:t>
      </w:r>
      <w:proofErr w:type="spellEnd"/>
      <w:r w:rsidRPr="007F1380">
        <w:rPr>
          <w:rFonts w:cs="Times New Roman"/>
          <w:bCs/>
          <w:szCs w:val="24"/>
        </w:rPr>
        <w:t xml:space="preserve"> </w:t>
      </w:r>
      <w:proofErr w:type="spellStart"/>
      <w:r w:rsidRPr="007F1380">
        <w:rPr>
          <w:rFonts w:cs="Times New Roman"/>
          <w:bCs/>
          <w:szCs w:val="24"/>
        </w:rPr>
        <w:t>да</w:t>
      </w:r>
      <w:proofErr w:type="spellEnd"/>
      <w:r w:rsidRPr="007F1380">
        <w:rPr>
          <w:rFonts w:cs="Times New Roman"/>
          <w:bCs/>
          <w:szCs w:val="24"/>
        </w:rPr>
        <w:t xml:space="preserve"> </w:t>
      </w:r>
      <w:proofErr w:type="spellStart"/>
      <w:r w:rsidRPr="007F1380">
        <w:rPr>
          <w:rFonts w:cs="Times New Roman"/>
          <w:bCs/>
          <w:szCs w:val="24"/>
        </w:rPr>
        <w:t>се</w:t>
      </w:r>
      <w:proofErr w:type="spellEnd"/>
      <w:r w:rsidRPr="007F1380">
        <w:rPr>
          <w:rFonts w:cs="Times New Roman"/>
          <w:bCs/>
          <w:szCs w:val="24"/>
        </w:rPr>
        <w:t xml:space="preserve"> </w:t>
      </w:r>
      <w:proofErr w:type="spellStart"/>
      <w:r w:rsidRPr="007F1380">
        <w:rPr>
          <w:rFonts w:cs="Times New Roman"/>
          <w:bCs/>
          <w:szCs w:val="24"/>
        </w:rPr>
        <w:t>дефинира</w:t>
      </w:r>
      <w:proofErr w:type="spellEnd"/>
      <w:r w:rsidRPr="007F1380">
        <w:rPr>
          <w:rFonts w:cs="Times New Roman"/>
          <w:bCs/>
          <w:szCs w:val="24"/>
        </w:rPr>
        <w:t xml:space="preserve"> </w:t>
      </w:r>
      <w:proofErr w:type="spellStart"/>
      <w:r w:rsidRPr="007F1380">
        <w:rPr>
          <w:rFonts w:cs="Times New Roman"/>
          <w:bCs/>
          <w:szCs w:val="24"/>
        </w:rPr>
        <w:t>како</w:t>
      </w:r>
      <w:proofErr w:type="spellEnd"/>
      <w:r w:rsidRPr="007F1380">
        <w:rPr>
          <w:rFonts w:cs="Times New Roman"/>
          <w:bCs/>
          <w:szCs w:val="24"/>
        </w:rPr>
        <w:t xml:space="preserve"> </w:t>
      </w:r>
      <w:proofErr w:type="spellStart"/>
      <w:r w:rsidRPr="007F1380">
        <w:rPr>
          <w:rFonts w:cs="Times New Roman"/>
          <w:bCs/>
          <w:szCs w:val="24"/>
        </w:rPr>
        <w:t>економск</w:t>
      </w:r>
      <w:proofErr w:type="spellEnd"/>
      <w:r>
        <w:rPr>
          <w:rFonts w:cs="Times New Roman"/>
          <w:bCs/>
          <w:szCs w:val="24"/>
          <w:lang w:val="mk-MK"/>
        </w:rPr>
        <w:t>а</w:t>
      </w:r>
      <w:r w:rsidRPr="007F1380">
        <w:rPr>
          <w:rFonts w:cs="Times New Roman"/>
          <w:bCs/>
          <w:szCs w:val="24"/>
        </w:rPr>
        <w:t xml:space="preserve"> </w:t>
      </w:r>
      <w:proofErr w:type="spellStart"/>
      <w:r w:rsidRPr="007F1380">
        <w:rPr>
          <w:rFonts w:cs="Times New Roman"/>
          <w:bCs/>
          <w:szCs w:val="24"/>
        </w:rPr>
        <w:t>институци</w:t>
      </w:r>
      <w:proofErr w:type="spellEnd"/>
      <w:r>
        <w:rPr>
          <w:rFonts w:cs="Times New Roman"/>
          <w:bCs/>
          <w:szCs w:val="24"/>
          <w:lang w:val="mk-MK"/>
        </w:rPr>
        <w:t>ја</w:t>
      </w:r>
      <w:r w:rsidRPr="007F1380">
        <w:rPr>
          <w:rFonts w:cs="Times New Roman"/>
          <w:bCs/>
          <w:szCs w:val="24"/>
        </w:rPr>
        <w:t xml:space="preserve"> </w:t>
      </w:r>
      <w:proofErr w:type="spellStart"/>
      <w:r w:rsidRPr="007F1380">
        <w:rPr>
          <w:rFonts w:cs="Times New Roman"/>
          <w:bCs/>
          <w:szCs w:val="24"/>
        </w:rPr>
        <w:t>ко</w:t>
      </w:r>
      <w:proofErr w:type="spellEnd"/>
      <w:r>
        <w:rPr>
          <w:rFonts w:cs="Times New Roman"/>
          <w:bCs/>
          <w:szCs w:val="24"/>
          <w:lang w:val="mk-MK"/>
        </w:rPr>
        <w:t>ја</w:t>
      </w:r>
      <w:r w:rsidRPr="007F1380">
        <w:rPr>
          <w:rFonts w:cs="Times New Roman"/>
          <w:bCs/>
          <w:szCs w:val="24"/>
        </w:rPr>
        <w:t xml:space="preserve"> </w:t>
      </w:r>
      <w:proofErr w:type="spellStart"/>
      <w:r w:rsidRPr="007F1380">
        <w:rPr>
          <w:rFonts w:cs="Times New Roman"/>
          <w:bCs/>
          <w:szCs w:val="24"/>
        </w:rPr>
        <w:t>го</w:t>
      </w:r>
      <w:proofErr w:type="spellEnd"/>
      <w:r w:rsidRPr="007F1380">
        <w:rPr>
          <w:rFonts w:cs="Times New Roman"/>
          <w:bCs/>
          <w:szCs w:val="24"/>
        </w:rPr>
        <w:t xml:space="preserve"> </w:t>
      </w:r>
      <w:proofErr w:type="spellStart"/>
      <w:r w:rsidRPr="007F1380">
        <w:rPr>
          <w:rFonts w:cs="Times New Roman"/>
          <w:bCs/>
          <w:szCs w:val="24"/>
        </w:rPr>
        <w:t>ублажува</w:t>
      </w:r>
      <w:proofErr w:type="spellEnd"/>
      <w:r w:rsidRPr="007F1380">
        <w:rPr>
          <w:rFonts w:cs="Times New Roman"/>
          <w:bCs/>
          <w:szCs w:val="24"/>
        </w:rPr>
        <w:t xml:space="preserve"> </w:t>
      </w:r>
      <w:proofErr w:type="spellStart"/>
      <w:r w:rsidRPr="007F1380">
        <w:rPr>
          <w:rFonts w:cs="Times New Roman"/>
          <w:bCs/>
          <w:szCs w:val="24"/>
        </w:rPr>
        <w:t>ризикот</w:t>
      </w:r>
      <w:proofErr w:type="spellEnd"/>
      <w:r w:rsidRPr="007F1380">
        <w:rPr>
          <w:rFonts w:cs="Times New Roman"/>
          <w:bCs/>
          <w:szCs w:val="24"/>
        </w:rPr>
        <w:t xml:space="preserve"> </w:t>
      </w:r>
      <w:proofErr w:type="spellStart"/>
      <w:r w:rsidRPr="007F1380">
        <w:rPr>
          <w:rFonts w:cs="Times New Roman"/>
          <w:bCs/>
          <w:szCs w:val="24"/>
        </w:rPr>
        <w:t>со</w:t>
      </w:r>
      <w:proofErr w:type="spellEnd"/>
      <w:r>
        <w:rPr>
          <w:rFonts w:cs="Times New Roman"/>
          <w:bCs/>
          <w:szCs w:val="24"/>
          <w:lang w:val="mk-MK"/>
        </w:rPr>
        <w:t xml:space="preserve"> помош на</w:t>
      </w:r>
      <w:r w:rsidRPr="007F1380">
        <w:rPr>
          <w:rFonts w:cs="Times New Roman"/>
          <w:bCs/>
          <w:szCs w:val="24"/>
        </w:rPr>
        <w:t xml:space="preserve"> </w:t>
      </w:r>
      <w:proofErr w:type="spellStart"/>
      <w:r w:rsidRPr="007F1380">
        <w:rPr>
          <w:rFonts w:cs="Times New Roman"/>
          <w:bCs/>
          <w:szCs w:val="24"/>
        </w:rPr>
        <w:t>управување</w:t>
      </w:r>
      <w:proofErr w:type="spellEnd"/>
      <w:r>
        <w:rPr>
          <w:rFonts w:cs="Times New Roman"/>
          <w:bCs/>
          <w:szCs w:val="24"/>
          <w:lang w:val="mk-MK"/>
        </w:rPr>
        <w:t>то</w:t>
      </w:r>
      <w:r w:rsidRPr="007F1380">
        <w:rPr>
          <w:rFonts w:cs="Times New Roman"/>
          <w:bCs/>
          <w:szCs w:val="24"/>
        </w:rPr>
        <w:t xml:space="preserve"> </w:t>
      </w:r>
      <w:proofErr w:type="spellStart"/>
      <w:r w:rsidRPr="007F1380">
        <w:rPr>
          <w:rFonts w:cs="Times New Roman"/>
          <w:bCs/>
          <w:szCs w:val="24"/>
        </w:rPr>
        <w:t>со</w:t>
      </w:r>
      <w:proofErr w:type="spellEnd"/>
      <w:r w:rsidRPr="007F1380">
        <w:rPr>
          <w:rFonts w:cs="Times New Roman"/>
          <w:bCs/>
          <w:szCs w:val="24"/>
        </w:rPr>
        <w:t xml:space="preserve"> </w:t>
      </w:r>
      <w:r>
        <w:rPr>
          <w:rFonts w:cs="Times New Roman"/>
          <w:bCs/>
          <w:szCs w:val="24"/>
          <w:lang w:val="mk-MK"/>
        </w:rPr>
        <w:t>одредени</w:t>
      </w:r>
      <w:r w:rsidRPr="007F1380">
        <w:rPr>
          <w:rFonts w:cs="Times New Roman"/>
          <w:bCs/>
          <w:szCs w:val="24"/>
        </w:rPr>
        <w:t xml:space="preserve"> </w:t>
      </w:r>
      <w:proofErr w:type="spellStart"/>
      <w:r w:rsidRPr="007F1380">
        <w:rPr>
          <w:rFonts w:cs="Times New Roman"/>
          <w:bCs/>
          <w:szCs w:val="24"/>
        </w:rPr>
        <w:t>средства</w:t>
      </w:r>
      <w:proofErr w:type="spellEnd"/>
      <w:r w:rsidRPr="007F1380">
        <w:rPr>
          <w:rFonts w:cs="Times New Roman"/>
          <w:bCs/>
          <w:szCs w:val="24"/>
        </w:rPr>
        <w:t xml:space="preserve"> </w:t>
      </w:r>
      <w:proofErr w:type="spellStart"/>
      <w:r w:rsidRPr="007F1380">
        <w:rPr>
          <w:rFonts w:cs="Times New Roman"/>
          <w:bCs/>
          <w:szCs w:val="24"/>
        </w:rPr>
        <w:t>во</w:t>
      </w:r>
      <w:proofErr w:type="spellEnd"/>
      <w:r w:rsidRPr="007F1380">
        <w:rPr>
          <w:rFonts w:cs="Times New Roman"/>
          <w:bCs/>
          <w:szCs w:val="24"/>
        </w:rPr>
        <w:t xml:space="preserve"> </w:t>
      </w:r>
      <w:r>
        <w:rPr>
          <w:rFonts w:cs="Times New Roman"/>
          <w:bCs/>
          <w:szCs w:val="24"/>
          <w:lang w:val="mk-MK"/>
        </w:rPr>
        <w:t xml:space="preserve">одредени </w:t>
      </w:r>
      <w:proofErr w:type="spellStart"/>
      <w:r w:rsidRPr="007F1380">
        <w:rPr>
          <w:rFonts w:cs="Times New Roman"/>
          <w:bCs/>
          <w:szCs w:val="24"/>
        </w:rPr>
        <w:t>специфични</w:t>
      </w:r>
      <w:proofErr w:type="spellEnd"/>
      <w:r w:rsidRPr="007F1380">
        <w:rPr>
          <w:rFonts w:cs="Times New Roman"/>
          <w:bCs/>
          <w:szCs w:val="24"/>
        </w:rPr>
        <w:t xml:space="preserve"> </w:t>
      </w:r>
      <w:proofErr w:type="spellStart"/>
      <w:r w:rsidRPr="007F1380">
        <w:rPr>
          <w:rFonts w:cs="Times New Roman"/>
          <w:bCs/>
          <w:szCs w:val="24"/>
        </w:rPr>
        <w:t>граници</w:t>
      </w:r>
      <w:proofErr w:type="spellEnd"/>
      <w:r w:rsidRPr="007F1380">
        <w:rPr>
          <w:rFonts w:cs="Times New Roman"/>
          <w:bCs/>
          <w:szCs w:val="24"/>
        </w:rPr>
        <w:t xml:space="preserve">, </w:t>
      </w:r>
      <w:proofErr w:type="spellStart"/>
      <w:r w:rsidRPr="007F1380">
        <w:rPr>
          <w:rFonts w:cs="Times New Roman"/>
          <w:bCs/>
          <w:szCs w:val="24"/>
        </w:rPr>
        <w:t>каде</w:t>
      </w:r>
      <w:proofErr w:type="spellEnd"/>
      <w:r w:rsidRPr="007F1380">
        <w:rPr>
          <w:rFonts w:cs="Times New Roman"/>
          <w:bCs/>
          <w:szCs w:val="24"/>
        </w:rPr>
        <w:t xml:space="preserve"> </w:t>
      </w:r>
      <w:proofErr w:type="spellStart"/>
      <w:r w:rsidRPr="007F1380">
        <w:rPr>
          <w:rFonts w:cs="Times New Roman"/>
          <w:bCs/>
          <w:szCs w:val="24"/>
        </w:rPr>
        <w:t>што</w:t>
      </w:r>
      <w:proofErr w:type="spellEnd"/>
      <w:r w:rsidRPr="007F1380">
        <w:rPr>
          <w:rFonts w:cs="Times New Roman"/>
          <w:bCs/>
          <w:szCs w:val="24"/>
        </w:rPr>
        <w:t xml:space="preserve"> </w:t>
      </w:r>
      <w:proofErr w:type="spellStart"/>
      <w:r w:rsidRPr="007F1380">
        <w:rPr>
          <w:rFonts w:cs="Times New Roman"/>
          <w:bCs/>
          <w:szCs w:val="24"/>
        </w:rPr>
        <w:t>појавата</w:t>
      </w:r>
      <w:proofErr w:type="spellEnd"/>
      <w:r w:rsidRPr="007F1380">
        <w:rPr>
          <w:rFonts w:cs="Times New Roman"/>
          <w:bCs/>
          <w:szCs w:val="24"/>
        </w:rPr>
        <w:t xml:space="preserve"> </w:t>
      </w:r>
      <w:proofErr w:type="spellStart"/>
      <w:r w:rsidRPr="007F1380">
        <w:rPr>
          <w:rFonts w:cs="Times New Roman"/>
          <w:bCs/>
          <w:szCs w:val="24"/>
        </w:rPr>
        <w:t>на</w:t>
      </w:r>
      <w:proofErr w:type="spellEnd"/>
      <w:r w:rsidRPr="007F1380">
        <w:rPr>
          <w:rFonts w:cs="Times New Roman"/>
          <w:bCs/>
          <w:szCs w:val="24"/>
        </w:rPr>
        <w:t xml:space="preserve"> </w:t>
      </w:r>
      <w:proofErr w:type="spellStart"/>
      <w:r w:rsidRPr="007F1380">
        <w:rPr>
          <w:rFonts w:cs="Times New Roman"/>
          <w:bCs/>
          <w:szCs w:val="24"/>
        </w:rPr>
        <w:t>непредвидени</w:t>
      </w:r>
      <w:proofErr w:type="spellEnd"/>
      <w:r>
        <w:rPr>
          <w:rFonts w:cs="Times New Roman"/>
          <w:bCs/>
          <w:szCs w:val="24"/>
          <w:lang w:val="mk-MK"/>
        </w:rPr>
        <w:t>те</w:t>
      </w:r>
      <w:r w:rsidRPr="007F1380">
        <w:rPr>
          <w:rFonts w:cs="Times New Roman"/>
          <w:bCs/>
          <w:szCs w:val="24"/>
        </w:rPr>
        <w:t xml:space="preserve"> </w:t>
      </w:r>
      <w:proofErr w:type="spellStart"/>
      <w:r w:rsidRPr="007F1380">
        <w:rPr>
          <w:rFonts w:cs="Times New Roman"/>
          <w:bCs/>
          <w:szCs w:val="24"/>
        </w:rPr>
        <w:t>загуби</w:t>
      </w:r>
      <w:proofErr w:type="spellEnd"/>
      <w:r w:rsidRPr="007F1380">
        <w:rPr>
          <w:rFonts w:cs="Times New Roman"/>
          <w:bCs/>
          <w:szCs w:val="24"/>
        </w:rPr>
        <w:t xml:space="preserve"> </w:t>
      </w:r>
      <w:r>
        <w:rPr>
          <w:rFonts w:cs="Times New Roman"/>
          <w:bCs/>
          <w:szCs w:val="24"/>
          <w:lang w:val="mk-MK"/>
        </w:rPr>
        <w:t>по</w:t>
      </w:r>
      <w:proofErr w:type="spellStart"/>
      <w:r w:rsidRPr="007F1380">
        <w:rPr>
          <w:rFonts w:cs="Times New Roman"/>
          <w:bCs/>
          <w:szCs w:val="24"/>
        </w:rPr>
        <w:t>станува</w:t>
      </w:r>
      <w:proofErr w:type="spellEnd"/>
      <w:r w:rsidRPr="007F1380">
        <w:rPr>
          <w:rFonts w:cs="Times New Roman"/>
          <w:bCs/>
          <w:szCs w:val="24"/>
        </w:rPr>
        <w:t xml:space="preserve"> </w:t>
      </w:r>
      <w:proofErr w:type="spellStart"/>
      <w:r w:rsidRPr="007F1380">
        <w:rPr>
          <w:rFonts w:cs="Times New Roman"/>
          <w:bCs/>
          <w:szCs w:val="24"/>
        </w:rPr>
        <w:t>предвидлива</w:t>
      </w:r>
      <w:proofErr w:type="spellEnd"/>
      <w:r w:rsidRPr="007F1380">
        <w:rPr>
          <w:rFonts w:cs="Times New Roman"/>
          <w:bCs/>
          <w:szCs w:val="24"/>
        </w:rPr>
        <w:t xml:space="preserve">. </w:t>
      </w:r>
      <w:proofErr w:type="spellStart"/>
      <w:r w:rsidRPr="007F1380">
        <w:rPr>
          <w:rFonts w:cs="Times New Roman"/>
          <w:bCs/>
          <w:szCs w:val="24"/>
        </w:rPr>
        <w:t>Бидејќи</w:t>
      </w:r>
      <w:proofErr w:type="spellEnd"/>
      <w:r w:rsidRPr="007F1380">
        <w:rPr>
          <w:rFonts w:cs="Times New Roman"/>
          <w:bCs/>
          <w:szCs w:val="24"/>
        </w:rPr>
        <w:t xml:space="preserve"> </w:t>
      </w:r>
      <w:proofErr w:type="spellStart"/>
      <w:r w:rsidRPr="007F1380">
        <w:rPr>
          <w:rFonts w:cs="Times New Roman"/>
          <w:bCs/>
          <w:szCs w:val="24"/>
        </w:rPr>
        <w:t>глобалниот</w:t>
      </w:r>
      <w:proofErr w:type="spellEnd"/>
      <w:r w:rsidRPr="007F1380">
        <w:rPr>
          <w:rFonts w:cs="Times New Roman"/>
          <w:bCs/>
          <w:szCs w:val="24"/>
        </w:rPr>
        <w:t xml:space="preserve"> </w:t>
      </w:r>
      <w:proofErr w:type="spellStart"/>
      <w:r w:rsidRPr="007F1380">
        <w:rPr>
          <w:rFonts w:cs="Times New Roman"/>
          <w:bCs/>
          <w:szCs w:val="24"/>
        </w:rPr>
        <w:t>осигурителен</w:t>
      </w:r>
      <w:proofErr w:type="spellEnd"/>
      <w:r w:rsidRPr="007F1380">
        <w:rPr>
          <w:rFonts w:cs="Times New Roman"/>
          <w:bCs/>
          <w:szCs w:val="24"/>
        </w:rPr>
        <w:t xml:space="preserve"> </w:t>
      </w:r>
      <w:proofErr w:type="spellStart"/>
      <w:r w:rsidRPr="007F1380">
        <w:rPr>
          <w:rFonts w:cs="Times New Roman"/>
          <w:bCs/>
          <w:szCs w:val="24"/>
        </w:rPr>
        <w:t>пазар</w:t>
      </w:r>
      <w:proofErr w:type="spellEnd"/>
      <w:r w:rsidRPr="007F1380">
        <w:rPr>
          <w:rFonts w:cs="Times New Roman"/>
          <w:bCs/>
          <w:szCs w:val="24"/>
        </w:rPr>
        <w:t xml:space="preserve"> </w:t>
      </w:r>
      <w:proofErr w:type="spellStart"/>
      <w:r w:rsidRPr="007F1380">
        <w:rPr>
          <w:rFonts w:cs="Times New Roman"/>
          <w:bCs/>
          <w:szCs w:val="24"/>
        </w:rPr>
        <w:t>значително</w:t>
      </w:r>
      <w:proofErr w:type="spellEnd"/>
      <w:r w:rsidRPr="007F1380">
        <w:rPr>
          <w:rFonts w:cs="Times New Roman"/>
          <w:bCs/>
          <w:szCs w:val="24"/>
        </w:rPr>
        <w:t xml:space="preserve"> </w:t>
      </w:r>
      <w:proofErr w:type="spellStart"/>
      <w:r w:rsidRPr="007F1380">
        <w:rPr>
          <w:rFonts w:cs="Times New Roman"/>
          <w:bCs/>
          <w:szCs w:val="24"/>
        </w:rPr>
        <w:t>влијае</w:t>
      </w:r>
      <w:proofErr w:type="spellEnd"/>
      <w:r w:rsidRPr="007F1380">
        <w:rPr>
          <w:rFonts w:cs="Times New Roman"/>
          <w:bCs/>
          <w:szCs w:val="24"/>
        </w:rPr>
        <w:t xml:space="preserve"> </w:t>
      </w:r>
      <w:proofErr w:type="spellStart"/>
      <w:r w:rsidRPr="007F1380">
        <w:rPr>
          <w:rFonts w:cs="Times New Roman"/>
          <w:bCs/>
          <w:szCs w:val="24"/>
        </w:rPr>
        <w:t>на</w:t>
      </w:r>
      <w:proofErr w:type="spellEnd"/>
      <w:r w:rsidRPr="007F1380">
        <w:rPr>
          <w:rFonts w:cs="Times New Roman"/>
          <w:bCs/>
          <w:szCs w:val="24"/>
        </w:rPr>
        <w:t xml:space="preserve"> </w:t>
      </w:r>
      <w:proofErr w:type="spellStart"/>
      <w:r w:rsidRPr="007F1380">
        <w:rPr>
          <w:rFonts w:cs="Times New Roman"/>
          <w:bCs/>
          <w:szCs w:val="24"/>
        </w:rPr>
        <w:t>економскиот</w:t>
      </w:r>
      <w:proofErr w:type="spellEnd"/>
      <w:r w:rsidRPr="007F1380">
        <w:rPr>
          <w:rFonts w:cs="Times New Roman"/>
          <w:bCs/>
          <w:szCs w:val="24"/>
        </w:rPr>
        <w:t xml:space="preserve"> </w:t>
      </w:r>
      <w:proofErr w:type="spellStart"/>
      <w:r w:rsidRPr="007F1380">
        <w:rPr>
          <w:rFonts w:cs="Times New Roman"/>
          <w:bCs/>
          <w:szCs w:val="24"/>
        </w:rPr>
        <w:t>развој</w:t>
      </w:r>
      <w:proofErr w:type="spellEnd"/>
      <w:r w:rsidRPr="007F1380">
        <w:rPr>
          <w:rFonts w:cs="Times New Roman"/>
          <w:bCs/>
          <w:szCs w:val="24"/>
        </w:rPr>
        <w:t xml:space="preserve">, </w:t>
      </w:r>
      <w:r>
        <w:rPr>
          <w:rFonts w:cs="Times New Roman"/>
          <w:bCs/>
          <w:szCs w:val="24"/>
          <w:lang w:val="mk-MK"/>
        </w:rPr>
        <w:t xml:space="preserve">во рамки на овој пристапен труд </w:t>
      </w:r>
      <w:proofErr w:type="spellStart"/>
      <w:r w:rsidRPr="007F1380">
        <w:rPr>
          <w:rFonts w:cs="Times New Roman"/>
          <w:bCs/>
          <w:szCs w:val="24"/>
        </w:rPr>
        <w:t>ќе</w:t>
      </w:r>
      <w:proofErr w:type="spellEnd"/>
      <w:r w:rsidRPr="007F1380">
        <w:rPr>
          <w:rFonts w:cs="Times New Roman"/>
          <w:bCs/>
          <w:szCs w:val="24"/>
        </w:rPr>
        <w:t xml:space="preserve"> </w:t>
      </w:r>
      <w:r>
        <w:rPr>
          <w:rFonts w:cs="Times New Roman"/>
          <w:bCs/>
          <w:szCs w:val="24"/>
          <w:lang w:val="mk-MK"/>
        </w:rPr>
        <w:t xml:space="preserve">се </w:t>
      </w:r>
      <w:proofErr w:type="spellStart"/>
      <w:r w:rsidRPr="007F1380">
        <w:rPr>
          <w:rFonts w:cs="Times New Roman"/>
          <w:bCs/>
          <w:szCs w:val="24"/>
        </w:rPr>
        <w:t>спровед</w:t>
      </w:r>
      <w:proofErr w:type="spellEnd"/>
      <w:r>
        <w:rPr>
          <w:rFonts w:cs="Times New Roman"/>
          <w:bCs/>
          <w:szCs w:val="24"/>
          <w:lang w:val="mk-MK"/>
        </w:rPr>
        <w:t xml:space="preserve">е </w:t>
      </w:r>
      <w:proofErr w:type="spellStart"/>
      <w:r w:rsidRPr="007F1380">
        <w:rPr>
          <w:rFonts w:cs="Times New Roman"/>
          <w:bCs/>
          <w:szCs w:val="24"/>
        </w:rPr>
        <w:t>студија</w:t>
      </w:r>
      <w:proofErr w:type="spellEnd"/>
      <w:r w:rsidRPr="007F1380">
        <w:rPr>
          <w:rFonts w:cs="Times New Roman"/>
          <w:bCs/>
          <w:szCs w:val="24"/>
        </w:rPr>
        <w:t xml:space="preserve"> </w:t>
      </w:r>
      <w:proofErr w:type="spellStart"/>
      <w:r w:rsidRPr="007F1380">
        <w:rPr>
          <w:rFonts w:cs="Times New Roman"/>
          <w:bCs/>
          <w:szCs w:val="24"/>
        </w:rPr>
        <w:t>за</w:t>
      </w:r>
      <w:proofErr w:type="spellEnd"/>
      <w:r w:rsidRPr="007F1380">
        <w:rPr>
          <w:rFonts w:cs="Times New Roman"/>
          <w:bCs/>
          <w:szCs w:val="24"/>
        </w:rPr>
        <w:t xml:space="preserve"> </w:t>
      </w:r>
      <w:proofErr w:type="spellStart"/>
      <w:r w:rsidRPr="007F1380">
        <w:rPr>
          <w:rFonts w:cs="Times New Roman"/>
          <w:bCs/>
          <w:szCs w:val="24"/>
        </w:rPr>
        <w:t>да</w:t>
      </w:r>
      <w:proofErr w:type="spellEnd"/>
      <w:r w:rsidRPr="007F1380">
        <w:rPr>
          <w:rFonts w:cs="Times New Roman"/>
          <w:bCs/>
          <w:szCs w:val="24"/>
        </w:rPr>
        <w:t xml:space="preserve"> </w:t>
      </w:r>
      <w:r>
        <w:rPr>
          <w:rFonts w:cs="Times New Roman"/>
          <w:bCs/>
          <w:szCs w:val="24"/>
          <w:lang w:val="mk-MK"/>
        </w:rPr>
        <w:t>се</w:t>
      </w:r>
      <w:r w:rsidRPr="007F1380">
        <w:rPr>
          <w:rFonts w:cs="Times New Roman"/>
          <w:bCs/>
          <w:szCs w:val="24"/>
        </w:rPr>
        <w:t xml:space="preserve"> </w:t>
      </w:r>
      <w:proofErr w:type="spellStart"/>
      <w:r w:rsidRPr="007F1380">
        <w:rPr>
          <w:rFonts w:cs="Times New Roman"/>
          <w:bCs/>
          <w:szCs w:val="24"/>
        </w:rPr>
        <w:t>испит</w:t>
      </w:r>
      <w:proofErr w:type="spellEnd"/>
      <w:r>
        <w:rPr>
          <w:rFonts w:cs="Times New Roman"/>
          <w:bCs/>
          <w:szCs w:val="24"/>
          <w:lang w:val="mk-MK"/>
        </w:rPr>
        <w:t>а</w:t>
      </w:r>
      <w:r w:rsidRPr="007F1380">
        <w:rPr>
          <w:rFonts w:cs="Times New Roman"/>
          <w:bCs/>
          <w:szCs w:val="24"/>
        </w:rPr>
        <w:t>а</w:t>
      </w:r>
      <w:r>
        <w:rPr>
          <w:rFonts w:cs="Times New Roman"/>
          <w:bCs/>
          <w:szCs w:val="24"/>
          <w:lang w:val="mk-MK"/>
        </w:rPr>
        <w:t>т</w:t>
      </w:r>
      <w:r w:rsidRPr="007F1380">
        <w:rPr>
          <w:rFonts w:cs="Times New Roman"/>
          <w:bCs/>
          <w:szCs w:val="24"/>
        </w:rPr>
        <w:t xml:space="preserve"> </w:t>
      </w:r>
      <w:proofErr w:type="spellStart"/>
      <w:r w:rsidRPr="007F1380">
        <w:rPr>
          <w:rFonts w:cs="Times New Roman"/>
          <w:bCs/>
          <w:szCs w:val="24"/>
        </w:rPr>
        <w:t>силните</w:t>
      </w:r>
      <w:proofErr w:type="spellEnd"/>
      <w:r w:rsidRPr="007F1380">
        <w:rPr>
          <w:rFonts w:cs="Times New Roman"/>
          <w:bCs/>
          <w:szCs w:val="24"/>
        </w:rPr>
        <w:t xml:space="preserve"> и </w:t>
      </w:r>
      <w:proofErr w:type="spellStart"/>
      <w:r w:rsidRPr="007F1380">
        <w:rPr>
          <w:rFonts w:cs="Times New Roman"/>
          <w:bCs/>
          <w:szCs w:val="24"/>
        </w:rPr>
        <w:t>слабите</w:t>
      </w:r>
      <w:proofErr w:type="spellEnd"/>
      <w:r w:rsidRPr="007F1380">
        <w:rPr>
          <w:rFonts w:cs="Times New Roman"/>
          <w:bCs/>
          <w:szCs w:val="24"/>
        </w:rPr>
        <w:t xml:space="preserve"> </w:t>
      </w:r>
      <w:proofErr w:type="spellStart"/>
      <w:r w:rsidRPr="007F1380">
        <w:rPr>
          <w:rFonts w:cs="Times New Roman"/>
          <w:bCs/>
          <w:szCs w:val="24"/>
        </w:rPr>
        <w:t>страни</w:t>
      </w:r>
      <w:proofErr w:type="spellEnd"/>
      <w:r w:rsidRPr="007F1380">
        <w:rPr>
          <w:rFonts w:cs="Times New Roman"/>
          <w:bCs/>
          <w:szCs w:val="24"/>
        </w:rPr>
        <w:t xml:space="preserve"> </w:t>
      </w:r>
      <w:proofErr w:type="spellStart"/>
      <w:r w:rsidRPr="007F1380">
        <w:rPr>
          <w:rFonts w:cs="Times New Roman"/>
          <w:bCs/>
          <w:szCs w:val="24"/>
        </w:rPr>
        <w:t>на</w:t>
      </w:r>
      <w:proofErr w:type="spellEnd"/>
      <w:r w:rsidRPr="007F1380">
        <w:rPr>
          <w:rFonts w:cs="Times New Roman"/>
          <w:bCs/>
          <w:szCs w:val="24"/>
        </w:rPr>
        <w:t xml:space="preserve"> </w:t>
      </w:r>
      <w:proofErr w:type="spellStart"/>
      <w:r w:rsidRPr="007F1380">
        <w:rPr>
          <w:rFonts w:cs="Times New Roman"/>
          <w:bCs/>
          <w:szCs w:val="24"/>
        </w:rPr>
        <w:t>осигурителните</w:t>
      </w:r>
      <w:proofErr w:type="spellEnd"/>
      <w:r w:rsidRPr="007F1380">
        <w:rPr>
          <w:rFonts w:cs="Times New Roman"/>
          <w:bCs/>
          <w:szCs w:val="24"/>
        </w:rPr>
        <w:t xml:space="preserve"> </w:t>
      </w:r>
      <w:proofErr w:type="spellStart"/>
      <w:r w:rsidRPr="007F1380">
        <w:rPr>
          <w:rFonts w:cs="Times New Roman"/>
          <w:bCs/>
          <w:szCs w:val="24"/>
        </w:rPr>
        <w:t>компании</w:t>
      </w:r>
      <w:proofErr w:type="spellEnd"/>
      <w:r w:rsidRPr="007F1380">
        <w:rPr>
          <w:rFonts w:cs="Times New Roman"/>
          <w:bCs/>
          <w:szCs w:val="24"/>
        </w:rPr>
        <w:t xml:space="preserve"> </w:t>
      </w:r>
      <w:proofErr w:type="spellStart"/>
      <w:r w:rsidRPr="007F1380">
        <w:rPr>
          <w:rFonts w:cs="Times New Roman"/>
          <w:bCs/>
          <w:szCs w:val="24"/>
        </w:rPr>
        <w:t>во</w:t>
      </w:r>
      <w:proofErr w:type="spellEnd"/>
      <w:r w:rsidRPr="007F1380">
        <w:rPr>
          <w:rFonts w:cs="Times New Roman"/>
          <w:bCs/>
          <w:szCs w:val="24"/>
        </w:rPr>
        <w:t xml:space="preserve"> </w:t>
      </w:r>
      <w:proofErr w:type="spellStart"/>
      <w:r w:rsidRPr="007F1380">
        <w:rPr>
          <w:rFonts w:cs="Times New Roman"/>
          <w:bCs/>
          <w:szCs w:val="24"/>
        </w:rPr>
        <w:t>Косово</w:t>
      </w:r>
      <w:proofErr w:type="spellEnd"/>
      <w:r w:rsidRPr="007F1380">
        <w:rPr>
          <w:rFonts w:cs="Times New Roman"/>
          <w:bCs/>
          <w:szCs w:val="24"/>
        </w:rPr>
        <w:t>.</w:t>
      </w:r>
    </w:p>
    <w:p w14:paraId="33BDADB7" w14:textId="77777777" w:rsidR="007F1380" w:rsidRDefault="007F1380" w:rsidP="00CF1C2A">
      <w:pPr>
        <w:spacing w:line="360" w:lineRule="auto"/>
        <w:ind w:firstLine="720"/>
        <w:jc w:val="both"/>
        <w:rPr>
          <w:rFonts w:cs="Times New Roman"/>
          <w:bCs/>
          <w:szCs w:val="24"/>
        </w:rPr>
      </w:pPr>
    </w:p>
    <w:p w14:paraId="353D3531" w14:textId="7B0C860D" w:rsidR="007F1380" w:rsidRDefault="00465261" w:rsidP="007F1380">
      <w:pPr>
        <w:spacing w:line="360" w:lineRule="auto"/>
        <w:ind w:firstLine="720"/>
        <w:rPr>
          <w:b/>
          <w:lang w:val="mk-MK" w:bidi="he-IL"/>
        </w:rPr>
      </w:pPr>
      <w:r>
        <w:rPr>
          <w:b/>
          <w:lang w:bidi="he-IL"/>
        </w:rPr>
        <w:t>1</w:t>
      </w:r>
      <w:r w:rsidR="007F1380">
        <w:rPr>
          <w:b/>
          <w:lang w:bidi="he-IL"/>
        </w:rPr>
        <w:t xml:space="preserve">. </w:t>
      </w:r>
      <w:r w:rsidR="007F1380">
        <w:rPr>
          <w:b/>
          <w:lang w:val="mk-MK" w:bidi="he-IL"/>
        </w:rPr>
        <w:t>Организирање на осигурувањето во Косово</w:t>
      </w:r>
    </w:p>
    <w:p w14:paraId="6AB431EA" w14:textId="77777777" w:rsidR="007F1380" w:rsidRDefault="007F1380" w:rsidP="00CF1C2A">
      <w:pPr>
        <w:spacing w:line="360" w:lineRule="auto"/>
        <w:ind w:firstLine="720"/>
        <w:jc w:val="both"/>
        <w:rPr>
          <w:rFonts w:cs="Times New Roman"/>
          <w:bCs/>
          <w:szCs w:val="24"/>
        </w:rPr>
      </w:pPr>
    </w:p>
    <w:p w14:paraId="7730636C" w14:textId="5B982162" w:rsidR="007F1380" w:rsidRDefault="00CD4C6A" w:rsidP="00CF1C2A">
      <w:pPr>
        <w:spacing w:line="360" w:lineRule="auto"/>
        <w:ind w:firstLine="720"/>
        <w:jc w:val="both"/>
        <w:rPr>
          <w:rFonts w:cs="Times New Roman"/>
          <w:bCs/>
          <w:szCs w:val="24"/>
        </w:rPr>
      </w:pPr>
      <w:proofErr w:type="spellStart"/>
      <w:r w:rsidRPr="00CD4C6A">
        <w:rPr>
          <w:rFonts w:cs="Times New Roman"/>
          <w:bCs/>
          <w:szCs w:val="24"/>
        </w:rPr>
        <w:t>Во</w:t>
      </w:r>
      <w:proofErr w:type="spellEnd"/>
      <w:r w:rsidRPr="00CD4C6A">
        <w:rPr>
          <w:rFonts w:cs="Times New Roman"/>
          <w:bCs/>
          <w:szCs w:val="24"/>
        </w:rPr>
        <w:t xml:space="preserve"> </w:t>
      </w:r>
      <w:proofErr w:type="spellStart"/>
      <w:r w:rsidRPr="00CD4C6A">
        <w:rPr>
          <w:rFonts w:cs="Times New Roman"/>
          <w:bCs/>
          <w:szCs w:val="24"/>
        </w:rPr>
        <w:t>денешно</w:t>
      </w:r>
      <w:proofErr w:type="spellEnd"/>
      <w:r w:rsidRPr="00CD4C6A">
        <w:rPr>
          <w:rFonts w:cs="Times New Roman"/>
          <w:bCs/>
          <w:szCs w:val="24"/>
        </w:rPr>
        <w:t xml:space="preserve"> </w:t>
      </w:r>
      <w:proofErr w:type="spellStart"/>
      <w:r w:rsidRPr="00CD4C6A">
        <w:rPr>
          <w:rFonts w:cs="Times New Roman"/>
          <w:bCs/>
          <w:szCs w:val="24"/>
        </w:rPr>
        <w:t>време</w:t>
      </w:r>
      <w:proofErr w:type="spellEnd"/>
      <w:r w:rsidRPr="00CD4C6A">
        <w:rPr>
          <w:rFonts w:cs="Times New Roman"/>
          <w:bCs/>
          <w:szCs w:val="24"/>
        </w:rPr>
        <w:t xml:space="preserve"> </w:t>
      </w:r>
      <w:proofErr w:type="spellStart"/>
      <w:r w:rsidRPr="00CD4C6A">
        <w:rPr>
          <w:rFonts w:cs="Times New Roman"/>
          <w:bCs/>
          <w:szCs w:val="24"/>
        </w:rPr>
        <w:t>на</w:t>
      </w:r>
      <w:proofErr w:type="spellEnd"/>
      <w:r w:rsidRPr="00CD4C6A">
        <w:rPr>
          <w:rFonts w:cs="Times New Roman"/>
          <w:bCs/>
          <w:szCs w:val="24"/>
        </w:rPr>
        <w:t xml:space="preserve"> </w:t>
      </w:r>
      <w:proofErr w:type="spellStart"/>
      <w:r w:rsidRPr="00CD4C6A">
        <w:rPr>
          <w:rFonts w:cs="Times New Roman"/>
          <w:bCs/>
          <w:szCs w:val="24"/>
        </w:rPr>
        <w:t>брз</w:t>
      </w:r>
      <w:proofErr w:type="spellEnd"/>
      <w:r w:rsidRPr="00CD4C6A">
        <w:rPr>
          <w:rFonts w:cs="Times New Roman"/>
          <w:bCs/>
          <w:szCs w:val="24"/>
        </w:rPr>
        <w:t xml:space="preserve"> </w:t>
      </w:r>
      <w:proofErr w:type="spellStart"/>
      <w:r w:rsidRPr="00CD4C6A">
        <w:rPr>
          <w:rFonts w:cs="Times New Roman"/>
          <w:bCs/>
          <w:szCs w:val="24"/>
        </w:rPr>
        <w:t>економски</w:t>
      </w:r>
      <w:proofErr w:type="spellEnd"/>
      <w:r w:rsidRPr="00CD4C6A">
        <w:rPr>
          <w:rFonts w:cs="Times New Roman"/>
          <w:bCs/>
          <w:szCs w:val="24"/>
        </w:rPr>
        <w:t xml:space="preserve"> и </w:t>
      </w:r>
      <w:proofErr w:type="spellStart"/>
      <w:r w:rsidRPr="00CD4C6A">
        <w:rPr>
          <w:rFonts w:cs="Times New Roman"/>
          <w:bCs/>
          <w:szCs w:val="24"/>
        </w:rPr>
        <w:t>политички</w:t>
      </w:r>
      <w:proofErr w:type="spellEnd"/>
      <w:r w:rsidRPr="00CD4C6A">
        <w:rPr>
          <w:rFonts w:cs="Times New Roman"/>
          <w:bCs/>
          <w:szCs w:val="24"/>
        </w:rPr>
        <w:t xml:space="preserve"> </w:t>
      </w:r>
      <w:proofErr w:type="spellStart"/>
      <w:r w:rsidRPr="00CD4C6A">
        <w:rPr>
          <w:rFonts w:cs="Times New Roman"/>
          <w:bCs/>
          <w:szCs w:val="24"/>
        </w:rPr>
        <w:t>развој</w:t>
      </w:r>
      <w:proofErr w:type="spellEnd"/>
      <w:r w:rsidRPr="00CD4C6A">
        <w:rPr>
          <w:rFonts w:cs="Times New Roman"/>
          <w:bCs/>
          <w:szCs w:val="24"/>
        </w:rPr>
        <w:t xml:space="preserve">, </w:t>
      </w:r>
      <w:proofErr w:type="spellStart"/>
      <w:r w:rsidRPr="00CD4C6A">
        <w:rPr>
          <w:rFonts w:cs="Times New Roman"/>
          <w:bCs/>
          <w:szCs w:val="24"/>
        </w:rPr>
        <w:t>секој</w:t>
      </w:r>
      <w:proofErr w:type="spellEnd"/>
      <w:r w:rsidRPr="00CD4C6A">
        <w:rPr>
          <w:rFonts w:cs="Times New Roman"/>
          <w:bCs/>
          <w:szCs w:val="24"/>
        </w:rPr>
        <w:t xml:space="preserve"> </w:t>
      </w:r>
      <w:proofErr w:type="spellStart"/>
      <w:r w:rsidRPr="00CD4C6A">
        <w:rPr>
          <w:rFonts w:cs="Times New Roman"/>
          <w:bCs/>
          <w:szCs w:val="24"/>
        </w:rPr>
        <w:t>поединец</w:t>
      </w:r>
      <w:proofErr w:type="spellEnd"/>
      <w:r w:rsidRPr="00CD4C6A">
        <w:rPr>
          <w:rFonts w:cs="Times New Roman"/>
          <w:bCs/>
          <w:szCs w:val="24"/>
        </w:rPr>
        <w:t xml:space="preserve"> </w:t>
      </w:r>
      <w:proofErr w:type="spellStart"/>
      <w:r w:rsidRPr="00CD4C6A">
        <w:rPr>
          <w:rFonts w:cs="Times New Roman"/>
          <w:bCs/>
          <w:szCs w:val="24"/>
        </w:rPr>
        <w:t>или</w:t>
      </w:r>
      <w:proofErr w:type="spellEnd"/>
      <w:r w:rsidRPr="00CD4C6A">
        <w:rPr>
          <w:rFonts w:cs="Times New Roman"/>
          <w:bCs/>
          <w:szCs w:val="24"/>
        </w:rPr>
        <w:t xml:space="preserve"> </w:t>
      </w:r>
      <w:proofErr w:type="spellStart"/>
      <w:r w:rsidRPr="00CD4C6A">
        <w:rPr>
          <w:rFonts w:cs="Times New Roman"/>
          <w:bCs/>
          <w:szCs w:val="24"/>
        </w:rPr>
        <w:t>претпријатие</w:t>
      </w:r>
      <w:proofErr w:type="spellEnd"/>
      <w:r w:rsidRPr="00CD4C6A">
        <w:rPr>
          <w:rFonts w:cs="Times New Roman"/>
          <w:bCs/>
          <w:szCs w:val="24"/>
        </w:rPr>
        <w:t xml:space="preserve"> (</w:t>
      </w:r>
      <w:proofErr w:type="spellStart"/>
      <w:r w:rsidRPr="00CD4C6A">
        <w:rPr>
          <w:rFonts w:cs="Times New Roman"/>
          <w:bCs/>
          <w:szCs w:val="24"/>
        </w:rPr>
        <w:t>правно</w:t>
      </w:r>
      <w:proofErr w:type="spellEnd"/>
      <w:r w:rsidRPr="00CD4C6A">
        <w:rPr>
          <w:rFonts w:cs="Times New Roman"/>
          <w:bCs/>
          <w:szCs w:val="24"/>
        </w:rPr>
        <w:t xml:space="preserve"> </w:t>
      </w:r>
      <w:proofErr w:type="spellStart"/>
      <w:r w:rsidRPr="00CD4C6A">
        <w:rPr>
          <w:rFonts w:cs="Times New Roman"/>
          <w:bCs/>
          <w:szCs w:val="24"/>
        </w:rPr>
        <w:t>лице</w:t>
      </w:r>
      <w:proofErr w:type="spellEnd"/>
      <w:r w:rsidRPr="00CD4C6A">
        <w:rPr>
          <w:rFonts w:cs="Times New Roman"/>
          <w:bCs/>
          <w:szCs w:val="24"/>
        </w:rPr>
        <w:t xml:space="preserve">) е </w:t>
      </w:r>
      <w:proofErr w:type="spellStart"/>
      <w:r w:rsidRPr="00CD4C6A">
        <w:rPr>
          <w:rFonts w:cs="Times New Roman"/>
          <w:bCs/>
          <w:szCs w:val="24"/>
        </w:rPr>
        <w:t>изложено</w:t>
      </w:r>
      <w:proofErr w:type="spellEnd"/>
      <w:r w:rsidRPr="00CD4C6A">
        <w:rPr>
          <w:rFonts w:cs="Times New Roman"/>
          <w:bCs/>
          <w:szCs w:val="24"/>
        </w:rPr>
        <w:t xml:space="preserve"> </w:t>
      </w:r>
      <w:proofErr w:type="spellStart"/>
      <w:r w:rsidRPr="00CD4C6A">
        <w:rPr>
          <w:rFonts w:cs="Times New Roman"/>
          <w:bCs/>
          <w:szCs w:val="24"/>
        </w:rPr>
        <w:t>на</w:t>
      </w:r>
      <w:proofErr w:type="spellEnd"/>
      <w:r w:rsidRPr="00CD4C6A">
        <w:rPr>
          <w:rFonts w:cs="Times New Roman"/>
          <w:bCs/>
          <w:szCs w:val="24"/>
        </w:rPr>
        <w:t xml:space="preserve"> </w:t>
      </w:r>
      <w:proofErr w:type="spellStart"/>
      <w:r w:rsidRPr="00CD4C6A">
        <w:rPr>
          <w:rFonts w:cs="Times New Roman"/>
          <w:bCs/>
          <w:szCs w:val="24"/>
        </w:rPr>
        <w:t>постојан</w:t>
      </w:r>
      <w:proofErr w:type="spellEnd"/>
      <w:r w:rsidRPr="00CD4C6A">
        <w:rPr>
          <w:rFonts w:cs="Times New Roman"/>
          <w:bCs/>
          <w:szCs w:val="24"/>
        </w:rPr>
        <w:t xml:space="preserve"> </w:t>
      </w:r>
      <w:proofErr w:type="spellStart"/>
      <w:r w:rsidRPr="00CD4C6A">
        <w:rPr>
          <w:rFonts w:cs="Times New Roman"/>
          <w:bCs/>
          <w:szCs w:val="24"/>
        </w:rPr>
        <w:t>ризик</w:t>
      </w:r>
      <w:proofErr w:type="spellEnd"/>
      <w:r w:rsidRPr="00CD4C6A">
        <w:rPr>
          <w:rFonts w:cs="Times New Roman"/>
          <w:bCs/>
          <w:szCs w:val="24"/>
        </w:rPr>
        <w:t xml:space="preserve">. </w:t>
      </w:r>
      <w:proofErr w:type="spellStart"/>
      <w:r w:rsidRPr="00CD4C6A">
        <w:rPr>
          <w:rFonts w:cs="Times New Roman"/>
          <w:bCs/>
          <w:szCs w:val="24"/>
        </w:rPr>
        <w:t>Работникот</w:t>
      </w:r>
      <w:proofErr w:type="spellEnd"/>
      <w:r w:rsidRPr="00CD4C6A">
        <w:rPr>
          <w:rFonts w:cs="Times New Roman"/>
          <w:bCs/>
          <w:szCs w:val="24"/>
        </w:rPr>
        <w:t xml:space="preserve"> </w:t>
      </w:r>
      <w:proofErr w:type="spellStart"/>
      <w:r w:rsidRPr="00CD4C6A">
        <w:rPr>
          <w:rFonts w:cs="Times New Roman"/>
          <w:bCs/>
          <w:szCs w:val="24"/>
        </w:rPr>
        <w:t>не</w:t>
      </w:r>
      <w:proofErr w:type="spellEnd"/>
      <w:r w:rsidRPr="00CD4C6A">
        <w:rPr>
          <w:rFonts w:cs="Times New Roman"/>
          <w:bCs/>
          <w:szCs w:val="24"/>
        </w:rPr>
        <w:t xml:space="preserve"> е </w:t>
      </w:r>
      <w:proofErr w:type="spellStart"/>
      <w:r w:rsidRPr="00CD4C6A">
        <w:rPr>
          <w:rFonts w:cs="Times New Roman"/>
          <w:bCs/>
          <w:szCs w:val="24"/>
        </w:rPr>
        <w:t>безбеден</w:t>
      </w:r>
      <w:proofErr w:type="spellEnd"/>
      <w:r w:rsidRPr="00CD4C6A">
        <w:rPr>
          <w:rFonts w:cs="Times New Roman"/>
          <w:bCs/>
          <w:szCs w:val="24"/>
        </w:rPr>
        <w:t xml:space="preserve"> </w:t>
      </w:r>
      <w:proofErr w:type="spellStart"/>
      <w:r w:rsidRPr="00CD4C6A">
        <w:rPr>
          <w:rFonts w:cs="Times New Roman"/>
          <w:bCs/>
          <w:szCs w:val="24"/>
        </w:rPr>
        <w:t>додека</w:t>
      </w:r>
      <w:proofErr w:type="spellEnd"/>
      <w:r w:rsidRPr="00CD4C6A">
        <w:rPr>
          <w:rFonts w:cs="Times New Roman"/>
          <w:bCs/>
          <w:szCs w:val="24"/>
        </w:rPr>
        <w:t xml:space="preserve"> </w:t>
      </w:r>
      <w:proofErr w:type="spellStart"/>
      <w:r w:rsidRPr="00CD4C6A">
        <w:rPr>
          <w:rFonts w:cs="Times New Roman"/>
          <w:bCs/>
          <w:szCs w:val="24"/>
        </w:rPr>
        <w:t>работи</w:t>
      </w:r>
      <w:proofErr w:type="spellEnd"/>
      <w:r w:rsidRPr="00CD4C6A">
        <w:rPr>
          <w:rFonts w:cs="Times New Roman"/>
          <w:bCs/>
          <w:szCs w:val="24"/>
        </w:rPr>
        <w:t xml:space="preserve">, </w:t>
      </w:r>
      <w:proofErr w:type="spellStart"/>
      <w:r w:rsidRPr="00CD4C6A">
        <w:rPr>
          <w:rFonts w:cs="Times New Roman"/>
          <w:bCs/>
          <w:szCs w:val="24"/>
        </w:rPr>
        <w:t>тој</w:t>
      </w:r>
      <w:proofErr w:type="spellEnd"/>
      <w:r w:rsidRPr="00CD4C6A">
        <w:rPr>
          <w:rFonts w:cs="Times New Roman"/>
          <w:bCs/>
          <w:szCs w:val="24"/>
        </w:rPr>
        <w:t xml:space="preserve"> </w:t>
      </w:r>
      <w:proofErr w:type="spellStart"/>
      <w:r w:rsidRPr="00CD4C6A">
        <w:rPr>
          <w:rFonts w:cs="Times New Roman"/>
          <w:bCs/>
          <w:szCs w:val="24"/>
        </w:rPr>
        <w:t>акумулира</w:t>
      </w:r>
      <w:proofErr w:type="spellEnd"/>
      <w:r w:rsidRPr="00CD4C6A">
        <w:rPr>
          <w:rFonts w:cs="Times New Roman"/>
          <w:bCs/>
          <w:szCs w:val="24"/>
        </w:rPr>
        <w:t xml:space="preserve"> </w:t>
      </w:r>
      <w:proofErr w:type="spellStart"/>
      <w:r w:rsidRPr="00CD4C6A">
        <w:rPr>
          <w:rFonts w:cs="Times New Roman"/>
          <w:bCs/>
          <w:szCs w:val="24"/>
        </w:rPr>
        <w:t>дел</w:t>
      </w:r>
      <w:proofErr w:type="spellEnd"/>
      <w:r w:rsidRPr="00CD4C6A">
        <w:rPr>
          <w:rFonts w:cs="Times New Roman"/>
          <w:bCs/>
          <w:szCs w:val="24"/>
        </w:rPr>
        <w:t xml:space="preserve"> </w:t>
      </w:r>
      <w:proofErr w:type="spellStart"/>
      <w:r w:rsidRPr="00CD4C6A">
        <w:rPr>
          <w:rFonts w:cs="Times New Roman"/>
          <w:bCs/>
          <w:szCs w:val="24"/>
        </w:rPr>
        <w:t>од</w:t>
      </w:r>
      <w:proofErr w:type="spellEnd"/>
      <w:r w:rsidRPr="00CD4C6A">
        <w:rPr>
          <w:rFonts w:cs="Times New Roman"/>
          <w:bCs/>
          <w:szCs w:val="24"/>
        </w:rPr>
        <w:t xml:space="preserve"> </w:t>
      </w:r>
      <w:proofErr w:type="spellStart"/>
      <w:r w:rsidRPr="00CD4C6A">
        <w:rPr>
          <w:rFonts w:cs="Times New Roman"/>
          <w:bCs/>
          <w:szCs w:val="24"/>
        </w:rPr>
        <w:t>заработените</w:t>
      </w:r>
      <w:proofErr w:type="spellEnd"/>
      <w:r w:rsidRPr="00CD4C6A">
        <w:rPr>
          <w:rFonts w:cs="Times New Roman"/>
          <w:bCs/>
          <w:szCs w:val="24"/>
        </w:rPr>
        <w:t xml:space="preserve"> </w:t>
      </w:r>
      <w:proofErr w:type="spellStart"/>
      <w:r w:rsidRPr="00CD4C6A">
        <w:rPr>
          <w:rFonts w:cs="Times New Roman"/>
          <w:bCs/>
          <w:szCs w:val="24"/>
        </w:rPr>
        <w:t>средства</w:t>
      </w:r>
      <w:proofErr w:type="spellEnd"/>
      <w:r w:rsidRPr="00CD4C6A">
        <w:rPr>
          <w:rFonts w:cs="Times New Roman"/>
          <w:bCs/>
          <w:szCs w:val="24"/>
        </w:rPr>
        <w:t xml:space="preserve">, </w:t>
      </w:r>
      <w:proofErr w:type="spellStart"/>
      <w:r w:rsidRPr="00CD4C6A">
        <w:rPr>
          <w:rFonts w:cs="Times New Roman"/>
          <w:bCs/>
          <w:szCs w:val="24"/>
        </w:rPr>
        <w:t>додека</w:t>
      </w:r>
      <w:proofErr w:type="spellEnd"/>
      <w:r w:rsidRPr="00CD4C6A">
        <w:rPr>
          <w:rFonts w:cs="Times New Roman"/>
          <w:bCs/>
          <w:szCs w:val="24"/>
        </w:rPr>
        <w:t xml:space="preserve"> </w:t>
      </w:r>
      <w:proofErr w:type="spellStart"/>
      <w:r w:rsidRPr="00CD4C6A">
        <w:rPr>
          <w:rFonts w:cs="Times New Roman"/>
          <w:bCs/>
          <w:szCs w:val="24"/>
        </w:rPr>
        <w:t>друг</w:t>
      </w:r>
      <w:proofErr w:type="spellEnd"/>
      <w:r w:rsidRPr="00CD4C6A">
        <w:rPr>
          <w:rFonts w:cs="Times New Roman"/>
          <w:bCs/>
          <w:szCs w:val="24"/>
        </w:rPr>
        <w:t xml:space="preserve"> </w:t>
      </w:r>
      <w:proofErr w:type="spellStart"/>
      <w:r w:rsidRPr="00CD4C6A">
        <w:rPr>
          <w:rFonts w:cs="Times New Roman"/>
          <w:bCs/>
          <w:szCs w:val="24"/>
        </w:rPr>
        <w:t>дел</w:t>
      </w:r>
      <w:proofErr w:type="spellEnd"/>
      <w:r w:rsidRPr="00CD4C6A">
        <w:rPr>
          <w:rFonts w:cs="Times New Roman"/>
          <w:bCs/>
          <w:szCs w:val="24"/>
        </w:rPr>
        <w:t xml:space="preserve"> </w:t>
      </w:r>
      <w:proofErr w:type="spellStart"/>
      <w:r w:rsidRPr="00CD4C6A">
        <w:rPr>
          <w:rFonts w:cs="Times New Roman"/>
          <w:bCs/>
          <w:szCs w:val="24"/>
        </w:rPr>
        <w:t>се</w:t>
      </w:r>
      <w:proofErr w:type="spellEnd"/>
      <w:r w:rsidRPr="00CD4C6A">
        <w:rPr>
          <w:rFonts w:cs="Times New Roman"/>
          <w:bCs/>
          <w:szCs w:val="24"/>
        </w:rPr>
        <w:t xml:space="preserve"> </w:t>
      </w:r>
      <w:proofErr w:type="spellStart"/>
      <w:r w:rsidRPr="00CD4C6A">
        <w:rPr>
          <w:rFonts w:cs="Times New Roman"/>
          <w:bCs/>
          <w:szCs w:val="24"/>
        </w:rPr>
        <w:t>инвестира</w:t>
      </w:r>
      <w:proofErr w:type="spellEnd"/>
      <w:r w:rsidRPr="00CD4C6A">
        <w:rPr>
          <w:rFonts w:cs="Times New Roman"/>
          <w:bCs/>
          <w:szCs w:val="24"/>
        </w:rPr>
        <w:t xml:space="preserve"> </w:t>
      </w:r>
      <w:r>
        <w:rPr>
          <w:rFonts w:cs="Times New Roman"/>
          <w:bCs/>
          <w:szCs w:val="24"/>
          <w:lang w:val="mk-MK"/>
        </w:rPr>
        <w:t>в</w:t>
      </w:r>
      <w:r w:rsidRPr="00CD4C6A">
        <w:rPr>
          <w:rFonts w:cs="Times New Roman"/>
          <w:bCs/>
          <w:szCs w:val="24"/>
        </w:rPr>
        <w:t xml:space="preserve">о </w:t>
      </w:r>
      <w:proofErr w:type="spellStart"/>
      <w:r w:rsidRPr="00CD4C6A">
        <w:rPr>
          <w:rFonts w:cs="Times New Roman"/>
          <w:bCs/>
          <w:szCs w:val="24"/>
        </w:rPr>
        <w:t>зголемување</w:t>
      </w:r>
      <w:proofErr w:type="spellEnd"/>
      <w:r>
        <w:rPr>
          <w:rFonts w:cs="Times New Roman"/>
          <w:bCs/>
          <w:szCs w:val="24"/>
          <w:lang w:val="mk-MK"/>
        </w:rPr>
        <w:t>то</w:t>
      </w:r>
      <w:r w:rsidRPr="00CD4C6A">
        <w:rPr>
          <w:rFonts w:cs="Times New Roman"/>
          <w:bCs/>
          <w:szCs w:val="24"/>
        </w:rPr>
        <w:t xml:space="preserve"> </w:t>
      </w:r>
      <w:proofErr w:type="spellStart"/>
      <w:r w:rsidRPr="00CD4C6A">
        <w:rPr>
          <w:rFonts w:cs="Times New Roman"/>
          <w:bCs/>
          <w:szCs w:val="24"/>
        </w:rPr>
        <w:t>на</w:t>
      </w:r>
      <w:proofErr w:type="spellEnd"/>
      <w:r w:rsidRPr="00CD4C6A">
        <w:rPr>
          <w:rFonts w:cs="Times New Roman"/>
          <w:bCs/>
          <w:szCs w:val="24"/>
        </w:rPr>
        <w:t xml:space="preserve"> </w:t>
      </w:r>
      <w:proofErr w:type="spellStart"/>
      <w:r w:rsidRPr="00CD4C6A">
        <w:rPr>
          <w:rFonts w:cs="Times New Roman"/>
          <w:bCs/>
          <w:szCs w:val="24"/>
        </w:rPr>
        <w:t>капиталот</w:t>
      </w:r>
      <w:proofErr w:type="spellEnd"/>
      <w:r w:rsidRPr="00CD4C6A">
        <w:rPr>
          <w:rFonts w:cs="Times New Roman"/>
          <w:bCs/>
          <w:szCs w:val="24"/>
        </w:rPr>
        <w:t xml:space="preserve">, </w:t>
      </w:r>
      <w:proofErr w:type="spellStart"/>
      <w:r w:rsidRPr="00CD4C6A">
        <w:rPr>
          <w:rFonts w:cs="Times New Roman"/>
          <w:bCs/>
          <w:szCs w:val="24"/>
        </w:rPr>
        <w:t>но</w:t>
      </w:r>
      <w:proofErr w:type="spellEnd"/>
      <w:r w:rsidRPr="00CD4C6A">
        <w:rPr>
          <w:rFonts w:cs="Times New Roman"/>
          <w:bCs/>
          <w:szCs w:val="24"/>
        </w:rPr>
        <w:t xml:space="preserve"> и </w:t>
      </w:r>
      <w:proofErr w:type="spellStart"/>
      <w:r w:rsidRPr="00CD4C6A">
        <w:rPr>
          <w:rFonts w:cs="Times New Roman"/>
          <w:bCs/>
          <w:szCs w:val="24"/>
        </w:rPr>
        <w:t>капиталот</w:t>
      </w:r>
      <w:proofErr w:type="spellEnd"/>
      <w:r w:rsidRPr="00CD4C6A">
        <w:rPr>
          <w:rFonts w:cs="Times New Roman"/>
          <w:bCs/>
          <w:szCs w:val="24"/>
        </w:rPr>
        <w:t xml:space="preserve"> и </w:t>
      </w:r>
      <w:proofErr w:type="spellStart"/>
      <w:r w:rsidRPr="00CD4C6A">
        <w:rPr>
          <w:rFonts w:cs="Times New Roman"/>
          <w:bCs/>
          <w:szCs w:val="24"/>
        </w:rPr>
        <w:t>акумулацијата</w:t>
      </w:r>
      <w:proofErr w:type="spellEnd"/>
      <w:r w:rsidRPr="00CD4C6A">
        <w:rPr>
          <w:rFonts w:cs="Times New Roman"/>
          <w:bCs/>
          <w:szCs w:val="24"/>
        </w:rPr>
        <w:t xml:space="preserve"> </w:t>
      </w:r>
      <w:proofErr w:type="spellStart"/>
      <w:r w:rsidRPr="00CD4C6A">
        <w:rPr>
          <w:rFonts w:cs="Times New Roman"/>
          <w:bCs/>
          <w:szCs w:val="24"/>
        </w:rPr>
        <w:t>се</w:t>
      </w:r>
      <w:proofErr w:type="spellEnd"/>
      <w:r w:rsidRPr="00CD4C6A">
        <w:rPr>
          <w:rFonts w:cs="Times New Roman"/>
          <w:bCs/>
          <w:szCs w:val="24"/>
        </w:rPr>
        <w:t xml:space="preserve"> </w:t>
      </w:r>
      <w:proofErr w:type="spellStart"/>
      <w:r w:rsidRPr="00CD4C6A">
        <w:rPr>
          <w:rFonts w:cs="Times New Roman"/>
          <w:bCs/>
          <w:szCs w:val="24"/>
        </w:rPr>
        <w:t>секогаш</w:t>
      </w:r>
      <w:proofErr w:type="spellEnd"/>
      <w:r w:rsidRPr="00CD4C6A">
        <w:rPr>
          <w:rFonts w:cs="Times New Roman"/>
          <w:bCs/>
          <w:szCs w:val="24"/>
        </w:rPr>
        <w:t xml:space="preserve"> </w:t>
      </w:r>
      <w:proofErr w:type="spellStart"/>
      <w:r w:rsidRPr="00CD4C6A">
        <w:rPr>
          <w:rFonts w:cs="Times New Roman"/>
          <w:bCs/>
          <w:szCs w:val="24"/>
        </w:rPr>
        <w:t>во</w:t>
      </w:r>
      <w:proofErr w:type="spellEnd"/>
      <w:r w:rsidRPr="00CD4C6A">
        <w:rPr>
          <w:rFonts w:cs="Times New Roman"/>
          <w:bCs/>
          <w:szCs w:val="24"/>
        </w:rPr>
        <w:t xml:space="preserve"> </w:t>
      </w:r>
      <w:proofErr w:type="spellStart"/>
      <w:r w:rsidRPr="00CD4C6A">
        <w:rPr>
          <w:rFonts w:cs="Times New Roman"/>
          <w:bCs/>
          <w:szCs w:val="24"/>
        </w:rPr>
        <w:t>ризик</w:t>
      </w:r>
      <w:proofErr w:type="spellEnd"/>
      <w:r w:rsidRPr="00CD4C6A">
        <w:rPr>
          <w:rFonts w:cs="Times New Roman"/>
          <w:bCs/>
          <w:szCs w:val="24"/>
        </w:rPr>
        <w:t>,</w:t>
      </w:r>
      <w:r>
        <w:rPr>
          <w:rFonts w:cs="Times New Roman"/>
          <w:bCs/>
          <w:szCs w:val="24"/>
          <w:lang w:val="mk-MK"/>
        </w:rPr>
        <w:t xml:space="preserve"> а</w:t>
      </w:r>
      <w:r w:rsidRPr="00CD4C6A">
        <w:rPr>
          <w:rFonts w:cs="Times New Roman"/>
          <w:bCs/>
          <w:szCs w:val="24"/>
        </w:rPr>
        <w:t xml:space="preserve"> </w:t>
      </w:r>
      <w:proofErr w:type="spellStart"/>
      <w:r w:rsidRPr="00CD4C6A">
        <w:rPr>
          <w:rFonts w:cs="Times New Roman"/>
          <w:bCs/>
          <w:szCs w:val="24"/>
        </w:rPr>
        <w:t>акумулираните</w:t>
      </w:r>
      <w:proofErr w:type="spellEnd"/>
      <w:r w:rsidRPr="00CD4C6A">
        <w:rPr>
          <w:rFonts w:cs="Times New Roman"/>
          <w:bCs/>
          <w:szCs w:val="24"/>
        </w:rPr>
        <w:t xml:space="preserve"> </w:t>
      </w:r>
      <w:proofErr w:type="spellStart"/>
      <w:r w:rsidRPr="00CD4C6A">
        <w:rPr>
          <w:rFonts w:cs="Times New Roman"/>
          <w:bCs/>
          <w:szCs w:val="24"/>
        </w:rPr>
        <w:t>пари</w:t>
      </w:r>
      <w:proofErr w:type="spellEnd"/>
      <w:r w:rsidRPr="00CD4C6A">
        <w:rPr>
          <w:rFonts w:cs="Times New Roman"/>
          <w:bCs/>
          <w:szCs w:val="24"/>
        </w:rPr>
        <w:t xml:space="preserve"> </w:t>
      </w:r>
      <w:proofErr w:type="spellStart"/>
      <w:r w:rsidRPr="00CD4C6A">
        <w:rPr>
          <w:rFonts w:cs="Times New Roman"/>
          <w:bCs/>
          <w:szCs w:val="24"/>
        </w:rPr>
        <w:t>може</w:t>
      </w:r>
      <w:proofErr w:type="spellEnd"/>
      <w:r w:rsidRPr="00CD4C6A">
        <w:rPr>
          <w:rFonts w:cs="Times New Roman"/>
          <w:bCs/>
          <w:szCs w:val="24"/>
        </w:rPr>
        <w:t xml:space="preserve"> </w:t>
      </w:r>
      <w:proofErr w:type="spellStart"/>
      <w:r w:rsidRPr="00CD4C6A">
        <w:rPr>
          <w:rFonts w:cs="Times New Roman"/>
          <w:bCs/>
          <w:szCs w:val="24"/>
        </w:rPr>
        <w:t>да</w:t>
      </w:r>
      <w:proofErr w:type="spellEnd"/>
      <w:r w:rsidRPr="00CD4C6A">
        <w:rPr>
          <w:rFonts w:cs="Times New Roman"/>
          <w:bCs/>
          <w:szCs w:val="24"/>
        </w:rPr>
        <w:t xml:space="preserve"> </w:t>
      </w:r>
      <w:proofErr w:type="spellStart"/>
      <w:r w:rsidRPr="00CD4C6A">
        <w:rPr>
          <w:rFonts w:cs="Times New Roman"/>
          <w:bCs/>
          <w:szCs w:val="24"/>
        </w:rPr>
        <w:t>се</w:t>
      </w:r>
      <w:proofErr w:type="spellEnd"/>
      <w:r w:rsidRPr="00CD4C6A">
        <w:rPr>
          <w:rFonts w:cs="Times New Roman"/>
          <w:bCs/>
          <w:szCs w:val="24"/>
        </w:rPr>
        <w:t xml:space="preserve"> </w:t>
      </w:r>
      <w:proofErr w:type="spellStart"/>
      <w:r w:rsidRPr="00CD4C6A">
        <w:rPr>
          <w:rFonts w:cs="Times New Roman"/>
          <w:bCs/>
          <w:szCs w:val="24"/>
        </w:rPr>
        <w:t>изгубат</w:t>
      </w:r>
      <w:proofErr w:type="spellEnd"/>
      <w:r w:rsidRPr="00CD4C6A">
        <w:rPr>
          <w:rFonts w:cs="Times New Roman"/>
          <w:bCs/>
          <w:szCs w:val="24"/>
        </w:rPr>
        <w:t xml:space="preserve">, </w:t>
      </w:r>
      <w:proofErr w:type="spellStart"/>
      <w:r w:rsidRPr="00CD4C6A">
        <w:rPr>
          <w:rFonts w:cs="Times New Roman"/>
          <w:bCs/>
          <w:szCs w:val="24"/>
        </w:rPr>
        <w:t>да</w:t>
      </w:r>
      <w:proofErr w:type="spellEnd"/>
      <w:r w:rsidRPr="00CD4C6A">
        <w:rPr>
          <w:rFonts w:cs="Times New Roman"/>
          <w:bCs/>
          <w:szCs w:val="24"/>
        </w:rPr>
        <w:t xml:space="preserve"> </w:t>
      </w:r>
      <w:proofErr w:type="spellStart"/>
      <w:r w:rsidRPr="00CD4C6A">
        <w:rPr>
          <w:rFonts w:cs="Times New Roman"/>
          <w:bCs/>
          <w:szCs w:val="24"/>
        </w:rPr>
        <w:t>се</w:t>
      </w:r>
      <w:proofErr w:type="spellEnd"/>
      <w:r w:rsidRPr="00CD4C6A">
        <w:rPr>
          <w:rFonts w:cs="Times New Roman"/>
          <w:bCs/>
          <w:szCs w:val="24"/>
        </w:rPr>
        <w:t xml:space="preserve"> </w:t>
      </w:r>
      <w:proofErr w:type="spellStart"/>
      <w:r w:rsidRPr="00CD4C6A">
        <w:rPr>
          <w:rFonts w:cs="Times New Roman"/>
          <w:bCs/>
          <w:szCs w:val="24"/>
        </w:rPr>
        <w:t>украд</w:t>
      </w:r>
      <w:proofErr w:type="spellEnd"/>
      <w:r>
        <w:rPr>
          <w:rFonts w:cs="Times New Roman"/>
          <w:bCs/>
          <w:szCs w:val="24"/>
          <w:lang w:val="mk-MK"/>
        </w:rPr>
        <w:t>ат</w:t>
      </w:r>
      <w:r w:rsidRPr="00CD4C6A">
        <w:rPr>
          <w:rFonts w:cs="Times New Roman"/>
          <w:bCs/>
          <w:szCs w:val="24"/>
        </w:rPr>
        <w:t xml:space="preserve">, </w:t>
      </w:r>
      <w:proofErr w:type="spellStart"/>
      <w:r w:rsidRPr="00CD4C6A">
        <w:rPr>
          <w:rFonts w:cs="Times New Roman"/>
          <w:bCs/>
          <w:szCs w:val="24"/>
        </w:rPr>
        <w:t>може</w:t>
      </w:r>
      <w:proofErr w:type="spellEnd"/>
      <w:r w:rsidRPr="00CD4C6A">
        <w:rPr>
          <w:rFonts w:cs="Times New Roman"/>
          <w:bCs/>
          <w:szCs w:val="24"/>
        </w:rPr>
        <w:t xml:space="preserve"> </w:t>
      </w:r>
      <w:proofErr w:type="spellStart"/>
      <w:r w:rsidRPr="00CD4C6A">
        <w:rPr>
          <w:rFonts w:cs="Times New Roman"/>
          <w:bCs/>
          <w:szCs w:val="24"/>
        </w:rPr>
        <w:t>да</w:t>
      </w:r>
      <w:proofErr w:type="spellEnd"/>
      <w:r w:rsidRPr="00CD4C6A">
        <w:rPr>
          <w:rFonts w:cs="Times New Roman"/>
          <w:bCs/>
          <w:szCs w:val="24"/>
        </w:rPr>
        <w:t xml:space="preserve"> </w:t>
      </w:r>
      <w:proofErr w:type="spellStart"/>
      <w:r w:rsidRPr="00CD4C6A">
        <w:rPr>
          <w:rFonts w:cs="Times New Roman"/>
          <w:bCs/>
          <w:szCs w:val="24"/>
        </w:rPr>
        <w:t>се</w:t>
      </w:r>
      <w:proofErr w:type="spellEnd"/>
      <w:r w:rsidRPr="00CD4C6A">
        <w:rPr>
          <w:rFonts w:cs="Times New Roman"/>
          <w:bCs/>
          <w:szCs w:val="24"/>
        </w:rPr>
        <w:t xml:space="preserve"> </w:t>
      </w:r>
      <w:proofErr w:type="spellStart"/>
      <w:r w:rsidRPr="00CD4C6A">
        <w:rPr>
          <w:rFonts w:cs="Times New Roman"/>
          <w:bCs/>
          <w:szCs w:val="24"/>
        </w:rPr>
        <w:t>случи</w:t>
      </w:r>
      <w:proofErr w:type="spellEnd"/>
      <w:r w:rsidRPr="00CD4C6A">
        <w:rPr>
          <w:rFonts w:cs="Times New Roman"/>
          <w:bCs/>
          <w:szCs w:val="24"/>
        </w:rPr>
        <w:t xml:space="preserve"> </w:t>
      </w:r>
      <w:proofErr w:type="spellStart"/>
      <w:r w:rsidRPr="00CD4C6A">
        <w:rPr>
          <w:rFonts w:cs="Times New Roman"/>
          <w:bCs/>
          <w:szCs w:val="24"/>
        </w:rPr>
        <w:t>капиталот</w:t>
      </w:r>
      <w:proofErr w:type="spellEnd"/>
      <w:r w:rsidRPr="00CD4C6A">
        <w:rPr>
          <w:rFonts w:cs="Times New Roman"/>
          <w:bCs/>
          <w:szCs w:val="24"/>
        </w:rPr>
        <w:t xml:space="preserve"> </w:t>
      </w:r>
      <w:proofErr w:type="spellStart"/>
      <w:r w:rsidRPr="00CD4C6A">
        <w:rPr>
          <w:rFonts w:cs="Times New Roman"/>
          <w:bCs/>
          <w:szCs w:val="24"/>
        </w:rPr>
        <w:t>создаден</w:t>
      </w:r>
      <w:proofErr w:type="spellEnd"/>
      <w:r w:rsidRPr="00CD4C6A">
        <w:rPr>
          <w:rFonts w:cs="Times New Roman"/>
          <w:bCs/>
          <w:szCs w:val="24"/>
        </w:rPr>
        <w:t xml:space="preserve"> </w:t>
      </w:r>
      <w:r>
        <w:rPr>
          <w:rFonts w:cs="Times New Roman"/>
          <w:bCs/>
          <w:szCs w:val="24"/>
          <w:lang w:val="mk-MK"/>
        </w:rPr>
        <w:t>на</w:t>
      </w:r>
      <w:r w:rsidRPr="00CD4C6A">
        <w:rPr>
          <w:rFonts w:cs="Times New Roman"/>
          <w:bCs/>
          <w:szCs w:val="24"/>
        </w:rPr>
        <w:t xml:space="preserve"> </w:t>
      </w:r>
      <w:proofErr w:type="spellStart"/>
      <w:r w:rsidRPr="00CD4C6A">
        <w:rPr>
          <w:rFonts w:cs="Times New Roman"/>
          <w:bCs/>
          <w:szCs w:val="24"/>
        </w:rPr>
        <w:t>различ</w:t>
      </w:r>
      <w:proofErr w:type="spellEnd"/>
      <w:r>
        <w:rPr>
          <w:rFonts w:cs="Times New Roman"/>
          <w:bCs/>
          <w:szCs w:val="24"/>
          <w:lang w:val="mk-MK"/>
        </w:rPr>
        <w:t>е</w:t>
      </w:r>
      <w:r w:rsidRPr="00CD4C6A">
        <w:rPr>
          <w:rFonts w:cs="Times New Roman"/>
          <w:bCs/>
          <w:szCs w:val="24"/>
        </w:rPr>
        <w:t xml:space="preserve">н </w:t>
      </w:r>
      <w:r>
        <w:rPr>
          <w:rFonts w:cs="Times New Roman"/>
          <w:bCs/>
          <w:szCs w:val="24"/>
          <w:lang w:val="mk-MK"/>
        </w:rPr>
        <w:t>начин</w:t>
      </w:r>
      <w:r w:rsidRPr="00CD4C6A">
        <w:rPr>
          <w:rFonts w:cs="Times New Roman"/>
          <w:bCs/>
          <w:szCs w:val="24"/>
        </w:rPr>
        <w:t xml:space="preserve"> </w:t>
      </w:r>
      <w:proofErr w:type="spellStart"/>
      <w:r w:rsidRPr="00CD4C6A">
        <w:rPr>
          <w:rFonts w:cs="Times New Roman"/>
          <w:bCs/>
          <w:szCs w:val="24"/>
        </w:rPr>
        <w:t>да</w:t>
      </w:r>
      <w:proofErr w:type="spellEnd"/>
      <w:r w:rsidRPr="00CD4C6A">
        <w:rPr>
          <w:rFonts w:cs="Times New Roman"/>
          <w:bCs/>
          <w:szCs w:val="24"/>
        </w:rPr>
        <w:t xml:space="preserve"> </w:t>
      </w:r>
      <w:proofErr w:type="spellStart"/>
      <w:r w:rsidRPr="00CD4C6A">
        <w:rPr>
          <w:rFonts w:cs="Times New Roman"/>
          <w:bCs/>
          <w:szCs w:val="24"/>
        </w:rPr>
        <w:t>се</w:t>
      </w:r>
      <w:proofErr w:type="spellEnd"/>
      <w:r w:rsidRPr="00CD4C6A">
        <w:rPr>
          <w:rFonts w:cs="Times New Roman"/>
          <w:bCs/>
          <w:szCs w:val="24"/>
        </w:rPr>
        <w:t xml:space="preserve"> </w:t>
      </w:r>
      <w:proofErr w:type="spellStart"/>
      <w:r w:rsidRPr="00CD4C6A">
        <w:rPr>
          <w:rFonts w:cs="Times New Roman"/>
          <w:bCs/>
          <w:szCs w:val="24"/>
        </w:rPr>
        <w:t>изгуби</w:t>
      </w:r>
      <w:proofErr w:type="spellEnd"/>
      <w:r w:rsidRPr="00CD4C6A">
        <w:rPr>
          <w:rFonts w:cs="Times New Roman"/>
          <w:bCs/>
          <w:szCs w:val="24"/>
        </w:rPr>
        <w:t xml:space="preserve"> </w:t>
      </w:r>
      <w:proofErr w:type="spellStart"/>
      <w:r w:rsidRPr="00CD4C6A">
        <w:rPr>
          <w:rFonts w:cs="Times New Roman"/>
          <w:bCs/>
          <w:szCs w:val="24"/>
        </w:rPr>
        <w:t>или</w:t>
      </w:r>
      <w:proofErr w:type="spellEnd"/>
      <w:r w:rsidRPr="00CD4C6A">
        <w:rPr>
          <w:rFonts w:cs="Times New Roman"/>
          <w:bCs/>
          <w:szCs w:val="24"/>
        </w:rPr>
        <w:t xml:space="preserve"> </w:t>
      </w:r>
      <w:proofErr w:type="spellStart"/>
      <w:r w:rsidRPr="00CD4C6A">
        <w:rPr>
          <w:rFonts w:cs="Times New Roman"/>
          <w:bCs/>
          <w:szCs w:val="24"/>
        </w:rPr>
        <w:t>уништи</w:t>
      </w:r>
      <w:proofErr w:type="spellEnd"/>
      <w:r w:rsidRPr="00CD4C6A">
        <w:rPr>
          <w:rFonts w:cs="Times New Roman"/>
          <w:bCs/>
          <w:szCs w:val="24"/>
        </w:rPr>
        <w:t xml:space="preserve">. </w:t>
      </w:r>
      <w:proofErr w:type="spellStart"/>
      <w:r w:rsidRPr="00CD4C6A">
        <w:rPr>
          <w:rFonts w:cs="Times New Roman"/>
          <w:bCs/>
          <w:szCs w:val="24"/>
        </w:rPr>
        <w:t>Истата</w:t>
      </w:r>
      <w:proofErr w:type="spellEnd"/>
      <w:r w:rsidRPr="00CD4C6A">
        <w:rPr>
          <w:rFonts w:cs="Times New Roman"/>
          <w:bCs/>
          <w:szCs w:val="24"/>
        </w:rPr>
        <w:t xml:space="preserve"> </w:t>
      </w:r>
      <w:proofErr w:type="spellStart"/>
      <w:r w:rsidRPr="00CD4C6A">
        <w:rPr>
          <w:rFonts w:cs="Times New Roman"/>
          <w:bCs/>
          <w:szCs w:val="24"/>
        </w:rPr>
        <w:t>судбина</w:t>
      </w:r>
      <w:proofErr w:type="spellEnd"/>
      <w:r w:rsidRPr="00CD4C6A">
        <w:rPr>
          <w:rFonts w:cs="Times New Roman"/>
          <w:bCs/>
          <w:szCs w:val="24"/>
        </w:rPr>
        <w:t xml:space="preserve"> </w:t>
      </w:r>
      <w:proofErr w:type="spellStart"/>
      <w:r w:rsidRPr="00CD4C6A">
        <w:rPr>
          <w:rFonts w:cs="Times New Roman"/>
          <w:bCs/>
          <w:szCs w:val="24"/>
        </w:rPr>
        <w:t>може</w:t>
      </w:r>
      <w:proofErr w:type="spellEnd"/>
      <w:r w:rsidRPr="00CD4C6A">
        <w:rPr>
          <w:rFonts w:cs="Times New Roman"/>
          <w:bCs/>
          <w:szCs w:val="24"/>
        </w:rPr>
        <w:t xml:space="preserve"> </w:t>
      </w:r>
      <w:proofErr w:type="spellStart"/>
      <w:r w:rsidRPr="00CD4C6A">
        <w:rPr>
          <w:rFonts w:cs="Times New Roman"/>
          <w:bCs/>
          <w:szCs w:val="24"/>
        </w:rPr>
        <w:t>да</w:t>
      </w:r>
      <w:proofErr w:type="spellEnd"/>
      <w:r w:rsidRPr="00CD4C6A">
        <w:rPr>
          <w:rFonts w:cs="Times New Roman"/>
          <w:bCs/>
          <w:szCs w:val="24"/>
        </w:rPr>
        <w:t xml:space="preserve"> </w:t>
      </w:r>
      <w:proofErr w:type="spellStart"/>
      <w:r w:rsidRPr="00CD4C6A">
        <w:rPr>
          <w:rFonts w:cs="Times New Roman"/>
          <w:bCs/>
          <w:szCs w:val="24"/>
        </w:rPr>
        <w:t>ја</w:t>
      </w:r>
      <w:proofErr w:type="spellEnd"/>
      <w:r w:rsidRPr="00CD4C6A">
        <w:rPr>
          <w:rFonts w:cs="Times New Roman"/>
          <w:bCs/>
          <w:szCs w:val="24"/>
        </w:rPr>
        <w:t xml:space="preserve"> </w:t>
      </w:r>
      <w:proofErr w:type="spellStart"/>
      <w:r w:rsidRPr="00CD4C6A">
        <w:rPr>
          <w:rFonts w:cs="Times New Roman"/>
          <w:bCs/>
          <w:szCs w:val="24"/>
        </w:rPr>
        <w:t>доживее</w:t>
      </w:r>
      <w:proofErr w:type="spellEnd"/>
      <w:r w:rsidRPr="00CD4C6A">
        <w:rPr>
          <w:rFonts w:cs="Times New Roman"/>
          <w:bCs/>
          <w:szCs w:val="24"/>
        </w:rPr>
        <w:t xml:space="preserve"> </w:t>
      </w:r>
      <w:proofErr w:type="spellStart"/>
      <w:r w:rsidRPr="00CD4C6A">
        <w:rPr>
          <w:rFonts w:cs="Times New Roman"/>
          <w:bCs/>
          <w:szCs w:val="24"/>
        </w:rPr>
        <w:t>не</w:t>
      </w:r>
      <w:proofErr w:type="spellEnd"/>
      <w:r w:rsidRPr="00CD4C6A">
        <w:rPr>
          <w:rFonts w:cs="Times New Roman"/>
          <w:bCs/>
          <w:szCs w:val="24"/>
        </w:rPr>
        <w:t xml:space="preserve"> </w:t>
      </w:r>
      <w:proofErr w:type="spellStart"/>
      <w:r w:rsidRPr="00CD4C6A">
        <w:rPr>
          <w:rFonts w:cs="Times New Roman"/>
          <w:bCs/>
          <w:szCs w:val="24"/>
        </w:rPr>
        <w:t>само</w:t>
      </w:r>
      <w:proofErr w:type="spellEnd"/>
      <w:r w:rsidRPr="00CD4C6A">
        <w:rPr>
          <w:rFonts w:cs="Times New Roman"/>
          <w:bCs/>
          <w:szCs w:val="24"/>
        </w:rPr>
        <w:t xml:space="preserve"> </w:t>
      </w:r>
      <w:proofErr w:type="spellStart"/>
      <w:r w:rsidRPr="00CD4C6A">
        <w:rPr>
          <w:rFonts w:cs="Times New Roman"/>
          <w:bCs/>
          <w:szCs w:val="24"/>
        </w:rPr>
        <w:t>човекот</w:t>
      </w:r>
      <w:proofErr w:type="spellEnd"/>
      <w:r w:rsidRPr="00CD4C6A">
        <w:rPr>
          <w:rFonts w:cs="Times New Roman"/>
          <w:bCs/>
          <w:szCs w:val="24"/>
        </w:rPr>
        <w:t xml:space="preserve"> </w:t>
      </w:r>
      <w:proofErr w:type="spellStart"/>
      <w:r w:rsidRPr="00CD4C6A">
        <w:rPr>
          <w:rFonts w:cs="Times New Roman"/>
          <w:bCs/>
          <w:szCs w:val="24"/>
        </w:rPr>
        <w:t>како</w:t>
      </w:r>
      <w:proofErr w:type="spellEnd"/>
      <w:r w:rsidRPr="00CD4C6A">
        <w:rPr>
          <w:rFonts w:cs="Times New Roman"/>
          <w:bCs/>
          <w:szCs w:val="24"/>
        </w:rPr>
        <w:t xml:space="preserve"> </w:t>
      </w:r>
      <w:proofErr w:type="spellStart"/>
      <w:r w:rsidRPr="00CD4C6A">
        <w:rPr>
          <w:rFonts w:cs="Times New Roman"/>
          <w:bCs/>
          <w:szCs w:val="24"/>
        </w:rPr>
        <w:t>физичко</w:t>
      </w:r>
      <w:proofErr w:type="spellEnd"/>
      <w:r w:rsidRPr="00CD4C6A">
        <w:rPr>
          <w:rFonts w:cs="Times New Roman"/>
          <w:bCs/>
          <w:szCs w:val="24"/>
        </w:rPr>
        <w:t xml:space="preserve"> </w:t>
      </w:r>
      <w:proofErr w:type="spellStart"/>
      <w:r w:rsidRPr="00CD4C6A">
        <w:rPr>
          <w:rFonts w:cs="Times New Roman"/>
          <w:bCs/>
          <w:szCs w:val="24"/>
        </w:rPr>
        <w:t>лице</w:t>
      </w:r>
      <w:proofErr w:type="spellEnd"/>
      <w:r w:rsidRPr="00CD4C6A">
        <w:rPr>
          <w:rFonts w:cs="Times New Roman"/>
          <w:bCs/>
          <w:szCs w:val="24"/>
        </w:rPr>
        <w:t xml:space="preserve">, </w:t>
      </w:r>
      <w:proofErr w:type="spellStart"/>
      <w:r w:rsidRPr="00CD4C6A">
        <w:rPr>
          <w:rFonts w:cs="Times New Roman"/>
          <w:bCs/>
          <w:szCs w:val="24"/>
        </w:rPr>
        <w:t>туку</w:t>
      </w:r>
      <w:proofErr w:type="spellEnd"/>
      <w:r w:rsidRPr="00CD4C6A">
        <w:rPr>
          <w:rFonts w:cs="Times New Roman"/>
          <w:bCs/>
          <w:szCs w:val="24"/>
        </w:rPr>
        <w:t xml:space="preserve"> и </w:t>
      </w:r>
      <w:proofErr w:type="spellStart"/>
      <w:r w:rsidRPr="00CD4C6A">
        <w:rPr>
          <w:rFonts w:cs="Times New Roman"/>
          <w:bCs/>
          <w:szCs w:val="24"/>
        </w:rPr>
        <w:t>фирмите</w:t>
      </w:r>
      <w:proofErr w:type="spellEnd"/>
      <w:r w:rsidRPr="00CD4C6A">
        <w:rPr>
          <w:rFonts w:cs="Times New Roman"/>
          <w:bCs/>
          <w:szCs w:val="24"/>
        </w:rPr>
        <w:t xml:space="preserve"> </w:t>
      </w:r>
      <w:proofErr w:type="spellStart"/>
      <w:r w:rsidRPr="00CD4C6A">
        <w:rPr>
          <w:rFonts w:cs="Times New Roman"/>
          <w:bCs/>
          <w:szCs w:val="24"/>
        </w:rPr>
        <w:t>како</w:t>
      </w:r>
      <w:proofErr w:type="spellEnd"/>
      <w:r w:rsidRPr="00CD4C6A">
        <w:rPr>
          <w:rFonts w:cs="Times New Roman"/>
          <w:bCs/>
          <w:szCs w:val="24"/>
        </w:rPr>
        <w:t xml:space="preserve"> </w:t>
      </w:r>
      <w:proofErr w:type="spellStart"/>
      <w:r w:rsidRPr="00CD4C6A">
        <w:rPr>
          <w:rFonts w:cs="Times New Roman"/>
          <w:bCs/>
          <w:szCs w:val="24"/>
        </w:rPr>
        <w:t>правни</w:t>
      </w:r>
      <w:proofErr w:type="spellEnd"/>
      <w:r w:rsidRPr="00CD4C6A">
        <w:rPr>
          <w:rFonts w:cs="Times New Roman"/>
          <w:bCs/>
          <w:szCs w:val="24"/>
        </w:rPr>
        <w:t xml:space="preserve"> </w:t>
      </w:r>
      <w:proofErr w:type="spellStart"/>
      <w:r w:rsidRPr="00CD4C6A">
        <w:rPr>
          <w:rFonts w:cs="Times New Roman"/>
          <w:bCs/>
          <w:szCs w:val="24"/>
        </w:rPr>
        <w:t>лица</w:t>
      </w:r>
      <w:proofErr w:type="spellEnd"/>
      <w:r w:rsidRPr="00CD4C6A">
        <w:rPr>
          <w:rStyle w:val="FootnoteReference"/>
          <w:rFonts w:cs="Times New Roman"/>
          <w:szCs w:val="24"/>
        </w:rPr>
        <w:footnoteReference w:id="1"/>
      </w:r>
      <w:r w:rsidRPr="00CD4C6A">
        <w:rPr>
          <w:rFonts w:cs="Times New Roman"/>
          <w:bCs/>
          <w:szCs w:val="24"/>
        </w:rPr>
        <w:t>.</w:t>
      </w:r>
    </w:p>
    <w:p w14:paraId="6585BE0A" w14:textId="77777777" w:rsidR="00623C8E" w:rsidRDefault="00623C8E" w:rsidP="00CF1C2A">
      <w:pPr>
        <w:spacing w:line="360" w:lineRule="auto"/>
        <w:ind w:firstLine="720"/>
        <w:jc w:val="both"/>
        <w:rPr>
          <w:rFonts w:cs="Times New Roman"/>
          <w:bCs/>
          <w:szCs w:val="24"/>
        </w:rPr>
      </w:pPr>
    </w:p>
    <w:p w14:paraId="498DCBB1" w14:textId="7AF1D100" w:rsidR="00623C8E" w:rsidRPr="00623C8E" w:rsidRDefault="00465261" w:rsidP="00CF1C2A">
      <w:pPr>
        <w:spacing w:line="360" w:lineRule="auto"/>
        <w:ind w:firstLine="720"/>
        <w:jc w:val="both"/>
        <w:rPr>
          <w:rFonts w:cs="Times New Roman"/>
          <w:b/>
          <w:szCs w:val="24"/>
          <w:lang w:val="mk-MK"/>
        </w:rPr>
      </w:pPr>
      <w:r>
        <w:rPr>
          <w:rFonts w:cs="Times New Roman"/>
          <w:b/>
          <w:szCs w:val="24"/>
        </w:rPr>
        <w:t>1.</w:t>
      </w:r>
      <w:r w:rsidR="00623C8E" w:rsidRPr="00623C8E">
        <w:rPr>
          <w:rFonts w:cs="Times New Roman"/>
          <w:b/>
          <w:szCs w:val="24"/>
        </w:rPr>
        <w:t xml:space="preserve">1. </w:t>
      </w:r>
      <w:r w:rsidR="00266AE8">
        <w:rPr>
          <w:rFonts w:cs="Times New Roman"/>
          <w:b/>
          <w:szCs w:val="24"/>
          <w:lang w:val="mk-MK"/>
        </w:rPr>
        <w:t>И</w:t>
      </w:r>
      <w:r w:rsidR="00623C8E" w:rsidRPr="00623C8E">
        <w:rPr>
          <w:rFonts w:cs="Times New Roman"/>
          <w:b/>
          <w:szCs w:val="24"/>
          <w:lang w:val="mk-MK"/>
        </w:rPr>
        <w:t>стори</w:t>
      </w:r>
      <w:r w:rsidR="00266AE8">
        <w:rPr>
          <w:rFonts w:cs="Times New Roman"/>
          <w:b/>
          <w:szCs w:val="24"/>
          <w:lang w:val="mk-MK"/>
        </w:rPr>
        <w:t>јата на</w:t>
      </w:r>
      <w:r w:rsidR="00623C8E" w:rsidRPr="00623C8E">
        <w:rPr>
          <w:rFonts w:cs="Times New Roman"/>
          <w:b/>
          <w:szCs w:val="24"/>
          <w:lang w:val="mk-MK"/>
        </w:rPr>
        <w:t xml:space="preserve"> осигурувањето</w:t>
      </w:r>
    </w:p>
    <w:p w14:paraId="36B0A448" w14:textId="77777777" w:rsidR="00623C8E" w:rsidRDefault="00623C8E" w:rsidP="00CF1C2A">
      <w:pPr>
        <w:spacing w:line="360" w:lineRule="auto"/>
        <w:ind w:firstLine="720"/>
        <w:jc w:val="both"/>
        <w:rPr>
          <w:rFonts w:cs="Times New Roman"/>
          <w:bCs/>
          <w:szCs w:val="24"/>
        </w:rPr>
      </w:pPr>
    </w:p>
    <w:p w14:paraId="796F6CA8" w14:textId="14180FB2" w:rsidR="00685528" w:rsidRPr="00685528" w:rsidRDefault="00685528" w:rsidP="00685528">
      <w:pPr>
        <w:spacing w:line="360" w:lineRule="auto"/>
        <w:ind w:firstLine="720"/>
        <w:jc w:val="both"/>
        <w:rPr>
          <w:rFonts w:cs="Times New Roman"/>
          <w:bCs/>
          <w:szCs w:val="24"/>
        </w:rPr>
      </w:pPr>
      <w:proofErr w:type="spellStart"/>
      <w:r w:rsidRPr="00685528">
        <w:rPr>
          <w:rFonts w:cs="Times New Roman"/>
          <w:bCs/>
          <w:szCs w:val="24"/>
        </w:rPr>
        <w:t>Осигурувањето</w:t>
      </w:r>
      <w:proofErr w:type="spellEnd"/>
      <w:r w:rsidRPr="00685528">
        <w:rPr>
          <w:rFonts w:cs="Times New Roman"/>
          <w:bCs/>
          <w:szCs w:val="24"/>
        </w:rPr>
        <w:t xml:space="preserve"> </w:t>
      </w:r>
      <w:proofErr w:type="spellStart"/>
      <w:r w:rsidRPr="00685528">
        <w:rPr>
          <w:rFonts w:cs="Times New Roman"/>
          <w:bCs/>
          <w:szCs w:val="24"/>
        </w:rPr>
        <w:t>датира</w:t>
      </w:r>
      <w:proofErr w:type="spellEnd"/>
      <w:r w:rsidRPr="00685528">
        <w:rPr>
          <w:rFonts w:cs="Times New Roman"/>
          <w:bCs/>
          <w:szCs w:val="24"/>
        </w:rPr>
        <w:t xml:space="preserve"> </w:t>
      </w:r>
      <w:proofErr w:type="spellStart"/>
      <w:r w:rsidRPr="00685528">
        <w:rPr>
          <w:rFonts w:cs="Times New Roman"/>
          <w:bCs/>
          <w:szCs w:val="24"/>
        </w:rPr>
        <w:t>од</w:t>
      </w:r>
      <w:proofErr w:type="spellEnd"/>
      <w:r w:rsidRPr="00685528">
        <w:rPr>
          <w:rFonts w:cs="Times New Roman"/>
          <w:bCs/>
          <w:szCs w:val="24"/>
        </w:rPr>
        <w:t xml:space="preserve"> </w:t>
      </w:r>
      <w:proofErr w:type="spellStart"/>
      <w:r w:rsidRPr="00685528">
        <w:rPr>
          <w:rFonts w:cs="Times New Roman"/>
          <w:bCs/>
          <w:szCs w:val="24"/>
        </w:rPr>
        <w:t>античко</w:t>
      </w:r>
      <w:proofErr w:type="spellEnd"/>
      <w:r w:rsidRPr="00685528">
        <w:rPr>
          <w:rFonts w:cs="Times New Roman"/>
          <w:bCs/>
          <w:szCs w:val="24"/>
        </w:rPr>
        <w:t xml:space="preserve"> </w:t>
      </w:r>
      <w:proofErr w:type="spellStart"/>
      <w:r w:rsidRPr="00685528">
        <w:rPr>
          <w:rFonts w:cs="Times New Roman"/>
          <w:bCs/>
          <w:szCs w:val="24"/>
        </w:rPr>
        <w:t>време</w:t>
      </w:r>
      <w:proofErr w:type="spellEnd"/>
      <w:r w:rsidRPr="00685528">
        <w:rPr>
          <w:rFonts w:cs="Times New Roman"/>
          <w:bCs/>
          <w:szCs w:val="24"/>
        </w:rPr>
        <w:t xml:space="preserve">, </w:t>
      </w:r>
      <w:r>
        <w:rPr>
          <w:rFonts w:cs="Times New Roman"/>
          <w:bCs/>
          <w:szCs w:val="24"/>
          <w:lang w:val="mk-MK"/>
        </w:rPr>
        <w:t>и се појавувал во</w:t>
      </w:r>
      <w:r w:rsidRPr="00685528">
        <w:rPr>
          <w:rFonts w:cs="Times New Roman"/>
          <w:bCs/>
          <w:szCs w:val="24"/>
        </w:rPr>
        <w:t xml:space="preserve"> </w:t>
      </w:r>
      <w:proofErr w:type="spellStart"/>
      <w:r w:rsidRPr="00685528">
        <w:rPr>
          <w:rFonts w:cs="Times New Roman"/>
          <w:bCs/>
          <w:szCs w:val="24"/>
        </w:rPr>
        <w:t>различни</w:t>
      </w:r>
      <w:proofErr w:type="spellEnd"/>
      <w:r w:rsidRPr="00685528">
        <w:rPr>
          <w:rFonts w:cs="Times New Roman"/>
          <w:bCs/>
          <w:szCs w:val="24"/>
        </w:rPr>
        <w:t xml:space="preserve"> </w:t>
      </w:r>
      <w:proofErr w:type="spellStart"/>
      <w:r w:rsidRPr="00685528">
        <w:rPr>
          <w:rFonts w:cs="Times New Roman"/>
          <w:bCs/>
          <w:szCs w:val="24"/>
        </w:rPr>
        <w:t>форми</w:t>
      </w:r>
      <w:proofErr w:type="spellEnd"/>
      <w:r w:rsidRPr="00685528">
        <w:rPr>
          <w:rFonts w:cs="Times New Roman"/>
          <w:bCs/>
          <w:szCs w:val="24"/>
        </w:rPr>
        <w:t xml:space="preserve"> и </w:t>
      </w:r>
      <w:proofErr w:type="spellStart"/>
      <w:r w:rsidRPr="00685528">
        <w:rPr>
          <w:rFonts w:cs="Times New Roman"/>
          <w:bCs/>
          <w:szCs w:val="24"/>
        </w:rPr>
        <w:t>начини</w:t>
      </w:r>
      <w:proofErr w:type="spellEnd"/>
      <w:r w:rsidRPr="00685528">
        <w:rPr>
          <w:rFonts w:cs="Times New Roman"/>
          <w:bCs/>
          <w:szCs w:val="24"/>
        </w:rPr>
        <w:t xml:space="preserve">. </w:t>
      </w:r>
      <w:proofErr w:type="spellStart"/>
      <w:r w:rsidRPr="00685528">
        <w:rPr>
          <w:rFonts w:cs="Times New Roman"/>
          <w:bCs/>
          <w:szCs w:val="24"/>
        </w:rPr>
        <w:t>Првите</w:t>
      </w:r>
      <w:proofErr w:type="spellEnd"/>
      <w:r w:rsidRPr="00685528">
        <w:rPr>
          <w:rFonts w:cs="Times New Roman"/>
          <w:bCs/>
          <w:szCs w:val="24"/>
        </w:rPr>
        <w:t xml:space="preserve"> </w:t>
      </w:r>
      <w:proofErr w:type="spellStart"/>
      <w:r w:rsidRPr="00685528">
        <w:rPr>
          <w:rFonts w:cs="Times New Roman"/>
          <w:bCs/>
          <w:szCs w:val="24"/>
        </w:rPr>
        <w:t>облици</w:t>
      </w:r>
      <w:proofErr w:type="spellEnd"/>
      <w:r w:rsidRPr="00685528">
        <w:rPr>
          <w:rFonts w:cs="Times New Roman"/>
          <w:bCs/>
          <w:szCs w:val="24"/>
        </w:rPr>
        <w:t xml:space="preserve"> </w:t>
      </w:r>
      <w:proofErr w:type="spellStart"/>
      <w:r w:rsidRPr="00685528">
        <w:rPr>
          <w:rFonts w:cs="Times New Roman"/>
          <w:bCs/>
          <w:szCs w:val="24"/>
        </w:rPr>
        <w:t>на</w:t>
      </w:r>
      <w:proofErr w:type="spellEnd"/>
      <w:r w:rsidRPr="00685528">
        <w:rPr>
          <w:rFonts w:cs="Times New Roman"/>
          <w:bCs/>
          <w:szCs w:val="24"/>
        </w:rPr>
        <w:t xml:space="preserve"> </w:t>
      </w:r>
      <w:proofErr w:type="spellStart"/>
      <w:r w:rsidRPr="00685528">
        <w:rPr>
          <w:rFonts w:cs="Times New Roman"/>
          <w:bCs/>
          <w:szCs w:val="24"/>
        </w:rPr>
        <w:t>осигурување</w:t>
      </w:r>
      <w:proofErr w:type="spellEnd"/>
      <w:r>
        <w:rPr>
          <w:rFonts w:cs="Times New Roman"/>
          <w:bCs/>
          <w:szCs w:val="24"/>
          <w:lang w:val="mk-MK"/>
        </w:rPr>
        <w:t>то</w:t>
      </w:r>
      <w:r w:rsidRPr="00685528">
        <w:rPr>
          <w:rFonts w:cs="Times New Roman"/>
          <w:bCs/>
          <w:szCs w:val="24"/>
        </w:rPr>
        <w:t xml:space="preserve"> </w:t>
      </w:r>
      <w:proofErr w:type="spellStart"/>
      <w:r w:rsidRPr="00685528">
        <w:rPr>
          <w:rFonts w:cs="Times New Roman"/>
          <w:bCs/>
          <w:szCs w:val="24"/>
        </w:rPr>
        <w:t>ги</w:t>
      </w:r>
      <w:proofErr w:type="spellEnd"/>
      <w:r w:rsidRPr="00685528">
        <w:rPr>
          <w:rFonts w:cs="Times New Roman"/>
          <w:bCs/>
          <w:szCs w:val="24"/>
        </w:rPr>
        <w:t xml:space="preserve"> </w:t>
      </w:r>
      <w:proofErr w:type="spellStart"/>
      <w:r w:rsidRPr="00685528">
        <w:rPr>
          <w:rFonts w:cs="Times New Roman"/>
          <w:bCs/>
          <w:szCs w:val="24"/>
        </w:rPr>
        <w:t>наоѓаме</w:t>
      </w:r>
      <w:proofErr w:type="spellEnd"/>
      <w:r w:rsidRPr="00685528">
        <w:rPr>
          <w:rFonts w:cs="Times New Roman"/>
          <w:bCs/>
          <w:szCs w:val="24"/>
        </w:rPr>
        <w:t xml:space="preserve"> </w:t>
      </w:r>
      <w:proofErr w:type="spellStart"/>
      <w:r w:rsidRPr="00685528">
        <w:rPr>
          <w:rFonts w:cs="Times New Roman"/>
          <w:bCs/>
          <w:szCs w:val="24"/>
        </w:rPr>
        <w:t>во</w:t>
      </w:r>
      <w:proofErr w:type="spellEnd"/>
      <w:r w:rsidRPr="00685528">
        <w:rPr>
          <w:rFonts w:cs="Times New Roman"/>
          <w:bCs/>
          <w:szCs w:val="24"/>
        </w:rPr>
        <w:t xml:space="preserve"> </w:t>
      </w:r>
      <w:proofErr w:type="spellStart"/>
      <w:r w:rsidRPr="00685528">
        <w:rPr>
          <w:rFonts w:cs="Times New Roman"/>
          <w:bCs/>
          <w:szCs w:val="24"/>
        </w:rPr>
        <w:t>раната</w:t>
      </w:r>
      <w:proofErr w:type="spellEnd"/>
      <w:r w:rsidRPr="00685528">
        <w:rPr>
          <w:rFonts w:cs="Times New Roman"/>
          <w:bCs/>
          <w:szCs w:val="24"/>
        </w:rPr>
        <w:t xml:space="preserve"> </w:t>
      </w:r>
      <w:proofErr w:type="spellStart"/>
      <w:r w:rsidRPr="00685528">
        <w:rPr>
          <w:rFonts w:cs="Times New Roman"/>
          <w:bCs/>
          <w:szCs w:val="24"/>
        </w:rPr>
        <w:t>човечка</w:t>
      </w:r>
      <w:proofErr w:type="spellEnd"/>
      <w:r w:rsidRPr="00685528">
        <w:rPr>
          <w:rFonts w:cs="Times New Roman"/>
          <w:bCs/>
          <w:szCs w:val="24"/>
        </w:rPr>
        <w:t xml:space="preserve"> </w:t>
      </w:r>
      <w:proofErr w:type="spellStart"/>
      <w:r w:rsidRPr="00685528">
        <w:rPr>
          <w:rFonts w:cs="Times New Roman"/>
          <w:bCs/>
          <w:szCs w:val="24"/>
        </w:rPr>
        <w:t>заедница</w:t>
      </w:r>
      <w:proofErr w:type="spellEnd"/>
      <w:r w:rsidRPr="00685528">
        <w:rPr>
          <w:rFonts w:cs="Times New Roman"/>
          <w:bCs/>
          <w:szCs w:val="24"/>
        </w:rPr>
        <w:t xml:space="preserve"> </w:t>
      </w:r>
      <w:proofErr w:type="spellStart"/>
      <w:r w:rsidRPr="00685528">
        <w:rPr>
          <w:rFonts w:cs="Times New Roman"/>
          <w:bCs/>
          <w:szCs w:val="24"/>
        </w:rPr>
        <w:t>во</w:t>
      </w:r>
      <w:proofErr w:type="spellEnd"/>
      <w:r w:rsidRPr="00685528">
        <w:rPr>
          <w:rFonts w:cs="Times New Roman"/>
          <w:bCs/>
          <w:szCs w:val="24"/>
        </w:rPr>
        <w:t xml:space="preserve"> </w:t>
      </w:r>
      <w:proofErr w:type="spellStart"/>
      <w:r w:rsidRPr="00685528">
        <w:rPr>
          <w:rFonts w:cs="Times New Roman"/>
          <w:bCs/>
          <w:szCs w:val="24"/>
        </w:rPr>
        <w:lastRenderedPageBreak/>
        <w:t>рамките</w:t>
      </w:r>
      <w:proofErr w:type="spellEnd"/>
      <w:r w:rsidRPr="00685528">
        <w:rPr>
          <w:rFonts w:cs="Times New Roman"/>
          <w:bCs/>
          <w:szCs w:val="24"/>
        </w:rPr>
        <w:t xml:space="preserve"> </w:t>
      </w:r>
      <w:proofErr w:type="spellStart"/>
      <w:r w:rsidRPr="00685528">
        <w:rPr>
          <w:rFonts w:cs="Times New Roman"/>
          <w:bCs/>
          <w:szCs w:val="24"/>
        </w:rPr>
        <w:t>на</w:t>
      </w:r>
      <w:proofErr w:type="spellEnd"/>
      <w:r w:rsidRPr="00685528">
        <w:rPr>
          <w:rFonts w:cs="Times New Roman"/>
          <w:bCs/>
          <w:szCs w:val="24"/>
        </w:rPr>
        <w:t xml:space="preserve"> </w:t>
      </w:r>
      <w:proofErr w:type="spellStart"/>
      <w:r w:rsidRPr="00685528">
        <w:rPr>
          <w:rFonts w:cs="Times New Roman"/>
          <w:bCs/>
          <w:szCs w:val="24"/>
        </w:rPr>
        <w:t>плем</w:t>
      </w:r>
      <w:proofErr w:type="spellEnd"/>
      <w:r>
        <w:rPr>
          <w:rFonts w:cs="Times New Roman"/>
          <w:bCs/>
          <w:szCs w:val="24"/>
          <w:lang w:val="mk-MK"/>
        </w:rPr>
        <w:t>ството</w:t>
      </w:r>
      <w:r w:rsidRPr="00685528">
        <w:rPr>
          <w:rFonts w:cs="Times New Roman"/>
          <w:bCs/>
          <w:szCs w:val="24"/>
        </w:rPr>
        <w:t xml:space="preserve">, а </w:t>
      </w:r>
      <w:proofErr w:type="spellStart"/>
      <w:r w:rsidRPr="00685528">
        <w:rPr>
          <w:rFonts w:cs="Times New Roman"/>
          <w:bCs/>
          <w:szCs w:val="24"/>
        </w:rPr>
        <w:t>подоцна</w:t>
      </w:r>
      <w:proofErr w:type="spellEnd"/>
      <w:r w:rsidRPr="00685528">
        <w:rPr>
          <w:rFonts w:cs="Times New Roman"/>
          <w:bCs/>
          <w:szCs w:val="24"/>
        </w:rPr>
        <w:t xml:space="preserve"> и </w:t>
      </w:r>
      <w:proofErr w:type="spellStart"/>
      <w:r w:rsidRPr="00685528">
        <w:rPr>
          <w:rFonts w:cs="Times New Roman"/>
          <w:bCs/>
          <w:szCs w:val="24"/>
        </w:rPr>
        <w:t>во</w:t>
      </w:r>
      <w:proofErr w:type="spellEnd"/>
      <w:r w:rsidRPr="00685528">
        <w:rPr>
          <w:rFonts w:cs="Times New Roman"/>
          <w:bCs/>
          <w:szCs w:val="24"/>
        </w:rPr>
        <w:t xml:space="preserve"> </w:t>
      </w:r>
      <w:proofErr w:type="spellStart"/>
      <w:r w:rsidRPr="00685528">
        <w:rPr>
          <w:rFonts w:cs="Times New Roman"/>
          <w:bCs/>
          <w:szCs w:val="24"/>
        </w:rPr>
        <w:t>семејството</w:t>
      </w:r>
      <w:proofErr w:type="spellEnd"/>
      <w:r w:rsidRPr="00685528">
        <w:rPr>
          <w:rFonts w:cs="Times New Roman"/>
          <w:bCs/>
          <w:szCs w:val="24"/>
        </w:rPr>
        <w:t xml:space="preserve">. </w:t>
      </w:r>
      <w:proofErr w:type="spellStart"/>
      <w:r w:rsidRPr="00685528">
        <w:rPr>
          <w:rFonts w:cs="Times New Roman"/>
          <w:bCs/>
          <w:szCs w:val="24"/>
        </w:rPr>
        <w:t>Првата</w:t>
      </w:r>
      <w:proofErr w:type="spellEnd"/>
      <w:r w:rsidRPr="00685528">
        <w:rPr>
          <w:rFonts w:cs="Times New Roman"/>
          <w:bCs/>
          <w:szCs w:val="24"/>
        </w:rPr>
        <w:t xml:space="preserve"> </w:t>
      </w:r>
      <w:proofErr w:type="spellStart"/>
      <w:r w:rsidRPr="00685528">
        <w:rPr>
          <w:rFonts w:cs="Times New Roman"/>
          <w:bCs/>
          <w:szCs w:val="24"/>
        </w:rPr>
        <w:t>опасност</w:t>
      </w:r>
      <w:proofErr w:type="spellEnd"/>
      <w:r w:rsidRPr="00685528">
        <w:rPr>
          <w:rFonts w:cs="Times New Roman"/>
          <w:bCs/>
          <w:szCs w:val="24"/>
        </w:rPr>
        <w:t xml:space="preserve"> </w:t>
      </w:r>
      <w:proofErr w:type="spellStart"/>
      <w:r w:rsidRPr="00685528">
        <w:rPr>
          <w:rFonts w:cs="Times New Roman"/>
          <w:bCs/>
          <w:szCs w:val="24"/>
        </w:rPr>
        <w:t>со</w:t>
      </w:r>
      <w:proofErr w:type="spellEnd"/>
      <w:r w:rsidRPr="00685528">
        <w:rPr>
          <w:rFonts w:cs="Times New Roman"/>
          <w:bCs/>
          <w:szCs w:val="24"/>
        </w:rPr>
        <w:t xml:space="preserve"> </w:t>
      </w:r>
      <w:proofErr w:type="spellStart"/>
      <w:r w:rsidRPr="00685528">
        <w:rPr>
          <w:rFonts w:cs="Times New Roman"/>
          <w:bCs/>
          <w:szCs w:val="24"/>
        </w:rPr>
        <w:t>која</w:t>
      </w:r>
      <w:proofErr w:type="spellEnd"/>
      <w:r w:rsidRPr="00685528">
        <w:rPr>
          <w:rFonts w:cs="Times New Roman"/>
          <w:bCs/>
          <w:szCs w:val="24"/>
        </w:rPr>
        <w:t xml:space="preserve"> </w:t>
      </w:r>
      <w:proofErr w:type="spellStart"/>
      <w:r w:rsidRPr="00685528">
        <w:rPr>
          <w:rFonts w:cs="Times New Roman"/>
          <w:bCs/>
          <w:szCs w:val="24"/>
        </w:rPr>
        <w:t>се</w:t>
      </w:r>
      <w:proofErr w:type="spellEnd"/>
      <w:r w:rsidRPr="00685528">
        <w:rPr>
          <w:rFonts w:cs="Times New Roman"/>
          <w:bCs/>
          <w:szCs w:val="24"/>
        </w:rPr>
        <w:t xml:space="preserve"> </w:t>
      </w:r>
      <w:proofErr w:type="spellStart"/>
      <w:r w:rsidRPr="00685528">
        <w:rPr>
          <w:rFonts w:cs="Times New Roman"/>
          <w:bCs/>
          <w:szCs w:val="24"/>
        </w:rPr>
        <w:t>соочува</w:t>
      </w:r>
      <w:proofErr w:type="spellEnd"/>
      <w:r>
        <w:rPr>
          <w:rFonts w:cs="Times New Roman"/>
          <w:bCs/>
          <w:szCs w:val="24"/>
          <w:lang w:val="mk-MK"/>
        </w:rPr>
        <w:t>ло</w:t>
      </w:r>
      <w:r w:rsidRPr="00685528">
        <w:rPr>
          <w:rFonts w:cs="Times New Roman"/>
          <w:bCs/>
          <w:szCs w:val="24"/>
        </w:rPr>
        <w:t xml:space="preserve"> </w:t>
      </w:r>
      <w:proofErr w:type="spellStart"/>
      <w:r w:rsidRPr="00685528">
        <w:rPr>
          <w:rFonts w:cs="Times New Roman"/>
          <w:bCs/>
          <w:szCs w:val="24"/>
        </w:rPr>
        <w:t>човештвото</w:t>
      </w:r>
      <w:proofErr w:type="spellEnd"/>
      <w:r w:rsidRPr="00685528">
        <w:rPr>
          <w:rFonts w:cs="Times New Roman"/>
          <w:bCs/>
          <w:szCs w:val="24"/>
        </w:rPr>
        <w:t xml:space="preserve"> </w:t>
      </w:r>
      <w:proofErr w:type="spellStart"/>
      <w:r w:rsidRPr="00685528">
        <w:rPr>
          <w:rFonts w:cs="Times New Roman"/>
          <w:bCs/>
          <w:szCs w:val="24"/>
        </w:rPr>
        <w:t>бил</w:t>
      </w:r>
      <w:proofErr w:type="spellEnd"/>
      <w:r>
        <w:rPr>
          <w:rFonts w:cs="Times New Roman"/>
          <w:bCs/>
          <w:szCs w:val="24"/>
          <w:lang w:val="mk-MK"/>
        </w:rPr>
        <w:t>а</w:t>
      </w:r>
      <w:r w:rsidRPr="00685528">
        <w:rPr>
          <w:rFonts w:cs="Times New Roman"/>
          <w:bCs/>
          <w:szCs w:val="24"/>
        </w:rPr>
        <w:t xml:space="preserve"> </w:t>
      </w:r>
      <w:proofErr w:type="spellStart"/>
      <w:r w:rsidRPr="00685528">
        <w:rPr>
          <w:rFonts w:cs="Times New Roman"/>
          <w:bCs/>
          <w:szCs w:val="24"/>
        </w:rPr>
        <w:t>гладот</w:t>
      </w:r>
      <w:proofErr w:type="spellEnd"/>
      <w:r w:rsidRPr="00685528">
        <w:rPr>
          <w:rFonts w:cs="Times New Roman"/>
          <w:bCs/>
          <w:szCs w:val="24"/>
        </w:rPr>
        <w:t xml:space="preserve">, а </w:t>
      </w:r>
      <w:proofErr w:type="spellStart"/>
      <w:r w:rsidRPr="00685528">
        <w:rPr>
          <w:rFonts w:cs="Times New Roman"/>
          <w:bCs/>
          <w:szCs w:val="24"/>
        </w:rPr>
        <w:t>како</w:t>
      </w:r>
      <w:proofErr w:type="spellEnd"/>
      <w:r w:rsidRPr="00685528">
        <w:rPr>
          <w:rFonts w:cs="Times New Roman"/>
          <w:bCs/>
          <w:szCs w:val="24"/>
        </w:rPr>
        <w:t xml:space="preserve"> </w:t>
      </w:r>
      <w:proofErr w:type="spellStart"/>
      <w:r w:rsidRPr="00685528">
        <w:rPr>
          <w:rFonts w:cs="Times New Roman"/>
          <w:bCs/>
          <w:szCs w:val="24"/>
        </w:rPr>
        <w:t>заштитна</w:t>
      </w:r>
      <w:proofErr w:type="spellEnd"/>
      <w:r w:rsidRPr="00685528">
        <w:rPr>
          <w:rFonts w:cs="Times New Roman"/>
          <w:bCs/>
          <w:szCs w:val="24"/>
        </w:rPr>
        <w:t xml:space="preserve"> </w:t>
      </w:r>
      <w:proofErr w:type="spellStart"/>
      <w:r w:rsidRPr="00685528">
        <w:rPr>
          <w:rFonts w:cs="Times New Roman"/>
          <w:bCs/>
          <w:szCs w:val="24"/>
        </w:rPr>
        <w:t>мерка</w:t>
      </w:r>
      <w:proofErr w:type="spellEnd"/>
      <w:r w:rsidRPr="00685528">
        <w:rPr>
          <w:rFonts w:cs="Times New Roman"/>
          <w:bCs/>
          <w:szCs w:val="24"/>
        </w:rPr>
        <w:t xml:space="preserve"> </w:t>
      </w:r>
      <w:r>
        <w:rPr>
          <w:rFonts w:cs="Times New Roman"/>
          <w:bCs/>
          <w:szCs w:val="24"/>
          <w:lang w:val="mk-MK"/>
        </w:rPr>
        <w:t>постоел</w:t>
      </w:r>
      <w:r w:rsidRPr="00685528">
        <w:rPr>
          <w:rFonts w:cs="Times New Roman"/>
          <w:bCs/>
          <w:szCs w:val="24"/>
        </w:rPr>
        <w:t xml:space="preserve"> </w:t>
      </w:r>
      <w:proofErr w:type="spellStart"/>
      <w:r w:rsidRPr="00685528">
        <w:rPr>
          <w:rFonts w:cs="Times New Roman"/>
          <w:bCs/>
          <w:szCs w:val="24"/>
        </w:rPr>
        <w:t>скромен</w:t>
      </w:r>
      <w:proofErr w:type="spellEnd"/>
      <w:r w:rsidRPr="00685528">
        <w:rPr>
          <w:rFonts w:cs="Times New Roman"/>
          <w:bCs/>
          <w:szCs w:val="24"/>
        </w:rPr>
        <w:t xml:space="preserve"> </w:t>
      </w:r>
      <w:proofErr w:type="spellStart"/>
      <w:r w:rsidRPr="00685528">
        <w:rPr>
          <w:rFonts w:cs="Times New Roman"/>
          <w:bCs/>
          <w:szCs w:val="24"/>
        </w:rPr>
        <w:t>задолжителен</w:t>
      </w:r>
      <w:proofErr w:type="spellEnd"/>
      <w:r w:rsidRPr="00685528">
        <w:rPr>
          <w:rFonts w:cs="Times New Roman"/>
          <w:bCs/>
          <w:szCs w:val="24"/>
        </w:rPr>
        <w:t xml:space="preserve"> </w:t>
      </w:r>
      <w:proofErr w:type="spellStart"/>
      <w:r w:rsidRPr="00685528">
        <w:rPr>
          <w:rFonts w:cs="Times New Roman"/>
          <w:bCs/>
          <w:szCs w:val="24"/>
        </w:rPr>
        <w:t>придонес</w:t>
      </w:r>
      <w:proofErr w:type="spellEnd"/>
      <w:r w:rsidRPr="00685528">
        <w:rPr>
          <w:rFonts w:cs="Times New Roman"/>
          <w:bCs/>
          <w:szCs w:val="24"/>
        </w:rPr>
        <w:t xml:space="preserve"> </w:t>
      </w:r>
      <w:proofErr w:type="spellStart"/>
      <w:r w:rsidRPr="00685528">
        <w:rPr>
          <w:rFonts w:cs="Times New Roman"/>
          <w:bCs/>
          <w:szCs w:val="24"/>
        </w:rPr>
        <w:t>на</w:t>
      </w:r>
      <w:proofErr w:type="spellEnd"/>
      <w:r w:rsidRPr="00685528">
        <w:rPr>
          <w:rFonts w:cs="Times New Roman"/>
          <w:bCs/>
          <w:szCs w:val="24"/>
        </w:rPr>
        <w:t xml:space="preserve"> </w:t>
      </w:r>
      <w:proofErr w:type="spellStart"/>
      <w:r w:rsidRPr="00685528">
        <w:rPr>
          <w:rFonts w:cs="Times New Roman"/>
          <w:bCs/>
          <w:szCs w:val="24"/>
        </w:rPr>
        <w:t>житото</w:t>
      </w:r>
      <w:proofErr w:type="spellEnd"/>
      <w:r w:rsidRPr="00685528">
        <w:rPr>
          <w:rFonts w:cs="Times New Roman"/>
          <w:bCs/>
          <w:szCs w:val="24"/>
        </w:rPr>
        <w:t xml:space="preserve"> </w:t>
      </w:r>
      <w:proofErr w:type="spellStart"/>
      <w:r w:rsidRPr="00685528">
        <w:rPr>
          <w:rFonts w:cs="Times New Roman"/>
          <w:bCs/>
          <w:szCs w:val="24"/>
        </w:rPr>
        <w:t>во</w:t>
      </w:r>
      <w:proofErr w:type="spellEnd"/>
      <w:r w:rsidRPr="00685528">
        <w:rPr>
          <w:rFonts w:cs="Times New Roman"/>
          <w:bCs/>
          <w:szCs w:val="24"/>
        </w:rPr>
        <w:t xml:space="preserve"> </w:t>
      </w:r>
      <w:proofErr w:type="spellStart"/>
      <w:r w:rsidRPr="00685528">
        <w:rPr>
          <w:rFonts w:cs="Times New Roman"/>
          <w:bCs/>
          <w:szCs w:val="24"/>
        </w:rPr>
        <w:t>годините</w:t>
      </w:r>
      <w:proofErr w:type="spellEnd"/>
      <w:r w:rsidRPr="00685528">
        <w:rPr>
          <w:rFonts w:cs="Times New Roman"/>
          <w:bCs/>
          <w:szCs w:val="24"/>
        </w:rPr>
        <w:t xml:space="preserve"> </w:t>
      </w:r>
      <w:proofErr w:type="spellStart"/>
      <w:r w:rsidRPr="00685528">
        <w:rPr>
          <w:rFonts w:cs="Times New Roman"/>
          <w:bCs/>
          <w:szCs w:val="24"/>
        </w:rPr>
        <w:t>кога</w:t>
      </w:r>
      <w:proofErr w:type="spellEnd"/>
      <w:r w:rsidRPr="00685528">
        <w:rPr>
          <w:rFonts w:cs="Times New Roman"/>
          <w:bCs/>
          <w:szCs w:val="24"/>
        </w:rPr>
        <w:t xml:space="preserve"> </w:t>
      </w:r>
      <w:proofErr w:type="spellStart"/>
      <w:r w:rsidRPr="00685528">
        <w:rPr>
          <w:rFonts w:cs="Times New Roman"/>
          <w:bCs/>
          <w:szCs w:val="24"/>
        </w:rPr>
        <w:t>земјоделските</w:t>
      </w:r>
      <w:proofErr w:type="spellEnd"/>
      <w:r w:rsidRPr="00685528">
        <w:rPr>
          <w:rFonts w:cs="Times New Roman"/>
          <w:bCs/>
          <w:szCs w:val="24"/>
        </w:rPr>
        <w:t xml:space="preserve"> </w:t>
      </w:r>
      <w:proofErr w:type="spellStart"/>
      <w:r w:rsidRPr="00685528">
        <w:rPr>
          <w:rFonts w:cs="Times New Roman"/>
          <w:bCs/>
          <w:szCs w:val="24"/>
        </w:rPr>
        <w:t>култури</w:t>
      </w:r>
      <w:proofErr w:type="spellEnd"/>
      <w:r w:rsidRPr="00685528">
        <w:rPr>
          <w:rFonts w:cs="Times New Roman"/>
          <w:bCs/>
          <w:szCs w:val="24"/>
        </w:rPr>
        <w:t xml:space="preserve"> </w:t>
      </w:r>
      <w:proofErr w:type="spellStart"/>
      <w:r w:rsidRPr="00685528">
        <w:rPr>
          <w:rFonts w:cs="Times New Roman"/>
          <w:bCs/>
          <w:szCs w:val="24"/>
        </w:rPr>
        <w:t>биле</w:t>
      </w:r>
      <w:proofErr w:type="spellEnd"/>
      <w:r w:rsidRPr="00685528">
        <w:rPr>
          <w:rFonts w:cs="Times New Roman"/>
          <w:bCs/>
          <w:szCs w:val="24"/>
        </w:rPr>
        <w:t xml:space="preserve"> </w:t>
      </w:r>
      <w:proofErr w:type="spellStart"/>
      <w:r w:rsidRPr="00685528">
        <w:rPr>
          <w:rFonts w:cs="Times New Roman"/>
          <w:bCs/>
          <w:szCs w:val="24"/>
        </w:rPr>
        <w:t>најплодни</w:t>
      </w:r>
      <w:proofErr w:type="spellEnd"/>
      <w:r w:rsidRPr="00685528">
        <w:rPr>
          <w:rFonts w:cs="Times New Roman"/>
          <w:bCs/>
          <w:szCs w:val="24"/>
        </w:rPr>
        <w:t>.</w:t>
      </w:r>
    </w:p>
    <w:p w14:paraId="212C00EA" w14:textId="77777777" w:rsidR="00E74F61" w:rsidRDefault="00685528" w:rsidP="00685528">
      <w:pPr>
        <w:spacing w:line="360" w:lineRule="auto"/>
        <w:ind w:firstLine="720"/>
        <w:jc w:val="both"/>
        <w:rPr>
          <w:rFonts w:cs="Times New Roman"/>
          <w:bCs/>
          <w:szCs w:val="24"/>
        </w:rPr>
      </w:pPr>
      <w:proofErr w:type="spellStart"/>
      <w:r w:rsidRPr="00685528">
        <w:rPr>
          <w:rFonts w:cs="Times New Roman"/>
          <w:bCs/>
          <w:szCs w:val="24"/>
        </w:rPr>
        <w:t>Првите</w:t>
      </w:r>
      <w:proofErr w:type="spellEnd"/>
      <w:r w:rsidRPr="00685528">
        <w:rPr>
          <w:rFonts w:cs="Times New Roman"/>
          <w:bCs/>
          <w:szCs w:val="24"/>
        </w:rPr>
        <w:t xml:space="preserve"> </w:t>
      </w:r>
      <w:proofErr w:type="spellStart"/>
      <w:r w:rsidRPr="00685528">
        <w:rPr>
          <w:rFonts w:cs="Times New Roman"/>
          <w:bCs/>
          <w:szCs w:val="24"/>
        </w:rPr>
        <w:t>методи</w:t>
      </w:r>
      <w:proofErr w:type="spellEnd"/>
      <w:r w:rsidRPr="00685528">
        <w:rPr>
          <w:rFonts w:cs="Times New Roman"/>
          <w:bCs/>
          <w:szCs w:val="24"/>
        </w:rPr>
        <w:t xml:space="preserve"> </w:t>
      </w:r>
      <w:proofErr w:type="spellStart"/>
      <w:r w:rsidRPr="00685528">
        <w:rPr>
          <w:rFonts w:cs="Times New Roman"/>
          <w:bCs/>
          <w:szCs w:val="24"/>
        </w:rPr>
        <w:t>на</w:t>
      </w:r>
      <w:proofErr w:type="spellEnd"/>
      <w:r w:rsidRPr="00685528">
        <w:rPr>
          <w:rFonts w:cs="Times New Roman"/>
          <w:bCs/>
          <w:szCs w:val="24"/>
        </w:rPr>
        <w:t xml:space="preserve"> </w:t>
      </w:r>
      <w:proofErr w:type="spellStart"/>
      <w:r w:rsidRPr="00685528">
        <w:rPr>
          <w:rFonts w:cs="Times New Roman"/>
          <w:bCs/>
          <w:szCs w:val="24"/>
        </w:rPr>
        <w:t>пренос</w:t>
      </w:r>
      <w:proofErr w:type="spellEnd"/>
      <w:r w:rsidRPr="00685528">
        <w:rPr>
          <w:rFonts w:cs="Times New Roman"/>
          <w:bCs/>
          <w:szCs w:val="24"/>
        </w:rPr>
        <w:t xml:space="preserve"> </w:t>
      </w:r>
      <w:proofErr w:type="spellStart"/>
      <w:r w:rsidRPr="00685528">
        <w:rPr>
          <w:rFonts w:cs="Times New Roman"/>
          <w:bCs/>
          <w:szCs w:val="24"/>
        </w:rPr>
        <w:t>или</w:t>
      </w:r>
      <w:proofErr w:type="spellEnd"/>
      <w:r w:rsidRPr="00685528">
        <w:rPr>
          <w:rFonts w:cs="Times New Roman"/>
          <w:bCs/>
          <w:szCs w:val="24"/>
        </w:rPr>
        <w:t xml:space="preserve"> </w:t>
      </w:r>
      <w:proofErr w:type="spellStart"/>
      <w:r w:rsidRPr="00685528">
        <w:rPr>
          <w:rFonts w:cs="Times New Roman"/>
          <w:bCs/>
          <w:szCs w:val="24"/>
        </w:rPr>
        <w:t>распределба</w:t>
      </w:r>
      <w:proofErr w:type="spellEnd"/>
      <w:r w:rsidRPr="00685528">
        <w:rPr>
          <w:rFonts w:cs="Times New Roman"/>
          <w:bCs/>
          <w:szCs w:val="24"/>
        </w:rPr>
        <w:t xml:space="preserve"> </w:t>
      </w:r>
      <w:proofErr w:type="spellStart"/>
      <w:r w:rsidRPr="00685528">
        <w:rPr>
          <w:rFonts w:cs="Times New Roman"/>
          <w:bCs/>
          <w:szCs w:val="24"/>
        </w:rPr>
        <w:t>на</w:t>
      </w:r>
      <w:proofErr w:type="spellEnd"/>
      <w:r w:rsidRPr="00685528">
        <w:rPr>
          <w:rFonts w:cs="Times New Roman"/>
          <w:bCs/>
          <w:szCs w:val="24"/>
        </w:rPr>
        <w:t xml:space="preserve"> </w:t>
      </w:r>
      <w:proofErr w:type="spellStart"/>
      <w:r w:rsidRPr="00685528">
        <w:rPr>
          <w:rFonts w:cs="Times New Roman"/>
          <w:bCs/>
          <w:szCs w:val="24"/>
        </w:rPr>
        <w:t>ризикот</w:t>
      </w:r>
      <w:proofErr w:type="spellEnd"/>
      <w:r w:rsidRPr="00685528">
        <w:rPr>
          <w:rFonts w:cs="Times New Roman"/>
          <w:bCs/>
          <w:szCs w:val="24"/>
        </w:rPr>
        <w:t xml:space="preserve"> </w:t>
      </w:r>
      <w:proofErr w:type="spellStart"/>
      <w:r w:rsidRPr="00685528">
        <w:rPr>
          <w:rFonts w:cs="Times New Roman"/>
          <w:bCs/>
          <w:szCs w:val="24"/>
        </w:rPr>
        <w:t>во</w:t>
      </w:r>
      <w:proofErr w:type="spellEnd"/>
      <w:r w:rsidRPr="00685528">
        <w:rPr>
          <w:rFonts w:cs="Times New Roman"/>
          <w:bCs/>
          <w:szCs w:val="24"/>
        </w:rPr>
        <w:t xml:space="preserve"> </w:t>
      </w:r>
      <w:proofErr w:type="spellStart"/>
      <w:r w:rsidRPr="00685528">
        <w:rPr>
          <w:rFonts w:cs="Times New Roman"/>
          <w:bCs/>
          <w:szCs w:val="24"/>
        </w:rPr>
        <w:t>монетарната</w:t>
      </w:r>
      <w:proofErr w:type="spellEnd"/>
      <w:r w:rsidRPr="00685528">
        <w:rPr>
          <w:rFonts w:cs="Times New Roman"/>
          <w:bCs/>
          <w:szCs w:val="24"/>
        </w:rPr>
        <w:t xml:space="preserve"> </w:t>
      </w:r>
      <w:proofErr w:type="spellStart"/>
      <w:r w:rsidRPr="00685528">
        <w:rPr>
          <w:rFonts w:cs="Times New Roman"/>
          <w:bCs/>
          <w:szCs w:val="24"/>
        </w:rPr>
        <w:t>економија</w:t>
      </w:r>
      <w:proofErr w:type="spellEnd"/>
      <w:r w:rsidRPr="00685528">
        <w:rPr>
          <w:rFonts w:cs="Times New Roman"/>
          <w:bCs/>
          <w:szCs w:val="24"/>
        </w:rPr>
        <w:t xml:space="preserve"> </w:t>
      </w:r>
      <w:proofErr w:type="spellStart"/>
      <w:r w:rsidRPr="00685528">
        <w:rPr>
          <w:rFonts w:cs="Times New Roman"/>
          <w:bCs/>
          <w:szCs w:val="24"/>
        </w:rPr>
        <w:t>ги</w:t>
      </w:r>
      <w:proofErr w:type="spellEnd"/>
      <w:r w:rsidRPr="00685528">
        <w:rPr>
          <w:rFonts w:cs="Times New Roman"/>
          <w:bCs/>
          <w:szCs w:val="24"/>
        </w:rPr>
        <w:t xml:space="preserve"> </w:t>
      </w:r>
      <w:proofErr w:type="spellStart"/>
      <w:r w:rsidRPr="00685528">
        <w:rPr>
          <w:rFonts w:cs="Times New Roman"/>
          <w:bCs/>
          <w:szCs w:val="24"/>
        </w:rPr>
        <w:t>практикувале</w:t>
      </w:r>
      <w:proofErr w:type="spellEnd"/>
      <w:r w:rsidRPr="00685528">
        <w:rPr>
          <w:rFonts w:cs="Times New Roman"/>
          <w:bCs/>
          <w:szCs w:val="24"/>
        </w:rPr>
        <w:t xml:space="preserve"> </w:t>
      </w:r>
      <w:proofErr w:type="spellStart"/>
      <w:r w:rsidRPr="00685528">
        <w:rPr>
          <w:rFonts w:cs="Times New Roman"/>
          <w:bCs/>
          <w:szCs w:val="24"/>
        </w:rPr>
        <w:t>кинеските</w:t>
      </w:r>
      <w:proofErr w:type="spellEnd"/>
      <w:r w:rsidRPr="00685528">
        <w:rPr>
          <w:rFonts w:cs="Times New Roman"/>
          <w:bCs/>
          <w:szCs w:val="24"/>
        </w:rPr>
        <w:t xml:space="preserve"> и </w:t>
      </w:r>
      <w:proofErr w:type="spellStart"/>
      <w:r w:rsidRPr="00685528">
        <w:rPr>
          <w:rFonts w:cs="Times New Roman"/>
          <w:bCs/>
          <w:szCs w:val="24"/>
        </w:rPr>
        <w:t>вавилонските</w:t>
      </w:r>
      <w:proofErr w:type="spellEnd"/>
      <w:r w:rsidRPr="00685528">
        <w:rPr>
          <w:rFonts w:cs="Times New Roman"/>
          <w:bCs/>
          <w:szCs w:val="24"/>
        </w:rPr>
        <w:t xml:space="preserve"> </w:t>
      </w:r>
      <w:proofErr w:type="spellStart"/>
      <w:r w:rsidRPr="00685528">
        <w:rPr>
          <w:rFonts w:cs="Times New Roman"/>
          <w:bCs/>
          <w:szCs w:val="24"/>
        </w:rPr>
        <w:t>трговци</w:t>
      </w:r>
      <w:proofErr w:type="spellEnd"/>
      <w:r w:rsidRPr="00685528">
        <w:rPr>
          <w:rFonts w:cs="Times New Roman"/>
          <w:bCs/>
          <w:szCs w:val="24"/>
        </w:rPr>
        <w:t xml:space="preserve"> </w:t>
      </w:r>
      <w:proofErr w:type="spellStart"/>
      <w:r w:rsidRPr="00685528">
        <w:rPr>
          <w:rFonts w:cs="Times New Roman"/>
          <w:bCs/>
          <w:szCs w:val="24"/>
        </w:rPr>
        <w:t>во</w:t>
      </w:r>
      <w:proofErr w:type="spellEnd"/>
      <w:r w:rsidRPr="00685528">
        <w:rPr>
          <w:rFonts w:cs="Times New Roman"/>
          <w:bCs/>
          <w:szCs w:val="24"/>
        </w:rPr>
        <w:t xml:space="preserve"> 3</w:t>
      </w:r>
      <w:r>
        <w:rPr>
          <w:rFonts w:cs="Times New Roman"/>
          <w:bCs/>
          <w:szCs w:val="24"/>
          <w:lang w:val="mk-MK"/>
        </w:rPr>
        <w:t>-иот, одосно</w:t>
      </w:r>
      <w:r w:rsidRPr="00685528">
        <w:rPr>
          <w:rFonts w:cs="Times New Roman"/>
          <w:bCs/>
          <w:szCs w:val="24"/>
        </w:rPr>
        <w:t xml:space="preserve"> 2</w:t>
      </w:r>
      <w:r>
        <w:rPr>
          <w:rFonts w:cs="Times New Roman"/>
          <w:bCs/>
          <w:szCs w:val="24"/>
          <w:lang w:val="mk-MK"/>
        </w:rPr>
        <w:t>-иот</w:t>
      </w:r>
      <w:r w:rsidRPr="00685528">
        <w:rPr>
          <w:rFonts w:cs="Times New Roman"/>
          <w:bCs/>
          <w:szCs w:val="24"/>
        </w:rPr>
        <w:t xml:space="preserve"> </w:t>
      </w:r>
      <w:proofErr w:type="spellStart"/>
      <w:r w:rsidRPr="00685528">
        <w:rPr>
          <w:rFonts w:cs="Times New Roman"/>
          <w:bCs/>
          <w:szCs w:val="24"/>
        </w:rPr>
        <w:t>век</w:t>
      </w:r>
      <w:proofErr w:type="spellEnd"/>
      <w:r w:rsidRPr="00685528">
        <w:rPr>
          <w:rFonts w:cs="Times New Roman"/>
          <w:bCs/>
          <w:szCs w:val="24"/>
        </w:rPr>
        <w:t xml:space="preserve"> </w:t>
      </w:r>
      <w:proofErr w:type="spellStart"/>
      <w:r w:rsidRPr="00685528">
        <w:rPr>
          <w:rFonts w:cs="Times New Roman"/>
          <w:bCs/>
          <w:szCs w:val="24"/>
        </w:rPr>
        <w:t>п.н.е</w:t>
      </w:r>
      <w:proofErr w:type="spellEnd"/>
      <w:r w:rsidRPr="00685528">
        <w:rPr>
          <w:rFonts w:cs="Times New Roman"/>
          <w:bCs/>
          <w:szCs w:val="24"/>
        </w:rPr>
        <w:t xml:space="preserve">. </w:t>
      </w:r>
      <w:proofErr w:type="spellStart"/>
      <w:r w:rsidRPr="00685528">
        <w:rPr>
          <w:rFonts w:cs="Times New Roman"/>
          <w:bCs/>
          <w:szCs w:val="24"/>
        </w:rPr>
        <w:t>Кинеските</w:t>
      </w:r>
      <w:proofErr w:type="spellEnd"/>
      <w:r w:rsidRPr="00685528">
        <w:rPr>
          <w:rFonts w:cs="Times New Roman"/>
          <w:bCs/>
          <w:szCs w:val="24"/>
        </w:rPr>
        <w:t xml:space="preserve"> </w:t>
      </w:r>
      <w:proofErr w:type="spellStart"/>
      <w:r w:rsidRPr="00685528">
        <w:rPr>
          <w:rFonts w:cs="Times New Roman"/>
          <w:bCs/>
          <w:szCs w:val="24"/>
        </w:rPr>
        <w:t>трговци</w:t>
      </w:r>
      <w:proofErr w:type="spellEnd"/>
      <w:r w:rsidRPr="00685528">
        <w:rPr>
          <w:rFonts w:cs="Times New Roman"/>
          <w:bCs/>
          <w:szCs w:val="24"/>
        </w:rPr>
        <w:t xml:space="preserve"> </w:t>
      </w:r>
      <w:proofErr w:type="spellStart"/>
      <w:r w:rsidRPr="00685528">
        <w:rPr>
          <w:rFonts w:cs="Times New Roman"/>
          <w:bCs/>
          <w:szCs w:val="24"/>
        </w:rPr>
        <w:t>ја</w:t>
      </w:r>
      <w:proofErr w:type="spellEnd"/>
      <w:r w:rsidRPr="00685528">
        <w:rPr>
          <w:rFonts w:cs="Times New Roman"/>
          <w:bCs/>
          <w:szCs w:val="24"/>
        </w:rPr>
        <w:t xml:space="preserve"> </w:t>
      </w:r>
      <w:proofErr w:type="spellStart"/>
      <w:r w:rsidRPr="00685528">
        <w:rPr>
          <w:rFonts w:cs="Times New Roman"/>
          <w:bCs/>
          <w:szCs w:val="24"/>
        </w:rPr>
        <w:t>дистрибуирале</w:t>
      </w:r>
      <w:proofErr w:type="spellEnd"/>
      <w:r w:rsidRPr="00685528">
        <w:rPr>
          <w:rFonts w:cs="Times New Roman"/>
          <w:bCs/>
          <w:szCs w:val="24"/>
        </w:rPr>
        <w:t xml:space="preserve"> </w:t>
      </w:r>
      <w:proofErr w:type="spellStart"/>
      <w:r w:rsidRPr="00685528">
        <w:rPr>
          <w:rFonts w:cs="Times New Roman"/>
          <w:bCs/>
          <w:szCs w:val="24"/>
        </w:rPr>
        <w:t>својата</w:t>
      </w:r>
      <w:proofErr w:type="spellEnd"/>
      <w:r w:rsidRPr="00685528">
        <w:rPr>
          <w:rFonts w:cs="Times New Roman"/>
          <w:bCs/>
          <w:szCs w:val="24"/>
        </w:rPr>
        <w:t xml:space="preserve"> </w:t>
      </w:r>
      <w:proofErr w:type="spellStart"/>
      <w:r w:rsidRPr="00685528">
        <w:rPr>
          <w:rFonts w:cs="Times New Roman"/>
          <w:bCs/>
          <w:szCs w:val="24"/>
        </w:rPr>
        <w:t>стока</w:t>
      </w:r>
      <w:proofErr w:type="spellEnd"/>
      <w:r w:rsidRPr="00685528">
        <w:rPr>
          <w:rFonts w:cs="Times New Roman"/>
          <w:bCs/>
          <w:szCs w:val="24"/>
        </w:rPr>
        <w:t xml:space="preserve"> </w:t>
      </w:r>
      <w:proofErr w:type="spellStart"/>
      <w:r w:rsidRPr="00685528">
        <w:rPr>
          <w:rFonts w:cs="Times New Roman"/>
          <w:bCs/>
          <w:szCs w:val="24"/>
        </w:rPr>
        <w:t>во</w:t>
      </w:r>
      <w:proofErr w:type="spellEnd"/>
      <w:r w:rsidRPr="00685528">
        <w:rPr>
          <w:rFonts w:cs="Times New Roman"/>
          <w:bCs/>
          <w:szCs w:val="24"/>
        </w:rPr>
        <w:t xml:space="preserve"> </w:t>
      </w:r>
      <w:r>
        <w:rPr>
          <w:rFonts w:cs="Times New Roman"/>
          <w:bCs/>
          <w:szCs w:val="24"/>
          <w:lang w:val="mk-MK"/>
        </w:rPr>
        <w:t>повеќе</w:t>
      </w:r>
      <w:r w:rsidRPr="00685528">
        <w:rPr>
          <w:rFonts w:cs="Times New Roman"/>
          <w:bCs/>
          <w:szCs w:val="24"/>
        </w:rPr>
        <w:t xml:space="preserve"> </w:t>
      </w:r>
      <w:proofErr w:type="spellStart"/>
      <w:r w:rsidRPr="00685528">
        <w:rPr>
          <w:rFonts w:cs="Times New Roman"/>
          <w:bCs/>
          <w:szCs w:val="24"/>
        </w:rPr>
        <w:t>бродови</w:t>
      </w:r>
      <w:proofErr w:type="spellEnd"/>
      <w:r w:rsidRPr="00685528">
        <w:rPr>
          <w:rFonts w:cs="Times New Roman"/>
          <w:bCs/>
          <w:szCs w:val="24"/>
        </w:rPr>
        <w:t xml:space="preserve"> </w:t>
      </w:r>
      <w:proofErr w:type="spellStart"/>
      <w:r w:rsidRPr="00685528">
        <w:rPr>
          <w:rFonts w:cs="Times New Roman"/>
          <w:bCs/>
          <w:szCs w:val="24"/>
        </w:rPr>
        <w:t>за</w:t>
      </w:r>
      <w:proofErr w:type="spellEnd"/>
      <w:r w:rsidRPr="00685528">
        <w:rPr>
          <w:rFonts w:cs="Times New Roman"/>
          <w:bCs/>
          <w:szCs w:val="24"/>
        </w:rPr>
        <w:t xml:space="preserve"> </w:t>
      </w:r>
      <w:proofErr w:type="spellStart"/>
      <w:r w:rsidRPr="00685528">
        <w:rPr>
          <w:rFonts w:cs="Times New Roman"/>
          <w:bCs/>
          <w:szCs w:val="24"/>
        </w:rPr>
        <w:t>да</w:t>
      </w:r>
      <w:proofErr w:type="spellEnd"/>
      <w:r w:rsidRPr="00685528">
        <w:rPr>
          <w:rFonts w:cs="Times New Roman"/>
          <w:bCs/>
          <w:szCs w:val="24"/>
        </w:rPr>
        <w:t xml:space="preserve"> </w:t>
      </w:r>
      <w:proofErr w:type="spellStart"/>
      <w:r w:rsidRPr="00685528">
        <w:rPr>
          <w:rFonts w:cs="Times New Roman"/>
          <w:bCs/>
          <w:szCs w:val="24"/>
        </w:rPr>
        <w:t>ја</w:t>
      </w:r>
      <w:proofErr w:type="spellEnd"/>
      <w:r w:rsidRPr="00685528">
        <w:rPr>
          <w:rFonts w:cs="Times New Roman"/>
          <w:bCs/>
          <w:szCs w:val="24"/>
        </w:rPr>
        <w:t xml:space="preserve"> </w:t>
      </w:r>
      <w:proofErr w:type="spellStart"/>
      <w:r w:rsidRPr="00685528">
        <w:rPr>
          <w:rFonts w:cs="Times New Roman"/>
          <w:bCs/>
          <w:szCs w:val="24"/>
        </w:rPr>
        <w:t>ограничат</w:t>
      </w:r>
      <w:proofErr w:type="spellEnd"/>
      <w:r w:rsidRPr="00685528">
        <w:rPr>
          <w:rFonts w:cs="Times New Roman"/>
          <w:bCs/>
          <w:szCs w:val="24"/>
        </w:rPr>
        <w:t xml:space="preserve"> </w:t>
      </w:r>
      <w:proofErr w:type="spellStart"/>
      <w:r w:rsidRPr="00685528">
        <w:rPr>
          <w:rFonts w:cs="Times New Roman"/>
          <w:bCs/>
          <w:szCs w:val="24"/>
        </w:rPr>
        <w:t>загубата</w:t>
      </w:r>
      <w:proofErr w:type="spellEnd"/>
      <w:r w:rsidRPr="00685528">
        <w:rPr>
          <w:rFonts w:cs="Times New Roman"/>
          <w:bCs/>
          <w:szCs w:val="24"/>
        </w:rPr>
        <w:t xml:space="preserve"> </w:t>
      </w:r>
      <w:proofErr w:type="spellStart"/>
      <w:r w:rsidRPr="00685528">
        <w:rPr>
          <w:rFonts w:cs="Times New Roman"/>
          <w:bCs/>
          <w:szCs w:val="24"/>
        </w:rPr>
        <w:t>доколку</w:t>
      </w:r>
      <w:proofErr w:type="spellEnd"/>
      <w:r w:rsidRPr="00685528">
        <w:rPr>
          <w:rFonts w:cs="Times New Roman"/>
          <w:bCs/>
          <w:szCs w:val="24"/>
        </w:rPr>
        <w:t xml:space="preserve"> </w:t>
      </w:r>
      <w:proofErr w:type="spellStart"/>
      <w:r w:rsidRPr="00685528">
        <w:rPr>
          <w:rFonts w:cs="Times New Roman"/>
          <w:bCs/>
          <w:szCs w:val="24"/>
        </w:rPr>
        <w:t>некој</w:t>
      </w:r>
      <w:proofErr w:type="spellEnd"/>
      <w:r w:rsidRPr="00685528">
        <w:rPr>
          <w:rFonts w:cs="Times New Roman"/>
          <w:bCs/>
          <w:szCs w:val="24"/>
        </w:rPr>
        <w:t xml:space="preserve"> </w:t>
      </w:r>
      <w:proofErr w:type="spellStart"/>
      <w:r w:rsidRPr="00685528">
        <w:rPr>
          <w:rFonts w:cs="Times New Roman"/>
          <w:bCs/>
          <w:szCs w:val="24"/>
        </w:rPr>
        <w:t>брод</w:t>
      </w:r>
      <w:proofErr w:type="spellEnd"/>
      <w:r w:rsidRPr="00685528">
        <w:rPr>
          <w:rFonts w:cs="Times New Roman"/>
          <w:bCs/>
          <w:szCs w:val="24"/>
        </w:rPr>
        <w:t xml:space="preserve"> </w:t>
      </w:r>
      <w:proofErr w:type="spellStart"/>
      <w:r w:rsidRPr="00685528">
        <w:rPr>
          <w:rFonts w:cs="Times New Roman"/>
          <w:bCs/>
          <w:szCs w:val="24"/>
        </w:rPr>
        <w:t>бил</w:t>
      </w:r>
      <w:proofErr w:type="spellEnd"/>
      <w:r w:rsidRPr="00685528">
        <w:rPr>
          <w:rFonts w:cs="Times New Roman"/>
          <w:bCs/>
          <w:szCs w:val="24"/>
        </w:rPr>
        <w:t xml:space="preserve"> </w:t>
      </w:r>
      <w:proofErr w:type="spellStart"/>
      <w:r w:rsidRPr="00685528">
        <w:rPr>
          <w:rFonts w:cs="Times New Roman"/>
          <w:bCs/>
          <w:szCs w:val="24"/>
        </w:rPr>
        <w:t>уништен</w:t>
      </w:r>
      <w:proofErr w:type="spellEnd"/>
      <w:r w:rsidRPr="00685528">
        <w:rPr>
          <w:rFonts w:cs="Times New Roman"/>
          <w:bCs/>
          <w:szCs w:val="24"/>
        </w:rPr>
        <w:t xml:space="preserve">. </w:t>
      </w:r>
    </w:p>
    <w:p w14:paraId="7078AD2D" w14:textId="713F36F3" w:rsidR="00685528" w:rsidRDefault="00685528" w:rsidP="00685528">
      <w:pPr>
        <w:spacing w:line="360" w:lineRule="auto"/>
        <w:ind w:firstLine="720"/>
        <w:jc w:val="both"/>
        <w:rPr>
          <w:rFonts w:cs="Times New Roman"/>
          <w:bCs/>
          <w:szCs w:val="24"/>
        </w:rPr>
      </w:pPr>
      <w:proofErr w:type="spellStart"/>
      <w:r w:rsidRPr="00685528">
        <w:rPr>
          <w:rFonts w:cs="Times New Roman"/>
          <w:bCs/>
          <w:szCs w:val="24"/>
        </w:rPr>
        <w:t>Вавилонците</w:t>
      </w:r>
      <w:proofErr w:type="spellEnd"/>
      <w:r w:rsidRPr="00685528">
        <w:rPr>
          <w:rFonts w:cs="Times New Roman"/>
          <w:bCs/>
          <w:szCs w:val="24"/>
        </w:rPr>
        <w:t xml:space="preserve"> </w:t>
      </w:r>
      <w:proofErr w:type="spellStart"/>
      <w:r w:rsidRPr="00685528">
        <w:rPr>
          <w:rFonts w:cs="Times New Roman"/>
          <w:bCs/>
          <w:szCs w:val="24"/>
        </w:rPr>
        <w:t>развиле</w:t>
      </w:r>
      <w:proofErr w:type="spellEnd"/>
      <w:r w:rsidRPr="00685528">
        <w:rPr>
          <w:rFonts w:cs="Times New Roman"/>
          <w:bCs/>
          <w:szCs w:val="24"/>
        </w:rPr>
        <w:t xml:space="preserve"> </w:t>
      </w:r>
      <w:proofErr w:type="spellStart"/>
      <w:r w:rsidRPr="00685528">
        <w:rPr>
          <w:rFonts w:cs="Times New Roman"/>
          <w:bCs/>
          <w:szCs w:val="24"/>
        </w:rPr>
        <w:t>систем</w:t>
      </w:r>
      <w:proofErr w:type="spellEnd"/>
      <w:r w:rsidRPr="00685528">
        <w:rPr>
          <w:rFonts w:cs="Times New Roman"/>
          <w:bCs/>
          <w:szCs w:val="24"/>
        </w:rPr>
        <w:t xml:space="preserve"> </w:t>
      </w:r>
      <w:proofErr w:type="spellStart"/>
      <w:r w:rsidRPr="00685528">
        <w:rPr>
          <w:rFonts w:cs="Times New Roman"/>
          <w:bCs/>
          <w:szCs w:val="24"/>
        </w:rPr>
        <w:t>кој</w:t>
      </w:r>
      <w:proofErr w:type="spellEnd"/>
      <w:r w:rsidRPr="00685528">
        <w:rPr>
          <w:rFonts w:cs="Times New Roman"/>
          <w:bCs/>
          <w:szCs w:val="24"/>
        </w:rPr>
        <w:t xml:space="preserve"> </w:t>
      </w:r>
      <w:proofErr w:type="spellStart"/>
      <w:r w:rsidRPr="00685528">
        <w:rPr>
          <w:rFonts w:cs="Times New Roman"/>
          <w:bCs/>
          <w:szCs w:val="24"/>
        </w:rPr>
        <w:t>бил</w:t>
      </w:r>
      <w:proofErr w:type="spellEnd"/>
      <w:r w:rsidRPr="00685528">
        <w:rPr>
          <w:rFonts w:cs="Times New Roman"/>
          <w:bCs/>
          <w:szCs w:val="24"/>
        </w:rPr>
        <w:t xml:space="preserve"> </w:t>
      </w:r>
      <w:proofErr w:type="spellStart"/>
      <w:r w:rsidRPr="00685528">
        <w:rPr>
          <w:rFonts w:cs="Times New Roman"/>
          <w:bCs/>
          <w:szCs w:val="24"/>
        </w:rPr>
        <w:t>запишан</w:t>
      </w:r>
      <w:proofErr w:type="spellEnd"/>
      <w:r w:rsidRPr="00685528">
        <w:rPr>
          <w:rFonts w:cs="Times New Roman"/>
          <w:bCs/>
          <w:szCs w:val="24"/>
        </w:rPr>
        <w:t xml:space="preserve"> </w:t>
      </w:r>
      <w:proofErr w:type="spellStart"/>
      <w:r w:rsidRPr="00685528">
        <w:rPr>
          <w:rFonts w:cs="Times New Roman"/>
          <w:bCs/>
          <w:szCs w:val="24"/>
        </w:rPr>
        <w:t>во</w:t>
      </w:r>
      <w:proofErr w:type="spellEnd"/>
      <w:r w:rsidRPr="00685528">
        <w:rPr>
          <w:rFonts w:cs="Times New Roman"/>
          <w:bCs/>
          <w:szCs w:val="24"/>
        </w:rPr>
        <w:t xml:space="preserve"> </w:t>
      </w:r>
      <w:proofErr w:type="spellStart"/>
      <w:r w:rsidRPr="00685528">
        <w:rPr>
          <w:rFonts w:cs="Times New Roman"/>
          <w:bCs/>
          <w:szCs w:val="24"/>
        </w:rPr>
        <w:t>познатиот</w:t>
      </w:r>
      <w:proofErr w:type="spellEnd"/>
      <w:r w:rsidRPr="00685528">
        <w:rPr>
          <w:rFonts w:cs="Times New Roman"/>
          <w:bCs/>
          <w:szCs w:val="24"/>
        </w:rPr>
        <w:t xml:space="preserve"> </w:t>
      </w:r>
      <w:proofErr w:type="spellStart"/>
      <w:r w:rsidRPr="00685528">
        <w:rPr>
          <w:rFonts w:cs="Times New Roman"/>
          <w:bCs/>
          <w:szCs w:val="24"/>
        </w:rPr>
        <w:t>Законик</w:t>
      </w:r>
      <w:proofErr w:type="spellEnd"/>
      <w:r w:rsidRPr="00685528">
        <w:rPr>
          <w:rFonts w:cs="Times New Roman"/>
          <w:bCs/>
          <w:szCs w:val="24"/>
        </w:rPr>
        <w:t xml:space="preserve"> </w:t>
      </w:r>
      <w:proofErr w:type="spellStart"/>
      <w:r w:rsidRPr="00685528">
        <w:rPr>
          <w:rFonts w:cs="Times New Roman"/>
          <w:bCs/>
          <w:szCs w:val="24"/>
        </w:rPr>
        <w:t>на</w:t>
      </w:r>
      <w:proofErr w:type="spellEnd"/>
      <w:r w:rsidRPr="00685528">
        <w:rPr>
          <w:rFonts w:cs="Times New Roman"/>
          <w:bCs/>
          <w:szCs w:val="24"/>
        </w:rPr>
        <w:t xml:space="preserve"> </w:t>
      </w:r>
      <w:proofErr w:type="spellStart"/>
      <w:r w:rsidRPr="00685528">
        <w:rPr>
          <w:rFonts w:cs="Times New Roman"/>
          <w:bCs/>
          <w:szCs w:val="24"/>
        </w:rPr>
        <w:t>Хамураби</w:t>
      </w:r>
      <w:proofErr w:type="spellEnd"/>
      <w:r w:rsidRPr="00685528">
        <w:rPr>
          <w:rFonts w:cs="Times New Roman"/>
          <w:bCs/>
          <w:szCs w:val="24"/>
        </w:rPr>
        <w:t xml:space="preserve">, </w:t>
      </w:r>
      <w:proofErr w:type="spellStart"/>
      <w:r w:rsidRPr="00685528">
        <w:rPr>
          <w:rFonts w:cs="Times New Roman"/>
          <w:bCs/>
          <w:szCs w:val="24"/>
        </w:rPr>
        <w:t>од</w:t>
      </w:r>
      <w:proofErr w:type="spellEnd"/>
      <w:r w:rsidRPr="00685528">
        <w:rPr>
          <w:rFonts w:cs="Times New Roman"/>
          <w:bCs/>
          <w:szCs w:val="24"/>
        </w:rPr>
        <w:t xml:space="preserve"> 1750 </w:t>
      </w:r>
      <w:proofErr w:type="spellStart"/>
      <w:r w:rsidRPr="00685528">
        <w:rPr>
          <w:rFonts w:cs="Times New Roman"/>
          <w:bCs/>
          <w:szCs w:val="24"/>
        </w:rPr>
        <w:t>п.н.е</w:t>
      </w:r>
      <w:proofErr w:type="spellEnd"/>
      <w:r w:rsidRPr="00685528">
        <w:rPr>
          <w:rFonts w:cs="Times New Roman"/>
          <w:bCs/>
          <w:szCs w:val="24"/>
        </w:rPr>
        <w:t xml:space="preserve">., а </w:t>
      </w:r>
      <w:proofErr w:type="spellStart"/>
      <w:r w:rsidRPr="00685528">
        <w:rPr>
          <w:rFonts w:cs="Times New Roman"/>
          <w:bCs/>
          <w:szCs w:val="24"/>
        </w:rPr>
        <w:t>го</w:t>
      </w:r>
      <w:proofErr w:type="spellEnd"/>
      <w:r w:rsidRPr="00685528">
        <w:rPr>
          <w:rFonts w:cs="Times New Roman"/>
          <w:bCs/>
          <w:szCs w:val="24"/>
        </w:rPr>
        <w:t xml:space="preserve"> </w:t>
      </w:r>
      <w:proofErr w:type="spellStart"/>
      <w:r w:rsidRPr="00685528">
        <w:rPr>
          <w:rFonts w:cs="Times New Roman"/>
          <w:bCs/>
          <w:szCs w:val="24"/>
        </w:rPr>
        <w:t>практикувале</w:t>
      </w:r>
      <w:proofErr w:type="spellEnd"/>
      <w:r w:rsidRPr="00685528">
        <w:rPr>
          <w:rFonts w:cs="Times New Roman"/>
          <w:bCs/>
          <w:szCs w:val="24"/>
        </w:rPr>
        <w:t xml:space="preserve"> </w:t>
      </w:r>
      <w:proofErr w:type="spellStart"/>
      <w:r w:rsidRPr="00685528">
        <w:rPr>
          <w:rFonts w:cs="Times New Roman"/>
          <w:bCs/>
          <w:szCs w:val="24"/>
        </w:rPr>
        <w:t>раните</w:t>
      </w:r>
      <w:proofErr w:type="spellEnd"/>
      <w:r w:rsidRPr="00685528">
        <w:rPr>
          <w:rFonts w:cs="Times New Roman"/>
          <w:bCs/>
          <w:szCs w:val="24"/>
        </w:rPr>
        <w:t xml:space="preserve"> </w:t>
      </w:r>
      <w:proofErr w:type="spellStart"/>
      <w:r w:rsidRPr="00685528">
        <w:rPr>
          <w:rFonts w:cs="Times New Roman"/>
          <w:bCs/>
          <w:szCs w:val="24"/>
        </w:rPr>
        <w:t>трговци</w:t>
      </w:r>
      <w:proofErr w:type="spellEnd"/>
      <w:r w:rsidRPr="00685528">
        <w:rPr>
          <w:rFonts w:cs="Times New Roman"/>
          <w:bCs/>
          <w:szCs w:val="24"/>
        </w:rPr>
        <w:t xml:space="preserve"> </w:t>
      </w:r>
      <w:proofErr w:type="spellStart"/>
      <w:r w:rsidRPr="00685528">
        <w:rPr>
          <w:rFonts w:cs="Times New Roman"/>
          <w:bCs/>
          <w:szCs w:val="24"/>
        </w:rPr>
        <w:t>со</w:t>
      </w:r>
      <w:proofErr w:type="spellEnd"/>
      <w:r w:rsidRPr="00685528">
        <w:rPr>
          <w:rFonts w:cs="Times New Roman"/>
          <w:bCs/>
          <w:szCs w:val="24"/>
        </w:rPr>
        <w:t xml:space="preserve"> </w:t>
      </w:r>
      <w:proofErr w:type="spellStart"/>
      <w:r w:rsidRPr="00685528">
        <w:rPr>
          <w:rFonts w:cs="Times New Roman"/>
          <w:bCs/>
          <w:szCs w:val="24"/>
        </w:rPr>
        <w:t>едрилици</w:t>
      </w:r>
      <w:proofErr w:type="spellEnd"/>
      <w:r w:rsidRPr="00685528">
        <w:rPr>
          <w:rFonts w:cs="Times New Roman"/>
          <w:bCs/>
          <w:szCs w:val="24"/>
        </w:rPr>
        <w:t xml:space="preserve"> </w:t>
      </w:r>
      <w:proofErr w:type="spellStart"/>
      <w:r w:rsidRPr="00685528">
        <w:rPr>
          <w:rFonts w:cs="Times New Roman"/>
          <w:bCs/>
          <w:szCs w:val="24"/>
        </w:rPr>
        <w:t>во</w:t>
      </w:r>
      <w:proofErr w:type="spellEnd"/>
      <w:r w:rsidRPr="00685528">
        <w:rPr>
          <w:rFonts w:cs="Times New Roman"/>
          <w:bCs/>
          <w:szCs w:val="24"/>
        </w:rPr>
        <w:t xml:space="preserve"> </w:t>
      </w:r>
      <w:proofErr w:type="spellStart"/>
      <w:r w:rsidRPr="00685528">
        <w:rPr>
          <w:rFonts w:cs="Times New Roman"/>
          <w:bCs/>
          <w:szCs w:val="24"/>
        </w:rPr>
        <w:t>медитеранскиот</w:t>
      </w:r>
      <w:proofErr w:type="spellEnd"/>
      <w:r w:rsidRPr="00685528">
        <w:rPr>
          <w:rFonts w:cs="Times New Roman"/>
          <w:bCs/>
          <w:szCs w:val="24"/>
        </w:rPr>
        <w:t xml:space="preserve"> </w:t>
      </w:r>
      <w:proofErr w:type="spellStart"/>
      <w:r w:rsidRPr="00685528">
        <w:rPr>
          <w:rFonts w:cs="Times New Roman"/>
          <w:bCs/>
          <w:szCs w:val="24"/>
        </w:rPr>
        <w:t>регион</w:t>
      </w:r>
      <w:proofErr w:type="spellEnd"/>
      <w:r w:rsidRPr="00685528">
        <w:rPr>
          <w:rFonts w:cs="Times New Roman"/>
          <w:bCs/>
          <w:szCs w:val="24"/>
        </w:rPr>
        <w:t xml:space="preserve">. </w:t>
      </w:r>
      <w:proofErr w:type="spellStart"/>
      <w:r w:rsidRPr="00685528">
        <w:rPr>
          <w:rFonts w:cs="Times New Roman"/>
          <w:bCs/>
          <w:szCs w:val="24"/>
        </w:rPr>
        <w:t>Ако</w:t>
      </w:r>
      <w:proofErr w:type="spellEnd"/>
      <w:r w:rsidRPr="00685528">
        <w:rPr>
          <w:rFonts w:cs="Times New Roman"/>
          <w:bCs/>
          <w:szCs w:val="24"/>
        </w:rPr>
        <w:t xml:space="preserve"> </w:t>
      </w:r>
      <w:proofErr w:type="spellStart"/>
      <w:r w:rsidRPr="00685528">
        <w:rPr>
          <w:rFonts w:cs="Times New Roman"/>
          <w:bCs/>
          <w:szCs w:val="24"/>
        </w:rPr>
        <w:t>трговецот</w:t>
      </w:r>
      <w:proofErr w:type="spellEnd"/>
      <w:r w:rsidRPr="00685528">
        <w:rPr>
          <w:rFonts w:cs="Times New Roman"/>
          <w:bCs/>
          <w:szCs w:val="24"/>
        </w:rPr>
        <w:t xml:space="preserve"> </w:t>
      </w:r>
      <w:proofErr w:type="spellStart"/>
      <w:r w:rsidRPr="00685528">
        <w:rPr>
          <w:rFonts w:cs="Times New Roman"/>
          <w:bCs/>
          <w:szCs w:val="24"/>
        </w:rPr>
        <w:t>земал</w:t>
      </w:r>
      <w:proofErr w:type="spellEnd"/>
      <w:r w:rsidRPr="00685528">
        <w:rPr>
          <w:rFonts w:cs="Times New Roman"/>
          <w:bCs/>
          <w:szCs w:val="24"/>
        </w:rPr>
        <w:t xml:space="preserve"> </w:t>
      </w:r>
      <w:proofErr w:type="spellStart"/>
      <w:r w:rsidRPr="00685528">
        <w:rPr>
          <w:rFonts w:cs="Times New Roman"/>
          <w:bCs/>
          <w:szCs w:val="24"/>
        </w:rPr>
        <w:t>заем</w:t>
      </w:r>
      <w:proofErr w:type="spellEnd"/>
      <w:r w:rsidRPr="00685528">
        <w:rPr>
          <w:rFonts w:cs="Times New Roman"/>
          <w:bCs/>
          <w:szCs w:val="24"/>
        </w:rPr>
        <w:t xml:space="preserve"> </w:t>
      </w:r>
      <w:proofErr w:type="spellStart"/>
      <w:r w:rsidRPr="00685528">
        <w:rPr>
          <w:rFonts w:cs="Times New Roman"/>
          <w:bCs/>
          <w:szCs w:val="24"/>
        </w:rPr>
        <w:t>за</w:t>
      </w:r>
      <w:proofErr w:type="spellEnd"/>
      <w:r w:rsidRPr="00685528">
        <w:rPr>
          <w:rFonts w:cs="Times New Roman"/>
          <w:bCs/>
          <w:szCs w:val="24"/>
        </w:rPr>
        <w:t xml:space="preserve"> </w:t>
      </w:r>
      <w:proofErr w:type="spellStart"/>
      <w:r w:rsidRPr="00685528">
        <w:rPr>
          <w:rFonts w:cs="Times New Roman"/>
          <w:bCs/>
          <w:szCs w:val="24"/>
        </w:rPr>
        <w:t>да</w:t>
      </w:r>
      <w:proofErr w:type="spellEnd"/>
      <w:r w:rsidRPr="00685528">
        <w:rPr>
          <w:rFonts w:cs="Times New Roman"/>
          <w:bCs/>
          <w:szCs w:val="24"/>
        </w:rPr>
        <w:t xml:space="preserve"> </w:t>
      </w:r>
      <w:proofErr w:type="spellStart"/>
      <w:r w:rsidRPr="00685528">
        <w:rPr>
          <w:rFonts w:cs="Times New Roman"/>
          <w:bCs/>
          <w:szCs w:val="24"/>
        </w:rPr>
        <w:t>ја</w:t>
      </w:r>
      <w:proofErr w:type="spellEnd"/>
      <w:r w:rsidRPr="00685528">
        <w:rPr>
          <w:rFonts w:cs="Times New Roman"/>
          <w:bCs/>
          <w:szCs w:val="24"/>
        </w:rPr>
        <w:t xml:space="preserve"> </w:t>
      </w:r>
      <w:proofErr w:type="spellStart"/>
      <w:r w:rsidRPr="00685528">
        <w:rPr>
          <w:rFonts w:cs="Times New Roman"/>
          <w:bCs/>
          <w:szCs w:val="24"/>
        </w:rPr>
        <w:t>финансира</w:t>
      </w:r>
      <w:proofErr w:type="spellEnd"/>
      <w:r w:rsidRPr="00685528">
        <w:rPr>
          <w:rFonts w:cs="Times New Roman"/>
          <w:bCs/>
          <w:szCs w:val="24"/>
        </w:rPr>
        <w:t xml:space="preserve"> </w:t>
      </w:r>
      <w:proofErr w:type="spellStart"/>
      <w:r w:rsidRPr="00685528">
        <w:rPr>
          <w:rFonts w:cs="Times New Roman"/>
          <w:bCs/>
          <w:szCs w:val="24"/>
        </w:rPr>
        <w:t>својата</w:t>
      </w:r>
      <w:proofErr w:type="spellEnd"/>
      <w:r w:rsidRPr="00685528">
        <w:rPr>
          <w:rFonts w:cs="Times New Roman"/>
          <w:bCs/>
          <w:szCs w:val="24"/>
        </w:rPr>
        <w:t xml:space="preserve"> </w:t>
      </w:r>
      <w:proofErr w:type="spellStart"/>
      <w:r w:rsidRPr="00685528">
        <w:rPr>
          <w:rFonts w:cs="Times New Roman"/>
          <w:bCs/>
          <w:szCs w:val="24"/>
        </w:rPr>
        <w:t>пратка</w:t>
      </w:r>
      <w:proofErr w:type="spellEnd"/>
      <w:r w:rsidRPr="00685528">
        <w:rPr>
          <w:rFonts w:cs="Times New Roman"/>
          <w:bCs/>
          <w:szCs w:val="24"/>
        </w:rPr>
        <w:t xml:space="preserve">, </w:t>
      </w:r>
      <w:proofErr w:type="spellStart"/>
      <w:r w:rsidRPr="00685528">
        <w:rPr>
          <w:rFonts w:cs="Times New Roman"/>
          <w:bCs/>
          <w:szCs w:val="24"/>
        </w:rPr>
        <w:t>тој</w:t>
      </w:r>
      <w:proofErr w:type="spellEnd"/>
      <w:r w:rsidRPr="00685528">
        <w:rPr>
          <w:rFonts w:cs="Times New Roman"/>
          <w:bCs/>
          <w:szCs w:val="24"/>
        </w:rPr>
        <w:t xml:space="preserve"> </w:t>
      </w:r>
      <w:proofErr w:type="spellStart"/>
      <w:r w:rsidRPr="00685528">
        <w:rPr>
          <w:rFonts w:cs="Times New Roman"/>
          <w:bCs/>
          <w:szCs w:val="24"/>
        </w:rPr>
        <w:t>исто</w:t>
      </w:r>
      <w:proofErr w:type="spellEnd"/>
      <w:r w:rsidRPr="00685528">
        <w:rPr>
          <w:rFonts w:cs="Times New Roman"/>
          <w:bCs/>
          <w:szCs w:val="24"/>
        </w:rPr>
        <w:t xml:space="preserve"> </w:t>
      </w:r>
      <w:proofErr w:type="spellStart"/>
      <w:r w:rsidRPr="00685528">
        <w:rPr>
          <w:rFonts w:cs="Times New Roman"/>
          <w:bCs/>
          <w:szCs w:val="24"/>
        </w:rPr>
        <w:t>така</w:t>
      </w:r>
      <w:proofErr w:type="spellEnd"/>
      <w:r w:rsidRPr="00685528">
        <w:rPr>
          <w:rFonts w:cs="Times New Roman"/>
          <w:bCs/>
          <w:szCs w:val="24"/>
        </w:rPr>
        <w:t xml:space="preserve"> </w:t>
      </w:r>
      <w:proofErr w:type="spellStart"/>
      <w:r w:rsidRPr="00685528">
        <w:rPr>
          <w:rFonts w:cs="Times New Roman"/>
          <w:bCs/>
          <w:szCs w:val="24"/>
        </w:rPr>
        <w:t>пла</w:t>
      </w:r>
      <w:proofErr w:type="spellEnd"/>
      <w:r>
        <w:rPr>
          <w:rFonts w:cs="Times New Roman"/>
          <w:bCs/>
          <w:szCs w:val="24"/>
          <w:lang w:val="mk-MK"/>
        </w:rPr>
        <w:t>ќал</w:t>
      </w:r>
      <w:r w:rsidRPr="00685528">
        <w:rPr>
          <w:rFonts w:cs="Times New Roman"/>
          <w:bCs/>
          <w:szCs w:val="24"/>
        </w:rPr>
        <w:t xml:space="preserve"> </w:t>
      </w:r>
      <w:proofErr w:type="spellStart"/>
      <w:r w:rsidRPr="00685528">
        <w:rPr>
          <w:rFonts w:cs="Times New Roman"/>
          <w:bCs/>
          <w:szCs w:val="24"/>
        </w:rPr>
        <w:t>дополнителна</w:t>
      </w:r>
      <w:proofErr w:type="spellEnd"/>
      <w:r w:rsidRPr="00685528">
        <w:rPr>
          <w:rFonts w:cs="Times New Roman"/>
          <w:bCs/>
          <w:szCs w:val="24"/>
        </w:rPr>
        <w:t xml:space="preserve"> </w:t>
      </w:r>
      <w:proofErr w:type="spellStart"/>
      <w:r w:rsidRPr="00685528">
        <w:rPr>
          <w:rFonts w:cs="Times New Roman"/>
          <w:bCs/>
          <w:szCs w:val="24"/>
        </w:rPr>
        <w:t>сума</w:t>
      </w:r>
      <w:proofErr w:type="spellEnd"/>
      <w:r w:rsidRPr="00685528">
        <w:rPr>
          <w:rFonts w:cs="Times New Roman"/>
          <w:bCs/>
          <w:szCs w:val="24"/>
        </w:rPr>
        <w:t xml:space="preserve"> </w:t>
      </w:r>
      <w:proofErr w:type="spellStart"/>
      <w:r w:rsidRPr="00685528">
        <w:rPr>
          <w:rFonts w:cs="Times New Roman"/>
          <w:bCs/>
          <w:szCs w:val="24"/>
        </w:rPr>
        <w:t>на</w:t>
      </w:r>
      <w:proofErr w:type="spellEnd"/>
      <w:r w:rsidRPr="00685528">
        <w:rPr>
          <w:rFonts w:cs="Times New Roman"/>
          <w:bCs/>
          <w:szCs w:val="24"/>
        </w:rPr>
        <w:t xml:space="preserve"> </w:t>
      </w:r>
      <w:proofErr w:type="spellStart"/>
      <w:r w:rsidRPr="00685528">
        <w:rPr>
          <w:rFonts w:cs="Times New Roman"/>
          <w:bCs/>
          <w:szCs w:val="24"/>
        </w:rPr>
        <w:t>заемодавачот</w:t>
      </w:r>
      <w:proofErr w:type="spellEnd"/>
      <w:r w:rsidRPr="00685528">
        <w:rPr>
          <w:rFonts w:cs="Times New Roman"/>
          <w:bCs/>
          <w:szCs w:val="24"/>
        </w:rPr>
        <w:t xml:space="preserve"> </w:t>
      </w:r>
      <w:proofErr w:type="spellStart"/>
      <w:r w:rsidRPr="00685528">
        <w:rPr>
          <w:rFonts w:cs="Times New Roman"/>
          <w:bCs/>
          <w:szCs w:val="24"/>
        </w:rPr>
        <w:t>како</w:t>
      </w:r>
      <w:proofErr w:type="spellEnd"/>
      <w:r w:rsidRPr="00685528">
        <w:rPr>
          <w:rFonts w:cs="Times New Roman"/>
          <w:bCs/>
          <w:szCs w:val="24"/>
        </w:rPr>
        <w:t xml:space="preserve"> </w:t>
      </w:r>
      <w:proofErr w:type="spellStart"/>
      <w:r w:rsidRPr="00685528">
        <w:rPr>
          <w:rFonts w:cs="Times New Roman"/>
          <w:bCs/>
          <w:szCs w:val="24"/>
        </w:rPr>
        <w:t>гаранција</w:t>
      </w:r>
      <w:proofErr w:type="spellEnd"/>
      <w:r w:rsidRPr="00685528">
        <w:rPr>
          <w:rFonts w:cs="Times New Roman"/>
          <w:bCs/>
          <w:szCs w:val="24"/>
        </w:rPr>
        <w:t xml:space="preserve"> </w:t>
      </w:r>
      <w:r>
        <w:rPr>
          <w:rFonts w:cs="Times New Roman"/>
          <w:bCs/>
          <w:szCs w:val="24"/>
          <w:lang w:val="mk-MK"/>
        </w:rPr>
        <w:t>ако</w:t>
      </w:r>
      <w:r w:rsidRPr="00685528">
        <w:rPr>
          <w:rFonts w:cs="Times New Roman"/>
          <w:bCs/>
          <w:szCs w:val="24"/>
        </w:rPr>
        <w:t xml:space="preserve"> </w:t>
      </w:r>
      <w:proofErr w:type="spellStart"/>
      <w:r w:rsidRPr="00685528">
        <w:rPr>
          <w:rFonts w:cs="Times New Roman"/>
          <w:bCs/>
          <w:szCs w:val="24"/>
        </w:rPr>
        <w:t>заемот</w:t>
      </w:r>
      <w:proofErr w:type="spellEnd"/>
      <w:r w:rsidRPr="00685528">
        <w:rPr>
          <w:rFonts w:cs="Times New Roman"/>
          <w:bCs/>
          <w:szCs w:val="24"/>
        </w:rPr>
        <w:t xml:space="preserve"> </w:t>
      </w:r>
      <w:proofErr w:type="spellStart"/>
      <w:r w:rsidRPr="00685528">
        <w:rPr>
          <w:rFonts w:cs="Times New Roman"/>
          <w:bCs/>
          <w:szCs w:val="24"/>
        </w:rPr>
        <w:t>нема</w:t>
      </w:r>
      <w:proofErr w:type="spellEnd"/>
      <w:r w:rsidRPr="00685528">
        <w:rPr>
          <w:rFonts w:cs="Times New Roman"/>
          <w:bCs/>
          <w:szCs w:val="24"/>
        </w:rPr>
        <w:t xml:space="preserve"> </w:t>
      </w:r>
      <w:proofErr w:type="spellStart"/>
      <w:r w:rsidRPr="00685528">
        <w:rPr>
          <w:rFonts w:cs="Times New Roman"/>
          <w:bCs/>
          <w:szCs w:val="24"/>
        </w:rPr>
        <w:t>да</w:t>
      </w:r>
      <w:proofErr w:type="spellEnd"/>
      <w:r w:rsidRPr="00685528">
        <w:rPr>
          <w:rFonts w:cs="Times New Roman"/>
          <w:bCs/>
          <w:szCs w:val="24"/>
        </w:rPr>
        <w:t xml:space="preserve"> </w:t>
      </w:r>
      <w:proofErr w:type="spellStart"/>
      <w:r w:rsidRPr="00685528">
        <w:rPr>
          <w:rFonts w:cs="Times New Roman"/>
          <w:bCs/>
          <w:szCs w:val="24"/>
        </w:rPr>
        <w:t>биде</w:t>
      </w:r>
      <w:proofErr w:type="spellEnd"/>
      <w:r w:rsidRPr="00685528">
        <w:rPr>
          <w:rFonts w:cs="Times New Roman"/>
          <w:bCs/>
          <w:szCs w:val="24"/>
        </w:rPr>
        <w:t xml:space="preserve"> </w:t>
      </w:r>
      <w:proofErr w:type="spellStart"/>
      <w:r w:rsidRPr="00685528">
        <w:rPr>
          <w:rFonts w:cs="Times New Roman"/>
          <w:bCs/>
          <w:szCs w:val="24"/>
        </w:rPr>
        <w:t>вратен</w:t>
      </w:r>
      <w:proofErr w:type="spellEnd"/>
      <w:r>
        <w:rPr>
          <w:rFonts w:cs="Times New Roman"/>
          <w:bCs/>
          <w:szCs w:val="24"/>
          <w:lang w:val="mk-MK"/>
        </w:rPr>
        <w:t xml:space="preserve"> во случај</w:t>
      </w:r>
      <w:r w:rsidRPr="00685528">
        <w:rPr>
          <w:rFonts w:cs="Times New Roman"/>
          <w:bCs/>
          <w:szCs w:val="24"/>
        </w:rPr>
        <w:t xml:space="preserve"> </w:t>
      </w:r>
      <w:proofErr w:type="spellStart"/>
      <w:r w:rsidRPr="00685528">
        <w:rPr>
          <w:rFonts w:cs="Times New Roman"/>
          <w:bCs/>
          <w:szCs w:val="24"/>
        </w:rPr>
        <w:t>пратката</w:t>
      </w:r>
      <w:proofErr w:type="spellEnd"/>
      <w:r w:rsidRPr="00685528">
        <w:rPr>
          <w:rFonts w:cs="Times New Roman"/>
          <w:bCs/>
          <w:szCs w:val="24"/>
        </w:rPr>
        <w:t xml:space="preserve"> </w:t>
      </w:r>
      <w:r>
        <w:rPr>
          <w:rFonts w:cs="Times New Roman"/>
          <w:bCs/>
          <w:szCs w:val="24"/>
          <w:lang w:val="mk-MK"/>
        </w:rPr>
        <w:t>да</w:t>
      </w:r>
      <w:r w:rsidRPr="00685528">
        <w:rPr>
          <w:rFonts w:cs="Times New Roman"/>
          <w:bCs/>
          <w:szCs w:val="24"/>
        </w:rPr>
        <w:t xml:space="preserve"> </w:t>
      </w:r>
      <w:r>
        <w:rPr>
          <w:rFonts w:cs="Times New Roman"/>
          <w:bCs/>
          <w:szCs w:val="24"/>
          <w:lang w:val="mk-MK"/>
        </w:rPr>
        <w:t xml:space="preserve">е </w:t>
      </w:r>
      <w:proofErr w:type="spellStart"/>
      <w:r w:rsidRPr="00685528">
        <w:rPr>
          <w:rFonts w:cs="Times New Roman"/>
          <w:bCs/>
          <w:szCs w:val="24"/>
        </w:rPr>
        <w:t>украдена</w:t>
      </w:r>
      <w:proofErr w:type="spellEnd"/>
      <w:r w:rsidRPr="00685528">
        <w:rPr>
          <w:rFonts w:cs="Times New Roman"/>
          <w:bCs/>
          <w:szCs w:val="24"/>
        </w:rPr>
        <w:t xml:space="preserve"> </w:t>
      </w:r>
      <w:proofErr w:type="spellStart"/>
      <w:r w:rsidRPr="00685528">
        <w:rPr>
          <w:rFonts w:cs="Times New Roman"/>
          <w:bCs/>
          <w:szCs w:val="24"/>
        </w:rPr>
        <w:t>или</w:t>
      </w:r>
      <w:proofErr w:type="spellEnd"/>
      <w:r w:rsidRPr="00685528">
        <w:rPr>
          <w:rFonts w:cs="Times New Roman"/>
          <w:bCs/>
          <w:szCs w:val="24"/>
        </w:rPr>
        <w:t xml:space="preserve"> </w:t>
      </w:r>
      <w:proofErr w:type="spellStart"/>
      <w:r w:rsidRPr="00685528">
        <w:rPr>
          <w:rFonts w:cs="Times New Roman"/>
          <w:bCs/>
          <w:szCs w:val="24"/>
        </w:rPr>
        <w:t>изгубена</w:t>
      </w:r>
      <w:proofErr w:type="spellEnd"/>
      <w:r w:rsidRPr="00685528">
        <w:rPr>
          <w:rFonts w:cs="Times New Roman"/>
          <w:bCs/>
          <w:szCs w:val="24"/>
        </w:rPr>
        <w:t xml:space="preserve"> </w:t>
      </w:r>
      <w:proofErr w:type="spellStart"/>
      <w:r w:rsidRPr="00685528">
        <w:rPr>
          <w:rFonts w:cs="Times New Roman"/>
          <w:bCs/>
          <w:szCs w:val="24"/>
        </w:rPr>
        <w:t>на</w:t>
      </w:r>
      <w:proofErr w:type="spellEnd"/>
      <w:r w:rsidRPr="00685528">
        <w:rPr>
          <w:rFonts w:cs="Times New Roman"/>
          <w:bCs/>
          <w:szCs w:val="24"/>
        </w:rPr>
        <w:t xml:space="preserve"> </w:t>
      </w:r>
      <w:proofErr w:type="spellStart"/>
      <w:r w:rsidRPr="00685528">
        <w:rPr>
          <w:rFonts w:cs="Times New Roman"/>
          <w:bCs/>
          <w:szCs w:val="24"/>
        </w:rPr>
        <w:t>море</w:t>
      </w:r>
      <w:proofErr w:type="spellEnd"/>
      <w:r w:rsidRPr="00685528">
        <w:rPr>
          <w:rFonts w:cs="Times New Roman"/>
          <w:bCs/>
          <w:szCs w:val="24"/>
        </w:rPr>
        <w:t>.</w:t>
      </w:r>
    </w:p>
    <w:p w14:paraId="7548385E" w14:textId="77777777" w:rsidR="00623C8E" w:rsidRDefault="00DC2ED2" w:rsidP="00685528">
      <w:pPr>
        <w:spacing w:line="360" w:lineRule="auto"/>
        <w:ind w:firstLine="720"/>
        <w:jc w:val="both"/>
        <w:rPr>
          <w:rFonts w:cs="Times New Roman"/>
          <w:bCs/>
          <w:szCs w:val="24"/>
        </w:rPr>
      </w:pPr>
      <w:proofErr w:type="spellStart"/>
      <w:r>
        <w:rPr>
          <w:rFonts w:cs="Times New Roman"/>
          <w:bCs/>
          <w:szCs w:val="24"/>
        </w:rPr>
        <w:t>O</w:t>
      </w:r>
      <w:r w:rsidRPr="00DC2ED2">
        <w:rPr>
          <w:rFonts w:cs="Times New Roman"/>
          <w:bCs/>
          <w:szCs w:val="24"/>
        </w:rPr>
        <w:t>сигурувањето</w:t>
      </w:r>
      <w:proofErr w:type="spellEnd"/>
      <w:r w:rsidRPr="00DC2ED2">
        <w:rPr>
          <w:rFonts w:cs="Times New Roman"/>
          <w:bCs/>
          <w:szCs w:val="24"/>
        </w:rPr>
        <w:t xml:space="preserve"> е </w:t>
      </w:r>
      <w:proofErr w:type="spellStart"/>
      <w:r w:rsidRPr="00DC2ED2">
        <w:rPr>
          <w:rFonts w:cs="Times New Roman"/>
          <w:bCs/>
          <w:szCs w:val="24"/>
        </w:rPr>
        <w:t>најстариот</w:t>
      </w:r>
      <w:proofErr w:type="spellEnd"/>
      <w:r w:rsidRPr="00DC2ED2">
        <w:rPr>
          <w:rFonts w:cs="Times New Roman"/>
          <w:bCs/>
          <w:szCs w:val="24"/>
        </w:rPr>
        <w:t xml:space="preserve"> </w:t>
      </w:r>
      <w:proofErr w:type="spellStart"/>
      <w:r w:rsidRPr="00DC2ED2">
        <w:rPr>
          <w:rFonts w:cs="Times New Roman"/>
          <w:bCs/>
          <w:szCs w:val="24"/>
        </w:rPr>
        <w:t>метод</w:t>
      </w:r>
      <w:proofErr w:type="spellEnd"/>
      <w:r w:rsidRPr="00DC2ED2">
        <w:rPr>
          <w:rFonts w:cs="Times New Roman"/>
          <w:bCs/>
          <w:szCs w:val="24"/>
        </w:rPr>
        <w:t xml:space="preserve"> </w:t>
      </w:r>
      <w:proofErr w:type="spellStart"/>
      <w:r w:rsidRPr="00DC2ED2">
        <w:rPr>
          <w:rFonts w:cs="Times New Roman"/>
          <w:bCs/>
          <w:szCs w:val="24"/>
        </w:rPr>
        <w:t>за</w:t>
      </w:r>
      <w:proofErr w:type="spellEnd"/>
      <w:r w:rsidRPr="00DC2ED2">
        <w:rPr>
          <w:rFonts w:cs="Times New Roman"/>
          <w:bCs/>
          <w:szCs w:val="24"/>
        </w:rPr>
        <w:t xml:space="preserve"> </w:t>
      </w:r>
      <w:proofErr w:type="spellStart"/>
      <w:r w:rsidRPr="00DC2ED2">
        <w:rPr>
          <w:rFonts w:cs="Times New Roman"/>
          <w:bCs/>
          <w:szCs w:val="24"/>
        </w:rPr>
        <w:t>пренос</w:t>
      </w:r>
      <w:proofErr w:type="spellEnd"/>
      <w:r w:rsidRPr="00DC2ED2">
        <w:rPr>
          <w:rFonts w:cs="Times New Roman"/>
          <w:bCs/>
          <w:szCs w:val="24"/>
        </w:rPr>
        <w:t xml:space="preserve"> </w:t>
      </w:r>
      <w:proofErr w:type="spellStart"/>
      <w:r w:rsidRPr="00DC2ED2">
        <w:rPr>
          <w:rFonts w:cs="Times New Roman"/>
          <w:bCs/>
          <w:szCs w:val="24"/>
        </w:rPr>
        <w:t>на</w:t>
      </w:r>
      <w:proofErr w:type="spellEnd"/>
      <w:r w:rsidRPr="00DC2ED2">
        <w:rPr>
          <w:rFonts w:cs="Times New Roman"/>
          <w:bCs/>
          <w:szCs w:val="24"/>
        </w:rPr>
        <w:t xml:space="preserve"> </w:t>
      </w:r>
      <w:proofErr w:type="spellStart"/>
      <w:r w:rsidRPr="00DC2ED2">
        <w:rPr>
          <w:rFonts w:cs="Times New Roman"/>
          <w:bCs/>
          <w:szCs w:val="24"/>
        </w:rPr>
        <w:t>ризик</w:t>
      </w:r>
      <w:proofErr w:type="spellEnd"/>
      <w:r w:rsidRPr="00DC2ED2">
        <w:rPr>
          <w:rFonts w:cs="Times New Roman"/>
          <w:bCs/>
          <w:szCs w:val="24"/>
        </w:rPr>
        <w:t xml:space="preserve">, </w:t>
      </w:r>
      <w:proofErr w:type="spellStart"/>
      <w:r w:rsidRPr="00DC2ED2">
        <w:rPr>
          <w:rFonts w:cs="Times New Roman"/>
          <w:bCs/>
          <w:szCs w:val="24"/>
        </w:rPr>
        <w:t>кој</w:t>
      </w:r>
      <w:proofErr w:type="spellEnd"/>
      <w:r w:rsidRPr="00DC2ED2">
        <w:rPr>
          <w:rFonts w:cs="Times New Roman"/>
          <w:bCs/>
          <w:szCs w:val="24"/>
        </w:rPr>
        <w:t xml:space="preserve"> е </w:t>
      </w:r>
      <w:proofErr w:type="spellStart"/>
      <w:r w:rsidRPr="00DC2ED2">
        <w:rPr>
          <w:rFonts w:cs="Times New Roman"/>
          <w:bCs/>
          <w:szCs w:val="24"/>
        </w:rPr>
        <w:t>развиен</w:t>
      </w:r>
      <w:proofErr w:type="spellEnd"/>
      <w:r w:rsidRPr="00DC2ED2">
        <w:rPr>
          <w:rFonts w:cs="Times New Roman"/>
          <w:bCs/>
          <w:szCs w:val="24"/>
        </w:rPr>
        <w:t xml:space="preserve"> </w:t>
      </w:r>
      <w:proofErr w:type="spellStart"/>
      <w:r w:rsidRPr="00DC2ED2">
        <w:rPr>
          <w:rFonts w:cs="Times New Roman"/>
          <w:bCs/>
          <w:szCs w:val="24"/>
        </w:rPr>
        <w:t>за</w:t>
      </w:r>
      <w:proofErr w:type="spellEnd"/>
      <w:r w:rsidRPr="00DC2ED2">
        <w:rPr>
          <w:rFonts w:cs="Times New Roman"/>
          <w:bCs/>
          <w:szCs w:val="24"/>
        </w:rPr>
        <w:t xml:space="preserve"> </w:t>
      </w:r>
      <w:proofErr w:type="spellStart"/>
      <w:r w:rsidRPr="00DC2ED2">
        <w:rPr>
          <w:rFonts w:cs="Times New Roman"/>
          <w:bCs/>
          <w:szCs w:val="24"/>
        </w:rPr>
        <w:t>да</w:t>
      </w:r>
      <w:proofErr w:type="spellEnd"/>
      <w:r w:rsidRPr="00DC2ED2">
        <w:rPr>
          <w:rFonts w:cs="Times New Roman"/>
          <w:bCs/>
          <w:szCs w:val="24"/>
        </w:rPr>
        <w:t xml:space="preserve"> </w:t>
      </w:r>
      <w:proofErr w:type="spellStart"/>
      <w:r w:rsidRPr="00DC2ED2">
        <w:rPr>
          <w:rFonts w:cs="Times New Roman"/>
          <w:bCs/>
          <w:szCs w:val="24"/>
        </w:rPr>
        <w:t>се</w:t>
      </w:r>
      <w:proofErr w:type="spellEnd"/>
      <w:r w:rsidRPr="00DC2ED2">
        <w:rPr>
          <w:rFonts w:cs="Times New Roman"/>
          <w:bCs/>
          <w:szCs w:val="24"/>
        </w:rPr>
        <w:t xml:space="preserve"> </w:t>
      </w:r>
      <w:proofErr w:type="spellStart"/>
      <w:r w:rsidRPr="00DC2ED2">
        <w:rPr>
          <w:rFonts w:cs="Times New Roman"/>
          <w:bCs/>
          <w:szCs w:val="24"/>
        </w:rPr>
        <w:t>ублажи</w:t>
      </w:r>
      <w:proofErr w:type="spellEnd"/>
      <w:r w:rsidRPr="00DC2ED2">
        <w:rPr>
          <w:rFonts w:cs="Times New Roman"/>
          <w:bCs/>
          <w:szCs w:val="24"/>
        </w:rPr>
        <w:t xml:space="preserve"> </w:t>
      </w:r>
      <w:proofErr w:type="spellStart"/>
      <w:r w:rsidRPr="00DC2ED2">
        <w:rPr>
          <w:rFonts w:cs="Times New Roman"/>
          <w:bCs/>
          <w:szCs w:val="24"/>
        </w:rPr>
        <w:t>ризикот</w:t>
      </w:r>
      <w:proofErr w:type="spellEnd"/>
      <w:r w:rsidRPr="00DC2ED2">
        <w:rPr>
          <w:rFonts w:cs="Times New Roman"/>
          <w:bCs/>
          <w:szCs w:val="24"/>
        </w:rPr>
        <w:t xml:space="preserve"> </w:t>
      </w:r>
      <w:proofErr w:type="spellStart"/>
      <w:r w:rsidRPr="00DC2ED2">
        <w:rPr>
          <w:rFonts w:cs="Times New Roman"/>
          <w:bCs/>
          <w:szCs w:val="24"/>
        </w:rPr>
        <w:t>поврзан</w:t>
      </w:r>
      <w:proofErr w:type="spellEnd"/>
      <w:r w:rsidRPr="00DC2ED2">
        <w:rPr>
          <w:rFonts w:cs="Times New Roman"/>
          <w:bCs/>
          <w:szCs w:val="24"/>
        </w:rPr>
        <w:t xml:space="preserve"> </w:t>
      </w:r>
      <w:proofErr w:type="spellStart"/>
      <w:r w:rsidRPr="00DC2ED2">
        <w:rPr>
          <w:rFonts w:cs="Times New Roman"/>
          <w:bCs/>
          <w:szCs w:val="24"/>
        </w:rPr>
        <w:t>со</w:t>
      </w:r>
      <w:proofErr w:type="spellEnd"/>
      <w:r w:rsidRPr="00DC2ED2">
        <w:rPr>
          <w:rFonts w:cs="Times New Roman"/>
          <w:bCs/>
          <w:szCs w:val="24"/>
        </w:rPr>
        <w:t xml:space="preserve"> </w:t>
      </w:r>
      <w:proofErr w:type="spellStart"/>
      <w:r w:rsidRPr="00DC2ED2">
        <w:rPr>
          <w:rFonts w:cs="Times New Roman"/>
          <w:bCs/>
          <w:szCs w:val="24"/>
        </w:rPr>
        <w:t>трговијата</w:t>
      </w:r>
      <w:proofErr w:type="spellEnd"/>
      <w:r w:rsidRPr="00DC2ED2">
        <w:rPr>
          <w:rFonts w:cs="Times New Roman"/>
          <w:bCs/>
          <w:szCs w:val="24"/>
        </w:rPr>
        <w:t xml:space="preserve">. </w:t>
      </w:r>
      <w:proofErr w:type="spellStart"/>
      <w:r w:rsidRPr="00DC2ED2">
        <w:rPr>
          <w:rFonts w:cs="Times New Roman"/>
          <w:bCs/>
          <w:szCs w:val="24"/>
        </w:rPr>
        <w:t>Првиот</w:t>
      </w:r>
      <w:proofErr w:type="spellEnd"/>
      <w:r w:rsidRPr="00DC2ED2">
        <w:rPr>
          <w:rFonts w:cs="Times New Roman"/>
          <w:bCs/>
          <w:szCs w:val="24"/>
        </w:rPr>
        <w:t xml:space="preserve"> </w:t>
      </w:r>
      <w:proofErr w:type="spellStart"/>
      <w:r w:rsidRPr="00DC2ED2">
        <w:rPr>
          <w:rFonts w:cs="Times New Roman"/>
          <w:bCs/>
          <w:szCs w:val="24"/>
        </w:rPr>
        <w:t>документиран</w:t>
      </w:r>
      <w:proofErr w:type="spellEnd"/>
      <w:r w:rsidRPr="00DC2ED2">
        <w:rPr>
          <w:rFonts w:cs="Times New Roman"/>
          <w:bCs/>
          <w:szCs w:val="24"/>
        </w:rPr>
        <w:t xml:space="preserve"> </w:t>
      </w:r>
      <w:proofErr w:type="spellStart"/>
      <w:r w:rsidRPr="00DC2ED2">
        <w:rPr>
          <w:rFonts w:cs="Times New Roman"/>
          <w:bCs/>
          <w:szCs w:val="24"/>
        </w:rPr>
        <w:t>договор</w:t>
      </w:r>
      <w:proofErr w:type="spellEnd"/>
      <w:r w:rsidRPr="00DC2ED2">
        <w:rPr>
          <w:rFonts w:cs="Times New Roman"/>
          <w:bCs/>
          <w:szCs w:val="24"/>
        </w:rPr>
        <w:t xml:space="preserve"> </w:t>
      </w:r>
      <w:proofErr w:type="spellStart"/>
      <w:r w:rsidRPr="00DC2ED2">
        <w:rPr>
          <w:rFonts w:cs="Times New Roman"/>
          <w:bCs/>
          <w:szCs w:val="24"/>
        </w:rPr>
        <w:t>за</w:t>
      </w:r>
      <w:proofErr w:type="spellEnd"/>
      <w:r w:rsidRPr="00DC2ED2">
        <w:rPr>
          <w:rFonts w:cs="Times New Roman"/>
          <w:bCs/>
          <w:szCs w:val="24"/>
        </w:rPr>
        <w:t xml:space="preserve"> </w:t>
      </w:r>
      <w:proofErr w:type="spellStart"/>
      <w:r w:rsidRPr="00DC2ED2">
        <w:rPr>
          <w:rFonts w:cs="Times New Roman"/>
          <w:bCs/>
          <w:szCs w:val="24"/>
        </w:rPr>
        <w:t>осигурување</w:t>
      </w:r>
      <w:proofErr w:type="spellEnd"/>
      <w:r w:rsidRPr="00DC2ED2">
        <w:rPr>
          <w:rFonts w:cs="Times New Roman"/>
          <w:bCs/>
          <w:szCs w:val="24"/>
        </w:rPr>
        <w:t xml:space="preserve"> </w:t>
      </w:r>
      <w:proofErr w:type="spellStart"/>
      <w:r w:rsidRPr="00DC2ED2">
        <w:rPr>
          <w:rFonts w:cs="Times New Roman"/>
          <w:bCs/>
          <w:szCs w:val="24"/>
        </w:rPr>
        <w:t>датира</w:t>
      </w:r>
      <w:proofErr w:type="spellEnd"/>
      <w:r w:rsidRPr="00DC2ED2">
        <w:rPr>
          <w:rFonts w:cs="Times New Roman"/>
          <w:bCs/>
          <w:szCs w:val="24"/>
        </w:rPr>
        <w:t xml:space="preserve"> </w:t>
      </w:r>
      <w:proofErr w:type="spellStart"/>
      <w:r w:rsidRPr="00DC2ED2">
        <w:rPr>
          <w:rFonts w:cs="Times New Roman"/>
          <w:bCs/>
          <w:szCs w:val="24"/>
        </w:rPr>
        <w:t>од</w:t>
      </w:r>
      <w:proofErr w:type="spellEnd"/>
      <w:r w:rsidRPr="00DC2ED2">
        <w:rPr>
          <w:rFonts w:cs="Times New Roman"/>
          <w:bCs/>
          <w:szCs w:val="24"/>
        </w:rPr>
        <w:t xml:space="preserve"> </w:t>
      </w:r>
      <w:proofErr w:type="spellStart"/>
      <w:r w:rsidRPr="00DC2ED2">
        <w:rPr>
          <w:rFonts w:cs="Times New Roman"/>
          <w:bCs/>
          <w:szCs w:val="24"/>
        </w:rPr>
        <w:t>Џенова</w:t>
      </w:r>
      <w:proofErr w:type="spellEnd"/>
      <w:r w:rsidRPr="00DC2ED2">
        <w:rPr>
          <w:rFonts w:cs="Times New Roman"/>
          <w:bCs/>
          <w:szCs w:val="24"/>
        </w:rPr>
        <w:t xml:space="preserve"> </w:t>
      </w:r>
      <w:proofErr w:type="spellStart"/>
      <w:r w:rsidRPr="00DC2ED2">
        <w:rPr>
          <w:rFonts w:cs="Times New Roman"/>
          <w:bCs/>
          <w:szCs w:val="24"/>
        </w:rPr>
        <w:t>во</w:t>
      </w:r>
      <w:proofErr w:type="spellEnd"/>
      <w:r w:rsidRPr="00DC2ED2">
        <w:rPr>
          <w:rFonts w:cs="Times New Roman"/>
          <w:bCs/>
          <w:szCs w:val="24"/>
        </w:rPr>
        <w:t xml:space="preserve"> 1347 </w:t>
      </w:r>
      <w:proofErr w:type="spellStart"/>
      <w:r w:rsidRPr="00DC2ED2">
        <w:rPr>
          <w:rFonts w:cs="Times New Roman"/>
          <w:bCs/>
          <w:szCs w:val="24"/>
        </w:rPr>
        <w:t>година</w:t>
      </w:r>
      <w:proofErr w:type="spellEnd"/>
      <w:r w:rsidRPr="00DC2ED2">
        <w:rPr>
          <w:rFonts w:cs="Times New Roman"/>
          <w:bCs/>
          <w:szCs w:val="24"/>
        </w:rPr>
        <w:t xml:space="preserve">. </w:t>
      </w:r>
      <w:proofErr w:type="spellStart"/>
      <w:r w:rsidRPr="00DC2ED2">
        <w:rPr>
          <w:rFonts w:cs="Times New Roman"/>
          <w:bCs/>
          <w:szCs w:val="24"/>
        </w:rPr>
        <w:t>Во</w:t>
      </w:r>
      <w:proofErr w:type="spellEnd"/>
      <w:r w:rsidRPr="00DC2ED2">
        <w:rPr>
          <w:rFonts w:cs="Times New Roman"/>
          <w:bCs/>
          <w:szCs w:val="24"/>
        </w:rPr>
        <w:t xml:space="preserve"> </w:t>
      </w:r>
      <w:proofErr w:type="spellStart"/>
      <w:r w:rsidRPr="00DC2ED2">
        <w:rPr>
          <w:rFonts w:cs="Times New Roman"/>
          <w:bCs/>
          <w:szCs w:val="24"/>
        </w:rPr>
        <w:t>следниот</w:t>
      </w:r>
      <w:proofErr w:type="spellEnd"/>
      <w:r w:rsidRPr="00DC2ED2">
        <w:rPr>
          <w:rFonts w:cs="Times New Roman"/>
          <w:bCs/>
          <w:szCs w:val="24"/>
        </w:rPr>
        <w:t xml:space="preserve"> </w:t>
      </w:r>
      <w:proofErr w:type="spellStart"/>
      <w:r w:rsidRPr="00DC2ED2">
        <w:rPr>
          <w:rFonts w:cs="Times New Roman"/>
          <w:bCs/>
          <w:szCs w:val="24"/>
        </w:rPr>
        <w:t>век</w:t>
      </w:r>
      <w:proofErr w:type="spellEnd"/>
      <w:r w:rsidRPr="00DC2ED2">
        <w:rPr>
          <w:rFonts w:cs="Times New Roman"/>
          <w:bCs/>
          <w:szCs w:val="24"/>
        </w:rPr>
        <w:t xml:space="preserve">, </w:t>
      </w:r>
      <w:proofErr w:type="spellStart"/>
      <w:r w:rsidRPr="00DC2ED2">
        <w:rPr>
          <w:rFonts w:cs="Times New Roman"/>
          <w:bCs/>
          <w:szCs w:val="24"/>
        </w:rPr>
        <w:t>поморското</w:t>
      </w:r>
      <w:proofErr w:type="spellEnd"/>
      <w:r w:rsidRPr="00DC2ED2">
        <w:rPr>
          <w:rFonts w:cs="Times New Roman"/>
          <w:bCs/>
          <w:szCs w:val="24"/>
        </w:rPr>
        <w:t xml:space="preserve"> </w:t>
      </w:r>
      <w:proofErr w:type="spellStart"/>
      <w:r w:rsidRPr="00DC2ED2">
        <w:rPr>
          <w:rFonts w:cs="Times New Roman"/>
          <w:bCs/>
          <w:szCs w:val="24"/>
        </w:rPr>
        <w:t>осигурување</w:t>
      </w:r>
      <w:proofErr w:type="spellEnd"/>
      <w:r w:rsidRPr="00DC2ED2">
        <w:rPr>
          <w:rFonts w:cs="Times New Roman"/>
          <w:bCs/>
          <w:szCs w:val="24"/>
        </w:rPr>
        <w:t xml:space="preserve"> </w:t>
      </w:r>
      <w:proofErr w:type="spellStart"/>
      <w:r w:rsidRPr="00DC2ED2">
        <w:rPr>
          <w:rFonts w:cs="Times New Roman"/>
          <w:bCs/>
          <w:szCs w:val="24"/>
        </w:rPr>
        <w:t>стана</w:t>
      </w:r>
      <w:proofErr w:type="spellEnd"/>
      <w:r>
        <w:rPr>
          <w:rFonts w:cs="Times New Roman"/>
          <w:bCs/>
          <w:szCs w:val="24"/>
          <w:lang w:val="mk-MK"/>
        </w:rPr>
        <w:t>ло</w:t>
      </w:r>
      <w:r w:rsidRPr="00DC2ED2">
        <w:rPr>
          <w:rFonts w:cs="Times New Roman"/>
          <w:bCs/>
          <w:szCs w:val="24"/>
        </w:rPr>
        <w:t xml:space="preserve"> </w:t>
      </w:r>
      <w:proofErr w:type="spellStart"/>
      <w:r w:rsidRPr="00DC2ED2">
        <w:rPr>
          <w:rFonts w:cs="Times New Roman"/>
          <w:bCs/>
          <w:szCs w:val="24"/>
        </w:rPr>
        <w:t>широко</w:t>
      </w:r>
      <w:proofErr w:type="spellEnd"/>
      <w:r w:rsidRPr="00DC2ED2">
        <w:rPr>
          <w:rFonts w:cs="Times New Roman"/>
          <w:bCs/>
          <w:szCs w:val="24"/>
        </w:rPr>
        <w:t xml:space="preserve"> </w:t>
      </w:r>
      <w:proofErr w:type="spellStart"/>
      <w:r w:rsidRPr="00DC2ED2">
        <w:rPr>
          <w:rFonts w:cs="Times New Roman"/>
          <w:bCs/>
          <w:szCs w:val="24"/>
        </w:rPr>
        <w:t>воспоставено</w:t>
      </w:r>
      <w:proofErr w:type="spellEnd"/>
      <w:r w:rsidRPr="00DC2ED2">
        <w:rPr>
          <w:rFonts w:cs="Times New Roman"/>
          <w:bCs/>
          <w:szCs w:val="24"/>
        </w:rPr>
        <w:t xml:space="preserve">, </w:t>
      </w:r>
      <w:proofErr w:type="spellStart"/>
      <w:r w:rsidRPr="00DC2ED2">
        <w:rPr>
          <w:rFonts w:cs="Times New Roman"/>
          <w:bCs/>
          <w:szCs w:val="24"/>
        </w:rPr>
        <w:t>при</w:t>
      </w:r>
      <w:proofErr w:type="spellEnd"/>
      <w:r w:rsidRPr="00DC2ED2">
        <w:rPr>
          <w:rFonts w:cs="Times New Roman"/>
          <w:bCs/>
          <w:szCs w:val="24"/>
        </w:rPr>
        <w:t xml:space="preserve"> </w:t>
      </w:r>
      <w:proofErr w:type="spellStart"/>
      <w:r w:rsidRPr="00DC2ED2">
        <w:rPr>
          <w:rFonts w:cs="Times New Roman"/>
          <w:bCs/>
          <w:szCs w:val="24"/>
        </w:rPr>
        <w:t>што</w:t>
      </w:r>
      <w:proofErr w:type="spellEnd"/>
      <w:r w:rsidRPr="00DC2ED2">
        <w:rPr>
          <w:rFonts w:cs="Times New Roman"/>
          <w:bCs/>
          <w:szCs w:val="24"/>
        </w:rPr>
        <w:t xml:space="preserve"> </w:t>
      </w:r>
      <w:proofErr w:type="spellStart"/>
      <w:r w:rsidRPr="00DC2ED2">
        <w:rPr>
          <w:rFonts w:cs="Times New Roman"/>
          <w:bCs/>
          <w:szCs w:val="24"/>
        </w:rPr>
        <w:t>премиите</w:t>
      </w:r>
      <w:proofErr w:type="spellEnd"/>
      <w:r w:rsidRPr="00DC2ED2">
        <w:rPr>
          <w:rFonts w:cs="Times New Roman"/>
          <w:bCs/>
          <w:szCs w:val="24"/>
        </w:rPr>
        <w:t xml:space="preserve"> </w:t>
      </w:r>
      <w:proofErr w:type="spellStart"/>
      <w:r w:rsidRPr="00DC2ED2">
        <w:rPr>
          <w:rFonts w:cs="Times New Roman"/>
          <w:bCs/>
          <w:szCs w:val="24"/>
        </w:rPr>
        <w:t>се</w:t>
      </w:r>
      <w:proofErr w:type="spellEnd"/>
      <w:r w:rsidRPr="00DC2ED2">
        <w:rPr>
          <w:rFonts w:cs="Times New Roman"/>
          <w:bCs/>
          <w:szCs w:val="24"/>
        </w:rPr>
        <w:t xml:space="preserve"> </w:t>
      </w:r>
      <w:proofErr w:type="spellStart"/>
      <w:r w:rsidRPr="00DC2ED2">
        <w:rPr>
          <w:rFonts w:cs="Times New Roman"/>
          <w:bCs/>
          <w:szCs w:val="24"/>
        </w:rPr>
        <w:t>одредува</w:t>
      </w:r>
      <w:proofErr w:type="spellEnd"/>
      <w:r>
        <w:rPr>
          <w:rFonts w:cs="Times New Roman"/>
          <w:bCs/>
          <w:szCs w:val="24"/>
          <w:lang w:val="mk-MK"/>
        </w:rPr>
        <w:t>ле</w:t>
      </w:r>
      <w:r w:rsidRPr="00DC2ED2">
        <w:rPr>
          <w:rFonts w:cs="Times New Roman"/>
          <w:bCs/>
          <w:szCs w:val="24"/>
        </w:rPr>
        <w:t xml:space="preserve"> </w:t>
      </w:r>
      <w:proofErr w:type="spellStart"/>
      <w:r w:rsidRPr="00DC2ED2">
        <w:rPr>
          <w:rFonts w:cs="Times New Roman"/>
          <w:bCs/>
          <w:szCs w:val="24"/>
        </w:rPr>
        <w:t>интуитивно</w:t>
      </w:r>
      <w:proofErr w:type="spellEnd"/>
      <w:r w:rsidRPr="00DC2ED2">
        <w:rPr>
          <w:rFonts w:cs="Times New Roman"/>
          <w:bCs/>
          <w:szCs w:val="24"/>
        </w:rPr>
        <w:t xml:space="preserve">. </w:t>
      </w:r>
      <w:proofErr w:type="spellStart"/>
      <w:r w:rsidRPr="00DC2ED2">
        <w:rPr>
          <w:rFonts w:cs="Times New Roman"/>
          <w:bCs/>
          <w:szCs w:val="24"/>
        </w:rPr>
        <w:t>Осигурувањето</w:t>
      </w:r>
      <w:proofErr w:type="spellEnd"/>
      <w:r w:rsidRPr="00DC2ED2">
        <w:rPr>
          <w:rFonts w:cs="Times New Roman"/>
          <w:bCs/>
          <w:szCs w:val="24"/>
        </w:rPr>
        <w:t xml:space="preserve"> </w:t>
      </w:r>
      <w:proofErr w:type="spellStart"/>
      <w:r w:rsidRPr="00DC2ED2">
        <w:rPr>
          <w:rFonts w:cs="Times New Roman"/>
          <w:bCs/>
          <w:szCs w:val="24"/>
        </w:rPr>
        <w:t>на</w:t>
      </w:r>
      <w:proofErr w:type="spellEnd"/>
      <w:r w:rsidRPr="00DC2ED2">
        <w:rPr>
          <w:rFonts w:cs="Times New Roman"/>
          <w:bCs/>
          <w:szCs w:val="24"/>
        </w:rPr>
        <w:t xml:space="preserve"> </w:t>
      </w:r>
      <w:proofErr w:type="spellStart"/>
      <w:r w:rsidRPr="00DC2ED2">
        <w:rPr>
          <w:rFonts w:cs="Times New Roman"/>
          <w:bCs/>
          <w:szCs w:val="24"/>
        </w:rPr>
        <w:t>имот</w:t>
      </w:r>
      <w:proofErr w:type="spellEnd"/>
      <w:r>
        <w:rPr>
          <w:rFonts w:cs="Times New Roman"/>
          <w:bCs/>
          <w:szCs w:val="24"/>
          <w:lang w:val="mk-MK"/>
        </w:rPr>
        <w:t xml:space="preserve">от </w:t>
      </w:r>
      <w:proofErr w:type="spellStart"/>
      <w:r w:rsidRPr="00DC2ED2">
        <w:rPr>
          <w:rFonts w:cs="Times New Roman"/>
          <w:bCs/>
          <w:szCs w:val="24"/>
        </w:rPr>
        <w:t>може</w:t>
      </w:r>
      <w:proofErr w:type="spellEnd"/>
      <w:r w:rsidRPr="00DC2ED2">
        <w:rPr>
          <w:rFonts w:cs="Times New Roman"/>
          <w:bCs/>
          <w:szCs w:val="24"/>
        </w:rPr>
        <w:t xml:space="preserve"> </w:t>
      </w:r>
      <w:proofErr w:type="spellStart"/>
      <w:r w:rsidRPr="00DC2ED2">
        <w:rPr>
          <w:rFonts w:cs="Times New Roman"/>
          <w:bCs/>
          <w:szCs w:val="24"/>
        </w:rPr>
        <w:t>да</w:t>
      </w:r>
      <w:proofErr w:type="spellEnd"/>
      <w:r w:rsidRPr="00DC2ED2">
        <w:rPr>
          <w:rFonts w:cs="Times New Roman"/>
          <w:bCs/>
          <w:szCs w:val="24"/>
        </w:rPr>
        <w:t xml:space="preserve"> </w:t>
      </w:r>
      <w:proofErr w:type="spellStart"/>
      <w:r w:rsidRPr="00DC2ED2">
        <w:rPr>
          <w:rFonts w:cs="Times New Roman"/>
          <w:bCs/>
          <w:szCs w:val="24"/>
        </w:rPr>
        <w:t>се</w:t>
      </w:r>
      <w:proofErr w:type="spellEnd"/>
      <w:r w:rsidRPr="00DC2ED2">
        <w:rPr>
          <w:rFonts w:cs="Times New Roman"/>
          <w:bCs/>
          <w:szCs w:val="24"/>
        </w:rPr>
        <w:t xml:space="preserve"> </w:t>
      </w:r>
      <w:proofErr w:type="spellStart"/>
      <w:r w:rsidRPr="00DC2ED2">
        <w:rPr>
          <w:rFonts w:cs="Times New Roman"/>
          <w:bCs/>
          <w:szCs w:val="24"/>
        </w:rPr>
        <w:t>следи</w:t>
      </w:r>
      <w:proofErr w:type="spellEnd"/>
      <w:r w:rsidRPr="00DC2ED2">
        <w:rPr>
          <w:rFonts w:cs="Times New Roman"/>
          <w:bCs/>
          <w:szCs w:val="24"/>
        </w:rPr>
        <w:t xml:space="preserve"> </w:t>
      </w:r>
      <w:proofErr w:type="spellStart"/>
      <w:r w:rsidRPr="00DC2ED2">
        <w:rPr>
          <w:rFonts w:cs="Times New Roman"/>
          <w:bCs/>
          <w:szCs w:val="24"/>
        </w:rPr>
        <w:t>наназад</w:t>
      </w:r>
      <w:proofErr w:type="spellEnd"/>
      <w:r w:rsidRPr="00DC2ED2">
        <w:rPr>
          <w:rFonts w:cs="Times New Roman"/>
          <w:bCs/>
          <w:szCs w:val="24"/>
        </w:rPr>
        <w:t xml:space="preserve"> </w:t>
      </w:r>
      <w:r>
        <w:rPr>
          <w:rFonts w:cs="Times New Roman"/>
          <w:bCs/>
          <w:szCs w:val="24"/>
          <w:lang w:val="mk-MK"/>
        </w:rPr>
        <w:t xml:space="preserve">во времето на </w:t>
      </w:r>
      <w:proofErr w:type="spellStart"/>
      <w:r w:rsidRPr="00DC2ED2">
        <w:rPr>
          <w:rFonts w:cs="Times New Roman"/>
          <w:bCs/>
          <w:szCs w:val="24"/>
        </w:rPr>
        <w:t>Големиот</w:t>
      </w:r>
      <w:proofErr w:type="spellEnd"/>
      <w:r w:rsidRPr="00DC2ED2">
        <w:rPr>
          <w:rFonts w:cs="Times New Roman"/>
          <w:bCs/>
          <w:szCs w:val="24"/>
        </w:rPr>
        <w:t xml:space="preserve"> </w:t>
      </w:r>
      <w:proofErr w:type="spellStart"/>
      <w:r w:rsidRPr="00DC2ED2">
        <w:rPr>
          <w:rFonts w:cs="Times New Roman"/>
          <w:bCs/>
          <w:szCs w:val="24"/>
        </w:rPr>
        <w:t>пожар</w:t>
      </w:r>
      <w:proofErr w:type="spellEnd"/>
      <w:r w:rsidRPr="00DC2ED2">
        <w:rPr>
          <w:rFonts w:cs="Times New Roman"/>
          <w:bCs/>
          <w:szCs w:val="24"/>
        </w:rPr>
        <w:t xml:space="preserve"> </w:t>
      </w:r>
      <w:proofErr w:type="spellStart"/>
      <w:r w:rsidRPr="00DC2ED2">
        <w:rPr>
          <w:rFonts w:cs="Times New Roman"/>
          <w:bCs/>
          <w:szCs w:val="24"/>
        </w:rPr>
        <w:t>во</w:t>
      </w:r>
      <w:proofErr w:type="spellEnd"/>
      <w:r w:rsidRPr="00DC2ED2">
        <w:rPr>
          <w:rFonts w:cs="Times New Roman"/>
          <w:bCs/>
          <w:szCs w:val="24"/>
        </w:rPr>
        <w:t xml:space="preserve"> </w:t>
      </w:r>
      <w:proofErr w:type="spellStart"/>
      <w:r w:rsidRPr="00DC2ED2">
        <w:rPr>
          <w:rFonts w:cs="Times New Roman"/>
          <w:bCs/>
          <w:szCs w:val="24"/>
        </w:rPr>
        <w:t>Лондон</w:t>
      </w:r>
      <w:proofErr w:type="spellEnd"/>
      <w:r w:rsidRPr="00DC2ED2">
        <w:rPr>
          <w:rFonts w:cs="Times New Roman"/>
          <w:bCs/>
          <w:szCs w:val="24"/>
        </w:rPr>
        <w:t xml:space="preserve"> </w:t>
      </w:r>
      <w:proofErr w:type="spellStart"/>
      <w:r w:rsidRPr="00DC2ED2">
        <w:rPr>
          <w:rFonts w:cs="Times New Roman"/>
          <w:bCs/>
          <w:szCs w:val="24"/>
        </w:rPr>
        <w:t>во</w:t>
      </w:r>
      <w:proofErr w:type="spellEnd"/>
      <w:r w:rsidRPr="00DC2ED2">
        <w:rPr>
          <w:rFonts w:cs="Times New Roman"/>
          <w:bCs/>
          <w:szCs w:val="24"/>
        </w:rPr>
        <w:t xml:space="preserve"> 1666 </w:t>
      </w:r>
      <w:proofErr w:type="spellStart"/>
      <w:r w:rsidRPr="00DC2ED2">
        <w:rPr>
          <w:rFonts w:cs="Times New Roman"/>
          <w:bCs/>
          <w:szCs w:val="24"/>
        </w:rPr>
        <w:t>година</w:t>
      </w:r>
      <w:proofErr w:type="spellEnd"/>
      <w:r w:rsidRPr="00DC2ED2">
        <w:rPr>
          <w:rFonts w:cs="Times New Roman"/>
          <w:bCs/>
          <w:szCs w:val="24"/>
        </w:rPr>
        <w:t xml:space="preserve">, </w:t>
      </w:r>
      <w:proofErr w:type="spellStart"/>
      <w:r w:rsidRPr="00DC2ED2">
        <w:rPr>
          <w:rFonts w:cs="Times New Roman"/>
          <w:bCs/>
          <w:szCs w:val="24"/>
        </w:rPr>
        <w:t>кој</w:t>
      </w:r>
      <w:proofErr w:type="spellEnd"/>
      <w:r w:rsidRPr="00DC2ED2">
        <w:rPr>
          <w:rFonts w:cs="Times New Roman"/>
          <w:bCs/>
          <w:szCs w:val="24"/>
        </w:rPr>
        <w:t xml:space="preserve"> </w:t>
      </w:r>
      <w:proofErr w:type="spellStart"/>
      <w:r w:rsidRPr="00DC2ED2">
        <w:rPr>
          <w:rFonts w:cs="Times New Roman"/>
          <w:bCs/>
          <w:szCs w:val="24"/>
        </w:rPr>
        <w:t>резултира</w:t>
      </w:r>
      <w:proofErr w:type="spellEnd"/>
      <w:r>
        <w:rPr>
          <w:rFonts w:cs="Times New Roman"/>
          <w:bCs/>
          <w:szCs w:val="24"/>
          <w:lang w:val="mk-MK"/>
        </w:rPr>
        <w:t>л</w:t>
      </w:r>
      <w:r w:rsidRPr="00DC2ED2">
        <w:rPr>
          <w:rFonts w:cs="Times New Roman"/>
          <w:bCs/>
          <w:szCs w:val="24"/>
        </w:rPr>
        <w:t xml:space="preserve"> </w:t>
      </w:r>
      <w:proofErr w:type="spellStart"/>
      <w:r w:rsidRPr="00DC2ED2">
        <w:rPr>
          <w:rFonts w:cs="Times New Roman"/>
          <w:bCs/>
          <w:szCs w:val="24"/>
        </w:rPr>
        <w:t>со</w:t>
      </w:r>
      <w:proofErr w:type="spellEnd"/>
      <w:r w:rsidRPr="00DC2ED2">
        <w:rPr>
          <w:rFonts w:cs="Times New Roman"/>
          <w:bCs/>
          <w:szCs w:val="24"/>
        </w:rPr>
        <w:t xml:space="preserve"> </w:t>
      </w:r>
      <w:proofErr w:type="spellStart"/>
      <w:r w:rsidRPr="00DC2ED2">
        <w:rPr>
          <w:rFonts w:cs="Times New Roman"/>
          <w:bCs/>
          <w:szCs w:val="24"/>
        </w:rPr>
        <w:t>уништување</w:t>
      </w:r>
      <w:proofErr w:type="spellEnd"/>
      <w:r w:rsidRPr="00DC2ED2">
        <w:rPr>
          <w:rFonts w:cs="Times New Roman"/>
          <w:bCs/>
          <w:szCs w:val="24"/>
        </w:rPr>
        <w:t xml:space="preserve"> </w:t>
      </w:r>
      <w:proofErr w:type="spellStart"/>
      <w:r w:rsidRPr="00DC2ED2">
        <w:rPr>
          <w:rFonts w:cs="Times New Roman"/>
          <w:bCs/>
          <w:szCs w:val="24"/>
        </w:rPr>
        <w:t>на</w:t>
      </w:r>
      <w:proofErr w:type="spellEnd"/>
      <w:r w:rsidRPr="00DC2ED2">
        <w:rPr>
          <w:rFonts w:cs="Times New Roman"/>
          <w:bCs/>
          <w:szCs w:val="24"/>
        </w:rPr>
        <w:t xml:space="preserve"> </w:t>
      </w:r>
      <w:proofErr w:type="spellStart"/>
      <w:r w:rsidRPr="00DC2ED2">
        <w:rPr>
          <w:rFonts w:cs="Times New Roman"/>
          <w:bCs/>
          <w:szCs w:val="24"/>
        </w:rPr>
        <w:t>над</w:t>
      </w:r>
      <w:proofErr w:type="spellEnd"/>
      <w:r w:rsidRPr="00DC2ED2">
        <w:rPr>
          <w:rFonts w:cs="Times New Roman"/>
          <w:bCs/>
          <w:szCs w:val="24"/>
        </w:rPr>
        <w:t xml:space="preserve"> 13.000 </w:t>
      </w:r>
      <w:proofErr w:type="spellStart"/>
      <w:r w:rsidRPr="00DC2ED2">
        <w:rPr>
          <w:rFonts w:cs="Times New Roman"/>
          <w:bCs/>
          <w:szCs w:val="24"/>
        </w:rPr>
        <w:t>куќи</w:t>
      </w:r>
      <w:proofErr w:type="spellEnd"/>
      <w:r w:rsidRPr="00DC2ED2">
        <w:rPr>
          <w:rFonts w:cs="Times New Roman"/>
          <w:bCs/>
          <w:szCs w:val="24"/>
        </w:rPr>
        <w:t xml:space="preserve">. </w:t>
      </w:r>
    </w:p>
    <w:p w14:paraId="7E220A68" w14:textId="027ADFE4" w:rsidR="00DC2ED2" w:rsidRDefault="00DC2ED2" w:rsidP="00685528">
      <w:pPr>
        <w:spacing w:line="360" w:lineRule="auto"/>
        <w:ind w:firstLine="720"/>
        <w:jc w:val="both"/>
        <w:rPr>
          <w:rFonts w:cs="Times New Roman"/>
          <w:bCs/>
          <w:szCs w:val="24"/>
        </w:rPr>
      </w:pPr>
      <w:proofErr w:type="spellStart"/>
      <w:r w:rsidRPr="00DC2ED2">
        <w:rPr>
          <w:rFonts w:cs="Times New Roman"/>
          <w:bCs/>
          <w:szCs w:val="24"/>
        </w:rPr>
        <w:t>Катастрофалното</w:t>
      </w:r>
      <w:proofErr w:type="spellEnd"/>
      <w:r w:rsidRPr="00DC2ED2">
        <w:rPr>
          <w:rFonts w:cs="Times New Roman"/>
          <w:bCs/>
          <w:szCs w:val="24"/>
        </w:rPr>
        <w:t xml:space="preserve"> </w:t>
      </w:r>
      <w:proofErr w:type="spellStart"/>
      <w:r w:rsidRPr="00DC2ED2">
        <w:rPr>
          <w:rFonts w:cs="Times New Roman"/>
          <w:bCs/>
          <w:szCs w:val="24"/>
        </w:rPr>
        <w:t>влијание</w:t>
      </w:r>
      <w:proofErr w:type="spellEnd"/>
      <w:r w:rsidRPr="00DC2ED2">
        <w:rPr>
          <w:rFonts w:cs="Times New Roman"/>
          <w:bCs/>
          <w:szCs w:val="24"/>
        </w:rPr>
        <w:t xml:space="preserve"> </w:t>
      </w:r>
      <w:proofErr w:type="spellStart"/>
      <w:r w:rsidRPr="00DC2ED2">
        <w:rPr>
          <w:rFonts w:cs="Times New Roman"/>
          <w:bCs/>
          <w:szCs w:val="24"/>
        </w:rPr>
        <w:t>на</w:t>
      </w:r>
      <w:proofErr w:type="spellEnd"/>
      <w:r w:rsidRPr="00DC2ED2">
        <w:rPr>
          <w:rFonts w:cs="Times New Roman"/>
          <w:bCs/>
          <w:szCs w:val="24"/>
        </w:rPr>
        <w:t xml:space="preserve"> </w:t>
      </w:r>
      <w:proofErr w:type="spellStart"/>
      <w:r w:rsidRPr="00DC2ED2">
        <w:rPr>
          <w:rFonts w:cs="Times New Roman"/>
          <w:bCs/>
          <w:szCs w:val="24"/>
        </w:rPr>
        <w:t>пожарот</w:t>
      </w:r>
      <w:proofErr w:type="spellEnd"/>
      <w:r w:rsidRPr="00DC2ED2">
        <w:rPr>
          <w:rFonts w:cs="Times New Roman"/>
          <w:bCs/>
          <w:szCs w:val="24"/>
        </w:rPr>
        <w:t xml:space="preserve"> </w:t>
      </w:r>
      <w:proofErr w:type="spellStart"/>
      <w:r w:rsidRPr="00DC2ED2">
        <w:rPr>
          <w:rFonts w:cs="Times New Roman"/>
          <w:bCs/>
          <w:szCs w:val="24"/>
        </w:rPr>
        <w:t>го</w:t>
      </w:r>
      <w:proofErr w:type="spellEnd"/>
      <w:r w:rsidRPr="00DC2ED2">
        <w:rPr>
          <w:rFonts w:cs="Times New Roman"/>
          <w:bCs/>
          <w:szCs w:val="24"/>
        </w:rPr>
        <w:t xml:space="preserve"> </w:t>
      </w:r>
      <w:proofErr w:type="spellStart"/>
      <w:r w:rsidRPr="00DC2ED2">
        <w:rPr>
          <w:rFonts w:cs="Times New Roman"/>
          <w:bCs/>
          <w:szCs w:val="24"/>
        </w:rPr>
        <w:t>поттикна</w:t>
      </w:r>
      <w:proofErr w:type="spellEnd"/>
      <w:r>
        <w:rPr>
          <w:rFonts w:cs="Times New Roman"/>
          <w:bCs/>
          <w:szCs w:val="24"/>
          <w:lang w:val="mk-MK"/>
        </w:rPr>
        <w:t>ло</w:t>
      </w:r>
      <w:r w:rsidRPr="00DC2ED2">
        <w:rPr>
          <w:rFonts w:cs="Times New Roman"/>
          <w:bCs/>
          <w:szCs w:val="24"/>
        </w:rPr>
        <w:t xml:space="preserve"> </w:t>
      </w:r>
      <w:proofErr w:type="spellStart"/>
      <w:r w:rsidRPr="00DC2ED2">
        <w:rPr>
          <w:rFonts w:cs="Times New Roman"/>
          <w:bCs/>
          <w:szCs w:val="24"/>
        </w:rPr>
        <w:t>осигурувањето</w:t>
      </w:r>
      <w:proofErr w:type="spellEnd"/>
      <w:r>
        <w:rPr>
          <w:rFonts w:cs="Times New Roman"/>
          <w:bCs/>
          <w:szCs w:val="24"/>
          <w:lang w:val="mk-MK"/>
        </w:rPr>
        <w:t xml:space="preserve"> од степен на “</w:t>
      </w:r>
      <w:proofErr w:type="spellStart"/>
      <w:r w:rsidRPr="00DC2ED2">
        <w:rPr>
          <w:rFonts w:cs="Times New Roman"/>
          <w:bCs/>
          <w:szCs w:val="24"/>
        </w:rPr>
        <w:t>погодност</w:t>
      </w:r>
      <w:proofErr w:type="spellEnd"/>
      <w:r>
        <w:rPr>
          <w:rFonts w:cs="Times New Roman"/>
          <w:bCs/>
          <w:szCs w:val="24"/>
          <w:lang w:val="mk-MK"/>
        </w:rPr>
        <w:t>“до степен на “</w:t>
      </w:r>
      <w:proofErr w:type="spellStart"/>
      <w:r w:rsidRPr="00DC2ED2">
        <w:rPr>
          <w:rFonts w:cs="Times New Roman"/>
          <w:bCs/>
          <w:szCs w:val="24"/>
        </w:rPr>
        <w:t>витална</w:t>
      </w:r>
      <w:proofErr w:type="spellEnd"/>
      <w:r w:rsidRPr="00DC2ED2">
        <w:rPr>
          <w:rFonts w:cs="Times New Roman"/>
          <w:bCs/>
          <w:szCs w:val="24"/>
        </w:rPr>
        <w:t xml:space="preserve"> </w:t>
      </w:r>
      <w:proofErr w:type="spellStart"/>
      <w:r w:rsidRPr="00DC2ED2">
        <w:rPr>
          <w:rFonts w:cs="Times New Roman"/>
          <w:bCs/>
          <w:szCs w:val="24"/>
        </w:rPr>
        <w:t>итна</w:t>
      </w:r>
      <w:proofErr w:type="spellEnd"/>
      <w:r w:rsidRPr="00DC2ED2">
        <w:rPr>
          <w:rFonts w:cs="Times New Roman"/>
          <w:bCs/>
          <w:szCs w:val="24"/>
        </w:rPr>
        <w:t xml:space="preserve"> </w:t>
      </w:r>
      <w:proofErr w:type="spellStart"/>
      <w:r w:rsidRPr="00DC2ED2">
        <w:rPr>
          <w:rFonts w:cs="Times New Roman"/>
          <w:bCs/>
          <w:szCs w:val="24"/>
        </w:rPr>
        <w:t>мерка</w:t>
      </w:r>
      <w:proofErr w:type="spellEnd"/>
      <w:r>
        <w:rPr>
          <w:rFonts w:cs="Times New Roman"/>
          <w:bCs/>
          <w:szCs w:val="24"/>
          <w:lang w:val="mk-MK"/>
        </w:rPr>
        <w:t>“</w:t>
      </w:r>
      <w:r w:rsidRPr="00DC2ED2">
        <w:rPr>
          <w:rFonts w:cs="Times New Roman"/>
          <w:bCs/>
          <w:szCs w:val="24"/>
        </w:rPr>
        <w:t xml:space="preserve">. </w:t>
      </w:r>
      <w:proofErr w:type="spellStart"/>
      <w:r w:rsidRPr="00DC2ED2">
        <w:rPr>
          <w:rFonts w:cs="Times New Roman"/>
          <w:bCs/>
          <w:szCs w:val="24"/>
        </w:rPr>
        <w:t>Во</w:t>
      </w:r>
      <w:proofErr w:type="spellEnd"/>
      <w:r w:rsidRPr="00DC2ED2">
        <w:rPr>
          <w:rFonts w:cs="Times New Roman"/>
          <w:bCs/>
          <w:szCs w:val="24"/>
        </w:rPr>
        <w:t xml:space="preserve"> 1681 </w:t>
      </w:r>
      <w:proofErr w:type="spellStart"/>
      <w:r w:rsidRPr="00DC2ED2">
        <w:rPr>
          <w:rFonts w:cs="Times New Roman"/>
          <w:bCs/>
          <w:szCs w:val="24"/>
        </w:rPr>
        <w:t>година</w:t>
      </w:r>
      <w:proofErr w:type="spellEnd"/>
      <w:r w:rsidRPr="00DC2ED2">
        <w:rPr>
          <w:rFonts w:cs="Times New Roman"/>
          <w:bCs/>
          <w:szCs w:val="24"/>
        </w:rPr>
        <w:t xml:space="preserve">, </w:t>
      </w:r>
      <w:proofErr w:type="spellStart"/>
      <w:r w:rsidRPr="00DC2ED2">
        <w:rPr>
          <w:rFonts w:cs="Times New Roman"/>
          <w:bCs/>
          <w:szCs w:val="24"/>
        </w:rPr>
        <w:t>економистот</w:t>
      </w:r>
      <w:proofErr w:type="spellEnd"/>
      <w:r w:rsidRPr="00DC2ED2">
        <w:rPr>
          <w:rFonts w:cs="Times New Roman"/>
          <w:bCs/>
          <w:szCs w:val="24"/>
        </w:rPr>
        <w:t xml:space="preserve"> </w:t>
      </w:r>
      <w:proofErr w:type="spellStart"/>
      <w:r w:rsidRPr="00DC2ED2">
        <w:rPr>
          <w:rFonts w:cs="Times New Roman"/>
          <w:bCs/>
          <w:szCs w:val="24"/>
        </w:rPr>
        <w:t>Николас</w:t>
      </w:r>
      <w:proofErr w:type="spellEnd"/>
      <w:r w:rsidRPr="00DC2ED2">
        <w:rPr>
          <w:rFonts w:cs="Times New Roman"/>
          <w:bCs/>
          <w:szCs w:val="24"/>
        </w:rPr>
        <w:t xml:space="preserve"> </w:t>
      </w:r>
      <w:proofErr w:type="spellStart"/>
      <w:r w:rsidRPr="00DC2ED2">
        <w:rPr>
          <w:rFonts w:cs="Times New Roman"/>
          <w:bCs/>
          <w:szCs w:val="24"/>
        </w:rPr>
        <w:t>Барбон</w:t>
      </w:r>
      <w:proofErr w:type="spellEnd"/>
      <w:r w:rsidRPr="00DC2ED2">
        <w:rPr>
          <w:rFonts w:cs="Times New Roman"/>
          <w:bCs/>
          <w:szCs w:val="24"/>
        </w:rPr>
        <w:t xml:space="preserve"> и </w:t>
      </w:r>
      <w:proofErr w:type="spellStart"/>
      <w:r w:rsidRPr="00DC2ED2">
        <w:rPr>
          <w:rFonts w:cs="Times New Roman"/>
          <w:bCs/>
          <w:szCs w:val="24"/>
        </w:rPr>
        <w:t>единаесет</w:t>
      </w:r>
      <w:proofErr w:type="spellEnd"/>
      <w:r>
        <w:rPr>
          <w:rFonts w:cs="Times New Roman"/>
          <w:bCs/>
          <w:szCs w:val="24"/>
          <w:lang w:val="mk-MK"/>
        </w:rPr>
        <w:t>те негови</w:t>
      </w:r>
      <w:r w:rsidRPr="00DC2ED2">
        <w:rPr>
          <w:rFonts w:cs="Times New Roman"/>
          <w:bCs/>
          <w:szCs w:val="24"/>
        </w:rPr>
        <w:t xml:space="preserve"> </w:t>
      </w:r>
      <w:proofErr w:type="spellStart"/>
      <w:r w:rsidRPr="00DC2ED2">
        <w:rPr>
          <w:rFonts w:cs="Times New Roman"/>
          <w:bCs/>
          <w:szCs w:val="24"/>
        </w:rPr>
        <w:t>соработници</w:t>
      </w:r>
      <w:proofErr w:type="spellEnd"/>
      <w:r w:rsidRPr="00DC2ED2">
        <w:rPr>
          <w:rFonts w:cs="Times New Roman"/>
          <w:bCs/>
          <w:szCs w:val="24"/>
        </w:rPr>
        <w:t xml:space="preserve"> </w:t>
      </w:r>
      <w:proofErr w:type="spellStart"/>
      <w:r w:rsidRPr="00DC2ED2">
        <w:rPr>
          <w:rFonts w:cs="Times New Roman"/>
          <w:bCs/>
          <w:szCs w:val="24"/>
        </w:rPr>
        <w:t>ја</w:t>
      </w:r>
      <w:proofErr w:type="spellEnd"/>
      <w:r w:rsidRPr="00DC2ED2">
        <w:rPr>
          <w:rFonts w:cs="Times New Roman"/>
          <w:bCs/>
          <w:szCs w:val="24"/>
        </w:rPr>
        <w:t xml:space="preserve"> </w:t>
      </w:r>
      <w:proofErr w:type="spellStart"/>
      <w:r w:rsidRPr="00DC2ED2">
        <w:rPr>
          <w:rFonts w:cs="Times New Roman"/>
          <w:bCs/>
          <w:szCs w:val="24"/>
        </w:rPr>
        <w:t>основале</w:t>
      </w:r>
      <w:proofErr w:type="spellEnd"/>
      <w:r w:rsidRPr="00DC2ED2">
        <w:rPr>
          <w:rFonts w:cs="Times New Roman"/>
          <w:bCs/>
          <w:szCs w:val="24"/>
        </w:rPr>
        <w:t xml:space="preserve"> </w:t>
      </w:r>
      <w:proofErr w:type="spellStart"/>
      <w:r w:rsidRPr="00DC2ED2">
        <w:rPr>
          <w:rFonts w:cs="Times New Roman"/>
          <w:bCs/>
          <w:szCs w:val="24"/>
        </w:rPr>
        <w:t>првата</w:t>
      </w:r>
      <w:proofErr w:type="spellEnd"/>
      <w:r w:rsidRPr="00DC2ED2">
        <w:rPr>
          <w:rFonts w:cs="Times New Roman"/>
          <w:bCs/>
          <w:szCs w:val="24"/>
        </w:rPr>
        <w:t xml:space="preserve"> </w:t>
      </w:r>
      <w:proofErr w:type="spellStart"/>
      <w:r w:rsidRPr="00DC2ED2">
        <w:rPr>
          <w:rFonts w:cs="Times New Roman"/>
          <w:bCs/>
          <w:szCs w:val="24"/>
        </w:rPr>
        <w:t>компанија</w:t>
      </w:r>
      <w:proofErr w:type="spellEnd"/>
      <w:r w:rsidRPr="00DC2ED2">
        <w:rPr>
          <w:rFonts w:cs="Times New Roman"/>
          <w:bCs/>
          <w:szCs w:val="24"/>
        </w:rPr>
        <w:t xml:space="preserve"> </w:t>
      </w:r>
      <w:proofErr w:type="spellStart"/>
      <w:r w:rsidRPr="00DC2ED2">
        <w:rPr>
          <w:rFonts w:cs="Times New Roman"/>
          <w:bCs/>
          <w:szCs w:val="24"/>
        </w:rPr>
        <w:t>за</w:t>
      </w:r>
      <w:proofErr w:type="spellEnd"/>
      <w:r w:rsidRPr="00DC2ED2">
        <w:rPr>
          <w:rFonts w:cs="Times New Roman"/>
          <w:bCs/>
          <w:szCs w:val="24"/>
        </w:rPr>
        <w:t xml:space="preserve"> </w:t>
      </w:r>
      <w:proofErr w:type="spellStart"/>
      <w:r w:rsidRPr="00DC2ED2">
        <w:rPr>
          <w:rFonts w:cs="Times New Roman"/>
          <w:bCs/>
          <w:szCs w:val="24"/>
        </w:rPr>
        <w:t>осигурување</w:t>
      </w:r>
      <w:proofErr w:type="spellEnd"/>
      <w:r w:rsidRPr="00DC2ED2">
        <w:rPr>
          <w:rFonts w:cs="Times New Roman"/>
          <w:bCs/>
          <w:szCs w:val="24"/>
        </w:rPr>
        <w:t xml:space="preserve"> </w:t>
      </w:r>
      <w:proofErr w:type="spellStart"/>
      <w:r w:rsidRPr="00DC2ED2">
        <w:rPr>
          <w:rFonts w:cs="Times New Roman"/>
          <w:bCs/>
          <w:szCs w:val="24"/>
        </w:rPr>
        <w:t>од</w:t>
      </w:r>
      <w:proofErr w:type="spellEnd"/>
      <w:r w:rsidRPr="00DC2ED2">
        <w:rPr>
          <w:rFonts w:cs="Times New Roman"/>
          <w:bCs/>
          <w:szCs w:val="24"/>
        </w:rPr>
        <w:t xml:space="preserve"> </w:t>
      </w:r>
      <w:proofErr w:type="spellStart"/>
      <w:r w:rsidRPr="00DC2ED2">
        <w:rPr>
          <w:rFonts w:cs="Times New Roman"/>
          <w:bCs/>
          <w:szCs w:val="24"/>
        </w:rPr>
        <w:t>пожар</w:t>
      </w:r>
      <w:proofErr w:type="spellEnd"/>
      <w:r w:rsidRPr="00DC2ED2">
        <w:rPr>
          <w:rFonts w:cs="Times New Roman"/>
          <w:bCs/>
          <w:szCs w:val="24"/>
        </w:rPr>
        <w:t xml:space="preserve">, </w:t>
      </w:r>
      <w:proofErr w:type="spellStart"/>
      <w:r w:rsidRPr="00DC2ED2">
        <w:rPr>
          <w:rFonts w:cs="Times New Roman"/>
          <w:bCs/>
          <w:szCs w:val="24"/>
        </w:rPr>
        <w:t>позната</w:t>
      </w:r>
      <w:proofErr w:type="spellEnd"/>
      <w:r w:rsidRPr="00DC2ED2">
        <w:rPr>
          <w:rFonts w:cs="Times New Roman"/>
          <w:bCs/>
          <w:szCs w:val="24"/>
        </w:rPr>
        <w:t xml:space="preserve"> </w:t>
      </w:r>
      <w:proofErr w:type="spellStart"/>
      <w:r w:rsidRPr="00DC2ED2">
        <w:rPr>
          <w:rFonts w:cs="Times New Roman"/>
          <w:bCs/>
          <w:szCs w:val="24"/>
        </w:rPr>
        <w:t>како</w:t>
      </w:r>
      <w:proofErr w:type="spellEnd"/>
      <w:r w:rsidRPr="00DC2ED2">
        <w:rPr>
          <w:rFonts w:cs="Times New Roman"/>
          <w:bCs/>
          <w:szCs w:val="24"/>
        </w:rPr>
        <w:t xml:space="preserve"> </w:t>
      </w:r>
      <w:r>
        <w:rPr>
          <w:rFonts w:cs="Times New Roman"/>
          <w:bCs/>
          <w:szCs w:val="24"/>
          <w:lang w:val="mk-MK"/>
        </w:rPr>
        <w:t>“</w:t>
      </w:r>
      <w:proofErr w:type="spellStart"/>
      <w:r w:rsidRPr="00DC2ED2">
        <w:rPr>
          <w:rFonts w:cs="Times New Roman"/>
          <w:bCs/>
          <w:szCs w:val="24"/>
        </w:rPr>
        <w:t>Канцеларија</w:t>
      </w:r>
      <w:proofErr w:type="spellEnd"/>
      <w:r w:rsidRPr="00DC2ED2">
        <w:rPr>
          <w:rFonts w:cs="Times New Roman"/>
          <w:bCs/>
          <w:szCs w:val="24"/>
        </w:rPr>
        <w:t xml:space="preserve"> </w:t>
      </w:r>
      <w:proofErr w:type="spellStart"/>
      <w:r w:rsidRPr="00DC2ED2">
        <w:rPr>
          <w:rFonts w:cs="Times New Roman"/>
          <w:bCs/>
          <w:szCs w:val="24"/>
        </w:rPr>
        <w:t>за</w:t>
      </w:r>
      <w:proofErr w:type="spellEnd"/>
      <w:r w:rsidRPr="00DC2ED2">
        <w:rPr>
          <w:rFonts w:cs="Times New Roman"/>
          <w:bCs/>
          <w:szCs w:val="24"/>
        </w:rPr>
        <w:t xml:space="preserve"> </w:t>
      </w:r>
      <w:proofErr w:type="spellStart"/>
      <w:r w:rsidRPr="00DC2ED2">
        <w:rPr>
          <w:rFonts w:cs="Times New Roman"/>
          <w:bCs/>
          <w:szCs w:val="24"/>
        </w:rPr>
        <w:t>осигурување</w:t>
      </w:r>
      <w:proofErr w:type="spellEnd"/>
      <w:r w:rsidRPr="00DC2ED2">
        <w:rPr>
          <w:rFonts w:cs="Times New Roman"/>
          <w:bCs/>
          <w:szCs w:val="24"/>
        </w:rPr>
        <w:t xml:space="preserve"> </w:t>
      </w:r>
      <w:proofErr w:type="spellStart"/>
      <w:r w:rsidRPr="00DC2ED2">
        <w:rPr>
          <w:rFonts w:cs="Times New Roman"/>
          <w:bCs/>
          <w:szCs w:val="24"/>
        </w:rPr>
        <w:t>на</w:t>
      </w:r>
      <w:proofErr w:type="spellEnd"/>
      <w:r w:rsidRPr="00DC2ED2">
        <w:rPr>
          <w:rFonts w:cs="Times New Roman"/>
          <w:bCs/>
          <w:szCs w:val="24"/>
        </w:rPr>
        <w:t xml:space="preserve"> </w:t>
      </w:r>
      <w:r>
        <w:rPr>
          <w:rFonts w:cs="Times New Roman"/>
          <w:bCs/>
          <w:szCs w:val="24"/>
          <w:lang w:val="mk-MK"/>
        </w:rPr>
        <w:t>домовите“(</w:t>
      </w:r>
      <w:r>
        <w:rPr>
          <w:rFonts w:cs="Times New Roman"/>
          <w:bCs/>
          <w:szCs w:val="24"/>
        </w:rPr>
        <w:t>House Insurance Office)</w:t>
      </w:r>
      <w:r w:rsidRPr="00DC2ED2">
        <w:rPr>
          <w:rFonts w:cs="Times New Roman"/>
          <w:bCs/>
          <w:szCs w:val="24"/>
        </w:rPr>
        <w:t xml:space="preserve">. </w:t>
      </w:r>
      <w:proofErr w:type="spellStart"/>
      <w:r w:rsidRPr="00DC2ED2">
        <w:rPr>
          <w:rFonts w:cs="Times New Roman"/>
          <w:bCs/>
          <w:szCs w:val="24"/>
        </w:rPr>
        <w:t>Првично</w:t>
      </w:r>
      <w:proofErr w:type="spellEnd"/>
      <w:r w:rsidRPr="00DC2ED2">
        <w:rPr>
          <w:rFonts w:cs="Times New Roman"/>
          <w:bCs/>
          <w:szCs w:val="24"/>
        </w:rPr>
        <w:t xml:space="preserve"> б</w:t>
      </w:r>
      <w:r>
        <w:rPr>
          <w:rFonts w:cs="Times New Roman"/>
          <w:bCs/>
          <w:szCs w:val="24"/>
          <w:lang w:val="mk-MK"/>
        </w:rPr>
        <w:t>иле</w:t>
      </w:r>
      <w:r w:rsidRPr="00DC2ED2">
        <w:rPr>
          <w:rFonts w:cs="Times New Roman"/>
          <w:bCs/>
          <w:szCs w:val="24"/>
        </w:rPr>
        <w:t xml:space="preserve"> </w:t>
      </w:r>
      <w:proofErr w:type="spellStart"/>
      <w:r w:rsidRPr="00DC2ED2">
        <w:rPr>
          <w:rFonts w:cs="Times New Roman"/>
          <w:bCs/>
          <w:szCs w:val="24"/>
        </w:rPr>
        <w:t>осигурани</w:t>
      </w:r>
      <w:proofErr w:type="spellEnd"/>
      <w:r w:rsidRPr="00DC2ED2">
        <w:rPr>
          <w:rFonts w:cs="Times New Roman"/>
          <w:bCs/>
          <w:szCs w:val="24"/>
        </w:rPr>
        <w:t xml:space="preserve"> 5.000 </w:t>
      </w:r>
      <w:proofErr w:type="spellStart"/>
      <w:r w:rsidRPr="00DC2ED2">
        <w:rPr>
          <w:rFonts w:cs="Times New Roman"/>
          <w:bCs/>
          <w:szCs w:val="24"/>
        </w:rPr>
        <w:t>куќи</w:t>
      </w:r>
      <w:proofErr w:type="spellEnd"/>
      <w:r w:rsidRPr="00DC2ED2">
        <w:rPr>
          <w:rFonts w:cs="Times New Roman"/>
          <w:bCs/>
          <w:szCs w:val="24"/>
        </w:rPr>
        <w:t>.</w:t>
      </w:r>
    </w:p>
    <w:p w14:paraId="22D2FFE6" w14:textId="77777777" w:rsidR="006F7766" w:rsidRDefault="006F7766" w:rsidP="00685528">
      <w:pPr>
        <w:spacing w:line="360" w:lineRule="auto"/>
        <w:ind w:firstLine="720"/>
        <w:jc w:val="both"/>
        <w:rPr>
          <w:rFonts w:cs="Times New Roman"/>
          <w:bCs/>
          <w:szCs w:val="24"/>
        </w:rPr>
      </w:pPr>
      <w:proofErr w:type="spellStart"/>
      <w:r w:rsidRPr="006F7766">
        <w:rPr>
          <w:rFonts w:cs="Times New Roman"/>
          <w:bCs/>
          <w:szCs w:val="24"/>
        </w:rPr>
        <w:t>Пазарот</w:t>
      </w:r>
      <w:proofErr w:type="spellEnd"/>
      <w:r w:rsidRPr="006F7766">
        <w:rPr>
          <w:rFonts w:cs="Times New Roman"/>
          <w:bCs/>
          <w:szCs w:val="24"/>
        </w:rPr>
        <w:t xml:space="preserve"> </w:t>
      </w:r>
      <w:proofErr w:type="spellStart"/>
      <w:r w:rsidRPr="006F7766">
        <w:rPr>
          <w:rFonts w:cs="Times New Roman"/>
          <w:bCs/>
          <w:szCs w:val="24"/>
        </w:rPr>
        <w:t>на</w:t>
      </w:r>
      <w:proofErr w:type="spellEnd"/>
      <w:r w:rsidRPr="006F7766">
        <w:rPr>
          <w:rFonts w:cs="Times New Roman"/>
          <w:bCs/>
          <w:szCs w:val="24"/>
        </w:rPr>
        <w:t xml:space="preserve"> </w:t>
      </w:r>
      <w:r>
        <w:rPr>
          <w:rFonts w:cs="Times New Roman"/>
          <w:bCs/>
          <w:szCs w:val="24"/>
          <w:lang w:val="mk-MK"/>
        </w:rPr>
        <w:t>бизнис</w:t>
      </w:r>
      <w:r w:rsidRPr="006F7766">
        <w:rPr>
          <w:rFonts w:cs="Times New Roman"/>
          <w:bCs/>
          <w:szCs w:val="24"/>
        </w:rPr>
        <w:t xml:space="preserve"> </w:t>
      </w:r>
      <w:proofErr w:type="spellStart"/>
      <w:r w:rsidRPr="006F7766">
        <w:rPr>
          <w:rFonts w:cs="Times New Roman"/>
          <w:bCs/>
          <w:szCs w:val="24"/>
        </w:rPr>
        <w:t>осигурување</w:t>
      </w:r>
      <w:proofErr w:type="spellEnd"/>
      <w:r>
        <w:rPr>
          <w:rFonts w:cs="Times New Roman"/>
          <w:bCs/>
          <w:szCs w:val="24"/>
          <w:lang w:val="mk-MK"/>
        </w:rPr>
        <w:t>то</w:t>
      </w:r>
      <w:r w:rsidRPr="006F7766">
        <w:rPr>
          <w:rFonts w:cs="Times New Roman"/>
          <w:bCs/>
          <w:szCs w:val="24"/>
        </w:rPr>
        <w:t xml:space="preserve"> </w:t>
      </w:r>
      <w:proofErr w:type="spellStart"/>
      <w:r w:rsidRPr="006F7766">
        <w:rPr>
          <w:rFonts w:cs="Times New Roman"/>
          <w:bCs/>
          <w:szCs w:val="24"/>
        </w:rPr>
        <w:t>започна</w:t>
      </w:r>
      <w:proofErr w:type="spellEnd"/>
      <w:r>
        <w:rPr>
          <w:rFonts w:cs="Times New Roman"/>
          <w:bCs/>
          <w:szCs w:val="24"/>
          <w:lang w:val="mk-MK"/>
        </w:rPr>
        <w:t>л</w:t>
      </w:r>
      <w:r w:rsidRPr="006F7766">
        <w:rPr>
          <w:rFonts w:cs="Times New Roman"/>
          <w:bCs/>
          <w:szCs w:val="24"/>
        </w:rPr>
        <w:t xml:space="preserve"> </w:t>
      </w:r>
      <w:proofErr w:type="spellStart"/>
      <w:r w:rsidRPr="006F7766">
        <w:rPr>
          <w:rFonts w:cs="Times New Roman"/>
          <w:bCs/>
          <w:szCs w:val="24"/>
        </w:rPr>
        <w:t>во</w:t>
      </w:r>
      <w:proofErr w:type="spellEnd"/>
      <w:r w:rsidRPr="006F7766">
        <w:rPr>
          <w:rFonts w:cs="Times New Roman"/>
          <w:bCs/>
          <w:szCs w:val="24"/>
        </w:rPr>
        <w:t xml:space="preserve"> </w:t>
      </w:r>
      <w:proofErr w:type="spellStart"/>
      <w:r w:rsidRPr="006F7766">
        <w:rPr>
          <w:rFonts w:cs="Times New Roman"/>
          <w:bCs/>
          <w:szCs w:val="24"/>
        </w:rPr>
        <w:t>Лојдс</w:t>
      </w:r>
      <w:proofErr w:type="spellEnd"/>
      <w:r w:rsidRPr="006F7766">
        <w:rPr>
          <w:rFonts w:cs="Times New Roman"/>
          <w:bCs/>
          <w:szCs w:val="24"/>
        </w:rPr>
        <w:t xml:space="preserve"> </w:t>
      </w:r>
      <w:proofErr w:type="spellStart"/>
      <w:r w:rsidRPr="006F7766">
        <w:rPr>
          <w:rFonts w:cs="Times New Roman"/>
          <w:bCs/>
          <w:szCs w:val="24"/>
        </w:rPr>
        <w:t>Кафе</w:t>
      </w:r>
      <w:proofErr w:type="spellEnd"/>
      <w:r w:rsidRPr="006F7766">
        <w:rPr>
          <w:rFonts w:cs="Times New Roman"/>
          <w:bCs/>
          <w:szCs w:val="24"/>
        </w:rPr>
        <w:t xml:space="preserve"> </w:t>
      </w:r>
      <w:proofErr w:type="spellStart"/>
      <w:r w:rsidRPr="006F7766">
        <w:rPr>
          <w:rFonts w:cs="Times New Roman"/>
          <w:bCs/>
          <w:szCs w:val="24"/>
        </w:rPr>
        <w:t>Хаус</w:t>
      </w:r>
      <w:proofErr w:type="spellEnd"/>
      <w:r w:rsidRPr="006F7766">
        <w:rPr>
          <w:rFonts w:cs="Times New Roman"/>
          <w:bCs/>
          <w:szCs w:val="24"/>
        </w:rPr>
        <w:t xml:space="preserve"> </w:t>
      </w:r>
      <w:proofErr w:type="spellStart"/>
      <w:r w:rsidRPr="006F7766">
        <w:rPr>
          <w:rFonts w:cs="Times New Roman"/>
          <w:bCs/>
          <w:szCs w:val="24"/>
        </w:rPr>
        <w:t>во</w:t>
      </w:r>
      <w:proofErr w:type="spellEnd"/>
      <w:r w:rsidRPr="006F7766">
        <w:rPr>
          <w:rFonts w:cs="Times New Roman"/>
          <w:bCs/>
          <w:szCs w:val="24"/>
        </w:rPr>
        <w:t xml:space="preserve"> </w:t>
      </w:r>
      <w:proofErr w:type="spellStart"/>
      <w:r w:rsidRPr="006F7766">
        <w:rPr>
          <w:rFonts w:cs="Times New Roman"/>
          <w:bCs/>
          <w:szCs w:val="24"/>
        </w:rPr>
        <w:t>Лондон</w:t>
      </w:r>
      <w:proofErr w:type="spellEnd"/>
      <w:r w:rsidRPr="006F7766">
        <w:rPr>
          <w:rFonts w:cs="Times New Roman"/>
          <w:bCs/>
          <w:szCs w:val="24"/>
        </w:rPr>
        <w:t xml:space="preserve">, </w:t>
      </w:r>
      <w:proofErr w:type="spellStart"/>
      <w:r w:rsidRPr="006F7766">
        <w:rPr>
          <w:rFonts w:cs="Times New Roman"/>
          <w:bCs/>
          <w:szCs w:val="24"/>
        </w:rPr>
        <w:t>во</w:t>
      </w:r>
      <w:proofErr w:type="spellEnd"/>
      <w:r w:rsidRPr="006F7766">
        <w:rPr>
          <w:rFonts w:cs="Times New Roman"/>
          <w:bCs/>
          <w:szCs w:val="24"/>
        </w:rPr>
        <w:t xml:space="preserve"> </w:t>
      </w:r>
      <w:proofErr w:type="spellStart"/>
      <w:r w:rsidRPr="006F7766">
        <w:rPr>
          <w:rFonts w:cs="Times New Roman"/>
          <w:bCs/>
          <w:szCs w:val="24"/>
        </w:rPr>
        <w:t>сопственост</w:t>
      </w:r>
      <w:proofErr w:type="spellEnd"/>
      <w:r w:rsidRPr="006F7766">
        <w:rPr>
          <w:rFonts w:cs="Times New Roman"/>
          <w:bCs/>
          <w:szCs w:val="24"/>
        </w:rPr>
        <w:t xml:space="preserve"> </w:t>
      </w:r>
      <w:proofErr w:type="spellStart"/>
      <w:r w:rsidRPr="006F7766">
        <w:rPr>
          <w:rFonts w:cs="Times New Roman"/>
          <w:bCs/>
          <w:szCs w:val="24"/>
        </w:rPr>
        <w:t>на</w:t>
      </w:r>
      <w:proofErr w:type="spellEnd"/>
      <w:r w:rsidRPr="006F7766">
        <w:rPr>
          <w:rFonts w:cs="Times New Roman"/>
          <w:bCs/>
          <w:szCs w:val="24"/>
        </w:rPr>
        <w:t xml:space="preserve"> </w:t>
      </w:r>
      <w:proofErr w:type="spellStart"/>
      <w:r w:rsidRPr="006F7766">
        <w:rPr>
          <w:rFonts w:cs="Times New Roman"/>
          <w:bCs/>
          <w:szCs w:val="24"/>
        </w:rPr>
        <w:t>Едвард</w:t>
      </w:r>
      <w:proofErr w:type="spellEnd"/>
      <w:r w:rsidRPr="006F7766">
        <w:rPr>
          <w:rFonts w:cs="Times New Roman"/>
          <w:bCs/>
          <w:szCs w:val="24"/>
        </w:rPr>
        <w:t xml:space="preserve"> </w:t>
      </w:r>
      <w:proofErr w:type="spellStart"/>
      <w:r w:rsidRPr="006F7766">
        <w:rPr>
          <w:rFonts w:cs="Times New Roman"/>
          <w:bCs/>
          <w:szCs w:val="24"/>
        </w:rPr>
        <w:t>Лојд</w:t>
      </w:r>
      <w:proofErr w:type="spellEnd"/>
      <w:r w:rsidRPr="006F7766">
        <w:rPr>
          <w:rFonts w:cs="Times New Roman"/>
          <w:bCs/>
          <w:szCs w:val="24"/>
        </w:rPr>
        <w:t xml:space="preserve">, </w:t>
      </w:r>
      <w:proofErr w:type="spellStart"/>
      <w:r w:rsidRPr="006F7766">
        <w:rPr>
          <w:rFonts w:cs="Times New Roman"/>
          <w:bCs/>
          <w:szCs w:val="24"/>
        </w:rPr>
        <w:t>околу</w:t>
      </w:r>
      <w:proofErr w:type="spellEnd"/>
      <w:r w:rsidRPr="006F7766">
        <w:rPr>
          <w:rFonts w:cs="Times New Roman"/>
          <w:bCs/>
          <w:szCs w:val="24"/>
        </w:rPr>
        <w:t xml:space="preserve"> 1686 </w:t>
      </w:r>
      <w:proofErr w:type="spellStart"/>
      <w:r w:rsidRPr="006F7766">
        <w:rPr>
          <w:rFonts w:cs="Times New Roman"/>
          <w:bCs/>
          <w:szCs w:val="24"/>
        </w:rPr>
        <w:t>година</w:t>
      </w:r>
      <w:proofErr w:type="spellEnd"/>
      <w:r w:rsidRPr="006F7766">
        <w:rPr>
          <w:rFonts w:cs="Times New Roman"/>
          <w:bCs/>
          <w:szCs w:val="24"/>
        </w:rPr>
        <w:t xml:space="preserve">, и </w:t>
      </w:r>
      <w:proofErr w:type="spellStart"/>
      <w:r w:rsidRPr="006F7766">
        <w:rPr>
          <w:rFonts w:cs="Times New Roman"/>
          <w:bCs/>
          <w:szCs w:val="24"/>
        </w:rPr>
        <w:t>тоа</w:t>
      </w:r>
      <w:proofErr w:type="spellEnd"/>
      <w:r w:rsidRPr="006F7766">
        <w:rPr>
          <w:rFonts w:cs="Times New Roman"/>
          <w:bCs/>
          <w:szCs w:val="24"/>
        </w:rPr>
        <w:t xml:space="preserve"> б</w:t>
      </w:r>
      <w:r>
        <w:rPr>
          <w:rFonts w:cs="Times New Roman"/>
          <w:bCs/>
          <w:szCs w:val="24"/>
          <w:lang w:val="mk-MK"/>
        </w:rPr>
        <w:t>ила</w:t>
      </w:r>
      <w:r w:rsidRPr="006F7766">
        <w:rPr>
          <w:rFonts w:cs="Times New Roman"/>
          <w:bCs/>
          <w:szCs w:val="24"/>
        </w:rPr>
        <w:t xml:space="preserve"> </w:t>
      </w:r>
      <w:proofErr w:type="spellStart"/>
      <w:r w:rsidRPr="006F7766">
        <w:rPr>
          <w:rFonts w:cs="Times New Roman"/>
          <w:bCs/>
          <w:szCs w:val="24"/>
        </w:rPr>
        <w:t>првата</w:t>
      </w:r>
      <w:proofErr w:type="spellEnd"/>
      <w:r w:rsidRPr="006F7766">
        <w:rPr>
          <w:rFonts w:cs="Times New Roman"/>
          <w:bCs/>
          <w:szCs w:val="24"/>
        </w:rPr>
        <w:t xml:space="preserve"> </w:t>
      </w:r>
      <w:proofErr w:type="spellStart"/>
      <w:r w:rsidRPr="006F7766">
        <w:rPr>
          <w:rFonts w:cs="Times New Roman"/>
          <w:bCs/>
          <w:szCs w:val="24"/>
        </w:rPr>
        <w:t>компанија</w:t>
      </w:r>
      <w:proofErr w:type="spellEnd"/>
      <w:r w:rsidRPr="006F7766">
        <w:rPr>
          <w:rFonts w:cs="Times New Roman"/>
          <w:bCs/>
          <w:szCs w:val="24"/>
        </w:rPr>
        <w:t xml:space="preserve"> </w:t>
      </w:r>
      <w:proofErr w:type="spellStart"/>
      <w:r w:rsidRPr="006F7766">
        <w:rPr>
          <w:rFonts w:cs="Times New Roman"/>
          <w:bCs/>
          <w:szCs w:val="24"/>
        </w:rPr>
        <w:t>за</w:t>
      </w:r>
      <w:proofErr w:type="spellEnd"/>
      <w:r w:rsidRPr="006F7766">
        <w:rPr>
          <w:rFonts w:cs="Times New Roman"/>
          <w:bCs/>
          <w:szCs w:val="24"/>
        </w:rPr>
        <w:t xml:space="preserve"> </w:t>
      </w:r>
      <w:proofErr w:type="spellStart"/>
      <w:r w:rsidRPr="006F7766">
        <w:rPr>
          <w:rFonts w:cs="Times New Roman"/>
          <w:bCs/>
          <w:szCs w:val="24"/>
        </w:rPr>
        <w:t>поморско</w:t>
      </w:r>
      <w:proofErr w:type="spellEnd"/>
      <w:r w:rsidRPr="006F7766">
        <w:rPr>
          <w:rFonts w:cs="Times New Roman"/>
          <w:bCs/>
          <w:szCs w:val="24"/>
        </w:rPr>
        <w:t xml:space="preserve"> </w:t>
      </w:r>
      <w:proofErr w:type="spellStart"/>
      <w:r w:rsidRPr="006F7766">
        <w:rPr>
          <w:rFonts w:cs="Times New Roman"/>
          <w:bCs/>
          <w:szCs w:val="24"/>
        </w:rPr>
        <w:t>осигурување</w:t>
      </w:r>
      <w:proofErr w:type="spellEnd"/>
      <w:r w:rsidRPr="006F7766">
        <w:rPr>
          <w:rFonts w:cs="Times New Roman"/>
          <w:bCs/>
          <w:szCs w:val="24"/>
        </w:rPr>
        <w:t xml:space="preserve">. </w:t>
      </w:r>
      <w:proofErr w:type="spellStart"/>
      <w:r w:rsidRPr="006F7766">
        <w:rPr>
          <w:rFonts w:cs="Times New Roman"/>
          <w:bCs/>
          <w:szCs w:val="24"/>
        </w:rPr>
        <w:t>Првата</w:t>
      </w:r>
      <w:proofErr w:type="spellEnd"/>
      <w:r w:rsidRPr="006F7766">
        <w:rPr>
          <w:rFonts w:cs="Times New Roman"/>
          <w:bCs/>
          <w:szCs w:val="24"/>
        </w:rPr>
        <w:t xml:space="preserve"> </w:t>
      </w:r>
      <w:proofErr w:type="spellStart"/>
      <w:r w:rsidRPr="006F7766">
        <w:rPr>
          <w:rFonts w:cs="Times New Roman"/>
          <w:bCs/>
          <w:szCs w:val="24"/>
        </w:rPr>
        <w:t>полиса</w:t>
      </w:r>
      <w:proofErr w:type="spellEnd"/>
      <w:r w:rsidRPr="006F7766">
        <w:rPr>
          <w:rFonts w:cs="Times New Roman"/>
          <w:bCs/>
          <w:szCs w:val="24"/>
        </w:rPr>
        <w:t xml:space="preserve"> </w:t>
      </w:r>
      <w:proofErr w:type="spellStart"/>
      <w:r w:rsidRPr="006F7766">
        <w:rPr>
          <w:rFonts w:cs="Times New Roman"/>
          <w:bCs/>
          <w:szCs w:val="24"/>
        </w:rPr>
        <w:t>за</w:t>
      </w:r>
      <w:proofErr w:type="spellEnd"/>
      <w:r w:rsidRPr="006F7766">
        <w:rPr>
          <w:rFonts w:cs="Times New Roman"/>
          <w:bCs/>
          <w:szCs w:val="24"/>
        </w:rPr>
        <w:t xml:space="preserve"> </w:t>
      </w:r>
      <w:proofErr w:type="spellStart"/>
      <w:r w:rsidRPr="006F7766">
        <w:rPr>
          <w:rFonts w:cs="Times New Roman"/>
          <w:bCs/>
          <w:szCs w:val="24"/>
        </w:rPr>
        <w:t>животно</w:t>
      </w:r>
      <w:proofErr w:type="spellEnd"/>
      <w:r w:rsidRPr="006F7766">
        <w:rPr>
          <w:rFonts w:cs="Times New Roman"/>
          <w:bCs/>
          <w:szCs w:val="24"/>
        </w:rPr>
        <w:t xml:space="preserve"> </w:t>
      </w:r>
      <w:proofErr w:type="spellStart"/>
      <w:r w:rsidRPr="006F7766">
        <w:rPr>
          <w:rFonts w:cs="Times New Roman"/>
          <w:bCs/>
          <w:szCs w:val="24"/>
        </w:rPr>
        <w:t>осигурување</w:t>
      </w:r>
      <w:proofErr w:type="spellEnd"/>
      <w:r w:rsidRPr="006F7766">
        <w:rPr>
          <w:rFonts w:cs="Times New Roman"/>
          <w:bCs/>
          <w:szCs w:val="24"/>
        </w:rPr>
        <w:t xml:space="preserve"> </w:t>
      </w:r>
      <w:proofErr w:type="spellStart"/>
      <w:r w:rsidRPr="006F7766">
        <w:rPr>
          <w:rFonts w:cs="Times New Roman"/>
          <w:bCs/>
          <w:szCs w:val="24"/>
        </w:rPr>
        <w:t>била</w:t>
      </w:r>
      <w:proofErr w:type="spellEnd"/>
      <w:r w:rsidRPr="006F7766">
        <w:rPr>
          <w:rFonts w:cs="Times New Roman"/>
          <w:bCs/>
          <w:szCs w:val="24"/>
        </w:rPr>
        <w:t xml:space="preserve"> </w:t>
      </w:r>
      <w:proofErr w:type="spellStart"/>
      <w:r w:rsidRPr="006F7766">
        <w:rPr>
          <w:rFonts w:cs="Times New Roman"/>
          <w:bCs/>
          <w:szCs w:val="24"/>
        </w:rPr>
        <w:t>издадена</w:t>
      </w:r>
      <w:proofErr w:type="spellEnd"/>
      <w:r w:rsidRPr="006F7766">
        <w:rPr>
          <w:rFonts w:cs="Times New Roman"/>
          <w:bCs/>
          <w:szCs w:val="24"/>
        </w:rPr>
        <w:t xml:space="preserve"> </w:t>
      </w:r>
      <w:proofErr w:type="spellStart"/>
      <w:r w:rsidRPr="006F7766">
        <w:rPr>
          <w:rFonts w:cs="Times New Roman"/>
          <w:bCs/>
          <w:szCs w:val="24"/>
        </w:rPr>
        <w:t>од</w:t>
      </w:r>
      <w:proofErr w:type="spellEnd"/>
      <w:r w:rsidRPr="006F7766">
        <w:rPr>
          <w:rFonts w:cs="Times New Roman"/>
          <w:bCs/>
          <w:szCs w:val="24"/>
        </w:rPr>
        <w:t xml:space="preserve"> </w:t>
      </w:r>
      <w:proofErr w:type="spellStart"/>
      <w:r w:rsidRPr="006F7766">
        <w:rPr>
          <w:rFonts w:cs="Times New Roman"/>
          <w:bCs/>
          <w:szCs w:val="24"/>
        </w:rPr>
        <w:t>група</w:t>
      </w:r>
      <w:proofErr w:type="spellEnd"/>
      <w:r w:rsidRPr="006F7766">
        <w:rPr>
          <w:rFonts w:cs="Times New Roman"/>
          <w:bCs/>
          <w:szCs w:val="24"/>
        </w:rPr>
        <w:t xml:space="preserve"> </w:t>
      </w:r>
      <w:proofErr w:type="spellStart"/>
      <w:r w:rsidRPr="006F7766">
        <w:rPr>
          <w:rFonts w:cs="Times New Roman"/>
          <w:bCs/>
          <w:szCs w:val="24"/>
        </w:rPr>
        <w:t>поморски</w:t>
      </w:r>
      <w:proofErr w:type="spellEnd"/>
      <w:r w:rsidRPr="006F7766">
        <w:rPr>
          <w:rFonts w:cs="Times New Roman"/>
          <w:bCs/>
          <w:szCs w:val="24"/>
        </w:rPr>
        <w:t xml:space="preserve"> </w:t>
      </w:r>
      <w:proofErr w:type="spellStart"/>
      <w:r w:rsidRPr="006F7766">
        <w:rPr>
          <w:rFonts w:cs="Times New Roman"/>
          <w:bCs/>
          <w:szCs w:val="24"/>
        </w:rPr>
        <w:t>осигурителни</w:t>
      </w:r>
      <w:proofErr w:type="spellEnd"/>
      <w:r w:rsidRPr="006F7766">
        <w:rPr>
          <w:rFonts w:cs="Times New Roman"/>
          <w:bCs/>
          <w:szCs w:val="24"/>
        </w:rPr>
        <w:t xml:space="preserve"> </w:t>
      </w:r>
      <w:proofErr w:type="spellStart"/>
      <w:r w:rsidRPr="006F7766">
        <w:rPr>
          <w:rFonts w:cs="Times New Roman"/>
          <w:bCs/>
          <w:szCs w:val="24"/>
        </w:rPr>
        <w:t>компании</w:t>
      </w:r>
      <w:proofErr w:type="spellEnd"/>
      <w:r w:rsidRPr="006F7766">
        <w:rPr>
          <w:rFonts w:cs="Times New Roman"/>
          <w:bCs/>
          <w:szCs w:val="24"/>
        </w:rPr>
        <w:t xml:space="preserve"> </w:t>
      </w:r>
      <w:proofErr w:type="spellStart"/>
      <w:r w:rsidRPr="006F7766">
        <w:rPr>
          <w:rFonts w:cs="Times New Roman"/>
          <w:bCs/>
          <w:szCs w:val="24"/>
        </w:rPr>
        <w:t>во</w:t>
      </w:r>
      <w:proofErr w:type="spellEnd"/>
      <w:r w:rsidRPr="006F7766">
        <w:rPr>
          <w:rFonts w:cs="Times New Roman"/>
          <w:bCs/>
          <w:szCs w:val="24"/>
        </w:rPr>
        <w:t xml:space="preserve"> </w:t>
      </w:r>
      <w:proofErr w:type="spellStart"/>
      <w:r w:rsidRPr="006F7766">
        <w:rPr>
          <w:rFonts w:cs="Times New Roman"/>
          <w:bCs/>
          <w:szCs w:val="24"/>
        </w:rPr>
        <w:t>Лондон</w:t>
      </w:r>
      <w:proofErr w:type="spellEnd"/>
      <w:r w:rsidRPr="006F7766">
        <w:rPr>
          <w:rFonts w:cs="Times New Roman"/>
          <w:bCs/>
          <w:szCs w:val="24"/>
        </w:rPr>
        <w:t xml:space="preserve"> </w:t>
      </w:r>
      <w:proofErr w:type="spellStart"/>
      <w:r w:rsidRPr="006F7766">
        <w:rPr>
          <w:rFonts w:cs="Times New Roman"/>
          <w:bCs/>
          <w:szCs w:val="24"/>
        </w:rPr>
        <w:t>во</w:t>
      </w:r>
      <w:proofErr w:type="spellEnd"/>
      <w:r w:rsidRPr="006F7766">
        <w:rPr>
          <w:rFonts w:cs="Times New Roman"/>
          <w:bCs/>
          <w:szCs w:val="24"/>
        </w:rPr>
        <w:t xml:space="preserve"> 1536 </w:t>
      </w:r>
      <w:proofErr w:type="spellStart"/>
      <w:r w:rsidRPr="006F7766">
        <w:rPr>
          <w:rFonts w:cs="Times New Roman"/>
          <w:bCs/>
          <w:szCs w:val="24"/>
        </w:rPr>
        <w:t>година</w:t>
      </w:r>
      <w:proofErr w:type="spellEnd"/>
      <w:r w:rsidRPr="006F7766">
        <w:rPr>
          <w:rFonts w:cs="Times New Roman"/>
          <w:bCs/>
          <w:szCs w:val="24"/>
        </w:rPr>
        <w:t xml:space="preserve">, </w:t>
      </w:r>
      <w:proofErr w:type="spellStart"/>
      <w:r w:rsidRPr="006F7766">
        <w:rPr>
          <w:rFonts w:cs="Times New Roman"/>
          <w:bCs/>
          <w:szCs w:val="24"/>
        </w:rPr>
        <w:t>на</w:t>
      </w:r>
      <w:proofErr w:type="spellEnd"/>
      <w:r w:rsidRPr="006F7766">
        <w:rPr>
          <w:rFonts w:cs="Times New Roman"/>
          <w:bCs/>
          <w:szCs w:val="24"/>
        </w:rPr>
        <w:t xml:space="preserve"> </w:t>
      </w:r>
      <w:proofErr w:type="spellStart"/>
      <w:r w:rsidRPr="006F7766">
        <w:rPr>
          <w:rFonts w:cs="Times New Roman"/>
          <w:bCs/>
          <w:szCs w:val="24"/>
        </w:rPr>
        <w:t>лице</w:t>
      </w:r>
      <w:proofErr w:type="spellEnd"/>
      <w:r w:rsidRPr="006F7766">
        <w:rPr>
          <w:rFonts w:cs="Times New Roman"/>
          <w:bCs/>
          <w:szCs w:val="24"/>
        </w:rPr>
        <w:t xml:space="preserve"> </w:t>
      </w:r>
      <w:proofErr w:type="spellStart"/>
      <w:r w:rsidRPr="006F7766">
        <w:rPr>
          <w:rFonts w:cs="Times New Roman"/>
          <w:bCs/>
          <w:szCs w:val="24"/>
        </w:rPr>
        <w:t>по</w:t>
      </w:r>
      <w:proofErr w:type="spellEnd"/>
      <w:r w:rsidRPr="006F7766">
        <w:rPr>
          <w:rFonts w:cs="Times New Roman"/>
          <w:bCs/>
          <w:szCs w:val="24"/>
        </w:rPr>
        <w:t xml:space="preserve"> </w:t>
      </w:r>
      <w:proofErr w:type="spellStart"/>
      <w:r w:rsidRPr="006F7766">
        <w:rPr>
          <w:rFonts w:cs="Times New Roman"/>
          <w:bCs/>
          <w:szCs w:val="24"/>
        </w:rPr>
        <w:t>име</w:t>
      </w:r>
      <w:proofErr w:type="spellEnd"/>
      <w:r w:rsidRPr="006F7766">
        <w:rPr>
          <w:rFonts w:cs="Times New Roman"/>
          <w:bCs/>
          <w:szCs w:val="24"/>
        </w:rPr>
        <w:t xml:space="preserve"> </w:t>
      </w:r>
      <w:proofErr w:type="spellStart"/>
      <w:r w:rsidRPr="006F7766">
        <w:rPr>
          <w:rFonts w:cs="Times New Roman"/>
          <w:bCs/>
          <w:szCs w:val="24"/>
        </w:rPr>
        <w:t>Вилијам</w:t>
      </w:r>
      <w:proofErr w:type="spellEnd"/>
      <w:r w:rsidRPr="006F7766">
        <w:rPr>
          <w:rFonts w:cs="Times New Roman"/>
          <w:bCs/>
          <w:szCs w:val="24"/>
        </w:rPr>
        <w:t xml:space="preserve"> </w:t>
      </w:r>
      <w:proofErr w:type="spellStart"/>
      <w:r w:rsidRPr="006F7766">
        <w:rPr>
          <w:rFonts w:cs="Times New Roman"/>
          <w:bCs/>
          <w:szCs w:val="24"/>
        </w:rPr>
        <w:t>Гибонс</w:t>
      </w:r>
      <w:proofErr w:type="spellEnd"/>
      <w:r w:rsidRPr="006F7766">
        <w:rPr>
          <w:rFonts w:cs="Times New Roman"/>
          <w:bCs/>
          <w:szCs w:val="24"/>
        </w:rPr>
        <w:t xml:space="preserve">. </w:t>
      </w:r>
      <w:proofErr w:type="spellStart"/>
      <w:r w:rsidRPr="006F7766">
        <w:rPr>
          <w:rFonts w:cs="Times New Roman"/>
          <w:bCs/>
          <w:szCs w:val="24"/>
        </w:rPr>
        <w:t>Полисата</w:t>
      </w:r>
      <w:proofErr w:type="spellEnd"/>
      <w:r w:rsidRPr="006F7766">
        <w:rPr>
          <w:rFonts w:cs="Times New Roman"/>
          <w:bCs/>
          <w:szCs w:val="24"/>
        </w:rPr>
        <w:t xml:space="preserve"> б</w:t>
      </w:r>
      <w:r>
        <w:rPr>
          <w:rFonts w:cs="Times New Roman"/>
          <w:bCs/>
          <w:szCs w:val="24"/>
          <w:lang w:val="mk-MK"/>
        </w:rPr>
        <w:t xml:space="preserve">ила </w:t>
      </w:r>
      <w:proofErr w:type="spellStart"/>
      <w:r w:rsidRPr="006F7766">
        <w:rPr>
          <w:rFonts w:cs="Times New Roman"/>
          <w:bCs/>
          <w:szCs w:val="24"/>
        </w:rPr>
        <w:t>годишна</w:t>
      </w:r>
      <w:proofErr w:type="spellEnd"/>
      <w:r w:rsidRPr="006F7766">
        <w:rPr>
          <w:rFonts w:cs="Times New Roman"/>
          <w:bCs/>
          <w:szCs w:val="24"/>
        </w:rPr>
        <w:t xml:space="preserve"> и </w:t>
      </w:r>
      <w:r>
        <w:rPr>
          <w:rFonts w:cs="Times New Roman"/>
          <w:bCs/>
          <w:szCs w:val="24"/>
          <w:lang w:val="mk-MK"/>
        </w:rPr>
        <w:t xml:space="preserve">била </w:t>
      </w:r>
      <w:proofErr w:type="spellStart"/>
      <w:r w:rsidRPr="006F7766">
        <w:rPr>
          <w:rFonts w:cs="Times New Roman"/>
          <w:bCs/>
          <w:szCs w:val="24"/>
        </w:rPr>
        <w:t>вреднува</w:t>
      </w:r>
      <w:proofErr w:type="spellEnd"/>
      <w:r>
        <w:rPr>
          <w:rFonts w:cs="Times New Roman"/>
          <w:bCs/>
          <w:szCs w:val="24"/>
          <w:lang w:val="mk-MK"/>
        </w:rPr>
        <w:t>на</w:t>
      </w:r>
      <w:r w:rsidRPr="006F7766">
        <w:rPr>
          <w:rFonts w:cs="Times New Roman"/>
          <w:bCs/>
          <w:szCs w:val="24"/>
        </w:rPr>
        <w:t xml:space="preserve"> </w:t>
      </w:r>
      <w:proofErr w:type="spellStart"/>
      <w:r w:rsidRPr="006F7766">
        <w:rPr>
          <w:rFonts w:cs="Times New Roman"/>
          <w:bCs/>
          <w:szCs w:val="24"/>
        </w:rPr>
        <w:t>на</w:t>
      </w:r>
      <w:proofErr w:type="spellEnd"/>
      <w:r w:rsidRPr="006F7766">
        <w:rPr>
          <w:rFonts w:cs="Times New Roman"/>
          <w:bCs/>
          <w:szCs w:val="24"/>
        </w:rPr>
        <w:t xml:space="preserve"> 400 </w:t>
      </w:r>
      <w:proofErr w:type="spellStart"/>
      <w:r w:rsidRPr="006F7766">
        <w:rPr>
          <w:rFonts w:cs="Times New Roman"/>
          <w:bCs/>
          <w:szCs w:val="24"/>
        </w:rPr>
        <w:t>фунти</w:t>
      </w:r>
      <w:proofErr w:type="spellEnd"/>
      <w:r w:rsidRPr="006F7766">
        <w:rPr>
          <w:rFonts w:cs="Times New Roman"/>
          <w:bCs/>
          <w:szCs w:val="24"/>
        </w:rPr>
        <w:t xml:space="preserve">. </w:t>
      </w:r>
      <w:proofErr w:type="spellStart"/>
      <w:r w:rsidRPr="006F7766">
        <w:rPr>
          <w:rFonts w:cs="Times New Roman"/>
          <w:bCs/>
          <w:szCs w:val="24"/>
        </w:rPr>
        <w:t>Интересно</w:t>
      </w:r>
      <w:proofErr w:type="spellEnd"/>
      <w:r w:rsidRPr="006F7766">
        <w:rPr>
          <w:rFonts w:cs="Times New Roman"/>
          <w:bCs/>
          <w:szCs w:val="24"/>
        </w:rPr>
        <w:t xml:space="preserve">, </w:t>
      </w:r>
      <w:proofErr w:type="spellStart"/>
      <w:r w:rsidRPr="006F7766">
        <w:rPr>
          <w:rFonts w:cs="Times New Roman"/>
          <w:bCs/>
          <w:szCs w:val="24"/>
        </w:rPr>
        <w:t>Гибонс</w:t>
      </w:r>
      <w:proofErr w:type="spellEnd"/>
      <w:r w:rsidRPr="006F7766">
        <w:rPr>
          <w:rFonts w:cs="Times New Roman"/>
          <w:bCs/>
          <w:szCs w:val="24"/>
        </w:rPr>
        <w:t xml:space="preserve"> </w:t>
      </w:r>
      <w:proofErr w:type="spellStart"/>
      <w:r w:rsidRPr="006F7766">
        <w:rPr>
          <w:rFonts w:cs="Times New Roman"/>
          <w:bCs/>
          <w:szCs w:val="24"/>
        </w:rPr>
        <w:t>починал</w:t>
      </w:r>
      <w:proofErr w:type="spellEnd"/>
      <w:r w:rsidRPr="006F7766">
        <w:rPr>
          <w:rFonts w:cs="Times New Roman"/>
          <w:bCs/>
          <w:szCs w:val="24"/>
        </w:rPr>
        <w:t xml:space="preserve"> </w:t>
      </w:r>
      <w:proofErr w:type="spellStart"/>
      <w:r w:rsidRPr="006F7766">
        <w:rPr>
          <w:rFonts w:cs="Times New Roman"/>
          <w:bCs/>
          <w:szCs w:val="24"/>
        </w:rPr>
        <w:t>во</w:t>
      </w:r>
      <w:proofErr w:type="spellEnd"/>
      <w:r w:rsidRPr="006F7766">
        <w:rPr>
          <w:rFonts w:cs="Times New Roman"/>
          <w:bCs/>
          <w:szCs w:val="24"/>
        </w:rPr>
        <w:t xml:space="preserve"> </w:t>
      </w:r>
      <w:proofErr w:type="spellStart"/>
      <w:r w:rsidRPr="006F7766">
        <w:rPr>
          <w:rFonts w:cs="Times New Roman"/>
          <w:bCs/>
          <w:szCs w:val="24"/>
        </w:rPr>
        <w:t>текот</w:t>
      </w:r>
      <w:proofErr w:type="spellEnd"/>
      <w:r w:rsidRPr="006F7766">
        <w:rPr>
          <w:rFonts w:cs="Times New Roman"/>
          <w:bCs/>
          <w:szCs w:val="24"/>
        </w:rPr>
        <w:t xml:space="preserve"> </w:t>
      </w:r>
      <w:proofErr w:type="spellStart"/>
      <w:r w:rsidRPr="006F7766">
        <w:rPr>
          <w:rFonts w:cs="Times New Roman"/>
          <w:bCs/>
          <w:szCs w:val="24"/>
        </w:rPr>
        <w:t>на</w:t>
      </w:r>
      <w:proofErr w:type="spellEnd"/>
      <w:r w:rsidRPr="006F7766">
        <w:rPr>
          <w:rFonts w:cs="Times New Roman"/>
          <w:bCs/>
          <w:szCs w:val="24"/>
        </w:rPr>
        <w:t xml:space="preserve"> </w:t>
      </w:r>
      <w:proofErr w:type="spellStart"/>
      <w:r w:rsidRPr="006F7766">
        <w:rPr>
          <w:rFonts w:cs="Times New Roman"/>
          <w:bCs/>
          <w:szCs w:val="24"/>
        </w:rPr>
        <w:t>таа</w:t>
      </w:r>
      <w:proofErr w:type="spellEnd"/>
      <w:r w:rsidRPr="006F7766">
        <w:rPr>
          <w:rFonts w:cs="Times New Roman"/>
          <w:bCs/>
          <w:szCs w:val="24"/>
        </w:rPr>
        <w:t xml:space="preserve"> </w:t>
      </w:r>
      <w:proofErr w:type="spellStart"/>
      <w:r w:rsidRPr="006F7766">
        <w:rPr>
          <w:rFonts w:cs="Times New Roman"/>
          <w:bCs/>
          <w:szCs w:val="24"/>
        </w:rPr>
        <w:t>година</w:t>
      </w:r>
      <w:proofErr w:type="spellEnd"/>
      <w:r w:rsidRPr="006F7766">
        <w:rPr>
          <w:rFonts w:cs="Times New Roman"/>
          <w:bCs/>
          <w:szCs w:val="24"/>
        </w:rPr>
        <w:t xml:space="preserve">, а </w:t>
      </w:r>
      <w:proofErr w:type="spellStart"/>
      <w:r w:rsidRPr="006F7766">
        <w:rPr>
          <w:rFonts w:cs="Times New Roman"/>
          <w:bCs/>
          <w:szCs w:val="24"/>
        </w:rPr>
        <w:t>осигурениците</w:t>
      </w:r>
      <w:proofErr w:type="spellEnd"/>
      <w:r w:rsidRPr="006F7766">
        <w:rPr>
          <w:rFonts w:cs="Times New Roman"/>
          <w:bCs/>
          <w:szCs w:val="24"/>
        </w:rPr>
        <w:t xml:space="preserve"> </w:t>
      </w:r>
      <w:proofErr w:type="spellStart"/>
      <w:r w:rsidRPr="006F7766">
        <w:rPr>
          <w:rFonts w:cs="Times New Roman"/>
          <w:bCs/>
          <w:szCs w:val="24"/>
        </w:rPr>
        <w:t>му</w:t>
      </w:r>
      <w:proofErr w:type="spellEnd"/>
      <w:r w:rsidRPr="006F7766">
        <w:rPr>
          <w:rFonts w:cs="Times New Roman"/>
          <w:bCs/>
          <w:szCs w:val="24"/>
        </w:rPr>
        <w:t xml:space="preserve"> </w:t>
      </w:r>
      <w:proofErr w:type="spellStart"/>
      <w:r w:rsidRPr="006F7766">
        <w:rPr>
          <w:rFonts w:cs="Times New Roman"/>
          <w:bCs/>
          <w:szCs w:val="24"/>
        </w:rPr>
        <w:t>ја</w:t>
      </w:r>
      <w:proofErr w:type="spellEnd"/>
      <w:r w:rsidRPr="006F7766">
        <w:rPr>
          <w:rFonts w:cs="Times New Roman"/>
          <w:bCs/>
          <w:szCs w:val="24"/>
        </w:rPr>
        <w:t xml:space="preserve"> </w:t>
      </w:r>
      <w:proofErr w:type="spellStart"/>
      <w:r w:rsidRPr="006F7766">
        <w:rPr>
          <w:rFonts w:cs="Times New Roman"/>
          <w:bCs/>
          <w:szCs w:val="24"/>
        </w:rPr>
        <w:t>платиле</w:t>
      </w:r>
      <w:proofErr w:type="spellEnd"/>
      <w:r w:rsidRPr="006F7766">
        <w:rPr>
          <w:rFonts w:cs="Times New Roman"/>
          <w:bCs/>
          <w:szCs w:val="24"/>
        </w:rPr>
        <w:t xml:space="preserve"> </w:t>
      </w:r>
      <w:proofErr w:type="spellStart"/>
      <w:r w:rsidRPr="006F7766">
        <w:rPr>
          <w:rFonts w:cs="Times New Roman"/>
          <w:bCs/>
          <w:szCs w:val="24"/>
        </w:rPr>
        <w:t>осигурената</w:t>
      </w:r>
      <w:proofErr w:type="spellEnd"/>
      <w:r w:rsidRPr="006F7766">
        <w:rPr>
          <w:rFonts w:cs="Times New Roman"/>
          <w:bCs/>
          <w:szCs w:val="24"/>
        </w:rPr>
        <w:t xml:space="preserve"> </w:t>
      </w:r>
      <w:proofErr w:type="spellStart"/>
      <w:r w:rsidRPr="006F7766">
        <w:rPr>
          <w:rFonts w:cs="Times New Roman"/>
          <w:bCs/>
          <w:szCs w:val="24"/>
        </w:rPr>
        <w:t>сума</w:t>
      </w:r>
      <w:proofErr w:type="spellEnd"/>
      <w:r w:rsidRPr="006F7766">
        <w:rPr>
          <w:rFonts w:cs="Times New Roman"/>
          <w:bCs/>
          <w:szCs w:val="24"/>
        </w:rPr>
        <w:t xml:space="preserve"> </w:t>
      </w:r>
      <w:proofErr w:type="spellStart"/>
      <w:r w:rsidRPr="006F7766">
        <w:rPr>
          <w:rFonts w:cs="Times New Roman"/>
          <w:bCs/>
          <w:szCs w:val="24"/>
        </w:rPr>
        <w:t>на</w:t>
      </w:r>
      <w:proofErr w:type="spellEnd"/>
      <w:r w:rsidRPr="006F7766">
        <w:rPr>
          <w:rFonts w:cs="Times New Roman"/>
          <w:bCs/>
          <w:szCs w:val="24"/>
        </w:rPr>
        <w:t xml:space="preserve"> </w:t>
      </w:r>
      <w:proofErr w:type="spellStart"/>
      <w:r w:rsidRPr="006F7766">
        <w:rPr>
          <w:rFonts w:cs="Times New Roman"/>
          <w:bCs/>
          <w:szCs w:val="24"/>
        </w:rPr>
        <w:t>неговото</w:t>
      </w:r>
      <w:proofErr w:type="spellEnd"/>
      <w:r w:rsidRPr="006F7766">
        <w:rPr>
          <w:rFonts w:cs="Times New Roman"/>
          <w:bCs/>
          <w:szCs w:val="24"/>
        </w:rPr>
        <w:t xml:space="preserve"> </w:t>
      </w:r>
      <w:proofErr w:type="spellStart"/>
      <w:r w:rsidRPr="006F7766">
        <w:rPr>
          <w:rFonts w:cs="Times New Roman"/>
          <w:bCs/>
          <w:szCs w:val="24"/>
        </w:rPr>
        <w:t>семејство</w:t>
      </w:r>
      <w:proofErr w:type="spellEnd"/>
      <w:r w:rsidRPr="006F7766">
        <w:rPr>
          <w:rFonts w:cs="Times New Roman"/>
          <w:bCs/>
          <w:szCs w:val="24"/>
        </w:rPr>
        <w:t xml:space="preserve">. </w:t>
      </w:r>
    </w:p>
    <w:p w14:paraId="5D4C0214" w14:textId="2020BBD8" w:rsidR="006F7766" w:rsidRDefault="006F7766" w:rsidP="00685528">
      <w:pPr>
        <w:spacing w:line="360" w:lineRule="auto"/>
        <w:ind w:firstLine="720"/>
        <w:jc w:val="both"/>
        <w:rPr>
          <w:rFonts w:cs="Times New Roman"/>
          <w:bCs/>
          <w:szCs w:val="24"/>
        </w:rPr>
      </w:pPr>
      <w:proofErr w:type="spellStart"/>
      <w:r w:rsidRPr="006F7766">
        <w:rPr>
          <w:rFonts w:cs="Times New Roman"/>
          <w:bCs/>
          <w:szCs w:val="24"/>
        </w:rPr>
        <w:t>Како</w:t>
      </w:r>
      <w:proofErr w:type="spellEnd"/>
      <w:r w:rsidRPr="006F7766">
        <w:rPr>
          <w:rFonts w:cs="Times New Roman"/>
          <w:bCs/>
          <w:szCs w:val="24"/>
        </w:rPr>
        <w:t xml:space="preserve"> </w:t>
      </w:r>
      <w:proofErr w:type="spellStart"/>
      <w:r w:rsidRPr="006F7766">
        <w:rPr>
          <w:rFonts w:cs="Times New Roman"/>
          <w:bCs/>
          <w:szCs w:val="24"/>
        </w:rPr>
        <w:t>денес</w:t>
      </w:r>
      <w:proofErr w:type="spellEnd"/>
      <w:r w:rsidRPr="006F7766">
        <w:rPr>
          <w:rFonts w:cs="Times New Roman"/>
          <w:bCs/>
          <w:szCs w:val="24"/>
        </w:rPr>
        <w:t xml:space="preserve"> </w:t>
      </w:r>
      <w:proofErr w:type="spellStart"/>
      <w:r w:rsidRPr="006F7766">
        <w:rPr>
          <w:rFonts w:cs="Times New Roman"/>
          <w:bCs/>
          <w:szCs w:val="24"/>
        </w:rPr>
        <w:t>се</w:t>
      </w:r>
      <w:proofErr w:type="spellEnd"/>
      <w:r w:rsidRPr="006F7766">
        <w:rPr>
          <w:rFonts w:cs="Times New Roman"/>
          <w:bCs/>
          <w:szCs w:val="24"/>
        </w:rPr>
        <w:t xml:space="preserve"> </w:t>
      </w:r>
      <w:proofErr w:type="spellStart"/>
      <w:r w:rsidRPr="006F7766">
        <w:rPr>
          <w:rFonts w:cs="Times New Roman"/>
          <w:bCs/>
          <w:szCs w:val="24"/>
        </w:rPr>
        <w:t>дефинира</w:t>
      </w:r>
      <w:proofErr w:type="spellEnd"/>
      <w:r w:rsidRPr="006F7766">
        <w:rPr>
          <w:rFonts w:cs="Times New Roman"/>
          <w:bCs/>
          <w:szCs w:val="24"/>
        </w:rPr>
        <w:t xml:space="preserve"> </w:t>
      </w:r>
      <w:proofErr w:type="spellStart"/>
      <w:r w:rsidRPr="006F7766">
        <w:rPr>
          <w:rFonts w:cs="Times New Roman"/>
          <w:bCs/>
          <w:szCs w:val="24"/>
        </w:rPr>
        <w:t>осигурувањето</w:t>
      </w:r>
      <w:proofErr w:type="spellEnd"/>
      <w:r w:rsidRPr="006F7766">
        <w:rPr>
          <w:rFonts w:cs="Times New Roman"/>
          <w:bCs/>
          <w:szCs w:val="24"/>
        </w:rPr>
        <w:t xml:space="preserve">? </w:t>
      </w:r>
      <w:proofErr w:type="spellStart"/>
      <w:r w:rsidRPr="006F7766">
        <w:rPr>
          <w:rFonts w:cs="Times New Roman"/>
          <w:bCs/>
          <w:szCs w:val="24"/>
        </w:rPr>
        <w:t>Осигурувањето</w:t>
      </w:r>
      <w:proofErr w:type="spellEnd"/>
      <w:r w:rsidRPr="006F7766">
        <w:rPr>
          <w:rFonts w:cs="Times New Roman"/>
          <w:bCs/>
          <w:szCs w:val="24"/>
        </w:rPr>
        <w:t xml:space="preserve"> </w:t>
      </w:r>
      <w:proofErr w:type="spellStart"/>
      <w:r w:rsidRPr="006F7766">
        <w:rPr>
          <w:rFonts w:cs="Times New Roman"/>
          <w:bCs/>
          <w:szCs w:val="24"/>
        </w:rPr>
        <w:t>подразбира</w:t>
      </w:r>
      <w:proofErr w:type="spellEnd"/>
      <w:r w:rsidRPr="006F7766">
        <w:rPr>
          <w:rFonts w:cs="Times New Roman"/>
          <w:bCs/>
          <w:szCs w:val="24"/>
        </w:rPr>
        <w:t xml:space="preserve"> </w:t>
      </w:r>
      <w:proofErr w:type="spellStart"/>
      <w:r w:rsidRPr="006F7766">
        <w:rPr>
          <w:rFonts w:cs="Times New Roman"/>
          <w:bCs/>
          <w:szCs w:val="24"/>
        </w:rPr>
        <w:t>пренос</w:t>
      </w:r>
      <w:proofErr w:type="spellEnd"/>
      <w:r w:rsidRPr="006F7766">
        <w:rPr>
          <w:rFonts w:cs="Times New Roman"/>
          <w:bCs/>
          <w:szCs w:val="24"/>
        </w:rPr>
        <w:t xml:space="preserve"> </w:t>
      </w:r>
      <w:proofErr w:type="spellStart"/>
      <w:r w:rsidRPr="006F7766">
        <w:rPr>
          <w:rFonts w:cs="Times New Roman"/>
          <w:bCs/>
          <w:szCs w:val="24"/>
        </w:rPr>
        <w:t>на</w:t>
      </w:r>
      <w:proofErr w:type="spellEnd"/>
      <w:r w:rsidRPr="006F7766">
        <w:rPr>
          <w:rFonts w:cs="Times New Roman"/>
          <w:bCs/>
          <w:szCs w:val="24"/>
        </w:rPr>
        <w:t xml:space="preserve"> </w:t>
      </w:r>
      <w:proofErr w:type="spellStart"/>
      <w:r w:rsidRPr="006F7766">
        <w:rPr>
          <w:rFonts w:cs="Times New Roman"/>
          <w:bCs/>
          <w:szCs w:val="24"/>
        </w:rPr>
        <w:t>потенцијален</w:t>
      </w:r>
      <w:proofErr w:type="spellEnd"/>
      <w:r w:rsidRPr="006F7766">
        <w:rPr>
          <w:rFonts w:cs="Times New Roman"/>
          <w:bCs/>
          <w:szCs w:val="24"/>
        </w:rPr>
        <w:t xml:space="preserve"> </w:t>
      </w:r>
      <w:proofErr w:type="spellStart"/>
      <w:r w:rsidRPr="006F7766">
        <w:rPr>
          <w:rFonts w:cs="Times New Roman"/>
          <w:bCs/>
          <w:szCs w:val="24"/>
        </w:rPr>
        <w:t>ризик</w:t>
      </w:r>
      <w:proofErr w:type="spellEnd"/>
      <w:r w:rsidRPr="006F7766">
        <w:rPr>
          <w:rFonts w:cs="Times New Roman"/>
          <w:bCs/>
          <w:szCs w:val="24"/>
        </w:rPr>
        <w:t xml:space="preserve">, </w:t>
      </w:r>
      <w:r>
        <w:rPr>
          <w:rFonts w:cs="Times New Roman"/>
          <w:bCs/>
          <w:szCs w:val="24"/>
          <w:lang w:val="mk-MK"/>
        </w:rPr>
        <w:t>од</w:t>
      </w:r>
      <w:r w:rsidRPr="006F7766">
        <w:rPr>
          <w:rFonts w:cs="Times New Roman"/>
          <w:bCs/>
          <w:szCs w:val="24"/>
        </w:rPr>
        <w:t xml:space="preserve"> </w:t>
      </w:r>
      <w:proofErr w:type="spellStart"/>
      <w:r w:rsidRPr="006F7766">
        <w:rPr>
          <w:rFonts w:cs="Times New Roman"/>
          <w:bCs/>
          <w:szCs w:val="24"/>
        </w:rPr>
        <w:t>финансиска</w:t>
      </w:r>
      <w:proofErr w:type="spellEnd"/>
      <w:r w:rsidRPr="006F7766">
        <w:rPr>
          <w:rFonts w:cs="Times New Roman"/>
          <w:bCs/>
          <w:szCs w:val="24"/>
        </w:rPr>
        <w:t xml:space="preserve"> и</w:t>
      </w:r>
      <w:r>
        <w:rPr>
          <w:rFonts w:cs="Times New Roman"/>
          <w:bCs/>
          <w:szCs w:val="24"/>
          <w:lang w:val="mk-MK"/>
        </w:rPr>
        <w:t>/или</w:t>
      </w:r>
      <w:r w:rsidRPr="006F7766">
        <w:rPr>
          <w:rFonts w:cs="Times New Roman"/>
          <w:bCs/>
          <w:szCs w:val="24"/>
        </w:rPr>
        <w:t xml:space="preserve"> </w:t>
      </w:r>
      <w:proofErr w:type="spellStart"/>
      <w:r w:rsidRPr="006F7766">
        <w:rPr>
          <w:rFonts w:cs="Times New Roman"/>
          <w:bCs/>
          <w:szCs w:val="24"/>
        </w:rPr>
        <w:t>нефинансиска</w:t>
      </w:r>
      <w:proofErr w:type="spellEnd"/>
      <w:r w:rsidRPr="006F7766">
        <w:rPr>
          <w:rFonts w:cs="Times New Roman"/>
          <w:bCs/>
          <w:szCs w:val="24"/>
        </w:rPr>
        <w:t xml:space="preserve"> </w:t>
      </w:r>
      <w:proofErr w:type="spellStart"/>
      <w:r w:rsidRPr="006F7766">
        <w:rPr>
          <w:rFonts w:cs="Times New Roman"/>
          <w:bCs/>
          <w:szCs w:val="24"/>
        </w:rPr>
        <w:t>загуба</w:t>
      </w:r>
      <w:proofErr w:type="spellEnd"/>
      <w:r w:rsidRPr="006F7766">
        <w:rPr>
          <w:rFonts w:cs="Times New Roman"/>
          <w:bCs/>
          <w:szCs w:val="24"/>
        </w:rPr>
        <w:t xml:space="preserve">, </w:t>
      </w:r>
      <w:proofErr w:type="spellStart"/>
      <w:r w:rsidRPr="006F7766">
        <w:rPr>
          <w:rFonts w:cs="Times New Roman"/>
          <w:bCs/>
          <w:szCs w:val="24"/>
        </w:rPr>
        <w:t>од</w:t>
      </w:r>
      <w:proofErr w:type="spellEnd"/>
      <w:r w:rsidRPr="006F7766">
        <w:rPr>
          <w:rFonts w:cs="Times New Roman"/>
          <w:bCs/>
          <w:szCs w:val="24"/>
        </w:rPr>
        <w:t xml:space="preserve"> </w:t>
      </w:r>
      <w:proofErr w:type="spellStart"/>
      <w:r w:rsidRPr="006F7766">
        <w:rPr>
          <w:rFonts w:cs="Times New Roman"/>
          <w:bCs/>
          <w:szCs w:val="24"/>
        </w:rPr>
        <w:t>осигурениот</w:t>
      </w:r>
      <w:proofErr w:type="spellEnd"/>
      <w:r w:rsidRPr="006F7766">
        <w:rPr>
          <w:rFonts w:cs="Times New Roman"/>
          <w:bCs/>
          <w:szCs w:val="24"/>
        </w:rPr>
        <w:t xml:space="preserve"> </w:t>
      </w:r>
      <w:proofErr w:type="spellStart"/>
      <w:r w:rsidRPr="006F7766">
        <w:rPr>
          <w:rFonts w:cs="Times New Roman"/>
          <w:bCs/>
          <w:szCs w:val="24"/>
        </w:rPr>
        <w:t>на</w:t>
      </w:r>
      <w:proofErr w:type="spellEnd"/>
      <w:r w:rsidRPr="006F7766">
        <w:rPr>
          <w:rFonts w:cs="Times New Roman"/>
          <w:bCs/>
          <w:szCs w:val="24"/>
        </w:rPr>
        <w:t xml:space="preserve"> </w:t>
      </w:r>
      <w:proofErr w:type="spellStart"/>
      <w:r w:rsidRPr="006F7766">
        <w:rPr>
          <w:rFonts w:cs="Times New Roman"/>
          <w:bCs/>
          <w:szCs w:val="24"/>
        </w:rPr>
        <w:t>осигурителот</w:t>
      </w:r>
      <w:proofErr w:type="spellEnd"/>
      <w:r w:rsidRPr="006F7766">
        <w:rPr>
          <w:rFonts w:cs="Times New Roman"/>
          <w:bCs/>
          <w:szCs w:val="24"/>
        </w:rPr>
        <w:t xml:space="preserve">, </w:t>
      </w:r>
      <w:proofErr w:type="spellStart"/>
      <w:r w:rsidRPr="006F7766">
        <w:rPr>
          <w:rFonts w:cs="Times New Roman"/>
          <w:bCs/>
          <w:szCs w:val="24"/>
        </w:rPr>
        <w:t>според</w:t>
      </w:r>
      <w:proofErr w:type="spellEnd"/>
      <w:r w:rsidRPr="006F7766">
        <w:rPr>
          <w:rFonts w:cs="Times New Roman"/>
          <w:bCs/>
          <w:szCs w:val="24"/>
        </w:rPr>
        <w:t xml:space="preserve"> </w:t>
      </w:r>
      <w:r>
        <w:rPr>
          <w:rFonts w:cs="Times New Roman"/>
          <w:bCs/>
          <w:szCs w:val="24"/>
          <w:lang w:val="mk-MK"/>
        </w:rPr>
        <w:t xml:space="preserve">соодветен </w:t>
      </w:r>
      <w:proofErr w:type="spellStart"/>
      <w:r w:rsidRPr="006F7766">
        <w:rPr>
          <w:rFonts w:cs="Times New Roman"/>
          <w:bCs/>
          <w:szCs w:val="24"/>
        </w:rPr>
        <w:t>договор</w:t>
      </w:r>
      <w:proofErr w:type="spellEnd"/>
      <w:r w:rsidRPr="006F7766">
        <w:rPr>
          <w:rFonts w:cs="Times New Roman"/>
          <w:bCs/>
          <w:szCs w:val="24"/>
        </w:rPr>
        <w:t xml:space="preserve"> </w:t>
      </w:r>
      <w:proofErr w:type="spellStart"/>
      <w:r w:rsidRPr="006F7766">
        <w:rPr>
          <w:rFonts w:cs="Times New Roman"/>
          <w:bCs/>
          <w:szCs w:val="24"/>
        </w:rPr>
        <w:t>за</w:t>
      </w:r>
      <w:proofErr w:type="spellEnd"/>
      <w:r w:rsidRPr="006F7766">
        <w:rPr>
          <w:rFonts w:cs="Times New Roman"/>
          <w:bCs/>
          <w:szCs w:val="24"/>
        </w:rPr>
        <w:t xml:space="preserve"> </w:t>
      </w:r>
      <w:proofErr w:type="spellStart"/>
      <w:r w:rsidRPr="006F7766">
        <w:rPr>
          <w:rFonts w:cs="Times New Roman"/>
          <w:bCs/>
          <w:szCs w:val="24"/>
        </w:rPr>
        <w:t>осигурување</w:t>
      </w:r>
      <w:proofErr w:type="spellEnd"/>
      <w:r w:rsidRPr="006F7766">
        <w:rPr>
          <w:rFonts w:cs="Times New Roman"/>
          <w:bCs/>
          <w:szCs w:val="24"/>
        </w:rPr>
        <w:t xml:space="preserve">. </w:t>
      </w:r>
      <w:proofErr w:type="spellStart"/>
      <w:r w:rsidRPr="006F7766">
        <w:rPr>
          <w:rFonts w:cs="Times New Roman"/>
          <w:bCs/>
          <w:szCs w:val="24"/>
        </w:rPr>
        <w:t>Осигурувањ</w:t>
      </w:r>
      <w:proofErr w:type="spellEnd"/>
      <w:r>
        <w:rPr>
          <w:rFonts w:cs="Times New Roman"/>
          <w:bCs/>
          <w:szCs w:val="24"/>
          <w:lang w:val="mk-MK"/>
        </w:rPr>
        <w:t xml:space="preserve">ето </w:t>
      </w:r>
      <w:r w:rsidRPr="006F7766">
        <w:rPr>
          <w:rFonts w:cs="Times New Roman"/>
          <w:bCs/>
          <w:szCs w:val="24"/>
        </w:rPr>
        <w:t xml:space="preserve">е </w:t>
      </w:r>
      <w:proofErr w:type="spellStart"/>
      <w:r w:rsidRPr="006F7766">
        <w:rPr>
          <w:rFonts w:cs="Times New Roman"/>
          <w:bCs/>
          <w:szCs w:val="24"/>
        </w:rPr>
        <w:t>начин</w:t>
      </w:r>
      <w:proofErr w:type="spellEnd"/>
      <w:r w:rsidRPr="006F7766">
        <w:rPr>
          <w:rFonts w:cs="Times New Roman"/>
          <w:bCs/>
          <w:szCs w:val="24"/>
        </w:rPr>
        <w:t xml:space="preserve"> </w:t>
      </w:r>
      <w:proofErr w:type="spellStart"/>
      <w:r w:rsidRPr="006F7766">
        <w:rPr>
          <w:rFonts w:cs="Times New Roman"/>
          <w:bCs/>
          <w:szCs w:val="24"/>
        </w:rPr>
        <w:t>или</w:t>
      </w:r>
      <w:proofErr w:type="spellEnd"/>
      <w:r w:rsidRPr="006F7766">
        <w:rPr>
          <w:rFonts w:cs="Times New Roman"/>
          <w:bCs/>
          <w:szCs w:val="24"/>
        </w:rPr>
        <w:t xml:space="preserve"> </w:t>
      </w:r>
      <w:proofErr w:type="spellStart"/>
      <w:r w:rsidRPr="006F7766">
        <w:rPr>
          <w:rFonts w:cs="Times New Roman"/>
          <w:bCs/>
          <w:szCs w:val="24"/>
        </w:rPr>
        <w:lastRenderedPageBreak/>
        <w:t>метод</w:t>
      </w:r>
      <w:proofErr w:type="spellEnd"/>
      <w:r w:rsidRPr="006F7766">
        <w:rPr>
          <w:rFonts w:cs="Times New Roman"/>
          <w:bCs/>
          <w:szCs w:val="24"/>
        </w:rPr>
        <w:t xml:space="preserve"> </w:t>
      </w:r>
      <w:proofErr w:type="spellStart"/>
      <w:r w:rsidRPr="006F7766">
        <w:rPr>
          <w:rFonts w:cs="Times New Roman"/>
          <w:bCs/>
          <w:szCs w:val="24"/>
        </w:rPr>
        <w:t>што</w:t>
      </w:r>
      <w:proofErr w:type="spellEnd"/>
      <w:r w:rsidRPr="006F7766">
        <w:rPr>
          <w:rFonts w:cs="Times New Roman"/>
          <w:bCs/>
          <w:szCs w:val="24"/>
        </w:rPr>
        <w:t xml:space="preserve"> </w:t>
      </w:r>
      <w:proofErr w:type="spellStart"/>
      <w:r w:rsidRPr="006F7766">
        <w:rPr>
          <w:rFonts w:cs="Times New Roman"/>
          <w:bCs/>
          <w:szCs w:val="24"/>
        </w:rPr>
        <w:t>луѓето</w:t>
      </w:r>
      <w:proofErr w:type="spellEnd"/>
      <w:r w:rsidRPr="006F7766">
        <w:rPr>
          <w:rFonts w:cs="Times New Roman"/>
          <w:bCs/>
          <w:szCs w:val="24"/>
        </w:rPr>
        <w:t xml:space="preserve">, </w:t>
      </w:r>
      <w:proofErr w:type="spellStart"/>
      <w:r w:rsidRPr="006F7766">
        <w:rPr>
          <w:rFonts w:cs="Times New Roman"/>
          <w:bCs/>
          <w:szCs w:val="24"/>
        </w:rPr>
        <w:t>бизнисите</w:t>
      </w:r>
      <w:proofErr w:type="spellEnd"/>
      <w:r w:rsidRPr="006F7766">
        <w:rPr>
          <w:rFonts w:cs="Times New Roman"/>
          <w:bCs/>
          <w:szCs w:val="24"/>
        </w:rPr>
        <w:t xml:space="preserve"> и </w:t>
      </w:r>
      <w:proofErr w:type="spellStart"/>
      <w:r w:rsidRPr="006F7766">
        <w:rPr>
          <w:rFonts w:cs="Times New Roman"/>
          <w:bCs/>
          <w:szCs w:val="24"/>
        </w:rPr>
        <w:t>организациите</w:t>
      </w:r>
      <w:proofErr w:type="spellEnd"/>
      <w:r w:rsidRPr="006F7766">
        <w:rPr>
          <w:rFonts w:cs="Times New Roman"/>
          <w:bCs/>
          <w:szCs w:val="24"/>
        </w:rPr>
        <w:t xml:space="preserve"> </w:t>
      </w:r>
      <w:r>
        <w:rPr>
          <w:rFonts w:cs="Times New Roman"/>
          <w:bCs/>
          <w:szCs w:val="24"/>
          <w:lang w:val="mk-MK"/>
        </w:rPr>
        <w:t>го</w:t>
      </w:r>
      <w:r w:rsidRPr="006F7766">
        <w:rPr>
          <w:rFonts w:cs="Times New Roman"/>
          <w:bCs/>
          <w:szCs w:val="24"/>
        </w:rPr>
        <w:t xml:space="preserve"> </w:t>
      </w:r>
      <w:proofErr w:type="spellStart"/>
      <w:r w:rsidRPr="006F7766">
        <w:rPr>
          <w:rFonts w:cs="Times New Roman"/>
          <w:bCs/>
          <w:szCs w:val="24"/>
        </w:rPr>
        <w:t>користат</w:t>
      </w:r>
      <w:proofErr w:type="spellEnd"/>
      <w:r w:rsidRPr="006F7766">
        <w:rPr>
          <w:rFonts w:cs="Times New Roman"/>
          <w:bCs/>
          <w:szCs w:val="24"/>
        </w:rPr>
        <w:t xml:space="preserve"> </w:t>
      </w:r>
      <w:proofErr w:type="spellStart"/>
      <w:r w:rsidRPr="006F7766">
        <w:rPr>
          <w:rFonts w:cs="Times New Roman"/>
          <w:bCs/>
          <w:szCs w:val="24"/>
        </w:rPr>
        <w:t>за</w:t>
      </w:r>
      <w:proofErr w:type="spellEnd"/>
      <w:r w:rsidRPr="006F7766">
        <w:rPr>
          <w:rFonts w:cs="Times New Roman"/>
          <w:bCs/>
          <w:szCs w:val="24"/>
        </w:rPr>
        <w:t xml:space="preserve"> </w:t>
      </w:r>
      <w:proofErr w:type="spellStart"/>
      <w:r w:rsidRPr="006F7766">
        <w:rPr>
          <w:rFonts w:cs="Times New Roman"/>
          <w:bCs/>
          <w:szCs w:val="24"/>
        </w:rPr>
        <w:t>пренос</w:t>
      </w:r>
      <w:proofErr w:type="spellEnd"/>
      <w:r w:rsidRPr="006F7766">
        <w:rPr>
          <w:rFonts w:cs="Times New Roman"/>
          <w:bCs/>
          <w:szCs w:val="24"/>
        </w:rPr>
        <w:t xml:space="preserve"> </w:t>
      </w:r>
      <w:proofErr w:type="spellStart"/>
      <w:r w:rsidRPr="006F7766">
        <w:rPr>
          <w:rFonts w:cs="Times New Roman"/>
          <w:bCs/>
          <w:szCs w:val="24"/>
        </w:rPr>
        <w:t>на</w:t>
      </w:r>
      <w:proofErr w:type="spellEnd"/>
      <w:r w:rsidRPr="006F7766">
        <w:rPr>
          <w:rFonts w:cs="Times New Roman"/>
          <w:bCs/>
          <w:szCs w:val="24"/>
        </w:rPr>
        <w:t xml:space="preserve"> </w:t>
      </w:r>
      <w:proofErr w:type="spellStart"/>
      <w:r w:rsidRPr="006F7766">
        <w:rPr>
          <w:rFonts w:cs="Times New Roman"/>
          <w:bCs/>
          <w:szCs w:val="24"/>
        </w:rPr>
        <w:t>конкретни</w:t>
      </w:r>
      <w:proofErr w:type="spellEnd"/>
      <w:r w:rsidRPr="006F7766">
        <w:rPr>
          <w:rFonts w:cs="Times New Roman"/>
          <w:bCs/>
          <w:szCs w:val="24"/>
        </w:rPr>
        <w:t xml:space="preserve"> </w:t>
      </w:r>
      <w:proofErr w:type="spellStart"/>
      <w:r w:rsidRPr="006F7766">
        <w:rPr>
          <w:rFonts w:cs="Times New Roman"/>
          <w:bCs/>
          <w:szCs w:val="24"/>
        </w:rPr>
        <w:t>ризици</w:t>
      </w:r>
      <w:proofErr w:type="spellEnd"/>
      <w:r w:rsidRPr="006F7766">
        <w:rPr>
          <w:rFonts w:cs="Times New Roman"/>
          <w:bCs/>
          <w:szCs w:val="24"/>
        </w:rPr>
        <w:t xml:space="preserve"> </w:t>
      </w:r>
      <w:proofErr w:type="spellStart"/>
      <w:r w:rsidRPr="006F7766">
        <w:rPr>
          <w:rFonts w:cs="Times New Roman"/>
          <w:bCs/>
          <w:szCs w:val="24"/>
        </w:rPr>
        <w:t>на</w:t>
      </w:r>
      <w:proofErr w:type="spellEnd"/>
      <w:r w:rsidRPr="006F7766">
        <w:rPr>
          <w:rFonts w:cs="Times New Roman"/>
          <w:bCs/>
          <w:szCs w:val="24"/>
        </w:rPr>
        <w:t xml:space="preserve"> </w:t>
      </w:r>
      <w:proofErr w:type="spellStart"/>
      <w:r w:rsidRPr="006F7766">
        <w:rPr>
          <w:rFonts w:cs="Times New Roman"/>
          <w:bCs/>
          <w:szCs w:val="24"/>
        </w:rPr>
        <w:t>осигурителот</w:t>
      </w:r>
      <w:proofErr w:type="spellEnd"/>
      <w:r w:rsidRPr="006F7766">
        <w:rPr>
          <w:rFonts w:cs="Times New Roman"/>
          <w:bCs/>
          <w:szCs w:val="24"/>
        </w:rPr>
        <w:t xml:space="preserve">. </w:t>
      </w:r>
      <w:proofErr w:type="spellStart"/>
      <w:r w:rsidRPr="006F7766">
        <w:rPr>
          <w:rFonts w:cs="Times New Roman"/>
          <w:bCs/>
          <w:szCs w:val="24"/>
        </w:rPr>
        <w:t>Концептот</w:t>
      </w:r>
      <w:proofErr w:type="spellEnd"/>
      <w:r w:rsidRPr="006F7766">
        <w:rPr>
          <w:rFonts w:cs="Times New Roman"/>
          <w:bCs/>
          <w:szCs w:val="24"/>
        </w:rPr>
        <w:t xml:space="preserve"> </w:t>
      </w:r>
      <w:proofErr w:type="spellStart"/>
      <w:r w:rsidRPr="006F7766">
        <w:rPr>
          <w:rFonts w:cs="Times New Roman"/>
          <w:bCs/>
          <w:szCs w:val="24"/>
        </w:rPr>
        <w:t>на</w:t>
      </w:r>
      <w:proofErr w:type="spellEnd"/>
      <w:r w:rsidRPr="006F7766">
        <w:rPr>
          <w:rFonts w:cs="Times New Roman"/>
          <w:bCs/>
          <w:szCs w:val="24"/>
        </w:rPr>
        <w:t xml:space="preserve"> </w:t>
      </w:r>
      <w:r>
        <w:rPr>
          <w:rFonts w:cs="Times New Roman"/>
          <w:bCs/>
          <w:szCs w:val="24"/>
          <w:lang w:val="mk-MK"/>
        </w:rPr>
        <w:t xml:space="preserve">таквата </w:t>
      </w:r>
      <w:proofErr w:type="spellStart"/>
      <w:r w:rsidRPr="006F7766">
        <w:rPr>
          <w:rFonts w:cs="Times New Roman"/>
          <w:bCs/>
          <w:szCs w:val="24"/>
        </w:rPr>
        <w:t>услуга</w:t>
      </w:r>
      <w:proofErr w:type="spellEnd"/>
      <w:r w:rsidRPr="006F7766">
        <w:rPr>
          <w:rFonts w:cs="Times New Roman"/>
          <w:bCs/>
          <w:szCs w:val="24"/>
        </w:rPr>
        <w:t xml:space="preserve"> е </w:t>
      </w:r>
      <w:proofErr w:type="spellStart"/>
      <w:r w:rsidRPr="006F7766">
        <w:rPr>
          <w:rFonts w:cs="Times New Roman"/>
          <w:bCs/>
          <w:szCs w:val="24"/>
        </w:rPr>
        <w:t>фундаментален</w:t>
      </w:r>
      <w:proofErr w:type="spellEnd"/>
      <w:r w:rsidRPr="006F7766">
        <w:rPr>
          <w:rFonts w:cs="Times New Roman"/>
          <w:bCs/>
          <w:szCs w:val="24"/>
        </w:rPr>
        <w:t xml:space="preserve"> </w:t>
      </w:r>
      <w:proofErr w:type="spellStart"/>
      <w:r w:rsidRPr="006F7766">
        <w:rPr>
          <w:rFonts w:cs="Times New Roman"/>
          <w:bCs/>
          <w:szCs w:val="24"/>
        </w:rPr>
        <w:t>за</w:t>
      </w:r>
      <w:proofErr w:type="spellEnd"/>
      <w:r w:rsidRPr="006F7766">
        <w:rPr>
          <w:rFonts w:cs="Times New Roman"/>
          <w:bCs/>
          <w:szCs w:val="24"/>
        </w:rPr>
        <w:t xml:space="preserve"> </w:t>
      </w:r>
      <w:proofErr w:type="spellStart"/>
      <w:r w:rsidRPr="006F7766">
        <w:rPr>
          <w:rFonts w:cs="Times New Roman"/>
          <w:bCs/>
          <w:szCs w:val="24"/>
        </w:rPr>
        <w:t>осигурувањето</w:t>
      </w:r>
      <w:proofErr w:type="spellEnd"/>
      <w:r>
        <w:rPr>
          <w:rFonts w:cs="Times New Roman"/>
          <w:bCs/>
          <w:szCs w:val="24"/>
          <w:lang w:val="mk-MK"/>
        </w:rPr>
        <w:t>, а со тоа о</w:t>
      </w:r>
      <w:proofErr w:type="spellStart"/>
      <w:r w:rsidRPr="006F7766">
        <w:rPr>
          <w:rFonts w:cs="Times New Roman"/>
          <w:bCs/>
          <w:szCs w:val="24"/>
        </w:rPr>
        <w:t>сигурувачот</w:t>
      </w:r>
      <w:proofErr w:type="spellEnd"/>
      <w:r w:rsidRPr="006F7766">
        <w:rPr>
          <w:rFonts w:cs="Times New Roman"/>
          <w:bCs/>
          <w:szCs w:val="24"/>
        </w:rPr>
        <w:t xml:space="preserve"> </w:t>
      </w:r>
      <w:proofErr w:type="spellStart"/>
      <w:r w:rsidRPr="006F7766">
        <w:rPr>
          <w:rFonts w:cs="Times New Roman"/>
          <w:bCs/>
          <w:szCs w:val="24"/>
        </w:rPr>
        <w:t>му</w:t>
      </w:r>
      <w:proofErr w:type="spellEnd"/>
      <w:r w:rsidRPr="006F7766">
        <w:rPr>
          <w:rFonts w:cs="Times New Roman"/>
          <w:bCs/>
          <w:szCs w:val="24"/>
        </w:rPr>
        <w:t xml:space="preserve"> </w:t>
      </w:r>
      <w:r>
        <w:rPr>
          <w:rFonts w:cs="Times New Roman"/>
          <w:bCs/>
          <w:szCs w:val="24"/>
          <w:lang w:val="mk-MK"/>
        </w:rPr>
        <w:t>продава</w:t>
      </w:r>
      <w:r w:rsidRPr="006F7766">
        <w:rPr>
          <w:rFonts w:cs="Times New Roman"/>
          <w:bCs/>
          <w:szCs w:val="24"/>
        </w:rPr>
        <w:t xml:space="preserve"> </w:t>
      </w:r>
      <w:proofErr w:type="spellStart"/>
      <w:r w:rsidRPr="006F7766">
        <w:rPr>
          <w:rFonts w:cs="Times New Roman"/>
          <w:bCs/>
          <w:szCs w:val="24"/>
        </w:rPr>
        <w:t>на</w:t>
      </w:r>
      <w:proofErr w:type="spellEnd"/>
      <w:r w:rsidRPr="006F7766">
        <w:rPr>
          <w:rFonts w:cs="Times New Roman"/>
          <w:bCs/>
          <w:szCs w:val="24"/>
        </w:rPr>
        <w:t xml:space="preserve"> </w:t>
      </w:r>
      <w:proofErr w:type="spellStart"/>
      <w:r w:rsidRPr="006F7766">
        <w:rPr>
          <w:rFonts w:cs="Times New Roman"/>
          <w:bCs/>
          <w:szCs w:val="24"/>
        </w:rPr>
        <w:t>осигуреникот</w:t>
      </w:r>
      <w:proofErr w:type="spellEnd"/>
      <w:r w:rsidRPr="006F7766">
        <w:rPr>
          <w:rFonts w:cs="Times New Roman"/>
          <w:bCs/>
          <w:szCs w:val="24"/>
        </w:rPr>
        <w:t xml:space="preserve"> </w:t>
      </w:r>
      <w:proofErr w:type="spellStart"/>
      <w:r w:rsidRPr="006F7766">
        <w:rPr>
          <w:rFonts w:cs="Times New Roman"/>
          <w:bCs/>
          <w:szCs w:val="24"/>
        </w:rPr>
        <w:t>ветување</w:t>
      </w:r>
      <w:proofErr w:type="spellEnd"/>
      <w:r w:rsidRPr="006F7766">
        <w:rPr>
          <w:rStyle w:val="FootnoteReference"/>
          <w:rFonts w:cs="Times New Roman"/>
          <w:szCs w:val="24"/>
        </w:rPr>
        <w:footnoteReference w:id="2"/>
      </w:r>
      <w:r w:rsidRPr="006F7766">
        <w:rPr>
          <w:rFonts w:cs="Times New Roman"/>
          <w:bCs/>
          <w:szCs w:val="24"/>
        </w:rPr>
        <w:t>.</w:t>
      </w:r>
    </w:p>
    <w:p w14:paraId="3FFECF5D" w14:textId="72B25138" w:rsidR="00ED58F8" w:rsidRPr="00ED58F8" w:rsidRDefault="00ED58F8" w:rsidP="00ED58F8">
      <w:pPr>
        <w:spacing w:line="360" w:lineRule="auto"/>
        <w:ind w:firstLine="720"/>
        <w:jc w:val="both"/>
        <w:rPr>
          <w:rFonts w:cs="Times New Roman"/>
          <w:bCs/>
          <w:szCs w:val="24"/>
        </w:rPr>
      </w:pPr>
      <w:proofErr w:type="spellStart"/>
      <w:r w:rsidRPr="00ED58F8">
        <w:rPr>
          <w:rFonts w:cs="Times New Roman"/>
          <w:bCs/>
          <w:szCs w:val="24"/>
        </w:rPr>
        <w:t>Затоа</w:t>
      </w:r>
      <w:proofErr w:type="spellEnd"/>
      <w:r w:rsidRPr="00ED58F8">
        <w:rPr>
          <w:rFonts w:cs="Times New Roman"/>
          <w:bCs/>
          <w:szCs w:val="24"/>
        </w:rPr>
        <w:t xml:space="preserve">, </w:t>
      </w:r>
      <w:proofErr w:type="spellStart"/>
      <w:r w:rsidRPr="00ED58F8">
        <w:rPr>
          <w:rFonts w:cs="Times New Roman"/>
          <w:bCs/>
          <w:szCs w:val="24"/>
        </w:rPr>
        <w:t>бизнисите</w:t>
      </w:r>
      <w:proofErr w:type="spellEnd"/>
      <w:r w:rsidRPr="00ED58F8">
        <w:rPr>
          <w:rFonts w:cs="Times New Roman"/>
          <w:bCs/>
          <w:szCs w:val="24"/>
        </w:rPr>
        <w:t xml:space="preserve"> </w:t>
      </w:r>
      <w:proofErr w:type="spellStart"/>
      <w:r w:rsidRPr="00ED58F8">
        <w:rPr>
          <w:rFonts w:cs="Times New Roman"/>
          <w:bCs/>
          <w:szCs w:val="24"/>
        </w:rPr>
        <w:t>ги</w:t>
      </w:r>
      <w:proofErr w:type="spellEnd"/>
      <w:r w:rsidRPr="00ED58F8">
        <w:rPr>
          <w:rFonts w:cs="Times New Roman"/>
          <w:bCs/>
          <w:szCs w:val="24"/>
        </w:rPr>
        <w:t xml:space="preserve"> </w:t>
      </w:r>
      <w:proofErr w:type="spellStart"/>
      <w:r w:rsidRPr="00ED58F8">
        <w:rPr>
          <w:rFonts w:cs="Times New Roman"/>
          <w:bCs/>
          <w:szCs w:val="24"/>
        </w:rPr>
        <w:t>ангажираат</w:t>
      </w:r>
      <w:proofErr w:type="spellEnd"/>
      <w:r w:rsidRPr="00ED58F8">
        <w:rPr>
          <w:rFonts w:cs="Times New Roman"/>
          <w:bCs/>
          <w:szCs w:val="24"/>
        </w:rPr>
        <w:t xml:space="preserve"> </w:t>
      </w:r>
      <w:proofErr w:type="spellStart"/>
      <w:r w:rsidRPr="00ED58F8">
        <w:rPr>
          <w:rFonts w:cs="Times New Roman"/>
          <w:bCs/>
          <w:szCs w:val="24"/>
        </w:rPr>
        <w:t>факторите</w:t>
      </w:r>
      <w:proofErr w:type="spellEnd"/>
      <w:r w:rsidRPr="00ED58F8">
        <w:rPr>
          <w:rFonts w:cs="Times New Roman"/>
          <w:bCs/>
          <w:szCs w:val="24"/>
        </w:rPr>
        <w:t xml:space="preserve"> </w:t>
      </w:r>
      <w:proofErr w:type="spellStart"/>
      <w:r w:rsidRPr="00ED58F8">
        <w:rPr>
          <w:rFonts w:cs="Times New Roman"/>
          <w:bCs/>
          <w:szCs w:val="24"/>
        </w:rPr>
        <w:t>на</w:t>
      </w:r>
      <w:proofErr w:type="spellEnd"/>
      <w:r w:rsidRPr="00ED58F8">
        <w:rPr>
          <w:rFonts w:cs="Times New Roman"/>
          <w:bCs/>
          <w:szCs w:val="24"/>
        </w:rPr>
        <w:t xml:space="preserve"> </w:t>
      </w:r>
      <w:proofErr w:type="spellStart"/>
      <w:r w:rsidRPr="00ED58F8">
        <w:rPr>
          <w:rFonts w:cs="Times New Roman"/>
          <w:bCs/>
          <w:szCs w:val="24"/>
        </w:rPr>
        <w:t>производство</w:t>
      </w:r>
      <w:proofErr w:type="spellEnd"/>
      <w:r>
        <w:rPr>
          <w:rFonts w:cs="Times New Roman"/>
          <w:bCs/>
          <w:szCs w:val="24"/>
          <w:lang w:val="mk-MK"/>
        </w:rPr>
        <w:t>то</w:t>
      </w:r>
      <w:r w:rsidRPr="00ED58F8">
        <w:rPr>
          <w:rFonts w:cs="Times New Roman"/>
          <w:bCs/>
          <w:szCs w:val="24"/>
        </w:rPr>
        <w:t xml:space="preserve"> </w:t>
      </w:r>
      <w:proofErr w:type="spellStart"/>
      <w:r w:rsidRPr="00ED58F8">
        <w:rPr>
          <w:rFonts w:cs="Times New Roman"/>
          <w:bCs/>
          <w:szCs w:val="24"/>
        </w:rPr>
        <w:t>за</w:t>
      </w:r>
      <w:proofErr w:type="spellEnd"/>
      <w:r w:rsidRPr="00ED58F8">
        <w:rPr>
          <w:rFonts w:cs="Times New Roman"/>
          <w:bCs/>
          <w:szCs w:val="24"/>
        </w:rPr>
        <w:t xml:space="preserve"> </w:t>
      </w:r>
      <w:proofErr w:type="spellStart"/>
      <w:r w:rsidRPr="00ED58F8">
        <w:rPr>
          <w:rFonts w:cs="Times New Roman"/>
          <w:bCs/>
          <w:szCs w:val="24"/>
        </w:rPr>
        <w:t>да</w:t>
      </w:r>
      <w:proofErr w:type="spellEnd"/>
      <w:r w:rsidRPr="00ED58F8">
        <w:rPr>
          <w:rFonts w:cs="Times New Roman"/>
          <w:bCs/>
          <w:szCs w:val="24"/>
        </w:rPr>
        <w:t xml:space="preserve"> </w:t>
      </w:r>
      <w:proofErr w:type="spellStart"/>
      <w:r w:rsidRPr="00ED58F8">
        <w:rPr>
          <w:rFonts w:cs="Times New Roman"/>
          <w:bCs/>
          <w:szCs w:val="24"/>
        </w:rPr>
        <w:t>ги</w:t>
      </w:r>
      <w:proofErr w:type="spellEnd"/>
      <w:r w:rsidRPr="00ED58F8">
        <w:rPr>
          <w:rFonts w:cs="Times New Roman"/>
          <w:bCs/>
          <w:szCs w:val="24"/>
        </w:rPr>
        <w:t xml:space="preserve"> </w:t>
      </w:r>
      <w:proofErr w:type="spellStart"/>
      <w:r w:rsidRPr="00ED58F8">
        <w:rPr>
          <w:rFonts w:cs="Times New Roman"/>
          <w:bCs/>
          <w:szCs w:val="24"/>
        </w:rPr>
        <w:t>максимизираат</w:t>
      </w:r>
      <w:proofErr w:type="spellEnd"/>
      <w:r w:rsidRPr="00ED58F8">
        <w:rPr>
          <w:rFonts w:cs="Times New Roman"/>
          <w:bCs/>
          <w:szCs w:val="24"/>
        </w:rPr>
        <w:t xml:space="preserve"> </w:t>
      </w:r>
      <w:proofErr w:type="spellStart"/>
      <w:r w:rsidRPr="00ED58F8">
        <w:rPr>
          <w:rFonts w:cs="Times New Roman"/>
          <w:bCs/>
          <w:szCs w:val="24"/>
        </w:rPr>
        <w:t>сопствените</w:t>
      </w:r>
      <w:proofErr w:type="spellEnd"/>
      <w:r w:rsidRPr="00ED58F8">
        <w:rPr>
          <w:rFonts w:cs="Times New Roman"/>
          <w:bCs/>
          <w:szCs w:val="24"/>
        </w:rPr>
        <w:t xml:space="preserve"> </w:t>
      </w:r>
      <w:proofErr w:type="spellStart"/>
      <w:r w:rsidRPr="00ED58F8">
        <w:rPr>
          <w:rFonts w:cs="Times New Roman"/>
          <w:bCs/>
          <w:szCs w:val="24"/>
        </w:rPr>
        <w:t>интереси</w:t>
      </w:r>
      <w:proofErr w:type="spellEnd"/>
      <w:r w:rsidRPr="00ED58F8">
        <w:rPr>
          <w:rFonts w:cs="Times New Roman"/>
          <w:bCs/>
          <w:szCs w:val="24"/>
        </w:rPr>
        <w:t xml:space="preserve">, </w:t>
      </w:r>
      <w:r>
        <w:rPr>
          <w:rFonts w:cs="Times New Roman"/>
          <w:bCs/>
          <w:szCs w:val="24"/>
          <w:lang w:val="mk-MK"/>
        </w:rPr>
        <w:t>односно</w:t>
      </w:r>
      <w:r w:rsidRPr="00ED58F8">
        <w:rPr>
          <w:rFonts w:cs="Times New Roman"/>
          <w:bCs/>
          <w:szCs w:val="24"/>
        </w:rPr>
        <w:t xml:space="preserve"> </w:t>
      </w:r>
      <w:proofErr w:type="spellStart"/>
      <w:r w:rsidRPr="00ED58F8">
        <w:rPr>
          <w:rFonts w:cs="Times New Roman"/>
          <w:bCs/>
          <w:szCs w:val="24"/>
        </w:rPr>
        <w:t>максимизирање</w:t>
      </w:r>
      <w:proofErr w:type="spellEnd"/>
      <w:r w:rsidRPr="00ED58F8">
        <w:rPr>
          <w:rFonts w:cs="Times New Roman"/>
          <w:bCs/>
          <w:szCs w:val="24"/>
        </w:rPr>
        <w:t xml:space="preserve"> </w:t>
      </w:r>
      <w:proofErr w:type="spellStart"/>
      <w:r w:rsidRPr="00ED58F8">
        <w:rPr>
          <w:rFonts w:cs="Times New Roman"/>
          <w:bCs/>
          <w:szCs w:val="24"/>
        </w:rPr>
        <w:t>на</w:t>
      </w:r>
      <w:proofErr w:type="spellEnd"/>
      <w:r w:rsidRPr="00ED58F8">
        <w:rPr>
          <w:rFonts w:cs="Times New Roman"/>
          <w:bCs/>
          <w:szCs w:val="24"/>
        </w:rPr>
        <w:t xml:space="preserve"> </w:t>
      </w:r>
      <w:proofErr w:type="spellStart"/>
      <w:r w:rsidRPr="00ED58F8">
        <w:rPr>
          <w:rFonts w:cs="Times New Roman"/>
          <w:bCs/>
          <w:szCs w:val="24"/>
        </w:rPr>
        <w:t>профитот</w:t>
      </w:r>
      <w:proofErr w:type="spellEnd"/>
      <w:r w:rsidRPr="00ED58F8">
        <w:rPr>
          <w:rFonts w:cs="Times New Roman"/>
          <w:bCs/>
          <w:szCs w:val="24"/>
        </w:rPr>
        <w:t xml:space="preserve">. </w:t>
      </w:r>
      <w:proofErr w:type="spellStart"/>
      <w:r w:rsidRPr="00ED58F8">
        <w:rPr>
          <w:rFonts w:cs="Times New Roman"/>
          <w:bCs/>
          <w:szCs w:val="24"/>
        </w:rPr>
        <w:t>Сепак</w:t>
      </w:r>
      <w:proofErr w:type="spellEnd"/>
      <w:r w:rsidRPr="00ED58F8">
        <w:rPr>
          <w:rFonts w:cs="Times New Roman"/>
          <w:bCs/>
          <w:szCs w:val="24"/>
        </w:rPr>
        <w:t xml:space="preserve">, </w:t>
      </w:r>
      <w:proofErr w:type="spellStart"/>
      <w:r w:rsidRPr="00ED58F8">
        <w:rPr>
          <w:rFonts w:cs="Times New Roman"/>
          <w:bCs/>
          <w:szCs w:val="24"/>
        </w:rPr>
        <w:t>тие</w:t>
      </w:r>
      <w:proofErr w:type="spellEnd"/>
      <w:r w:rsidRPr="00ED58F8">
        <w:rPr>
          <w:rFonts w:cs="Times New Roman"/>
          <w:bCs/>
          <w:szCs w:val="24"/>
        </w:rPr>
        <w:t xml:space="preserve"> </w:t>
      </w:r>
      <w:proofErr w:type="spellStart"/>
      <w:r w:rsidRPr="00ED58F8">
        <w:rPr>
          <w:rFonts w:cs="Times New Roman"/>
          <w:bCs/>
          <w:szCs w:val="24"/>
        </w:rPr>
        <w:t>секогаш</w:t>
      </w:r>
      <w:proofErr w:type="spellEnd"/>
      <w:r w:rsidRPr="00ED58F8">
        <w:rPr>
          <w:rFonts w:cs="Times New Roman"/>
          <w:bCs/>
          <w:szCs w:val="24"/>
        </w:rPr>
        <w:t xml:space="preserve"> </w:t>
      </w:r>
      <w:proofErr w:type="spellStart"/>
      <w:r w:rsidRPr="00ED58F8">
        <w:rPr>
          <w:rFonts w:cs="Times New Roman"/>
          <w:bCs/>
          <w:szCs w:val="24"/>
        </w:rPr>
        <w:t>се</w:t>
      </w:r>
      <w:proofErr w:type="spellEnd"/>
      <w:r w:rsidRPr="00ED58F8">
        <w:rPr>
          <w:rFonts w:cs="Times New Roman"/>
          <w:bCs/>
          <w:szCs w:val="24"/>
        </w:rPr>
        <w:t xml:space="preserve"> </w:t>
      </w:r>
      <w:proofErr w:type="spellStart"/>
      <w:r w:rsidRPr="00ED58F8">
        <w:rPr>
          <w:rFonts w:cs="Times New Roman"/>
          <w:bCs/>
          <w:szCs w:val="24"/>
        </w:rPr>
        <w:t>изложени</w:t>
      </w:r>
      <w:proofErr w:type="spellEnd"/>
      <w:r w:rsidRPr="00ED58F8">
        <w:rPr>
          <w:rFonts w:cs="Times New Roman"/>
          <w:bCs/>
          <w:szCs w:val="24"/>
        </w:rPr>
        <w:t xml:space="preserve"> </w:t>
      </w:r>
      <w:proofErr w:type="spellStart"/>
      <w:r w:rsidRPr="00ED58F8">
        <w:rPr>
          <w:rFonts w:cs="Times New Roman"/>
          <w:bCs/>
          <w:szCs w:val="24"/>
        </w:rPr>
        <w:t>на</w:t>
      </w:r>
      <w:proofErr w:type="spellEnd"/>
      <w:r w:rsidRPr="00ED58F8">
        <w:rPr>
          <w:rFonts w:cs="Times New Roman"/>
          <w:bCs/>
          <w:szCs w:val="24"/>
        </w:rPr>
        <w:t xml:space="preserve"> </w:t>
      </w:r>
      <w:proofErr w:type="spellStart"/>
      <w:r w:rsidRPr="00ED58F8">
        <w:rPr>
          <w:rFonts w:cs="Times New Roman"/>
          <w:bCs/>
          <w:szCs w:val="24"/>
        </w:rPr>
        <w:t>постојан</w:t>
      </w:r>
      <w:proofErr w:type="spellEnd"/>
      <w:r w:rsidRPr="00ED58F8">
        <w:rPr>
          <w:rFonts w:cs="Times New Roman"/>
          <w:bCs/>
          <w:szCs w:val="24"/>
        </w:rPr>
        <w:t xml:space="preserve"> </w:t>
      </w:r>
      <w:proofErr w:type="spellStart"/>
      <w:r w:rsidRPr="00ED58F8">
        <w:rPr>
          <w:rFonts w:cs="Times New Roman"/>
          <w:bCs/>
          <w:szCs w:val="24"/>
        </w:rPr>
        <w:t>ризик</w:t>
      </w:r>
      <w:proofErr w:type="spellEnd"/>
      <w:r w:rsidRPr="00ED58F8">
        <w:rPr>
          <w:rFonts w:cs="Times New Roman"/>
          <w:bCs/>
          <w:szCs w:val="24"/>
        </w:rPr>
        <w:t xml:space="preserve"> </w:t>
      </w:r>
      <w:proofErr w:type="spellStart"/>
      <w:r w:rsidRPr="00ED58F8">
        <w:rPr>
          <w:rFonts w:cs="Times New Roman"/>
          <w:bCs/>
          <w:szCs w:val="24"/>
        </w:rPr>
        <w:t>да</w:t>
      </w:r>
      <w:proofErr w:type="spellEnd"/>
      <w:r w:rsidRPr="00ED58F8">
        <w:rPr>
          <w:rFonts w:cs="Times New Roman"/>
          <w:bCs/>
          <w:szCs w:val="24"/>
        </w:rPr>
        <w:t xml:space="preserve"> </w:t>
      </w:r>
      <w:proofErr w:type="spellStart"/>
      <w:r w:rsidRPr="00ED58F8">
        <w:rPr>
          <w:rFonts w:cs="Times New Roman"/>
          <w:bCs/>
          <w:szCs w:val="24"/>
        </w:rPr>
        <w:t>го</w:t>
      </w:r>
      <w:proofErr w:type="spellEnd"/>
      <w:r w:rsidRPr="00ED58F8">
        <w:rPr>
          <w:rFonts w:cs="Times New Roman"/>
          <w:bCs/>
          <w:szCs w:val="24"/>
        </w:rPr>
        <w:t xml:space="preserve"> </w:t>
      </w:r>
      <w:proofErr w:type="spellStart"/>
      <w:r w:rsidRPr="00ED58F8">
        <w:rPr>
          <w:rFonts w:cs="Times New Roman"/>
          <w:bCs/>
          <w:szCs w:val="24"/>
        </w:rPr>
        <w:t>изгубат</w:t>
      </w:r>
      <w:proofErr w:type="spellEnd"/>
      <w:r w:rsidRPr="00ED58F8">
        <w:rPr>
          <w:rFonts w:cs="Times New Roman"/>
          <w:bCs/>
          <w:szCs w:val="24"/>
        </w:rPr>
        <w:t xml:space="preserve"> </w:t>
      </w:r>
      <w:proofErr w:type="spellStart"/>
      <w:r w:rsidRPr="00ED58F8">
        <w:rPr>
          <w:rFonts w:cs="Times New Roman"/>
          <w:bCs/>
          <w:szCs w:val="24"/>
        </w:rPr>
        <w:t>целото</w:t>
      </w:r>
      <w:proofErr w:type="spellEnd"/>
      <w:r w:rsidRPr="00ED58F8">
        <w:rPr>
          <w:rFonts w:cs="Times New Roman"/>
          <w:bCs/>
          <w:szCs w:val="24"/>
        </w:rPr>
        <w:t xml:space="preserve"> </w:t>
      </w:r>
      <w:proofErr w:type="spellStart"/>
      <w:r w:rsidRPr="00ED58F8">
        <w:rPr>
          <w:rFonts w:cs="Times New Roman"/>
          <w:bCs/>
          <w:szCs w:val="24"/>
        </w:rPr>
        <w:t>свое</w:t>
      </w:r>
      <w:proofErr w:type="spellEnd"/>
      <w:r w:rsidRPr="00ED58F8">
        <w:rPr>
          <w:rFonts w:cs="Times New Roman"/>
          <w:bCs/>
          <w:szCs w:val="24"/>
        </w:rPr>
        <w:t xml:space="preserve"> </w:t>
      </w:r>
      <w:proofErr w:type="spellStart"/>
      <w:r w:rsidRPr="00ED58F8">
        <w:rPr>
          <w:rFonts w:cs="Times New Roman"/>
          <w:bCs/>
          <w:szCs w:val="24"/>
        </w:rPr>
        <w:t>богатство</w:t>
      </w:r>
      <w:proofErr w:type="spellEnd"/>
      <w:r w:rsidRPr="00ED58F8">
        <w:rPr>
          <w:rFonts w:cs="Times New Roman"/>
          <w:bCs/>
          <w:szCs w:val="24"/>
        </w:rPr>
        <w:t xml:space="preserve">. </w:t>
      </w:r>
      <w:proofErr w:type="spellStart"/>
      <w:r w:rsidRPr="00ED58F8">
        <w:rPr>
          <w:rFonts w:cs="Times New Roman"/>
          <w:bCs/>
          <w:szCs w:val="24"/>
        </w:rPr>
        <w:t>Со</w:t>
      </w:r>
      <w:proofErr w:type="spellEnd"/>
      <w:r w:rsidRPr="00ED58F8">
        <w:rPr>
          <w:rFonts w:cs="Times New Roman"/>
          <w:bCs/>
          <w:szCs w:val="24"/>
        </w:rPr>
        <w:t xml:space="preserve"> </w:t>
      </w:r>
      <w:proofErr w:type="spellStart"/>
      <w:r w:rsidRPr="00ED58F8">
        <w:rPr>
          <w:rFonts w:cs="Times New Roman"/>
          <w:bCs/>
          <w:szCs w:val="24"/>
        </w:rPr>
        <w:t>цел</w:t>
      </w:r>
      <w:proofErr w:type="spellEnd"/>
      <w:r w:rsidRPr="00ED58F8">
        <w:rPr>
          <w:rFonts w:cs="Times New Roman"/>
          <w:bCs/>
          <w:szCs w:val="24"/>
        </w:rPr>
        <w:t xml:space="preserve"> </w:t>
      </w:r>
      <w:proofErr w:type="spellStart"/>
      <w:r w:rsidRPr="00ED58F8">
        <w:rPr>
          <w:rFonts w:cs="Times New Roman"/>
          <w:bCs/>
          <w:szCs w:val="24"/>
        </w:rPr>
        <w:t>да</w:t>
      </w:r>
      <w:proofErr w:type="spellEnd"/>
      <w:r w:rsidRPr="00ED58F8">
        <w:rPr>
          <w:rFonts w:cs="Times New Roman"/>
          <w:bCs/>
          <w:szCs w:val="24"/>
        </w:rPr>
        <w:t xml:space="preserve"> </w:t>
      </w:r>
      <w:proofErr w:type="spellStart"/>
      <w:r w:rsidRPr="00ED58F8">
        <w:rPr>
          <w:rFonts w:cs="Times New Roman"/>
          <w:bCs/>
          <w:szCs w:val="24"/>
        </w:rPr>
        <w:t>се</w:t>
      </w:r>
      <w:proofErr w:type="spellEnd"/>
      <w:r w:rsidRPr="00ED58F8">
        <w:rPr>
          <w:rFonts w:cs="Times New Roman"/>
          <w:bCs/>
          <w:szCs w:val="24"/>
        </w:rPr>
        <w:t xml:space="preserve"> </w:t>
      </w:r>
      <w:proofErr w:type="spellStart"/>
      <w:r w:rsidRPr="00ED58F8">
        <w:rPr>
          <w:rFonts w:cs="Times New Roman"/>
          <w:bCs/>
          <w:szCs w:val="24"/>
        </w:rPr>
        <w:t>ублажат</w:t>
      </w:r>
      <w:proofErr w:type="spellEnd"/>
      <w:r w:rsidRPr="00ED58F8">
        <w:rPr>
          <w:rFonts w:cs="Times New Roman"/>
          <w:bCs/>
          <w:szCs w:val="24"/>
        </w:rPr>
        <w:t xml:space="preserve"> </w:t>
      </w:r>
      <w:proofErr w:type="spellStart"/>
      <w:r w:rsidRPr="00ED58F8">
        <w:rPr>
          <w:rFonts w:cs="Times New Roman"/>
          <w:bCs/>
          <w:szCs w:val="24"/>
        </w:rPr>
        <w:t>последиците</w:t>
      </w:r>
      <w:proofErr w:type="spellEnd"/>
      <w:r w:rsidRPr="00ED58F8">
        <w:rPr>
          <w:rFonts w:cs="Times New Roman"/>
          <w:bCs/>
          <w:szCs w:val="24"/>
        </w:rPr>
        <w:t xml:space="preserve"> </w:t>
      </w:r>
      <w:proofErr w:type="spellStart"/>
      <w:r w:rsidRPr="00ED58F8">
        <w:rPr>
          <w:rFonts w:cs="Times New Roman"/>
          <w:bCs/>
          <w:szCs w:val="24"/>
        </w:rPr>
        <w:t>од</w:t>
      </w:r>
      <w:proofErr w:type="spellEnd"/>
      <w:r w:rsidRPr="00ED58F8">
        <w:rPr>
          <w:rFonts w:cs="Times New Roman"/>
          <w:bCs/>
          <w:szCs w:val="24"/>
        </w:rPr>
        <w:t xml:space="preserve"> </w:t>
      </w:r>
      <w:proofErr w:type="spellStart"/>
      <w:r w:rsidRPr="00ED58F8">
        <w:rPr>
          <w:rFonts w:cs="Times New Roman"/>
          <w:bCs/>
          <w:szCs w:val="24"/>
        </w:rPr>
        <w:t>сите</w:t>
      </w:r>
      <w:proofErr w:type="spellEnd"/>
      <w:r w:rsidRPr="00ED58F8">
        <w:rPr>
          <w:rFonts w:cs="Times New Roman"/>
          <w:bCs/>
          <w:szCs w:val="24"/>
        </w:rPr>
        <w:t xml:space="preserve"> </w:t>
      </w:r>
      <w:proofErr w:type="spellStart"/>
      <w:r w:rsidRPr="00ED58F8">
        <w:rPr>
          <w:rFonts w:cs="Times New Roman"/>
          <w:bCs/>
          <w:szCs w:val="24"/>
        </w:rPr>
        <w:t>овие</w:t>
      </w:r>
      <w:proofErr w:type="spellEnd"/>
      <w:r w:rsidRPr="00ED58F8">
        <w:rPr>
          <w:rFonts w:cs="Times New Roman"/>
          <w:bCs/>
          <w:szCs w:val="24"/>
        </w:rPr>
        <w:t xml:space="preserve"> </w:t>
      </w:r>
      <w:proofErr w:type="spellStart"/>
      <w:r w:rsidRPr="00ED58F8">
        <w:rPr>
          <w:rFonts w:cs="Times New Roman"/>
          <w:bCs/>
          <w:szCs w:val="24"/>
        </w:rPr>
        <w:t>потенцијални</w:t>
      </w:r>
      <w:proofErr w:type="spellEnd"/>
      <w:r w:rsidRPr="00ED58F8">
        <w:rPr>
          <w:rFonts w:cs="Times New Roman"/>
          <w:bCs/>
          <w:szCs w:val="24"/>
        </w:rPr>
        <w:t xml:space="preserve"> </w:t>
      </w:r>
      <w:proofErr w:type="spellStart"/>
      <w:r w:rsidRPr="00ED58F8">
        <w:rPr>
          <w:rFonts w:cs="Times New Roman"/>
          <w:bCs/>
          <w:szCs w:val="24"/>
        </w:rPr>
        <w:t>настани</w:t>
      </w:r>
      <w:proofErr w:type="spellEnd"/>
      <w:r w:rsidRPr="00ED58F8">
        <w:rPr>
          <w:rFonts w:cs="Times New Roman"/>
          <w:bCs/>
          <w:szCs w:val="24"/>
        </w:rPr>
        <w:t xml:space="preserve">, </w:t>
      </w:r>
      <w:proofErr w:type="spellStart"/>
      <w:r w:rsidRPr="00ED58F8">
        <w:rPr>
          <w:rFonts w:cs="Times New Roman"/>
          <w:bCs/>
          <w:szCs w:val="24"/>
        </w:rPr>
        <w:t>поединците</w:t>
      </w:r>
      <w:proofErr w:type="spellEnd"/>
      <w:r w:rsidRPr="00ED58F8">
        <w:rPr>
          <w:rFonts w:cs="Times New Roman"/>
          <w:bCs/>
          <w:szCs w:val="24"/>
        </w:rPr>
        <w:t xml:space="preserve"> </w:t>
      </w:r>
      <w:proofErr w:type="spellStart"/>
      <w:r w:rsidRPr="00ED58F8">
        <w:rPr>
          <w:rFonts w:cs="Times New Roman"/>
          <w:bCs/>
          <w:szCs w:val="24"/>
        </w:rPr>
        <w:t>размислувале</w:t>
      </w:r>
      <w:proofErr w:type="spellEnd"/>
      <w:r w:rsidRPr="00ED58F8">
        <w:rPr>
          <w:rFonts w:cs="Times New Roman"/>
          <w:bCs/>
          <w:szCs w:val="24"/>
        </w:rPr>
        <w:t xml:space="preserve"> и </w:t>
      </w:r>
      <w:proofErr w:type="spellStart"/>
      <w:r w:rsidRPr="00ED58F8">
        <w:rPr>
          <w:rFonts w:cs="Times New Roman"/>
          <w:bCs/>
          <w:szCs w:val="24"/>
        </w:rPr>
        <w:t>се</w:t>
      </w:r>
      <w:proofErr w:type="spellEnd"/>
      <w:r w:rsidRPr="00ED58F8">
        <w:rPr>
          <w:rFonts w:cs="Times New Roman"/>
          <w:bCs/>
          <w:szCs w:val="24"/>
        </w:rPr>
        <w:t xml:space="preserve"> </w:t>
      </w:r>
      <w:proofErr w:type="spellStart"/>
      <w:r w:rsidRPr="00ED58F8">
        <w:rPr>
          <w:rFonts w:cs="Times New Roman"/>
          <w:bCs/>
          <w:szCs w:val="24"/>
        </w:rPr>
        <w:t>организирале</w:t>
      </w:r>
      <w:proofErr w:type="spellEnd"/>
      <w:r w:rsidRPr="00ED58F8">
        <w:rPr>
          <w:rFonts w:cs="Times New Roman"/>
          <w:bCs/>
          <w:szCs w:val="24"/>
        </w:rPr>
        <w:t xml:space="preserve"> </w:t>
      </w:r>
      <w:proofErr w:type="spellStart"/>
      <w:r w:rsidRPr="00ED58F8">
        <w:rPr>
          <w:rFonts w:cs="Times New Roman"/>
          <w:bCs/>
          <w:szCs w:val="24"/>
        </w:rPr>
        <w:t>во</w:t>
      </w:r>
      <w:proofErr w:type="spellEnd"/>
      <w:r w:rsidRPr="00ED58F8">
        <w:rPr>
          <w:rFonts w:cs="Times New Roman"/>
          <w:bCs/>
          <w:szCs w:val="24"/>
        </w:rPr>
        <w:t xml:space="preserve"> </w:t>
      </w:r>
      <w:proofErr w:type="spellStart"/>
      <w:r w:rsidRPr="00ED58F8">
        <w:rPr>
          <w:rFonts w:cs="Times New Roman"/>
          <w:bCs/>
          <w:szCs w:val="24"/>
        </w:rPr>
        <w:t>различни</w:t>
      </w:r>
      <w:proofErr w:type="spellEnd"/>
      <w:r w:rsidRPr="00ED58F8">
        <w:rPr>
          <w:rFonts w:cs="Times New Roman"/>
          <w:bCs/>
          <w:szCs w:val="24"/>
        </w:rPr>
        <w:t xml:space="preserve"> </w:t>
      </w:r>
      <w:proofErr w:type="spellStart"/>
      <w:r w:rsidRPr="00ED58F8">
        <w:rPr>
          <w:rFonts w:cs="Times New Roman"/>
          <w:bCs/>
          <w:szCs w:val="24"/>
        </w:rPr>
        <w:t>форми</w:t>
      </w:r>
      <w:proofErr w:type="spellEnd"/>
      <w:r w:rsidRPr="00ED58F8">
        <w:rPr>
          <w:rFonts w:cs="Times New Roman"/>
          <w:bCs/>
          <w:szCs w:val="24"/>
        </w:rPr>
        <w:t xml:space="preserve"> </w:t>
      </w:r>
      <w:proofErr w:type="spellStart"/>
      <w:r w:rsidRPr="00ED58F8">
        <w:rPr>
          <w:rFonts w:cs="Times New Roman"/>
          <w:bCs/>
          <w:szCs w:val="24"/>
        </w:rPr>
        <w:t>уште</w:t>
      </w:r>
      <w:proofErr w:type="spellEnd"/>
      <w:r w:rsidRPr="00ED58F8">
        <w:rPr>
          <w:rFonts w:cs="Times New Roman"/>
          <w:bCs/>
          <w:szCs w:val="24"/>
        </w:rPr>
        <w:t xml:space="preserve"> </w:t>
      </w:r>
      <w:proofErr w:type="spellStart"/>
      <w:r w:rsidRPr="00ED58F8">
        <w:rPr>
          <w:rFonts w:cs="Times New Roman"/>
          <w:bCs/>
          <w:szCs w:val="24"/>
        </w:rPr>
        <w:t>од</w:t>
      </w:r>
      <w:proofErr w:type="spellEnd"/>
      <w:r w:rsidRPr="00ED58F8">
        <w:rPr>
          <w:rFonts w:cs="Times New Roman"/>
          <w:bCs/>
          <w:szCs w:val="24"/>
        </w:rPr>
        <w:t xml:space="preserve"> </w:t>
      </w:r>
      <w:proofErr w:type="spellStart"/>
      <w:r w:rsidRPr="00ED58F8">
        <w:rPr>
          <w:rFonts w:cs="Times New Roman"/>
          <w:bCs/>
          <w:szCs w:val="24"/>
        </w:rPr>
        <w:t>античко</w:t>
      </w:r>
      <w:proofErr w:type="spellEnd"/>
      <w:r w:rsidRPr="00ED58F8">
        <w:rPr>
          <w:rFonts w:cs="Times New Roman"/>
          <w:bCs/>
          <w:szCs w:val="24"/>
        </w:rPr>
        <w:t xml:space="preserve"> </w:t>
      </w:r>
      <w:proofErr w:type="spellStart"/>
      <w:r w:rsidRPr="00ED58F8">
        <w:rPr>
          <w:rFonts w:cs="Times New Roman"/>
          <w:bCs/>
          <w:szCs w:val="24"/>
        </w:rPr>
        <w:t>време</w:t>
      </w:r>
      <w:proofErr w:type="spellEnd"/>
      <w:r w:rsidRPr="00ED58F8">
        <w:rPr>
          <w:rFonts w:cs="Times New Roman"/>
          <w:bCs/>
          <w:szCs w:val="24"/>
        </w:rPr>
        <w:t xml:space="preserve">. </w:t>
      </w:r>
      <w:proofErr w:type="spellStart"/>
      <w:r w:rsidRPr="00ED58F8">
        <w:rPr>
          <w:rFonts w:cs="Times New Roman"/>
          <w:bCs/>
          <w:szCs w:val="24"/>
        </w:rPr>
        <w:t>Во</w:t>
      </w:r>
      <w:proofErr w:type="spellEnd"/>
      <w:r w:rsidRPr="00ED58F8">
        <w:rPr>
          <w:rFonts w:cs="Times New Roman"/>
          <w:bCs/>
          <w:szCs w:val="24"/>
        </w:rPr>
        <w:t xml:space="preserve"> </w:t>
      </w:r>
      <w:proofErr w:type="spellStart"/>
      <w:r w:rsidRPr="00ED58F8">
        <w:rPr>
          <w:rFonts w:cs="Times New Roman"/>
          <w:bCs/>
          <w:szCs w:val="24"/>
        </w:rPr>
        <w:t>денешно</w:t>
      </w:r>
      <w:proofErr w:type="spellEnd"/>
      <w:r w:rsidRPr="00ED58F8">
        <w:rPr>
          <w:rFonts w:cs="Times New Roman"/>
          <w:bCs/>
          <w:szCs w:val="24"/>
        </w:rPr>
        <w:t xml:space="preserve"> </w:t>
      </w:r>
      <w:proofErr w:type="spellStart"/>
      <w:r w:rsidRPr="00ED58F8">
        <w:rPr>
          <w:rFonts w:cs="Times New Roman"/>
          <w:bCs/>
          <w:szCs w:val="24"/>
        </w:rPr>
        <w:t>време</w:t>
      </w:r>
      <w:proofErr w:type="spellEnd"/>
      <w:r w:rsidRPr="00ED58F8">
        <w:rPr>
          <w:rFonts w:cs="Times New Roman"/>
          <w:bCs/>
          <w:szCs w:val="24"/>
        </w:rPr>
        <w:t xml:space="preserve"> </w:t>
      </w:r>
      <w:proofErr w:type="spellStart"/>
      <w:r w:rsidRPr="00ED58F8">
        <w:rPr>
          <w:rFonts w:cs="Times New Roman"/>
          <w:bCs/>
          <w:szCs w:val="24"/>
        </w:rPr>
        <w:t>постојат</w:t>
      </w:r>
      <w:proofErr w:type="spellEnd"/>
      <w:r w:rsidRPr="00ED58F8">
        <w:rPr>
          <w:rFonts w:cs="Times New Roman"/>
          <w:bCs/>
          <w:szCs w:val="24"/>
        </w:rPr>
        <w:t xml:space="preserve"> </w:t>
      </w:r>
      <w:proofErr w:type="spellStart"/>
      <w:r w:rsidRPr="00ED58F8">
        <w:rPr>
          <w:rFonts w:cs="Times New Roman"/>
          <w:bCs/>
          <w:szCs w:val="24"/>
        </w:rPr>
        <w:t>различни</w:t>
      </w:r>
      <w:proofErr w:type="spellEnd"/>
      <w:r w:rsidRPr="00ED58F8">
        <w:rPr>
          <w:rFonts w:cs="Times New Roman"/>
          <w:bCs/>
          <w:szCs w:val="24"/>
        </w:rPr>
        <w:t xml:space="preserve"> </w:t>
      </w:r>
      <w:proofErr w:type="spellStart"/>
      <w:r w:rsidRPr="00ED58F8">
        <w:rPr>
          <w:rFonts w:cs="Times New Roman"/>
          <w:bCs/>
          <w:szCs w:val="24"/>
        </w:rPr>
        <w:t>техники</w:t>
      </w:r>
      <w:proofErr w:type="spellEnd"/>
      <w:r w:rsidRPr="00ED58F8">
        <w:rPr>
          <w:rFonts w:cs="Times New Roman"/>
          <w:bCs/>
          <w:szCs w:val="24"/>
        </w:rPr>
        <w:t xml:space="preserve">, </w:t>
      </w:r>
      <w:proofErr w:type="spellStart"/>
      <w:r w:rsidRPr="00ED58F8">
        <w:rPr>
          <w:rFonts w:cs="Times New Roman"/>
          <w:bCs/>
          <w:szCs w:val="24"/>
        </w:rPr>
        <w:t>но</w:t>
      </w:r>
      <w:proofErr w:type="spellEnd"/>
      <w:r w:rsidRPr="00ED58F8">
        <w:rPr>
          <w:rFonts w:cs="Times New Roman"/>
          <w:bCs/>
          <w:szCs w:val="24"/>
        </w:rPr>
        <w:t xml:space="preserve"> </w:t>
      </w:r>
      <w:proofErr w:type="spellStart"/>
      <w:r w:rsidRPr="00ED58F8">
        <w:rPr>
          <w:rFonts w:cs="Times New Roman"/>
          <w:bCs/>
          <w:szCs w:val="24"/>
        </w:rPr>
        <w:t>најважна</w:t>
      </w:r>
      <w:proofErr w:type="spellEnd"/>
      <w:r w:rsidRPr="00ED58F8">
        <w:rPr>
          <w:rFonts w:cs="Times New Roman"/>
          <w:bCs/>
          <w:szCs w:val="24"/>
        </w:rPr>
        <w:t xml:space="preserve"> </w:t>
      </w:r>
      <w:r>
        <w:rPr>
          <w:rFonts w:cs="Times New Roman"/>
          <w:bCs/>
          <w:szCs w:val="24"/>
          <w:lang w:val="mk-MK"/>
        </w:rPr>
        <w:t xml:space="preserve">техника </w:t>
      </w:r>
      <w:r w:rsidRPr="00ED58F8">
        <w:rPr>
          <w:rFonts w:cs="Times New Roman"/>
          <w:bCs/>
          <w:szCs w:val="24"/>
        </w:rPr>
        <w:t xml:space="preserve">е </w:t>
      </w:r>
      <w:proofErr w:type="spellStart"/>
      <w:r w:rsidRPr="00ED58F8">
        <w:rPr>
          <w:rFonts w:cs="Times New Roman"/>
          <w:bCs/>
          <w:szCs w:val="24"/>
        </w:rPr>
        <w:t>осигурувањето</w:t>
      </w:r>
      <w:proofErr w:type="spellEnd"/>
      <w:r w:rsidRPr="00ED58F8">
        <w:rPr>
          <w:rFonts w:cs="Times New Roman"/>
          <w:bCs/>
          <w:szCs w:val="24"/>
        </w:rPr>
        <w:t xml:space="preserve"> </w:t>
      </w:r>
      <w:proofErr w:type="spellStart"/>
      <w:r w:rsidRPr="00ED58F8">
        <w:rPr>
          <w:rFonts w:cs="Times New Roman"/>
          <w:bCs/>
          <w:szCs w:val="24"/>
        </w:rPr>
        <w:t>кое</w:t>
      </w:r>
      <w:proofErr w:type="spellEnd"/>
      <w:r w:rsidRPr="00ED58F8">
        <w:rPr>
          <w:rFonts w:cs="Times New Roman"/>
          <w:bCs/>
          <w:szCs w:val="24"/>
        </w:rPr>
        <w:t xml:space="preserve"> </w:t>
      </w:r>
      <w:proofErr w:type="spellStart"/>
      <w:r w:rsidRPr="00ED58F8">
        <w:rPr>
          <w:rFonts w:cs="Times New Roman"/>
          <w:bCs/>
          <w:szCs w:val="24"/>
        </w:rPr>
        <w:t>се</w:t>
      </w:r>
      <w:proofErr w:type="spellEnd"/>
      <w:r w:rsidRPr="00ED58F8">
        <w:rPr>
          <w:rFonts w:cs="Times New Roman"/>
          <w:bCs/>
          <w:szCs w:val="24"/>
        </w:rPr>
        <w:t xml:space="preserve"> </w:t>
      </w:r>
      <w:proofErr w:type="spellStart"/>
      <w:r w:rsidRPr="00ED58F8">
        <w:rPr>
          <w:rFonts w:cs="Times New Roman"/>
          <w:bCs/>
          <w:szCs w:val="24"/>
        </w:rPr>
        <w:t>карактеризира</w:t>
      </w:r>
      <w:proofErr w:type="spellEnd"/>
      <w:r w:rsidRPr="00ED58F8">
        <w:rPr>
          <w:rFonts w:cs="Times New Roman"/>
          <w:bCs/>
          <w:szCs w:val="24"/>
        </w:rPr>
        <w:t xml:space="preserve"> </w:t>
      </w:r>
      <w:proofErr w:type="spellStart"/>
      <w:r w:rsidRPr="00ED58F8">
        <w:rPr>
          <w:rFonts w:cs="Times New Roman"/>
          <w:bCs/>
          <w:szCs w:val="24"/>
        </w:rPr>
        <w:t>со</w:t>
      </w:r>
      <w:proofErr w:type="spellEnd"/>
      <w:r w:rsidRPr="00ED58F8">
        <w:rPr>
          <w:rFonts w:cs="Times New Roman"/>
          <w:bCs/>
          <w:szCs w:val="24"/>
        </w:rPr>
        <w:t xml:space="preserve"> </w:t>
      </w:r>
      <w:proofErr w:type="spellStart"/>
      <w:r w:rsidRPr="00ED58F8">
        <w:rPr>
          <w:rFonts w:cs="Times New Roman"/>
          <w:bCs/>
          <w:szCs w:val="24"/>
        </w:rPr>
        <w:t>создавање</w:t>
      </w:r>
      <w:proofErr w:type="spellEnd"/>
      <w:r w:rsidRPr="00ED58F8">
        <w:rPr>
          <w:rFonts w:cs="Times New Roman"/>
          <w:bCs/>
          <w:szCs w:val="24"/>
        </w:rPr>
        <w:t xml:space="preserve"> </w:t>
      </w:r>
      <w:r>
        <w:rPr>
          <w:rFonts w:cs="Times New Roman"/>
          <w:bCs/>
          <w:szCs w:val="24"/>
          <w:lang w:val="mk-MK"/>
        </w:rPr>
        <w:t xml:space="preserve">на таканаречена заедница на </w:t>
      </w:r>
      <w:proofErr w:type="spellStart"/>
      <w:r w:rsidRPr="00ED58F8">
        <w:rPr>
          <w:rFonts w:cs="Times New Roman"/>
          <w:bCs/>
          <w:szCs w:val="24"/>
        </w:rPr>
        <w:t>ризи</w:t>
      </w:r>
      <w:proofErr w:type="spellEnd"/>
      <w:r>
        <w:rPr>
          <w:rFonts w:cs="Times New Roman"/>
          <w:bCs/>
          <w:szCs w:val="24"/>
          <w:lang w:val="mk-MK"/>
        </w:rPr>
        <w:t>ците</w:t>
      </w:r>
      <w:r w:rsidRPr="00ED58F8">
        <w:rPr>
          <w:rFonts w:cs="Times New Roman"/>
          <w:bCs/>
          <w:szCs w:val="24"/>
        </w:rPr>
        <w:t>.</w:t>
      </w:r>
    </w:p>
    <w:p w14:paraId="1CACFD3C" w14:textId="77777777" w:rsidR="00E74F61" w:rsidRDefault="00ED58F8" w:rsidP="00ED58F8">
      <w:pPr>
        <w:spacing w:line="360" w:lineRule="auto"/>
        <w:ind w:firstLine="720"/>
        <w:jc w:val="both"/>
        <w:rPr>
          <w:rFonts w:cs="Times New Roman"/>
          <w:bCs/>
          <w:szCs w:val="24"/>
        </w:rPr>
      </w:pPr>
      <w:proofErr w:type="spellStart"/>
      <w:r w:rsidRPr="00ED58F8">
        <w:rPr>
          <w:rFonts w:cs="Times New Roman"/>
          <w:bCs/>
          <w:szCs w:val="24"/>
        </w:rPr>
        <w:t>Осигурувањето</w:t>
      </w:r>
      <w:proofErr w:type="spellEnd"/>
      <w:r w:rsidRPr="00ED58F8">
        <w:rPr>
          <w:rFonts w:cs="Times New Roman"/>
          <w:bCs/>
          <w:szCs w:val="24"/>
        </w:rPr>
        <w:t xml:space="preserve"> </w:t>
      </w:r>
      <w:proofErr w:type="spellStart"/>
      <w:r w:rsidRPr="00ED58F8">
        <w:rPr>
          <w:rFonts w:cs="Times New Roman"/>
          <w:bCs/>
          <w:szCs w:val="24"/>
        </w:rPr>
        <w:t>на</w:t>
      </w:r>
      <w:proofErr w:type="spellEnd"/>
      <w:r w:rsidRPr="00ED58F8">
        <w:rPr>
          <w:rFonts w:cs="Times New Roman"/>
          <w:bCs/>
          <w:szCs w:val="24"/>
        </w:rPr>
        <w:t xml:space="preserve"> </w:t>
      </w:r>
      <w:proofErr w:type="spellStart"/>
      <w:r w:rsidRPr="00ED58F8">
        <w:rPr>
          <w:rFonts w:cs="Times New Roman"/>
          <w:bCs/>
          <w:szCs w:val="24"/>
        </w:rPr>
        <w:t>живот</w:t>
      </w:r>
      <w:proofErr w:type="spellEnd"/>
      <w:r>
        <w:rPr>
          <w:rFonts w:cs="Times New Roman"/>
          <w:bCs/>
          <w:szCs w:val="24"/>
          <w:lang w:val="mk-MK"/>
        </w:rPr>
        <w:t>от</w:t>
      </w:r>
      <w:r w:rsidRPr="00ED58F8">
        <w:rPr>
          <w:rFonts w:cs="Times New Roman"/>
          <w:bCs/>
          <w:szCs w:val="24"/>
        </w:rPr>
        <w:t xml:space="preserve"> и </w:t>
      </w:r>
      <w:proofErr w:type="spellStart"/>
      <w:r w:rsidRPr="00ED58F8">
        <w:rPr>
          <w:rFonts w:cs="Times New Roman"/>
          <w:bCs/>
          <w:szCs w:val="24"/>
        </w:rPr>
        <w:t>имот</w:t>
      </w:r>
      <w:proofErr w:type="spellEnd"/>
      <w:r>
        <w:rPr>
          <w:rFonts w:cs="Times New Roman"/>
          <w:bCs/>
          <w:szCs w:val="24"/>
          <w:lang w:val="mk-MK"/>
        </w:rPr>
        <w:t>от</w:t>
      </w:r>
      <w:r w:rsidRPr="00ED58F8">
        <w:rPr>
          <w:rFonts w:cs="Times New Roman"/>
          <w:bCs/>
          <w:szCs w:val="24"/>
        </w:rPr>
        <w:t xml:space="preserve">, </w:t>
      </w:r>
      <w:proofErr w:type="spellStart"/>
      <w:r w:rsidRPr="00ED58F8">
        <w:rPr>
          <w:rFonts w:cs="Times New Roman"/>
          <w:bCs/>
          <w:szCs w:val="24"/>
        </w:rPr>
        <w:t>како</w:t>
      </w:r>
      <w:proofErr w:type="spellEnd"/>
      <w:r w:rsidRPr="00ED58F8">
        <w:rPr>
          <w:rFonts w:cs="Times New Roman"/>
          <w:bCs/>
          <w:szCs w:val="24"/>
        </w:rPr>
        <w:t xml:space="preserve"> и </w:t>
      </w:r>
      <w:proofErr w:type="spellStart"/>
      <w:r w:rsidRPr="00ED58F8">
        <w:rPr>
          <w:rFonts w:cs="Times New Roman"/>
          <w:bCs/>
          <w:szCs w:val="24"/>
        </w:rPr>
        <w:t>други</w:t>
      </w:r>
      <w:proofErr w:type="spellEnd"/>
      <w:r w:rsidRPr="00ED58F8">
        <w:rPr>
          <w:rFonts w:cs="Times New Roman"/>
          <w:bCs/>
          <w:szCs w:val="24"/>
        </w:rPr>
        <w:t xml:space="preserve"> </w:t>
      </w:r>
      <w:proofErr w:type="spellStart"/>
      <w:r w:rsidRPr="00ED58F8">
        <w:rPr>
          <w:rFonts w:cs="Times New Roman"/>
          <w:bCs/>
          <w:szCs w:val="24"/>
        </w:rPr>
        <w:t>видови</w:t>
      </w:r>
      <w:proofErr w:type="spellEnd"/>
      <w:r w:rsidRPr="00ED58F8">
        <w:rPr>
          <w:rFonts w:cs="Times New Roman"/>
          <w:bCs/>
          <w:szCs w:val="24"/>
        </w:rPr>
        <w:t xml:space="preserve"> </w:t>
      </w:r>
      <w:proofErr w:type="spellStart"/>
      <w:r w:rsidRPr="00ED58F8">
        <w:rPr>
          <w:rFonts w:cs="Times New Roman"/>
          <w:bCs/>
          <w:szCs w:val="24"/>
        </w:rPr>
        <w:t>на</w:t>
      </w:r>
      <w:proofErr w:type="spellEnd"/>
      <w:r w:rsidRPr="00ED58F8">
        <w:rPr>
          <w:rFonts w:cs="Times New Roman"/>
          <w:bCs/>
          <w:szCs w:val="24"/>
        </w:rPr>
        <w:t xml:space="preserve"> </w:t>
      </w:r>
      <w:proofErr w:type="spellStart"/>
      <w:r w:rsidRPr="00ED58F8">
        <w:rPr>
          <w:rFonts w:cs="Times New Roman"/>
          <w:bCs/>
          <w:szCs w:val="24"/>
        </w:rPr>
        <w:t>осигурување</w:t>
      </w:r>
      <w:proofErr w:type="spellEnd"/>
      <w:r w:rsidRPr="00ED58F8">
        <w:rPr>
          <w:rFonts w:cs="Times New Roman"/>
          <w:bCs/>
          <w:szCs w:val="24"/>
        </w:rPr>
        <w:t xml:space="preserve">, </w:t>
      </w:r>
      <w:proofErr w:type="spellStart"/>
      <w:r w:rsidRPr="00ED58F8">
        <w:rPr>
          <w:rFonts w:cs="Times New Roman"/>
          <w:bCs/>
          <w:szCs w:val="24"/>
        </w:rPr>
        <w:t>вклучуваат</w:t>
      </w:r>
      <w:proofErr w:type="spellEnd"/>
      <w:r w:rsidRPr="00ED58F8">
        <w:rPr>
          <w:rFonts w:cs="Times New Roman"/>
          <w:bCs/>
          <w:szCs w:val="24"/>
        </w:rPr>
        <w:t xml:space="preserve"> </w:t>
      </w:r>
      <w:proofErr w:type="spellStart"/>
      <w:r w:rsidRPr="00ED58F8">
        <w:rPr>
          <w:rFonts w:cs="Times New Roman"/>
          <w:bCs/>
          <w:szCs w:val="24"/>
        </w:rPr>
        <w:t>пренос</w:t>
      </w:r>
      <w:proofErr w:type="spellEnd"/>
      <w:r w:rsidRPr="00ED58F8">
        <w:rPr>
          <w:rFonts w:cs="Times New Roman"/>
          <w:bCs/>
          <w:szCs w:val="24"/>
        </w:rPr>
        <w:t xml:space="preserve"> </w:t>
      </w:r>
      <w:proofErr w:type="spellStart"/>
      <w:r w:rsidRPr="00ED58F8">
        <w:rPr>
          <w:rFonts w:cs="Times New Roman"/>
          <w:bCs/>
          <w:szCs w:val="24"/>
        </w:rPr>
        <w:t>на</w:t>
      </w:r>
      <w:proofErr w:type="spellEnd"/>
      <w:r w:rsidRPr="00ED58F8">
        <w:rPr>
          <w:rFonts w:cs="Times New Roman"/>
          <w:bCs/>
          <w:szCs w:val="24"/>
        </w:rPr>
        <w:t xml:space="preserve"> </w:t>
      </w:r>
      <w:proofErr w:type="spellStart"/>
      <w:r w:rsidRPr="00ED58F8">
        <w:rPr>
          <w:rFonts w:cs="Times New Roman"/>
          <w:bCs/>
          <w:szCs w:val="24"/>
        </w:rPr>
        <w:t>ризик</w:t>
      </w:r>
      <w:proofErr w:type="spellEnd"/>
      <w:r w:rsidRPr="00ED58F8">
        <w:rPr>
          <w:rFonts w:cs="Times New Roman"/>
          <w:bCs/>
          <w:szCs w:val="24"/>
        </w:rPr>
        <w:t xml:space="preserve"> </w:t>
      </w:r>
      <w:proofErr w:type="spellStart"/>
      <w:r w:rsidRPr="00ED58F8">
        <w:rPr>
          <w:rFonts w:cs="Times New Roman"/>
          <w:bCs/>
          <w:szCs w:val="24"/>
        </w:rPr>
        <w:t>од</w:t>
      </w:r>
      <w:proofErr w:type="spellEnd"/>
      <w:r w:rsidRPr="00ED58F8">
        <w:rPr>
          <w:rFonts w:cs="Times New Roman"/>
          <w:bCs/>
          <w:szCs w:val="24"/>
        </w:rPr>
        <w:t xml:space="preserve"> </w:t>
      </w:r>
      <w:proofErr w:type="spellStart"/>
      <w:r w:rsidRPr="00ED58F8">
        <w:rPr>
          <w:rFonts w:cs="Times New Roman"/>
          <w:bCs/>
          <w:szCs w:val="24"/>
        </w:rPr>
        <w:t>осигурениот</w:t>
      </w:r>
      <w:proofErr w:type="spellEnd"/>
      <w:r w:rsidRPr="00ED58F8">
        <w:rPr>
          <w:rFonts w:cs="Times New Roman"/>
          <w:bCs/>
          <w:szCs w:val="24"/>
        </w:rPr>
        <w:t xml:space="preserve"> </w:t>
      </w:r>
      <w:proofErr w:type="spellStart"/>
      <w:r w:rsidRPr="00ED58F8">
        <w:rPr>
          <w:rFonts w:cs="Times New Roman"/>
          <w:bCs/>
          <w:szCs w:val="24"/>
        </w:rPr>
        <w:t>на</w:t>
      </w:r>
      <w:proofErr w:type="spellEnd"/>
      <w:r w:rsidRPr="00ED58F8">
        <w:rPr>
          <w:rFonts w:cs="Times New Roman"/>
          <w:bCs/>
          <w:szCs w:val="24"/>
        </w:rPr>
        <w:t xml:space="preserve"> </w:t>
      </w:r>
      <w:proofErr w:type="spellStart"/>
      <w:r w:rsidRPr="00ED58F8">
        <w:rPr>
          <w:rFonts w:cs="Times New Roman"/>
          <w:bCs/>
          <w:szCs w:val="24"/>
        </w:rPr>
        <w:t>осигурителот</w:t>
      </w:r>
      <w:proofErr w:type="spellEnd"/>
      <w:r w:rsidRPr="00ED58F8">
        <w:rPr>
          <w:rFonts w:cs="Times New Roman"/>
          <w:bCs/>
          <w:szCs w:val="24"/>
        </w:rPr>
        <w:t xml:space="preserve">. </w:t>
      </w:r>
      <w:proofErr w:type="spellStart"/>
      <w:r w:rsidRPr="00ED58F8">
        <w:rPr>
          <w:rFonts w:cs="Times New Roman"/>
          <w:bCs/>
          <w:szCs w:val="24"/>
        </w:rPr>
        <w:t>За</w:t>
      </w:r>
      <w:proofErr w:type="spellEnd"/>
      <w:r w:rsidRPr="00ED58F8">
        <w:rPr>
          <w:rFonts w:cs="Times New Roman"/>
          <w:bCs/>
          <w:szCs w:val="24"/>
        </w:rPr>
        <w:t xml:space="preserve"> </w:t>
      </w:r>
      <w:proofErr w:type="spellStart"/>
      <w:r w:rsidRPr="00ED58F8">
        <w:rPr>
          <w:rFonts w:cs="Times New Roman"/>
          <w:bCs/>
          <w:szCs w:val="24"/>
        </w:rPr>
        <w:t>таа</w:t>
      </w:r>
      <w:proofErr w:type="spellEnd"/>
      <w:r w:rsidRPr="00ED58F8">
        <w:rPr>
          <w:rFonts w:cs="Times New Roman"/>
          <w:bCs/>
          <w:szCs w:val="24"/>
        </w:rPr>
        <w:t xml:space="preserve"> </w:t>
      </w:r>
      <w:proofErr w:type="spellStart"/>
      <w:r w:rsidRPr="00ED58F8">
        <w:rPr>
          <w:rFonts w:cs="Times New Roman"/>
          <w:bCs/>
          <w:szCs w:val="24"/>
        </w:rPr>
        <w:t>цел</w:t>
      </w:r>
      <w:proofErr w:type="spellEnd"/>
      <w:r w:rsidRPr="00ED58F8">
        <w:rPr>
          <w:rFonts w:cs="Times New Roman"/>
          <w:bCs/>
          <w:szCs w:val="24"/>
        </w:rPr>
        <w:t xml:space="preserve"> </w:t>
      </w:r>
      <w:proofErr w:type="spellStart"/>
      <w:r w:rsidRPr="00ED58F8">
        <w:rPr>
          <w:rFonts w:cs="Times New Roman"/>
          <w:bCs/>
          <w:szCs w:val="24"/>
        </w:rPr>
        <w:t>во</w:t>
      </w:r>
      <w:proofErr w:type="spellEnd"/>
      <w:r w:rsidRPr="00ED58F8">
        <w:rPr>
          <w:rFonts w:cs="Times New Roman"/>
          <w:bCs/>
          <w:szCs w:val="24"/>
        </w:rPr>
        <w:t xml:space="preserve"> </w:t>
      </w:r>
      <w:proofErr w:type="spellStart"/>
      <w:r w:rsidRPr="00ED58F8">
        <w:rPr>
          <w:rFonts w:cs="Times New Roman"/>
          <w:bCs/>
          <w:szCs w:val="24"/>
        </w:rPr>
        <w:t>светот</w:t>
      </w:r>
      <w:proofErr w:type="spellEnd"/>
      <w:r w:rsidRPr="00ED58F8">
        <w:rPr>
          <w:rFonts w:cs="Times New Roman"/>
          <w:bCs/>
          <w:szCs w:val="24"/>
        </w:rPr>
        <w:t xml:space="preserve"> </w:t>
      </w:r>
      <w:proofErr w:type="spellStart"/>
      <w:r w:rsidRPr="00ED58F8">
        <w:rPr>
          <w:rFonts w:cs="Times New Roman"/>
          <w:bCs/>
          <w:szCs w:val="24"/>
        </w:rPr>
        <w:t>се</w:t>
      </w:r>
      <w:proofErr w:type="spellEnd"/>
      <w:r w:rsidRPr="00ED58F8">
        <w:rPr>
          <w:rFonts w:cs="Times New Roman"/>
          <w:bCs/>
          <w:szCs w:val="24"/>
        </w:rPr>
        <w:t xml:space="preserve"> </w:t>
      </w:r>
      <w:proofErr w:type="spellStart"/>
      <w:r w:rsidRPr="00ED58F8">
        <w:rPr>
          <w:rFonts w:cs="Times New Roman"/>
          <w:bCs/>
          <w:szCs w:val="24"/>
        </w:rPr>
        <w:t>организирани</w:t>
      </w:r>
      <w:proofErr w:type="spellEnd"/>
      <w:r w:rsidRPr="00ED58F8">
        <w:rPr>
          <w:rFonts w:cs="Times New Roman"/>
          <w:bCs/>
          <w:szCs w:val="24"/>
        </w:rPr>
        <w:t xml:space="preserve"> </w:t>
      </w:r>
      <w:proofErr w:type="spellStart"/>
      <w:r w:rsidRPr="00ED58F8">
        <w:rPr>
          <w:rFonts w:cs="Times New Roman"/>
          <w:bCs/>
          <w:szCs w:val="24"/>
        </w:rPr>
        <w:t>различни</w:t>
      </w:r>
      <w:proofErr w:type="spellEnd"/>
      <w:r w:rsidRPr="00ED58F8">
        <w:rPr>
          <w:rFonts w:cs="Times New Roman"/>
          <w:bCs/>
          <w:szCs w:val="24"/>
        </w:rPr>
        <w:t xml:space="preserve"> </w:t>
      </w:r>
      <w:proofErr w:type="spellStart"/>
      <w:r w:rsidRPr="00ED58F8">
        <w:rPr>
          <w:rFonts w:cs="Times New Roman"/>
          <w:bCs/>
          <w:szCs w:val="24"/>
        </w:rPr>
        <w:t>здруженија</w:t>
      </w:r>
      <w:proofErr w:type="spellEnd"/>
      <w:r w:rsidRPr="00ED58F8">
        <w:rPr>
          <w:rFonts w:cs="Times New Roman"/>
          <w:bCs/>
          <w:szCs w:val="24"/>
        </w:rPr>
        <w:t xml:space="preserve"> и </w:t>
      </w:r>
      <w:proofErr w:type="spellStart"/>
      <w:r w:rsidRPr="00ED58F8">
        <w:rPr>
          <w:rFonts w:cs="Times New Roman"/>
          <w:bCs/>
          <w:szCs w:val="24"/>
        </w:rPr>
        <w:t>компании</w:t>
      </w:r>
      <w:proofErr w:type="spellEnd"/>
      <w:r w:rsidRPr="00ED58F8">
        <w:rPr>
          <w:rFonts w:cs="Times New Roman"/>
          <w:bCs/>
          <w:szCs w:val="24"/>
        </w:rPr>
        <w:t xml:space="preserve">. </w:t>
      </w:r>
    </w:p>
    <w:p w14:paraId="72755ADE" w14:textId="302BD592" w:rsidR="00ED58F8" w:rsidRDefault="00ED58F8" w:rsidP="00ED58F8">
      <w:pPr>
        <w:spacing w:line="360" w:lineRule="auto"/>
        <w:ind w:firstLine="720"/>
        <w:jc w:val="both"/>
        <w:rPr>
          <w:rFonts w:cs="Times New Roman"/>
          <w:bCs/>
          <w:szCs w:val="24"/>
        </w:rPr>
      </w:pPr>
      <w:proofErr w:type="spellStart"/>
      <w:r w:rsidRPr="00ED58F8">
        <w:rPr>
          <w:rFonts w:cs="Times New Roman"/>
          <w:bCs/>
          <w:szCs w:val="24"/>
        </w:rPr>
        <w:t>Бидејќи</w:t>
      </w:r>
      <w:proofErr w:type="spellEnd"/>
      <w:r w:rsidRPr="00ED58F8">
        <w:rPr>
          <w:rFonts w:cs="Times New Roman"/>
          <w:bCs/>
          <w:szCs w:val="24"/>
        </w:rPr>
        <w:t xml:space="preserve"> </w:t>
      </w:r>
      <w:proofErr w:type="spellStart"/>
      <w:r w:rsidRPr="00ED58F8">
        <w:rPr>
          <w:rFonts w:cs="Times New Roman"/>
          <w:bCs/>
          <w:szCs w:val="24"/>
        </w:rPr>
        <w:t>има</w:t>
      </w:r>
      <w:proofErr w:type="spellEnd"/>
      <w:r w:rsidRPr="00ED58F8">
        <w:rPr>
          <w:rFonts w:cs="Times New Roman"/>
          <w:bCs/>
          <w:szCs w:val="24"/>
        </w:rPr>
        <w:t xml:space="preserve"> </w:t>
      </w:r>
      <w:proofErr w:type="spellStart"/>
      <w:r w:rsidRPr="00ED58F8">
        <w:rPr>
          <w:rFonts w:cs="Times New Roman"/>
          <w:bCs/>
          <w:szCs w:val="24"/>
        </w:rPr>
        <w:t>две</w:t>
      </w:r>
      <w:proofErr w:type="spellEnd"/>
      <w:r w:rsidRPr="00ED58F8">
        <w:rPr>
          <w:rFonts w:cs="Times New Roman"/>
          <w:bCs/>
          <w:szCs w:val="24"/>
        </w:rPr>
        <w:t xml:space="preserve"> </w:t>
      </w:r>
      <w:proofErr w:type="spellStart"/>
      <w:r w:rsidRPr="00ED58F8">
        <w:rPr>
          <w:rFonts w:cs="Times New Roman"/>
          <w:bCs/>
          <w:szCs w:val="24"/>
        </w:rPr>
        <w:t>вклучени</w:t>
      </w:r>
      <w:proofErr w:type="spellEnd"/>
      <w:r w:rsidRPr="00ED58F8">
        <w:rPr>
          <w:rFonts w:cs="Times New Roman"/>
          <w:bCs/>
          <w:szCs w:val="24"/>
        </w:rPr>
        <w:t xml:space="preserve"> </w:t>
      </w:r>
      <w:proofErr w:type="spellStart"/>
      <w:r w:rsidRPr="00ED58F8">
        <w:rPr>
          <w:rFonts w:cs="Times New Roman"/>
          <w:bCs/>
          <w:szCs w:val="24"/>
        </w:rPr>
        <w:t>страни</w:t>
      </w:r>
      <w:proofErr w:type="spellEnd"/>
      <w:r w:rsidRPr="00ED58F8">
        <w:rPr>
          <w:rFonts w:cs="Times New Roman"/>
          <w:bCs/>
          <w:szCs w:val="24"/>
        </w:rPr>
        <w:t xml:space="preserve">, </w:t>
      </w:r>
      <w:proofErr w:type="spellStart"/>
      <w:r w:rsidRPr="00ED58F8">
        <w:rPr>
          <w:rFonts w:cs="Times New Roman"/>
          <w:bCs/>
          <w:szCs w:val="24"/>
        </w:rPr>
        <w:t>едната</w:t>
      </w:r>
      <w:proofErr w:type="spellEnd"/>
      <w:r w:rsidRPr="00ED58F8">
        <w:rPr>
          <w:rFonts w:cs="Times New Roman"/>
          <w:bCs/>
          <w:szCs w:val="24"/>
        </w:rPr>
        <w:t xml:space="preserve"> </w:t>
      </w:r>
      <w:proofErr w:type="spellStart"/>
      <w:r w:rsidRPr="00ED58F8">
        <w:rPr>
          <w:rFonts w:cs="Times New Roman"/>
          <w:bCs/>
          <w:szCs w:val="24"/>
        </w:rPr>
        <w:t>нуди</w:t>
      </w:r>
      <w:proofErr w:type="spellEnd"/>
      <w:r w:rsidRPr="00ED58F8">
        <w:rPr>
          <w:rFonts w:cs="Times New Roman"/>
          <w:bCs/>
          <w:szCs w:val="24"/>
        </w:rPr>
        <w:t xml:space="preserve">, </w:t>
      </w:r>
      <w:proofErr w:type="spellStart"/>
      <w:r w:rsidRPr="00ED58F8">
        <w:rPr>
          <w:rFonts w:cs="Times New Roman"/>
          <w:bCs/>
          <w:szCs w:val="24"/>
        </w:rPr>
        <w:t>додека</w:t>
      </w:r>
      <w:proofErr w:type="spellEnd"/>
      <w:r w:rsidRPr="00ED58F8">
        <w:rPr>
          <w:rFonts w:cs="Times New Roman"/>
          <w:bCs/>
          <w:szCs w:val="24"/>
        </w:rPr>
        <w:t xml:space="preserve"> </w:t>
      </w:r>
      <w:proofErr w:type="spellStart"/>
      <w:r w:rsidRPr="00ED58F8">
        <w:rPr>
          <w:rFonts w:cs="Times New Roman"/>
          <w:bCs/>
          <w:szCs w:val="24"/>
        </w:rPr>
        <w:t>другата</w:t>
      </w:r>
      <w:proofErr w:type="spellEnd"/>
      <w:r w:rsidRPr="00ED58F8">
        <w:rPr>
          <w:rFonts w:cs="Times New Roman"/>
          <w:bCs/>
          <w:szCs w:val="24"/>
        </w:rPr>
        <w:t xml:space="preserve"> </w:t>
      </w:r>
      <w:proofErr w:type="spellStart"/>
      <w:r w:rsidRPr="00ED58F8">
        <w:rPr>
          <w:rFonts w:cs="Times New Roman"/>
          <w:bCs/>
          <w:szCs w:val="24"/>
        </w:rPr>
        <w:t>бара</w:t>
      </w:r>
      <w:proofErr w:type="spellEnd"/>
      <w:r w:rsidRPr="00ED58F8">
        <w:rPr>
          <w:rFonts w:cs="Times New Roman"/>
          <w:bCs/>
          <w:szCs w:val="24"/>
        </w:rPr>
        <w:t xml:space="preserve"> - </w:t>
      </w:r>
      <w:proofErr w:type="spellStart"/>
      <w:r w:rsidRPr="00ED58F8">
        <w:rPr>
          <w:rFonts w:cs="Times New Roman"/>
          <w:bCs/>
          <w:szCs w:val="24"/>
        </w:rPr>
        <w:t>треба</w:t>
      </w:r>
      <w:proofErr w:type="spellEnd"/>
      <w:r w:rsidRPr="00ED58F8">
        <w:rPr>
          <w:rFonts w:cs="Times New Roman"/>
          <w:bCs/>
          <w:szCs w:val="24"/>
        </w:rPr>
        <w:t xml:space="preserve"> </w:t>
      </w:r>
      <w:proofErr w:type="spellStart"/>
      <w:r w:rsidRPr="00ED58F8">
        <w:rPr>
          <w:rFonts w:cs="Times New Roman"/>
          <w:bCs/>
          <w:szCs w:val="24"/>
        </w:rPr>
        <w:t>да</w:t>
      </w:r>
      <w:proofErr w:type="spellEnd"/>
      <w:r w:rsidRPr="00ED58F8">
        <w:rPr>
          <w:rFonts w:cs="Times New Roman"/>
          <w:bCs/>
          <w:szCs w:val="24"/>
        </w:rPr>
        <w:t xml:space="preserve"> </w:t>
      </w:r>
      <w:proofErr w:type="spellStart"/>
      <w:r w:rsidRPr="00ED58F8">
        <w:rPr>
          <w:rFonts w:cs="Times New Roman"/>
          <w:bCs/>
          <w:szCs w:val="24"/>
        </w:rPr>
        <w:t>функционира</w:t>
      </w:r>
      <w:proofErr w:type="spellEnd"/>
      <w:r w:rsidRPr="00ED58F8">
        <w:rPr>
          <w:rFonts w:cs="Times New Roman"/>
          <w:bCs/>
          <w:szCs w:val="24"/>
        </w:rPr>
        <w:t xml:space="preserve"> </w:t>
      </w:r>
      <w:proofErr w:type="spellStart"/>
      <w:r w:rsidRPr="00ED58F8">
        <w:rPr>
          <w:rFonts w:cs="Times New Roman"/>
          <w:bCs/>
          <w:szCs w:val="24"/>
        </w:rPr>
        <w:t>механизам</w:t>
      </w:r>
      <w:proofErr w:type="spellEnd"/>
      <w:r w:rsidRPr="00ED58F8">
        <w:rPr>
          <w:rFonts w:cs="Times New Roman"/>
          <w:bCs/>
          <w:szCs w:val="24"/>
        </w:rPr>
        <w:t xml:space="preserve"> </w:t>
      </w:r>
      <w:proofErr w:type="spellStart"/>
      <w:r w:rsidRPr="00ED58F8">
        <w:rPr>
          <w:rFonts w:cs="Times New Roman"/>
          <w:bCs/>
          <w:szCs w:val="24"/>
        </w:rPr>
        <w:t>за</w:t>
      </w:r>
      <w:proofErr w:type="spellEnd"/>
      <w:r w:rsidRPr="00ED58F8">
        <w:rPr>
          <w:rFonts w:cs="Times New Roman"/>
          <w:bCs/>
          <w:szCs w:val="24"/>
        </w:rPr>
        <w:t xml:space="preserve"> </w:t>
      </w:r>
      <w:proofErr w:type="spellStart"/>
      <w:r w:rsidRPr="00ED58F8">
        <w:rPr>
          <w:rFonts w:cs="Times New Roman"/>
          <w:bCs/>
          <w:szCs w:val="24"/>
        </w:rPr>
        <w:t>регулирање</w:t>
      </w:r>
      <w:proofErr w:type="spellEnd"/>
      <w:r w:rsidRPr="00ED58F8">
        <w:rPr>
          <w:rFonts w:cs="Times New Roman"/>
          <w:bCs/>
          <w:szCs w:val="24"/>
        </w:rPr>
        <w:t xml:space="preserve"> </w:t>
      </w:r>
      <w:proofErr w:type="spellStart"/>
      <w:r w:rsidRPr="00ED58F8">
        <w:rPr>
          <w:rFonts w:cs="Times New Roman"/>
          <w:bCs/>
          <w:szCs w:val="24"/>
        </w:rPr>
        <w:t>на</w:t>
      </w:r>
      <w:proofErr w:type="spellEnd"/>
      <w:r w:rsidRPr="00ED58F8">
        <w:rPr>
          <w:rFonts w:cs="Times New Roman"/>
          <w:bCs/>
          <w:szCs w:val="24"/>
        </w:rPr>
        <w:t xml:space="preserve"> </w:t>
      </w:r>
      <w:proofErr w:type="spellStart"/>
      <w:r w:rsidRPr="00ED58F8">
        <w:rPr>
          <w:rFonts w:cs="Times New Roman"/>
          <w:bCs/>
          <w:szCs w:val="24"/>
        </w:rPr>
        <w:t>нивното</w:t>
      </w:r>
      <w:proofErr w:type="spellEnd"/>
      <w:r w:rsidRPr="00ED58F8">
        <w:rPr>
          <w:rFonts w:cs="Times New Roman"/>
          <w:bCs/>
          <w:szCs w:val="24"/>
        </w:rPr>
        <w:t xml:space="preserve"> </w:t>
      </w:r>
      <w:proofErr w:type="spellStart"/>
      <w:r w:rsidRPr="00ED58F8">
        <w:rPr>
          <w:rFonts w:cs="Times New Roman"/>
          <w:bCs/>
          <w:szCs w:val="24"/>
        </w:rPr>
        <w:t>работење</w:t>
      </w:r>
      <w:proofErr w:type="spellEnd"/>
      <w:r w:rsidRPr="00ED58F8">
        <w:rPr>
          <w:rFonts w:cs="Times New Roman"/>
          <w:bCs/>
          <w:szCs w:val="24"/>
        </w:rPr>
        <w:t xml:space="preserve">, </w:t>
      </w:r>
      <w:proofErr w:type="spellStart"/>
      <w:r w:rsidRPr="00ED58F8">
        <w:rPr>
          <w:rFonts w:cs="Times New Roman"/>
          <w:bCs/>
          <w:szCs w:val="24"/>
        </w:rPr>
        <w:t>што</w:t>
      </w:r>
      <w:proofErr w:type="spellEnd"/>
      <w:r w:rsidRPr="00ED58F8">
        <w:rPr>
          <w:rFonts w:cs="Times New Roman"/>
          <w:bCs/>
          <w:szCs w:val="24"/>
        </w:rPr>
        <w:t xml:space="preserve"> </w:t>
      </w:r>
      <w:proofErr w:type="spellStart"/>
      <w:r w:rsidRPr="00ED58F8">
        <w:rPr>
          <w:rFonts w:cs="Times New Roman"/>
          <w:bCs/>
          <w:szCs w:val="24"/>
        </w:rPr>
        <w:t>ќе</w:t>
      </w:r>
      <w:proofErr w:type="spellEnd"/>
      <w:r w:rsidRPr="00ED58F8">
        <w:rPr>
          <w:rFonts w:cs="Times New Roman"/>
          <w:bCs/>
          <w:szCs w:val="24"/>
        </w:rPr>
        <w:t xml:space="preserve"> </w:t>
      </w:r>
      <w:proofErr w:type="spellStart"/>
      <w:r w:rsidRPr="00ED58F8">
        <w:rPr>
          <w:rFonts w:cs="Times New Roman"/>
          <w:bCs/>
          <w:szCs w:val="24"/>
        </w:rPr>
        <w:t>доведе</w:t>
      </w:r>
      <w:proofErr w:type="spellEnd"/>
      <w:r w:rsidRPr="00ED58F8">
        <w:rPr>
          <w:rFonts w:cs="Times New Roman"/>
          <w:bCs/>
          <w:szCs w:val="24"/>
        </w:rPr>
        <w:t xml:space="preserve"> </w:t>
      </w:r>
      <w:proofErr w:type="spellStart"/>
      <w:r w:rsidRPr="00ED58F8">
        <w:rPr>
          <w:rFonts w:cs="Times New Roman"/>
          <w:bCs/>
          <w:szCs w:val="24"/>
        </w:rPr>
        <w:t>до</w:t>
      </w:r>
      <w:proofErr w:type="spellEnd"/>
      <w:r w:rsidRPr="00ED58F8">
        <w:rPr>
          <w:rFonts w:cs="Times New Roman"/>
          <w:bCs/>
          <w:szCs w:val="24"/>
        </w:rPr>
        <w:t xml:space="preserve"> </w:t>
      </w:r>
      <w:proofErr w:type="spellStart"/>
      <w:r w:rsidRPr="00ED58F8">
        <w:rPr>
          <w:rFonts w:cs="Times New Roman"/>
          <w:bCs/>
          <w:szCs w:val="24"/>
        </w:rPr>
        <w:t>формирање</w:t>
      </w:r>
      <w:proofErr w:type="spellEnd"/>
      <w:r w:rsidRPr="00ED58F8">
        <w:rPr>
          <w:rFonts w:cs="Times New Roman"/>
          <w:bCs/>
          <w:szCs w:val="24"/>
        </w:rPr>
        <w:t xml:space="preserve"> </w:t>
      </w:r>
      <w:proofErr w:type="spellStart"/>
      <w:r w:rsidRPr="00ED58F8">
        <w:rPr>
          <w:rFonts w:cs="Times New Roman"/>
          <w:bCs/>
          <w:szCs w:val="24"/>
        </w:rPr>
        <w:t>на</w:t>
      </w:r>
      <w:proofErr w:type="spellEnd"/>
      <w:r w:rsidRPr="00ED58F8">
        <w:rPr>
          <w:rFonts w:cs="Times New Roman"/>
          <w:bCs/>
          <w:szCs w:val="24"/>
        </w:rPr>
        <w:t xml:space="preserve"> </w:t>
      </w:r>
      <w:proofErr w:type="spellStart"/>
      <w:r w:rsidRPr="00ED58F8">
        <w:rPr>
          <w:rFonts w:cs="Times New Roman"/>
          <w:bCs/>
          <w:szCs w:val="24"/>
        </w:rPr>
        <w:t>осигурителниот</w:t>
      </w:r>
      <w:proofErr w:type="spellEnd"/>
      <w:r w:rsidRPr="00ED58F8">
        <w:rPr>
          <w:rFonts w:cs="Times New Roman"/>
          <w:bCs/>
          <w:szCs w:val="24"/>
        </w:rPr>
        <w:t xml:space="preserve"> </w:t>
      </w:r>
      <w:proofErr w:type="spellStart"/>
      <w:r w:rsidRPr="00ED58F8">
        <w:rPr>
          <w:rFonts w:cs="Times New Roman"/>
          <w:bCs/>
          <w:szCs w:val="24"/>
        </w:rPr>
        <w:t>пазар</w:t>
      </w:r>
      <w:proofErr w:type="spellEnd"/>
      <w:r w:rsidRPr="00ED58F8">
        <w:rPr>
          <w:rFonts w:cs="Times New Roman"/>
          <w:bCs/>
          <w:szCs w:val="24"/>
        </w:rPr>
        <w:t xml:space="preserve"> </w:t>
      </w:r>
      <w:proofErr w:type="spellStart"/>
      <w:r w:rsidRPr="00ED58F8">
        <w:rPr>
          <w:rFonts w:cs="Times New Roman"/>
          <w:bCs/>
          <w:szCs w:val="24"/>
        </w:rPr>
        <w:t>како</w:t>
      </w:r>
      <w:proofErr w:type="spellEnd"/>
      <w:r w:rsidRPr="00ED58F8">
        <w:rPr>
          <w:rFonts w:cs="Times New Roman"/>
          <w:bCs/>
          <w:szCs w:val="24"/>
        </w:rPr>
        <w:t xml:space="preserve"> </w:t>
      </w:r>
      <w:proofErr w:type="spellStart"/>
      <w:r w:rsidRPr="00ED58F8">
        <w:rPr>
          <w:rFonts w:cs="Times New Roman"/>
          <w:bCs/>
          <w:szCs w:val="24"/>
        </w:rPr>
        <w:t>еден</w:t>
      </w:r>
      <w:proofErr w:type="spellEnd"/>
      <w:r w:rsidRPr="00ED58F8">
        <w:rPr>
          <w:rFonts w:cs="Times New Roman"/>
          <w:bCs/>
          <w:szCs w:val="24"/>
        </w:rPr>
        <w:t xml:space="preserve"> </w:t>
      </w:r>
      <w:proofErr w:type="spellStart"/>
      <w:r w:rsidRPr="00ED58F8">
        <w:rPr>
          <w:rFonts w:cs="Times New Roman"/>
          <w:bCs/>
          <w:szCs w:val="24"/>
        </w:rPr>
        <w:t>од</w:t>
      </w:r>
      <w:proofErr w:type="spellEnd"/>
      <w:r w:rsidRPr="00ED58F8">
        <w:rPr>
          <w:rFonts w:cs="Times New Roman"/>
          <w:bCs/>
          <w:szCs w:val="24"/>
        </w:rPr>
        <w:t xml:space="preserve"> </w:t>
      </w:r>
      <w:proofErr w:type="spellStart"/>
      <w:r w:rsidRPr="00ED58F8">
        <w:rPr>
          <w:rFonts w:cs="Times New Roman"/>
          <w:bCs/>
          <w:szCs w:val="24"/>
        </w:rPr>
        <w:t>најсилните</w:t>
      </w:r>
      <w:proofErr w:type="spellEnd"/>
      <w:r w:rsidRPr="00ED58F8">
        <w:rPr>
          <w:rFonts w:cs="Times New Roman"/>
          <w:bCs/>
          <w:szCs w:val="24"/>
        </w:rPr>
        <w:t xml:space="preserve"> </w:t>
      </w:r>
      <w:proofErr w:type="spellStart"/>
      <w:r w:rsidRPr="00ED58F8">
        <w:rPr>
          <w:rFonts w:cs="Times New Roman"/>
          <w:bCs/>
          <w:szCs w:val="24"/>
        </w:rPr>
        <w:t>пазари</w:t>
      </w:r>
      <w:proofErr w:type="spellEnd"/>
      <w:r w:rsidRPr="00ED58F8">
        <w:rPr>
          <w:rFonts w:cs="Times New Roman"/>
          <w:bCs/>
          <w:szCs w:val="24"/>
        </w:rPr>
        <w:t xml:space="preserve"> </w:t>
      </w:r>
      <w:proofErr w:type="spellStart"/>
      <w:r w:rsidRPr="00ED58F8">
        <w:rPr>
          <w:rFonts w:cs="Times New Roman"/>
          <w:bCs/>
          <w:szCs w:val="24"/>
        </w:rPr>
        <w:t>во</w:t>
      </w:r>
      <w:proofErr w:type="spellEnd"/>
      <w:r w:rsidRPr="00ED58F8">
        <w:rPr>
          <w:rFonts w:cs="Times New Roman"/>
          <w:bCs/>
          <w:szCs w:val="24"/>
        </w:rPr>
        <w:t xml:space="preserve"> </w:t>
      </w:r>
      <w:proofErr w:type="spellStart"/>
      <w:r w:rsidRPr="00ED58F8">
        <w:rPr>
          <w:rFonts w:cs="Times New Roman"/>
          <w:bCs/>
          <w:szCs w:val="24"/>
        </w:rPr>
        <w:t>финансискиот</w:t>
      </w:r>
      <w:proofErr w:type="spellEnd"/>
      <w:r w:rsidRPr="00ED58F8">
        <w:rPr>
          <w:rFonts w:cs="Times New Roman"/>
          <w:bCs/>
          <w:szCs w:val="24"/>
        </w:rPr>
        <w:t xml:space="preserve"> </w:t>
      </w:r>
      <w:proofErr w:type="spellStart"/>
      <w:r w:rsidRPr="00ED58F8">
        <w:rPr>
          <w:rFonts w:cs="Times New Roman"/>
          <w:bCs/>
          <w:szCs w:val="24"/>
        </w:rPr>
        <w:t>систем</w:t>
      </w:r>
      <w:proofErr w:type="spellEnd"/>
      <w:r w:rsidRPr="00ED58F8">
        <w:rPr>
          <w:rFonts w:cs="Times New Roman"/>
          <w:bCs/>
          <w:szCs w:val="24"/>
        </w:rPr>
        <w:t xml:space="preserve"> </w:t>
      </w:r>
      <w:proofErr w:type="spellStart"/>
      <w:r w:rsidRPr="00ED58F8">
        <w:rPr>
          <w:rFonts w:cs="Times New Roman"/>
          <w:bCs/>
          <w:szCs w:val="24"/>
        </w:rPr>
        <w:t>на</w:t>
      </w:r>
      <w:proofErr w:type="spellEnd"/>
      <w:r w:rsidRPr="00ED58F8">
        <w:rPr>
          <w:rFonts w:cs="Times New Roman"/>
          <w:bCs/>
          <w:szCs w:val="24"/>
        </w:rPr>
        <w:t xml:space="preserve"> </w:t>
      </w:r>
      <w:proofErr w:type="spellStart"/>
      <w:r w:rsidRPr="00ED58F8">
        <w:rPr>
          <w:rFonts w:cs="Times New Roman"/>
          <w:bCs/>
          <w:szCs w:val="24"/>
        </w:rPr>
        <w:t>една</w:t>
      </w:r>
      <w:proofErr w:type="spellEnd"/>
      <w:r w:rsidRPr="00ED58F8">
        <w:rPr>
          <w:rFonts w:cs="Times New Roman"/>
          <w:bCs/>
          <w:szCs w:val="24"/>
        </w:rPr>
        <w:t xml:space="preserve"> </w:t>
      </w:r>
      <w:proofErr w:type="spellStart"/>
      <w:r w:rsidRPr="00ED58F8">
        <w:rPr>
          <w:rFonts w:cs="Times New Roman"/>
          <w:bCs/>
          <w:szCs w:val="24"/>
        </w:rPr>
        <w:t>земја</w:t>
      </w:r>
      <w:proofErr w:type="spellEnd"/>
      <w:r w:rsidRPr="00ED58F8">
        <w:rPr>
          <w:rFonts w:cs="Times New Roman"/>
          <w:bCs/>
          <w:szCs w:val="24"/>
        </w:rPr>
        <w:t xml:space="preserve"> </w:t>
      </w:r>
      <w:r w:rsidR="009771AA">
        <w:rPr>
          <w:rFonts w:cs="Times New Roman"/>
          <w:bCs/>
          <w:szCs w:val="24"/>
          <w:lang w:val="mk-MK"/>
        </w:rPr>
        <w:t xml:space="preserve">во рамки на </w:t>
      </w:r>
      <w:proofErr w:type="spellStart"/>
      <w:r w:rsidRPr="00ED58F8">
        <w:rPr>
          <w:rFonts w:cs="Times New Roman"/>
          <w:bCs/>
          <w:szCs w:val="24"/>
        </w:rPr>
        <w:t>меѓународниот</w:t>
      </w:r>
      <w:proofErr w:type="spellEnd"/>
      <w:r w:rsidR="009771AA">
        <w:rPr>
          <w:rFonts w:cs="Times New Roman"/>
          <w:bCs/>
          <w:szCs w:val="24"/>
          <w:lang w:val="mk-MK"/>
        </w:rPr>
        <w:t xml:space="preserve"> финансиски</w:t>
      </w:r>
      <w:r w:rsidRPr="00ED58F8">
        <w:rPr>
          <w:rFonts w:cs="Times New Roman"/>
          <w:bCs/>
          <w:szCs w:val="24"/>
        </w:rPr>
        <w:t xml:space="preserve"> </w:t>
      </w:r>
      <w:proofErr w:type="spellStart"/>
      <w:r w:rsidRPr="00ED58F8">
        <w:rPr>
          <w:rFonts w:cs="Times New Roman"/>
          <w:bCs/>
          <w:szCs w:val="24"/>
        </w:rPr>
        <w:t>систем</w:t>
      </w:r>
      <w:proofErr w:type="spellEnd"/>
      <w:r w:rsidR="009771AA" w:rsidRPr="009771AA">
        <w:rPr>
          <w:rStyle w:val="FootnoteReference"/>
          <w:rFonts w:cs="Times New Roman"/>
          <w:szCs w:val="24"/>
        </w:rPr>
        <w:footnoteReference w:id="3"/>
      </w:r>
      <w:r w:rsidRPr="00ED58F8">
        <w:rPr>
          <w:rFonts w:cs="Times New Roman"/>
          <w:bCs/>
          <w:szCs w:val="24"/>
        </w:rPr>
        <w:t>.</w:t>
      </w:r>
    </w:p>
    <w:p w14:paraId="2AB46041" w14:textId="77777777" w:rsidR="00E74F61" w:rsidRDefault="00EE4471" w:rsidP="00ED58F8">
      <w:pPr>
        <w:spacing w:line="360" w:lineRule="auto"/>
        <w:ind w:firstLine="720"/>
        <w:jc w:val="both"/>
        <w:rPr>
          <w:rFonts w:cs="Times New Roman"/>
          <w:bCs/>
          <w:szCs w:val="24"/>
        </w:rPr>
      </w:pPr>
      <w:proofErr w:type="spellStart"/>
      <w:r w:rsidRPr="00EE4471">
        <w:rPr>
          <w:rFonts w:cs="Times New Roman"/>
          <w:bCs/>
          <w:szCs w:val="24"/>
        </w:rPr>
        <w:t>Пазарот</w:t>
      </w:r>
      <w:proofErr w:type="spellEnd"/>
      <w:r w:rsidRPr="00EE4471">
        <w:rPr>
          <w:rFonts w:cs="Times New Roman"/>
          <w:bCs/>
          <w:szCs w:val="24"/>
        </w:rPr>
        <w:t xml:space="preserve"> </w:t>
      </w:r>
      <w:proofErr w:type="spellStart"/>
      <w:r w:rsidRPr="00EE4471">
        <w:rPr>
          <w:rFonts w:cs="Times New Roman"/>
          <w:bCs/>
          <w:szCs w:val="24"/>
        </w:rPr>
        <w:t>на</w:t>
      </w:r>
      <w:proofErr w:type="spellEnd"/>
      <w:r w:rsidRPr="00EE4471">
        <w:rPr>
          <w:rFonts w:cs="Times New Roman"/>
          <w:bCs/>
          <w:szCs w:val="24"/>
        </w:rPr>
        <w:t xml:space="preserve"> </w:t>
      </w:r>
      <w:proofErr w:type="spellStart"/>
      <w:r w:rsidRPr="00EE4471">
        <w:rPr>
          <w:rFonts w:cs="Times New Roman"/>
          <w:bCs/>
          <w:szCs w:val="24"/>
        </w:rPr>
        <w:t>осигурување</w:t>
      </w:r>
      <w:proofErr w:type="spellEnd"/>
      <w:r w:rsidRPr="00EE4471">
        <w:rPr>
          <w:rFonts w:cs="Times New Roman"/>
          <w:bCs/>
          <w:szCs w:val="24"/>
        </w:rPr>
        <w:t xml:space="preserve"> е </w:t>
      </w:r>
      <w:proofErr w:type="spellStart"/>
      <w:r w:rsidRPr="00EE4471">
        <w:rPr>
          <w:rFonts w:cs="Times New Roman"/>
          <w:bCs/>
          <w:szCs w:val="24"/>
        </w:rPr>
        <w:t>огромен</w:t>
      </w:r>
      <w:proofErr w:type="spellEnd"/>
      <w:r w:rsidRPr="00EE4471">
        <w:rPr>
          <w:rFonts w:cs="Times New Roman"/>
          <w:bCs/>
          <w:szCs w:val="24"/>
        </w:rPr>
        <w:t xml:space="preserve"> </w:t>
      </w:r>
      <w:proofErr w:type="spellStart"/>
      <w:r w:rsidRPr="00EE4471">
        <w:rPr>
          <w:rFonts w:cs="Times New Roman"/>
          <w:bCs/>
          <w:szCs w:val="24"/>
        </w:rPr>
        <w:t>пазар</w:t>
      </w:r>
      <w:proofErr w:type="spellEnd"/>
      <w:r w:rsidRPr="00EE4471">
        <w:rPr>
          <w:rFonts w:cs="Times New Roman"/>
          <w:bCs/>
          <w:szCs w:val="24"/>
        </w:rPr>
        <w:t xml:space="preserve"> </w:t>
      </w:r>
      <w:proofErr w:type="spellStart"/>
      <w:r w:rsidRPr="00EE4471">
        <w:rPr>
          <w:rFonts w:cs="Times New Roman"/>
          <w:bCs/>
          <w:szCs w:val="24"/>
        </w:rPr>
        <w:t>кој</w:t>
      </w:r>
      <w:proofErr w:type="spellEnd"/>
      <w:r w:rsidRPr="00EE4471">
        <w:rPr>
          <w:rFonts w:cs="Times New Roman"/>
          <w:bCs/>
          <w:szCs w:val="24"/>
        </w:rPr>
        <w:t xml:space="preserve"> </w:t>
      </w:r>
      <w:proofErr w:type="spellStart"/>
      <w:r w:rsidRPr="00EE4471">
        <w:rPr>
          <w:rFonts w:cs="Times New Roman"/>
          <w:bCs/>
          <w:szCs w:val="24"/>
        </w:rPr>
        <w:t>поседува</w:t>
      </w:r>
      <w:proofErr w:type="spellEnd"/>
      <w:r w:rsidRPr="00EE4471">
        <w:rPr>
          <w:rFonts w:cs="Times New Roman"/>
          <w:bCs/>
          <w:szCs w:val="24"/>
        </w:rPr>
        <w:t xml:space="preserve"> </w:t>
      </w:r>
      <w:r>
        <w:rPr>
          <w:rFonts w:cs="Times New Roman"/>
          <w:bCs/>
          <w:szCs w:val="24"/>
          <w:lang w:val="mk-MK"/>
        </w:rPr>
        <w:t>суфицитарен</w:t>
      </w:r>
      <w:r w:rsidRPr="00EE4471">
        <w:rPr>
          <w:rFonts w:cs="Times New Roman"/>
          <w:bCs/>
          <w:szCs w:val="24"/>
        </w:rPr>
        <w:t xml:space="preserve"> </w:t>
      </w:r>
      <w:proofErr w:type="spellStart"/>
      <w:r w:rsidRPr="00EE4471">
        <w:rPr>
          <w:rFonts w:cs="Times New Roman"/>
          <w:bCs/>
          <w:szCs w:val="24"/>
        </w:rPr>
        <w:t>капитал</w:t>
      </w:r>
      <w:proofErr w:type="spellEnd"/>
      <w:r w:rsidRPr="00EE4471">
        <w:rPr>
          <w:rFonts w:cs="Times New Roman"/>
          <w:bCs/>
          <w:szCs w:val="24"/>
        </w:rPr>
        <w:t xml:space="preserve"> и </w:t>
      </w:r>
      <w:proofErr w:type="spellStart"/>
      <w:r w:rsidRPr="00EE4471">
        <w:rPr>
          <w:rFonts w:cs="Times New Roman"/>
          <w:bCs/>
          <w:szCs w:val="24"/>
        </w:rPr>
        <w:t>се</w:t>
      </w:r>
      <w:proofErr w:type="spellEnd"/>
      <w:r w:rsidRPr="00EE4471">
        <w:rPr>
          <w:rFonts w:cs="Times New Roman"/>
          <w:bCs/>
          <w:szCs w:val="24"/>
        </w:rPr>
        <w:t xml:space="preserve"> </w:t>
      </w:r>
      <w:proofErr w:type="spellStart"/>
      <w:r w:rsidRPr="00EE4471">
        <w:rPr>
          <w:rFonts w:cs="Times New Roman"/>
          <w:bCs/>
          <w:szCs w:val="24"/>
        </w:rPr>
        <w:t>ангажира</w:t>
      </w:r>
      <w:proofErr w:type="spellEnd"/>
      <w:r w:rsidRPr="00EE4471">
        <w:rPr>
          <w:rFonts w:cs="Times New Roman"/>
          <w:bCs/>
          <w:szCs w:val="24"/>
        </w:rPr>
        <w:t xml:space="preserve"> </w:t>
      </w:r>
      <w:proofErr w:type="spellStart"/>
      <w:r w:rsidRPr="00EE4471">
        <w:rPr>
          <w:rFonts w:cs="Times New Roman"/>
          <w:bCs/>
          <w:szCs w:val="24"/>
        </w:rPr>
        <w:t>во</w:t>
      </w:r>
      <w:proofErr w:type="spellEnd"/>
      <w:r w:rsidRPr="00EE4471">
        <w:rPr>
          <w:rFonts w:cs="Times New Roman"/>
          <w:bCs/>
          <w:szCs w:val="24"/>
        </w:rPr>
        <w:t xml:space="preserve"> </w:t>
      </w:r>
      <w:proofErr w:type="spellStart"/>
      <w:r w:rsidRPr="00EE4471">
        <w:rPr>
          <w:rFonts w:cs="Times New Roman"/>
          <w:bCs/>
          <w:szCs w:val="24"/>
        </w:rPr>
        <w:t>различни</w:t>
      </w:r>
      <w:proofErr w:type="spellEnd"/>
      <w:r w:rsidRPr="00EE4471">
        <w:rPr>
          <w:rFonts w:cs="Times New Roman"/>
          <w:bCs/>
          <w:szCs w:val="24"/>
        </w:rPr>
        <w:t xml:space="preserve"> </w:t>
      </w:r>
      <w:proofErr w:type="spellStart"/>
      <w:r w:rsidRPr="00EE4471">
        <w:rPr>
          <w:rFonts w:cs="Times New Roman"/>
          <w:bCs/>
          <w:szCs w:val="24"/>
        </w:rPr>
        <w:t>форми</w:t>
      </w:r>
      <w:proofErr w:type="spellEnd"/>
      <w:r w:rsidRPr="00EE4471">
        <w:rPr>
          <w:rFonts w:cs="Times New Roman"/>
          <w:bCs/>
          <w:szCs w:val="24"/>
        </w:rPr>
        <w:t xml:space="preserve"> </w:t>
      </w:r>
      <w:proofErr w:type="spellStart"/>
      <w:r w:rsidRPr="00EE4471">
        <w:rPr>
          <w:rFonts w:cs="Times New Roman"/>
          <w:bCs/>
          <w:szCs w:val="24"/>
        </w:rPr>
        <w:t>во</w:t>
      </w:r>
      <w:proofErr w:type="spellEnd"/>
      <w:r w:rsidRPr="00EE4471">
        <w:rPr>
          <w:rFonts w:cs="Times New Roman"/>
          <w:bCs/>
          <w:szCs w:val="24"/>
        </w:rPr>
        <w:t xml:space="preserve"> </w:t>
      </w:r>
      <w:proofErr w:type="spellStart"/>
      <w:r w:rsidRPr="00EE4471">
        <w:rPr>
          <w:rFonts w:cs="Times New Roman"/>
          <w:bCs/>
          <w:szCs w:val="24"/>
        </w:rPr>
        <w:t>рамките</w:t>
      </w:r>
      <w:proofErr w:type="spellEnd"/>
      <w:r w:rsidRPr="00EE4471">
        <w:rPr>
          <w:rFonts w:cs="Times New Roman"/>
          <w:bCs/>
          <w:szCs w:val="24"/>
        </w:rPr>
        <w:t xml:space="preserve"> </w:t>
      </w:r>
      <w:proofErr w:type="spellStart"/>
      <w:r w:rsidRPr="00EE4471">
        <w:rPr>
          <w:rFonts w:cs="Times New Roman"/>
          <w:bCs/>
          <w:szCs w:val="24"/>
        </w:rPr>
        <w:t>на</w:t>
      </w:r>
      <w:proofErr w:type="spellEnd"/>
      <w:r w:rsidRPr="00EE4471">
        <w:rPr>
          <w:rFonts w:cs="Times New Roman"/>
          <w:bCs/>
          <w:szCs w:val="24"/>
        </w:rPr>
        <w:t xml:space="preserve"> </w:t>
      </w:r>
      <w:proofErr w:type="spellStart"/>
      <w:r w:rsidRPr="00EE4471">
        <w:rPr>
          <w:rFonts w:cs="Times New Roman"/>
          <w:bCs/>
          <w:szCs w:val="24"/>
        </w:rPr>
        <w:t>берз</w:t>
      </w:r>
      <w:proofErr w:type="spellEnd"/>
      <w:r>
        <w:rPr>
          <w:rFonts w:cs="Times New Roman"/>
          <w:bCs/>
          <w:szCs w:val="24"/>
          <w:lang w:val="mk-MK"/>
        </w:rPr>
        <w:t>ите</w:t>
      </w:r>
      <w:r w:rsidRPr="00EE4471">
        <w:rPr>
          <w:rFonts w:cs="Times New Roman"/>
          <w:bCs/>
          <w:szCs w:val="24"/>
        </w:rPr>
        <w:t xml:space="preserve">. </w:t>
      </w:r>
      <w:proofErr w:type="spellStart"/>
      <w:r w:rsidRPr="00EE4471">
        <w:rPr>
          <w:rFonts w:cs="Times New Roman"/>
          <w:bCs/>
          <w:szCs w:val="24"/>
        </w:rPr>
        <w:t>Пазарот</w:t>
      </w:r>
      <w:proofErr w:type="spellEnd"/>
      <w:r w:rsidRPr="00EE4471">
        <w:rPr>
          <w:rFonts w:cs="Times New Roman"/>
          <w:bCs/>
          <w:szCs w:val="24"/>
        </w:rPr>
        <w:t xml:space="preserve"> </w:t>
      </w:r>
      <w:proofErr w:type="spellStart"/>
      <w:r w:rsidRPr="00EE4471">
        <w:rPr>
          <w:rFonts w:cs="Times New Roman"/>
          <w:bCs/>
          <w:szCs w:val="24"/>
        </w:rPr>
        <w:t>на</w:t>
      </w:r>
      <w:proofErr w:type="spellEnd"/>
      <w:r w:rsidRPr="00EE4471">
        <w:rPr>
          <w:rFonts w:cs="Times New Roman"/>
          <w:bCs/>
          <w:szCs w:val="24"/>
        </w:rPr>
        <w:t xml:space="preserve"> </w:t>
      </w:r>
      <w:proofErr w:type="spellStart"/>
      <w:r w:rsidRPr="00EE4471">
        <w:rPr>
          <w:rFonts w:cs="Times New Roman"/>
          <w:bCs/>
          <w:szCs w:val="24"/>
        </w:rPr>
        <w:t>осигурување</w:t>
      </w:r>
      <w:proofErr w:type="spellEnd"/>
      <w:r w:rsidRPr="00EE4471">
        <w:rPr>
          <w:rFonts w:cs="Times New Roman"/>
          <w:bCs/>
          <w:szCs w:val="24"/>
        </w:rPr>
        <w:t xml:space="preserve"> е </w:t>
      </w:r>
      <w:proofErr w:type="spellStart"/>
      <w:r w:rsidRPr="00EE4471">
        <w:rPr>
          <w:rFonts w:cs="Times New Roman"/>
          <w:bCs/>
          <w:szCs w:val="24"/>
        </w:rPr>
        <w:t>релативно</w:t>
      </w:r>
      <w:proofErr w:type="spellEnd"/>
      <w:r w:rsidRPr="00EE4471">
        <w:rPr>
          <w:rFonts w:cs="Times New Roman"/>
          <w:bCs/>
          <w:szCs w:val="24"/>
        </w:rPr>
        <w:t xml:space="preserve"> </w:t>
      </w:r>
      <w:proofErr w:type="spellStart"/>
      <w:r w:rsidRPr="00EE4471">
        <w:rPr>
          <w:rFonts w:cs="Times New Roman"/>
          <w:bCs/>
          <w:szCs w:val="24"/>
        </w:rPr>
        <w:t>нов</w:t>
      </w:r>
      <w:proofErr w:type="spellEnd"/>
      <w:r w:rsidRPr="00EE4471">
        <w:rPr>
          <w:rFonts w:cs="Times New Roman"/>
          <w:bCs/>
          <w:szCs w:val="24"/>
        </w:rPr>
        <w:t xml:space="preserve">. </w:t>
      </w:r>
      <w:proofErr w:type="spellStart"/>
      <w:r w:rsidRPr="00EE4471">
        <w:rPr>
          <w:rFonts w:cs="Times New Roman"/>
          <w:bCs/>
          <w:szCs w:val="24"/>
        </w:rPr>
        <w:t>Почна</w:t>
      </w:r>
      <w:proofErr w:type="spellEnd"/>
      <w:r w:rsidRPr="00EE4471">
        <w:rPr>
          <w:rFonts w:cs="Times New Roman"/>
          <w:bCs/>
          <w:szCs w:val="24"/>
        </w:rPr>
        <w:t xml:space="preserve"> </w:t>
      </w:r>
      <w:proofErr w:type="spellStart"/>
      <w:r w:rsidRPr="00EE4471">
        <w:rPr>
          <w:rFonts w:cs="Times New Roman"/>
          <w:bCs/>
          <w:szCs w:val="24"/>
        </w:rPr>
        <w:t>да</w:t>
      </w:r>
      <w:proofErr w:type="spellEnd"/>
      <w:r w:rsidRPr="00EE4471">
        <w:rPr>
          <w:rFonts w:cs="Times New Roman"/>
          <w:bCs/>
          <w:szCs w:val="24"/>
        </w:rPr>
        <w:t xml:space="preserve"> </w:t>
      </w:r>
      <w:proofErr w:type="spellStart"/>
      <w:r w:rsidRPr="00EE4471">
        <w:rPr>
          <w:rFonts w:cs="Times New Roman"/>
          <w:bCs/>
          <w:szCs w:val="24"/>
        </w:rPr>
        <w:t>се</w:t>
      </w:r>
      <w:proofErr w:type="spellEnd"/>
      <w:r w:rsidRPr="00EE4471">
        <w:rPr>
          <w:rFonts w:cs="Times New Roman"/>
          <w:bCs/>
          <w:szCs w:val="24"/>
        </w:rPr>
        <w:t xml:space="preserve"> </w:t>
      </w:r>
      <w:proofErr w:type="spellStart"/>
      <w:r w:rsidRPr="00EE4471">
        <w:rPr>
          <w:rFonts w:cs="Times New Roman"/>
          <w:bCs/>
          <w:szCs w:val="24"/>
        </w:rPr>
        <w:t>развива</w:t>
      </w:r>
      <w:proofErr w:type="spellEnd"/>
      <w:r w:rsidRPr="00EE4471">
        <w:rPr>
          <w:rFonts w:cs="Times New Roman"/>
          <w:bCs/>
          <w:szCs w:val="24"/>
        </w:rPr>
        <w:t xml:space="preserve"> </w:t>
      </w:r>
      <w:proofErr w:type="spellStart"/>
      <w:r w:rsidRPr="00EE4471">
        <w:rPr>
          <w:rFonts w:cs="Times New Roman"/>
          <w:bCs/>
          <w:szCs w:val="24"/>
        </w:rPr>
        <w:t>како</w:t>
      </w:r>
      <w:proofErr w:type="spellEnd"/>
      <w:r w:rsidRPr="00EE4471">
        <w:rPr>
          <w:rFonts w:cs="Times New Roman"/>
          <w:bCs/>
          <w:szCs w:val="24"/>
        </w:rPr>
        <w:t xml:space="preserve"> </w:t>
      </w:r>
      <w:proofErr w:type="spellStart"/>
      <w:r w:rsidRPr="00EE4471">
        <w:rPr>
          <w:rFonts w:cs="Times New Roman"/>
          <w:bCs/>
          <w:szCs w:val="24"/>
        </w:rPr>
        <w:t>организиран</w:t>
      </w:r>
      <w:proofErr w:type="spellEnd"/>
      <w:r w:rsidRPr="00EE4471">
        <w:rPr>
          <w:rFonts w:cs="Times New Roman"/>
          <w:bCs/>
          <w:szCs w:val="24"/>
        </w:rPr>
        <w:t xml:space="preserve"> </w:t>
      </w:r>
      <w:proofErr w:type="spellStart"/>
      <w:r w:rsidRPr="00EE4471">
        <w:rPr>
          <w:rFonts w:cs="Times New Roman"/>
          <w:bCs/>
          <w:szCs w:val="24"/>
        </w:rPr>
        <w:t>пазар</w:t>
      </w:r>
      <w:proofErr w:type="spellEnd"/>
      <w:r w:rsidRPr="00EE4471">
        <w:rPr>
          <w:rFonts w:cs="Times New Roman"/>
          <w:bCs/>
          <w:szCs w:val="24"/>
        </w:rPr>
        <w:t xml:space="preserve"> </w:t>
      </w:r>
      <w:proofErr w:type="spellStart"/>
      <w:r w:rsidRPr="00EE4471">
        <w:rPr>
          <w:rFonts w:cs="Times New Roman"/>
          <w:bCs/>
          <w:szCs w:val="24"/>
        </w:rPr>
        <w:t>во</w:t>
      </w:r>
      <w:proofErr w:type="spellEnd"/>
      <w:r w:rsidRPr="00EE4471">
        <w:rPr>
          <w:rFonts w:cs="Times New Roman"/>
          <w:bCs/>
          <w:szCs w:val="24"/>
        </w:rPr>
        <w:t xml:space="preserve"> 19</w:t>
      </w:r>
      <w:r>
        <w:rPr>
          <w:rFonts w:cs="Times New Roman"/>
          <w:bCs/>
          <w:szCs w:val="24"/>
          <w:lang w:val="mk-MK"/>
        </w:rPr>
        <w:t>-иот</w:t>
      </w:r>
      <w:r w:rsidRPr="00EE4471">
        <w:rPr>
          <w:rFonts w:cs="Times New Roman"/>
          <w:bCs/>
          <w:szCs w:val="24"/>
        </w:rPr>
        <w:t xml:space="preserve"> </w:t>
      </w:r>
      <w:proofErr w:type="spellStart"/>
      <w:r w:rsidRPr="00EE4471">
        <w:rPr>
          <w:rFonts w:cs="Times New Roman"/>
          <w:bCs/>
          <w:szCs w:val="24"/>
        </w:rPr>
        <w:t>век</w:t>
      </w:r>
      <w:proofErr w:type="spellEnd"/>
      <w:r w:rsidRPr="00EE4471">
        <w:rPr>
          <w:rFonts w:cs="Times New Roman"/>
          <w:bCs/>
          <w:szCs w:val="24"/>
        </w:rPr>
        <w:t xml:space="preserve">. </w:t>
      </w:r>
    </w:p>
    <w:p w14:paraId="5D8FCDB3" w14:textId="337BAD4E" w:rsidR="00EE4471" w:rsidRDefault="00EE4471" w:rsidP="00ED58F8">
      <w:pPr>
        <w:spacing w:line="360" w:lineRule="auto"/>
        <w:ind w:firstLine="720"/>
        <w:jc w:val="both"/>
        <w:rPr>
          <w:rFonts w:cs="Times New Roman"/>
          <w:bCs/>
          <w:szCs w:val="24"/>
        </w:rPr>
      </w:pPr>
      <w:proofErr w:type="spellStart"/>
      <w:r w:rsidRPr="00EE4471">
        <w:rPr>
          <w:rFonts w:cs="Times New Roman"/>
          <w:bCs/>
          <w:szCs w:val="24"/>
        </w:rPr>
        <w:t>Земјите</w:t>
      </w:r>
      <w:proofErr w:type="spellEnd"/>
      <w:r w:rsidRPr="00EE4471">
        <w:rPr>
          <w:rFonts w:cs="Times New Roman"/>
          <w:bCs/>
          <w:szCs w:val="24"/>
        </w:rPr>
        <w:t xml:space="preserve"> </w:t>
      </w:r>
      <w:proofErr w:type="spellStart"/>
      <w:r w:rsidRPr="00EE4471">
        <w:rPr>
          <w:rFonts w:cs="Times New Roman"/>
          <w:bCs/>
          <w:szCs w:val="24"/>
        </w:rPr>
        <w:t>во</w:t>
      </w:r>
      <w:proofErr w:type="spellEnd"/>
      <w:r w:rsidRPr="00EE4471">
        <w:rPr>
          <w:rFonts w:cs="Times New Roman"/>
          <w:bCs/>
          <w:szCs w:val="24"/>
        </w:rPr>
        <w:t xml:space="preserve"> </w:t>
      </w:r>
      <w:proofErr w:type="spellStart"/>
      <w:r w:rsidRPr="00EE4471">
        <w:rPr>
          <w:rFonts w:cs="Times New Roman"/>
          <w:bCs/>
          <w:szCs w:val="24"/>
        </w:rPr>
        <w:t>транзиција</w:t>
      </w:r>
      <w:proofErr w:type="spellEnd"/>
      <w:r w:rsidRPr="00EE4471">
        <w:rPr>
          <w:rFonts w:cs="Times New Roman"/>
          <w:bCs/>
          <w:szCs w:val="24"/>
        </w:rPr>
        <w:t xml:space="preserve"> </w:t>
      </w:r>
      <w:proofErr w:type="spellStart"/>
      <w:r w:rsidRPr="00EE4471">
        <w:rPr>
          <w:rFonts w:cs="Times New Roman"/>
          <w:bCs/>
          <w:szCs w:val="24"/>
        </w:rPr>
        <w:t>почнаа</w:t>
      </w:r>
      <w:proofErr w:type="spellEnd"/>
      <w:r w:rsidRPr="00EE4471">
        <w:rPr>
          <w:rFonts w:cs="Times New Roman"/>
          <w:bCs/>
          <w:szCs w:val="24"/>
        </w:rPr>
        <w:t xml:space="preserve"> </w:t>
      </w:r>
      <w:proofErr w:type="spellStart"/>
      <w:r w:rsidRPr="00EE4471">
        <w:rPr>
          <w:rFonts w:cs="Times New Roman"/>
          <w:bCs/>
          <w:szCs w:val="24"/>
        </w:rPr>
        <w:t>да</w:t>
      </w:r>
      <w:proofErr w:type="spellEnd"/>
      <w:r w:rsidRPr="00EE4471">
        <w:rPr>
          <w:rFonts w:cs="Times New Roman"/>
          <w:bCs/>
          <w:szCs w:val="24"/>
        </w:rPr>
        <w:t xml:space="preserve"> </w:t>
      </w:r>
      <w:proofErr w:type="spellStart"/>
      <w:r w:rsidRPr="00EE4471">
        <w:rPr>
          <w:rFonts w:cs="Times New Roman"/>
          <w:bCs/>
          <w:szCs w:val="24"/>
        </w:rPr>
        <w:t>развиваат</w:t>
      </w:r>
      <w:proofErr w:type="spellEnd"/>
      <w:r w:rsidRPr="00EE4471">
        <w:rPr>
          <w:rFonts w:cs="Times New Roman"/>
          <w:bCs/>
          <w:szCs w:val="24"/>
        </w:rPr>
        <w:t xml:space="preserve"> </w:t>
      </w:r>
      <w:proofErr w:type="spellStart"/>
      <w:r w:rsidRPr="00EE4471">
        <w:rPr>
          <w:rFonts w:cs="Times New Roman"/>
          <w:bCs/>
          <w:szCs w:val="24"/>
        </w:rPr>
        <w:t>добро</w:t>
      </w:r>
      <w:proofErr w:type="spellEnd"/>
      <w:r w:rsidRPr="00EE4471">
        <w:rPr>
          <w:rFonts w:cs="Times New Roman"/>
          <w:bCs/>
          <w:szCs w:val="24"/>
        </w:rPr>
        <w:t xml:space="preserve"> </w:t>
      </w:r>
      <w:proofErr w:type="spellStart"/>
      <w:r w:rsidRPr="00EE4471">
        <w:rPr>
          <w:rFonts w:cs="Times New Roman"/>
          <w:bCs/>
          <w:szCs w:val="24"/>
        </w:rPr>
        <w:t>функционален</w:t>
      </w:r>
      <w:proofErr w:type="spellEnd"/>
      <w:r w:rsidRPr="00EE4471">
        <w:rPr>
          <w:rFonts w:cs="Times New Roman"/>
          <w:bCs/>
          <w:szCs w:val="24"/>
        </w:rPr>
        <w:t xml:space="preserve"> </w:t>
      </w:r>
      <w:proofErr w:type="spellStart"/>
      <w:r w:rsidRPr="00EE4471">
        <w:rPr>
          <w:rFonts w:cs="Times New Roman"/>
          <w:bCs/>
          <w:szCs w:val="24"/>
        </w:rPr>
        <w:t>осигурителен</w:t>
      </w:r>
      <w:proofErr w:type="spellEnd"/>
      <w:r w:rsidRPr="00EE4471">
        <w:rPr>
          <w:rFonts w:cs="Times New Roman"/>
          <w:bCs/>
          <w:szCs w:val="24"/>
        </w:rPr>
        <w:t xml:space="preserve"> </w:t>
      </w:r>
      <w:proofErr w:type="spellStart"/>
      <w:r w:rsidRPr="00EE4471">
        <w:rPr>
          <w:rFonts w:cs="Times New Roman"/>
          <w:bCs/>
          <w:szCs w:val="24"/>
        </w:rPr>
        <w:t>пазар</w:t>
      </w:r>
      <w:proofErr w:type="spellEnd"/>
      <w:r w:rsidRPr="00EE4471">
        <w:rPr>
          <w:rFonts w:cs="Times New Roman"/>
          <w:bCs/>
          <w:szCs w:val="24"/>
        </w:rPr>
        <w:t xml:space="preserve"> </w:t>
      </w:r>
      <w:proofErr w:type="spellStart"/>
      <w:r w:rsidRPr="00EE4471">
        <w:rPr>
          <w:rFonts w:cs="Times New Roman"/>
          <w:bCs/>
          <w:szCs w:val="24"/>
        </w:rPr>
        <w:t>по</w:t>
      </w:r>
      <w:proofErr w:type="spellEnd"/>
      <w:r>
        <w:rPr>
          <w:rFonts w:cs="Times New Roman"/>
          <w:bCs/>
          <w:szCs w:val="24"/>
          <w:lang w:val="mk-MK"/>
        </w:rPr>
        <w:t>сле</w:t>
      </w:r>
      <w:r w:rsidRPr="00EE4471">
        <w:rPr>
          <w:rFonts w:cs="Times New Roman"/>
          <w:bCs/>
          <w:szCs w:val="24"/>
        </w:rPr>
        <w:t xml:space="preserve"> </w:t>
      </w:r>
      <w:r>
        <w:rPr>
          <w:rFonts w:cs="Times New Roman"/>
          <w:bCs/>
          <w:szCs w:val="24"/>
          <w:lang w:val="mk-MK"/>
        </w:rPr>
        <w:t>9</w:t>
      </w:r>
      <w:r w:rsidRPr="00EE4471">
        <w:rPr>
          <w:rFonts w:cs="Times New Roman"/>
          <w:bCs/>
          <w:szCs w:val="24"/>
        </w:rPr>
        <w:t>0-тите</w:t>
      </w:r>
      <w:r>
        <w:rPr>
          <w:rFonts w:cs="Times New Roman"/>
          <w:bCs/>
          <w:szCs w:val="24"/>
          <w:lang w:val="mk-MK"/>
        </w:rPr>
        <w:t xml:space="preserve"> години од минатиот век</w:t>
      </w:r>
      <w:r w:rsidRPr="00EE4471">
        <w:rPr>
          <w:rFonts w:cs="Times New Roman"/>
          <w:bCs/>
          <w:szCs w:val="24"/>
        </w:rPr>
        <w:t xml:space="preserve">, а </w:t>
      </w:r>
      <w:proofErr w:type="spellStart"/>
      <w:r w:rsidRPr="00EE4471">
        <w:rPr>
          <w:rFonts w:cs="Times New Roman"/>
          <w:bCs/>
          <w:szCs w:val="24"/>
        </w:rPr>
        <w:t>Косово</w:t>
      </w:r>
      <w:proofErr w:type="spellEnd"/>
      <w:r w:rsidRPr="00EE4471">
        <w:rPr>
          <w:rFonts w:cs="Times New Roman"/>
          <w:bCs/>
          <w:szCs w:val="24"/>
        </w:rPr>
        <w:t xml:space="preserve">, </w:t>
      </w:r>
      <w:proofErr w:type="spellStart"/>
      <w:r w:rsidRPr="00EE4471">
        <w:rPr>
          <w:rFonts w:cs="Times New Roman"/>
          <w:bCs/>
          <w:szCs w:val="24"/>
        </w:rPr>
        <w:t>како</w:t>
      </w:r>
      <w:proofErr w:type="spellEnd"/>
      <w:r w:rsidRPr="00EE4471">
        <w:rPr>
          <w:rFonts w:cs="Times New Roman"/>
          <w:bCs/>
          <w:szCs w:val="24"/>
        </w:rPr>
        <w:t xml:space="preserve"> </w:t>
      </w:r>
      <w:proofErr w:type="spellStart"/>
      <w:r w:rsidRPr="00EE4471">
        <w:rPr>
          <w:rFonts w:cs="Times New Roman"/>
          <w:bCs/>
          <w:szCs w:val="24"/>
        </w:rPr>
        <w:t>најнова</w:t>
      </w:r>
      <w:proofErr w:type="spellEnd"/>
      <w:r w:rsidRPr="00EE4471">
        <w:rPr>
          <w:rFonts w:cs="Times New Roman"/>
          <w:bCs/>
          <w:szCs w:val="24"/>
        </w:rPr>
        <w:t xml:space="preserve"> </w:t>
      </w:r>
      <w:proofErr w:type="spellStart"/>
      <w:r w:rsidRPr="00EE4471">
        <w:rPr>
          <w:rFonts w:cs="Times New Roman"/>
          <w:bCs/>
          <w:szCs w:val="24"/>
        </w:rPr>
        <w:t>држава</w:t>
      </w:r>
      <w:proofErr w:type="spellEnd"/>
      <w:r w:rsidRPr="00EE4471">
        <w:rPr>
          <w:rFonts w:cs="Times New Roman"/>
          <w:bCs/>
          <w:szCs w:val="24"/>
        </w:rPr>
        <w:t xml:space="preserve"> </w:t>
      </w:r>
      <w:proofErr w:type="spellStart"/>
      <w:r w:rsidRPr="00EE4471">
        <w:rPr>
          <w:rFonts w:cs="Times New Roman"/>
          <w:bCs/>
          <w:szCs w:val="24"/>
        </w:rPr>
        <w:t>во</w:t>
      </w:r>
      <w:proofErr w:type="spellEnd"/>
      <w:r w:rsidRPr="00EE4471">
        <w:rPr>
          <w:rFonts w:cs="Times New Roman"/>
          <w:bCs/>
          <w:szCs w:val="24"/>
        </w:rPr>
        <w:t xml:space="preserve"> </w:t>
      </w:r>
      <w:proofErr w:type="spellStart"/>
      <w:r w:rsidRPr="00EE4471">
        <w:rPr>
          <w:rFonts w:cs="Times New Roman"/>
          <w:bCs/>
          <w:szCs w:val="24"/>
        </w:rPr>
        <w:t>светот</w:t>
      </w:r>
      <w:proofErr w:type="spellEnd"/>
      <w:r w:rsidRPr="00EE4471">
        <w:rPr>
          <w:rFonts w:cs="Times New Roman"/>
          <w:bCs/>
          <w:szCs w:val="24"/>
        </w:rPr>
        <w:t xml:space="preserve"> </w:t>
      </w:r>
      <w:proofErr w:type="spellStart"/>
      <w:r w:rsidRPr="00EE4471">
        <w:rPr>
          <w:rFonts w:cs="Times New Roman"/>
          <w:bCs/>
          <w:szCs w:val="24"/>
        </w:rPr>
        <w:t>од</w:t>
      </w:r>
      <w:proofErr w:type="spellEnd"/>
      <w:r w:rsidRPr="00EE4471">
        <w:rPr>
          <w:rFonts w:cs="Times New Roman"/>
          <w:bCs/>
          <w:szCs w:val="24"/>
        </w:rPr>
        <w:t xml:space="preserve"> 1999 </w:t>
      </w:r>
      <w:proofErr w:type="spellStart"/>
      <w:r w:rsidRPr="00EE4471">
        <w:rPr>
          <w:rFonts w:cs="Times New Roman"/>
          <w:bCs/>
          <w:szCs w:val="24"/>
        </w:rPr>
        <w:t>година</w:t>
      </w:r>
      <w:proofErr w:type="spellEnd"/>
      <w:r>
        <w:rPr>
          <w:rFonts w:cs="Times New Roman"/>
          <w:bCs/>
          <w:szCs w:val="24"/>
          <w:lang w:val="mk-MK"/>
        </w:rPr>
        <w:t xml:space="preserve"> па наваму</w:t>
      </w:r>
      <w:r w:rsidRPr="00EE4471">
        <w:rPr>
          <w:rFonts w:cs="Times New Roman"/>
          <w:bCs/>
          <w:szCs w:val="24"/>
        </w:rPr>
        <w:t xml:space="preserve">, </w:t>
      </w:r>
      <w:proofErr w:type="spellStart"/>
      <w:r w:rsidRPr="00EE4471">
        <w:rPr>
          <w:rFonts w:cs="Times New Roman"/>
          <w:bCs/>
          <w:szCs w:val="24"/>
        </w:rPr>
        <w:t>исто</w:t>
      </w:r>
      <w:proofErr w:type="spellEnd"/>
      <w:r w:rsidRPr="00EE4471">
        <w:rPr>
          <w:rFonts w:cs="Times New Roman"/>
          <w:bCs/>
          <w:szCs w:val="24"/>
        </w:rPr>
        <w:t xml:space="preserve"> </w:t>
      </w:r>
      <w:proofErr w:type="spellStart"/>
      <w:r w:rsidRPr="00EE4471">
        <w:rPr>
          <w:rFonts w:cs="Times New Roman"/>
          <w:bCs/>
          <w:szCs w:val="24"/>
        </w:rPr>
        <w:t>така</w:t>
      </w:r>
      <w:proofErr w:type="spellEnd"/>
      <w:r w:rsidRPr="00EE4471">
        <w:rPr>
          <w:rFonts w:cs="Times New Roman"/>
          <w:bCs/>
          <w:szCs w:val="24"/>
        </w:rPr>
        <w:t xml:space="preserve"> </w:t>
      </w:r>
      <w:proofErr w:type="spellStart"/>
      <w:r w:rsidRPr="00EE4471">
        <w:rPr>
          <w:rFonts w:cs="Times New Roman"/>
          <w:bCs/>
          <w:szCs w:val="24"/>
        </w:rPr>
        <w:t>го</w:t>
      </w:r>
      <w:proofErr w:type="spellEnd"/>
      <w:r w:rsidRPr="00EE4471">
        <w:rPr>
          <w:rFonts w:cs="Times New Roman"/>
          <w:bCs/>
          <w:szCs w:val="24"/>
        </w:rPr>
        <w:t xml:space="preserve"> </w:t>
      </w:r>
      <w:proofErr w:type="spellStart"/>
      <w:r w:rsidRPr="00EE4471">
        <w:rPr>
          <w:rFonts w:cs="Times New Roman"/>
          <w:bCs/>
          <w:szCs w:val="24"/>
        </w:rPr>
        <w:t>иницираше</w:t>
      </w:r>
      <w:proofErr w:type="spellEnd"/>
      <w:r w:rsidRPr="00EE4471">
        <w:rPr>
          <w:rFonts w:cs="Times New Roman"/>
          <w:bCs/>
          <w:szCs w:val="24"/>
        </w:rPr>
        <w:t xml:space="preserve"> </w:t>
      </w:r>
      <w:proofErr w:type="spellStart"/>
      <w:r w:rsidRPr="00EE4471">
        <w:rPr>
          <w:rFonts w:cs="Times New Roman"/>
          <w:bCs/>
          <w:szCs w:val="24"/>
        </w:rPr>
        <w:t>развојот</w:t>
      </w:r>
      <w:proofErr w:type="spellEnd"/>
      <w:r w:rsidRPr="00EE4471">
        <w:rPr>
          <w:rFonts w:cs="Times New Roman"/>
          <w:bCs/>
          <w:szCs w:val="24"/>
        </w:rPr>
        <w:t xml:space="preserve"> </w:t>
      </w:r>
      <w:proofErr w:type="spellStart"/>
      <w:r w:rsidRPr="00EE4471">
        <w:rPr>
          <w:rFonts w:cs="Times New Roman"/>
          <w:bCs/>
          <w:szCs w:val="24"/>
        </w:rPr>
        <w:t>на</w:t>
      </w:r>
      <w:proofErr w:type="spellEnd"/>
      <w:r w:rsidRPr="00EE4471">
        <w:rPr>
          <w:rFonts w:cs="Times New Roman"/>
          <w:bCs/>
          <w:szCs w:val="24"/>
        </w:rPr>
        <w:t xml:space="preserve"> </w:t>
      </w:r>
      <w:proofErr w:type="spellStart"/>
      <w:r w:rsidRPr="00EE4471">
        <w:rPr>
          <w:rFonts w:cs="Times New Roman"/>
          <w:bCs/>
          <w:szCs w:val="24"/>
        </w:rPr>
        <w:t>својот</w:t>
      </w:r>
      <w:proofErr w:type="spellEnd"/>
      <w:r w:rsidRPr="00EE4471">
        <w:rPr>
          <w:rFonts w:cs="Times New Roman"/>
          <w:bCs/>
          <w:szCs w:val="24"/>
        </w:rPr>
        <w:t xml:space="preserve"> </w:t>
      </w:r>
      <w:proofErr w:type="spellStart"/>
      <w:r w:rsidRPr="00EE4471">
        <w:rPr>
          <w:rFonts w:cs="Times New Roman"/>
          <w:bCs/>
          <w:szCs w:val="24"/>
        </w:rPr>
        <w:t>осигурителен</w:t>
      </w:r>
      <w:proofErr w:type="spellEnd"/>
      <w:r w:rsidRPr="00EE4471">
        <w:rPr>
          <w:rFonts w:cs="Times New Roman"/>
          <w:bCs/>
          <w:szCs w:val="24"/>
        </w:rPr>
        <w:t xml:space="preserve"> </w:t>
      </w:r>
      <w:proofErr w:type="spellStart"/>
      <w:r w:rsidRPr="00EE4471">
        <w:rPr>
          <w:rFonts w:cs="Times New Roman"/>
          <w:bCs/>
          <w:szCs w:val="24"/>
        </w:rPr>
        <w:t>пазар</w:t>
      </w:r>
      <w:proofErr w:type="spellEnd"/>
      <w:r w:rsidRPr="00EE4471">
        <w:rPr>
          <w:rFonts w:cs="Times New Roman"/>
          <w:bCs/>
          <w:szCs w:val="24"/>
        </w:rPr>
        <w:t xml:space="preserve">. </w:t>
      </w:r>
    </w:p>
    <w:p w14:paraId="1D878279" w14:textId="77777777" w:rsidR="00E74F61" w:rsidRDefault="00EE4471" w:rsidP="00ED58F8">
      <w:pPr>
        <w:spacing w:line="360" w:lineRule="auto"/>
        <w:ind w:firstLine="720"/>
        <w:jc w:val="both"/>
        <w:rPr>
          <w:rFonts w:cs="Times New Roman"/>
          <w:bCs/>
          <w:szCs w:val="24"/>
        </w:rPr>
      </w:pPr>
      <w:proofErr w:type="spellStart"/>
      <w:r w:rsidRPr="00EE4471">
        <w:rPr>
          <w:rFonts w:cs="Times New Roman"/>
          <w:bCs/>
          <w:szCs w:val="24"/>
        </w:rPr>
        <w:t>Бидејќи</w:t>
      </w:r>
      <w:proofErr w:type="spellEnd"/>
      <w:r w:rsidRPr="00EE4471">
        <w:rPr>
          <w:rFonts w:cs="Times New Roman"/>
          <w:bCs/>
          <w:szCs w:val="24"/>
        </w:rPr>
        <w:t xml:space="preserve"> </w:t>
      </w:r>
      <w:proofErr w:type="spellStart"/>
      <w:r w:rsidRPr="00EE4471">
        <w:rPr>
          <w:rFonts w:cs="Times New Roman"/>
          <w:bCs/>
          <w:szCs w:val="24"/>
        </w:rPr>
        <w:t>глобалниот</w:t>
      </w:r>
      <w:proofErr w:type="spellEnd"/>
      <w:r w:rsidRPr="00EE4471">
        <w:rPr>
          <w:rFonts w:cs="Times New Roman"/>
          <w:bCs/>
          <w:szCs w:val="24"/>
        </w:rPr>
        <w:t xml:space="preserve"> </w:t>
      </w:r>
      <w:proofErr w:type="spellStart"/>
      <w:r w:rsidRPr="00EE4471">
        <w:rPr>
          <w:rFonts w:cs="Times New Roman"/>
          <w:bCs/>
          <w:szCs w:val="24"/>
        </w:rPr>
        <w:t>пазар</w:t>
      </w:r>
      <w:proofErr w:type="spellEnd"/>
      <w:r w:rsidRPr="00EE4471">
        <w:rPr>
          <w:rFonts w:cs="Times New Roman"/>
          <w:bCs/>
          <w:szCs w:val="24"/>
        </w:rPr>
        <w:t xml:space="preserve"> </w:t>
      </w:r>
      <w:proofErr w:type="spellStart"/>
      <w:r w:rsidRPr="00EE4471">
        <w:rPr>
          <w:rFonts w:cs="Times New Roman"/>
          <w:bCs/>
          <w:szCs w:val="24"/>
        </w:rPr>
        <w:t>на</w:t>
      </w:r>
      <w:proofErr w:type="spellEnd"/>
      <w:r w:rsidRPr="00EE4471">
        <w:rPr>
          <w:rFonts w:cs="Times New Roman"/>
          <w:bCs/>
          <w:szCs w:val="24"/>
        </w:rPr>
        <w:t xml:space="preserve"> </w:t>
      </w:r>
      <w:proofErr w:type="spellStart"/>
      <w:r w:rsidRPr="00EE4471">
        <w:rPr>
          <w:rFonts w:cs="Times New Roman"/>
          <w:bCs/>
          <w:szCs w:val="24"/>
        </w:rPr>
        <w:t>осигурување</w:t>
      </w:r>
      <w:proofErr w:type="spellEnd"/>
      <w:r w:rsidRPr="00EE4471">
        <w:rPr>
          <w:rFonts w:cs="Times New Roman"/>
          <w:bCs/>
          <w:szCs w:val="24"/>
        </w:rPr>
        <w:t xml:space="preserve"> </w:t>
      </w:r>
      <w:proofErr w:type="spellStart"/>
      <w:r w:rsidRPr="00EE4471">
        <w:rPr>
          <w:rFonts w:cs="Times New Roman"/>
          <w:bCs/>
          <w:szCs w:val="24"/>
        </w:rPr>
        <w:t>има</w:t>
      </w:r>
      <w:proofErr w:type="spellEnd"/>
      <w:r w:rsidRPr="00EE4471">
        <w:rPr>
          <w:rFonts w:cs="Times New Roman"/>
          <w:bCs/>
          <w:szCs w:val="24"/>
        </w:rPr>
        <w:t xml:space="preserve"> </w:t>
      </w:r>
      <w:proofErr w:type="spellStart"/>
      <w:r w:rsidRPr="00EE4471">
        <w:rPr>
          <w:rFonts w:cs="Times New Roman"/>
          <w:bCs/>
          <w:szCs w:val="24"/>
        </w:rPr>
        <w:t>многу</w:t>
      </w:r>
      <w:proofErr w:type="spellEnd"/>
      <w:r w:rsidRPr="00EE4471">
        <w:rPr>
          <w:rFonts w:cs="Times New Roman"/>
          <w:bCs/>
          <w:szCs w:val="24"/>
        </w:rPr>
        <w:t xml:space="preserve"> </w:t>
      </w:r>
      <w:proofErr w:type="spellStart"/>
      <w:r w:rsidRPr="00EE4471">
        <w:rPr>
          <w:rFonts w:cs="Times New Roman"/>
          <w:bCs/>
          <w:szCs w:val="24"/>
        </w:rPr>
        <w:t>влијанија</w:t>
      </w:r>
      <w:proofErr w:type="spellEnd"/>
      <w:r w:rsidRPr="00EE4471">
        <w:rPr>
          <w:rFonts w:cs="Times New Roman"/>
          <w:bCs/>
          <w:szCs w:val="24"/>
        </w:rPr>
        <w:t xml:space="preserve"> </w:t>
      </w:r>
      <w:proofErr w:type="spellStart"/>
      <w:r w:rsidRPr="00EE4471">
        <w:rPr>
          <w:rFonts w:cs="Times New Roman"/>
          <w:bCs/>
          <w:szCs w:val="24"/>
        </w:rPr>
        <w:t>врз</w:t>
      </w:r>
      <w:proofErr w:type="spellEnd"/>
      <w:r w:rsidRPr="00EE4471">
        <w:rPr>
          <w:rFonts w:cs="Times New Roman"/>
          <w:bCs/>
          <w:szCs w:val="24"/>
        </w:rPr>
        <w:t xml:space="preserve"> </w:t>
      </w:r>
      <w:proofErr w:type="spellStart"/>
      <w:r w:rsidRPr="00EE4471">
        <w:rPr>
          <w:rFonts w:cs="Times New Roman"/>
          <w:bCs/>
          <w:szCs w:val="24"/>
        </w:rPr>
        <w:t>економскиот</w:t>
      </w:r>
      <w:proofErr w:type="spellEnd"/>
      <w:r w:rsidRPr="00EE4471">
        <w:rPr>
          <w:rFonts w:cs="Times New Roman"/>
          <w:bCs/>
          <w:szCs w:val="24"/>
        </w:rPr>
        <w:t xml:space="preserve"> </w:t>
      </w:r>
      <w:proofErr w:type="spellStart"/>
      <w:r w:rsidRPr="00EE4471">
        <w:rPr>
          <w:rFonts w:cs="Times New Roman"/>
          <w:bCs/>
          <w:szCs w:val="24"/>
        </w:rPr>
        <w:t>развој</w:t>
      </w:r>
      <w:proofErr w:type="spellEnd"/>
      <w:r w:rsidRPr="00EE4471">
        <w:rPr>
          <w:rFonts w:cs="Times New Roman"/>
          <w:bCs/>
          <w:szCs w:val="24"/>
        </w:rPr>
        <w:t xml:space="preserve">, </w:t>
      </w:r>
      <w:r>
        <w:rPr>
          <w:rFonts w:cs="Times New Roman"/>
          <w:bCs/>
          <w:szCs w:val="24"/>
          <w:lang w:val="mk-MK"/>
        </w:rPr>
        <w:t xml:space="preserve">во овој труд </w:t>
      </w:r>
      <w:proofErr w:type="spellStart"/>
      <w:r w:rsidRPr="00EE4471">
        <w:rPr>
          <w:rFonts w:cs="Times New Roman"/>
          <w:bCs/>
          <w:szCs w:val="24"/>
        </w:rPr>
        <w:t>ќе</w:t>
      </w:r>
      <w:proofErr w:type="spellEnd"/>
      <w:r>
        <w:rPr>
          <w:rFonts w:cs="Times New Roman"/>
          <w:bCs/>
          <w:szCs w:val="24"/>
          <w:lang w:val="mk-MK"/>
        </w:rPr>
        <w:t xml:space="preserve"> се обидеме да</w:t>
      </w:r>
      <w:r w:rsidRPr="00EE4471">
        <w:rPr>
          <w:rFonts w:cs="Times New Roman"/>
          <w:bCs/>
          <w:szCs w:val="24"/>
        </w:rPr>
        <w:t xml:space="preserve"> </w:t>
      </w:r>
      <w:proofErr w:type="spellStart"/>
      <w:r w:rsidRPr="00EE4471">
        <w:rPr>
          <w:rFonts w:cs="Times New Roman"/>
          <w:bCs/>
          <w:szCs w:val="24"/>
        </w:rPr>
        <w:t>спровед</w:t>
      </w:r>
      <w:proofErr w:type="spellEnd"/>
      <w:r>
        <w:rPr>
          <w:rFonts w:cs="Times New Roman"/>
          <w:bCs/>
          <w:szCs w:val="24"/>
          <w:lang w:val="mk-MK"/>
        </w:rPr>
        <w:t>еме истражување</w:t>
      </w:r>
      <w:r w:rsidRPr="00EE4471">
        <w:rPr>
          <w:rFonts w:cs="Times New Roman"/>
          <w:bCs/>
          <w:szCs w:val="24"/>
        </w:rPr>
        <w:t xml:space="preserve"> </w:t>
      </w:r>
      <w:proofErr w:type="spellStart"/>
      <w:r w:rsidRPr="00EE4471">
        <w:rPr>
          <w:rFonts w:cs="Times New Roman"/>
          <w:bCs/>
          <w:szCs w:val="24"/>
        </w:rPr>
        <w:t>за</w:t>
      </w:r>
      <w:proofErr w:type="spellEnd"/>
      <w:r w:rsidRPr="00EE4471">
        <w:rPr>
          <w:rFonts w:cs="Times New Roman"/>
          <w:bCs/>
          <w:szCs w:val="24"/>
        </w:rPr>
        <w:t xml:space="preserve"> </w:t>
      </w:r>
      <w:proofErr w:type="spellStart"/>
      <w:r w:rsidRPr="00EE4471">
        <w:rPr>
          <w:rFonts w:cs="Times New Roman"/>
          <w:bCs/>
          <w:szCs w:val="24"/>
        </w:rPr>
        <w:t>да</w:t>
      </w:r>
      <w:proofErr w:type="spellEnd"/>
      <w:r w:rsidRPr="00EE4471">
        <w:rPr>
          <w:rFonts w:cs="Times New Roman"/>
          <w:bCs/>
          <w:szCs w:val="24"/>
        </w:rPr>
        <w:t xml:space="preserve"> </w:t>
      </w:r>
      <w:proofErr w:type="spellStart"/>
      <w:r w:rsidRPr="00EE4471">
        <w:rPr>
          <w:rFonts w:cs="Times New Roman"/>
          <w:bCs/>
          <w:szCs w:val="24"/>
        </w:rPr>
        <w:t>ги</w:t>
      </w:r>
      <w:proofErr w:type="spellEnd"/>
      <w:r w:rsidRPr="00EE4471">
        <w:rPr>
          <w:rFonts w:cs="Times New Roman"/>
          <w:bCs/>
          <w:szCs w:val="24"/>
        </w:rPr>
        <w:t xml:space="preserve"> </w:t>
      </w:r>
      <w:proofErr w:type="spellStart"/>
      <w:r w:rsidRPr="00EE4471">
        <w:rPr>
          <w:rFonts w:cs="Times New Roman"/>
          <w:bCs/>
          <w:szCs w:val="24"/>
        </w:rPr>
        <w:t>идентификувам</w:t>
      </w:r>
      <w:proofErr w:type="spellEnd"/>
      <w:r>
        <w:rPr>
          <w:rFonts w:cs="Times New Roman"/>
          <w:bCs/>
          <w:szCs w:val="24"/>
          <w:lang w:val="mk-MK"/>
        </w:rPr>
        <w:t>е</w:t>
      </w:r>
      <w:r w:rsidRPr="00EE4471">
        <w:rPr>
          <w:rFonts w:cs="Times New Roman"/>
          <w:bCs/>
          <w:szCs w:val="24"/>
        </w:rPr>
        <w:t xml:space="preserve"> </w:t>
      </w:r>
      <w:proofErr w:type="spellStart"/>
      <w:r w:rsidRPr="00EE4471">
        <w:rPr>
          <w:rFonts w:cs="Times New Roman"/>
          <w:bCs/>
          <w:szCs w:val="24"/>
        </w:rPr>
        <w:t>силните</w:t>
      </w:r>
      <w:proofErr w:type="spellEnd"/>
      <w:r w:rsidRPr="00EE4471">
        <w:rPr>
          <w:rFonts w:cs="Times New Roman"/>
          <w:bCs/>
          <w:szCs w:val="24"/>
        </w:rPr>
        <w:t xml:space="preserve"> и </w:t>
      </w:r>
      <w:proofErr w:type="spellStart"/>
      <w:r w:rsidRPr="00EE4471">
        <w:rPr>
          <w:rFonts w:cs="Times New Roman"/>
          <w:bCs/>
          <w:szCs w:val="24"/>
        </w:rPr>
        <w:t>слабите</w:t>
      </w:r>
      <w:proofErr w:type="spellEnd"/>
      <w:r w:rsidRPr="00EE4471">
        <w:rPr>
          <w:rFonts w:cs="Times New Roman"/>
          <w:bCs/>
          <w:szCs w:val="24"/>
        </w:rPr>
        <w:t xml:space="preserve"> </w:t>
      </w:r>
      <w:proofErr w:type="spellStart"/>
      <w:r w:rsidRPr="00EE4471">
        <w:rPr>
          <w:rFonts w:cs="Times New Roman"/>
          <w:bCs/>
          <w:szCs w:val="24"/>
        </w:rPr>
        <w:t>страни</w:t>
      </w:r>
      <w:proofErr w:type="spellEnd"/>
      <w:r w:rsidRPr="00EE4471">
        <w:rPr>
          <w:rFonts w:cs="Times New Roman"/>
          <w:bCs/>
          <w:szCs w:val="24"/>
        </w:rPr>
        <w:t xml:space="preserve"> </w:t>
      </w:r>
      <w:proofErr w:type="spellStart"/>
      <w:r w:rsidRPr="00EE4471">
        <w:rPr>
          <w:rFonts w:cs="Times New Roman"/>
          <w:bCs/>
          <w:szCs w:val="24"/>
        </w:rPr>
        <w:t>на</w:t>
      </w:r>
      <w:proofErr w:type="spellEnd"/>
      <w:r w:rsidRPr="00EE4471">
        <w:rPr>
          <w:rFonts w:cs="Times New Roman"/>
          <w:bCs/>
          <w:szCs w:val="24"/>
        </w:rPr>
        <w:t xml:space="preserve"> </w:t>
      </w:r>
      <w:proofErr w:type="spellStart"/>
      <w:r w:rsidRPr="00EE4471">
        <w:rPr>
          <w:rFonts w:cs="Times New Roman"/>
          <w:bCs/>
          <w:szCs w:val="24"/>
        </w:rPr>
        <w:t>осигурителните</w:t>
      </w:r>
      <w:proofErr w:type="spellEnd"/>
      <w:r w:rsidRPr="00EE4471">
        <w:rPr>
          <w:rFonts w:cs="Times New Roman"/>
          <w:bCs/>
          <w:szCs w:val="24"/>
        </w:rPr>
        <w:t xml:space="preserve"> </w:t>
      </w:r>
      <w:proofErr w:type="spellStart"/>
      <w:r w:rsidRPr="00EE4471">
        <w:rPr>
          <w:rFonts w:cs="Times New Roman"/>
          <w:bCs/>
          <w:szCs w:val="24"/>
        </w:rPr>
        <w:t>компании</w:t>
      </w:r>
      <w:proofErr w:type="spellEnd"/>
      <w:r w:rsidRPr="00EE4471">
        <w:rPr>
          <w:rFonts w:cs="Times New Roman"/>
          <w:bCs/>
          <w:szCs w:val="24"/>
        </w:rPr>
        <w:t xml:space="preserve"> </w:t>
      </w:r>
      <w:proofErr w:type="spellStart"/>
      <w:r w:rsidRPr="00EE4471">
        <w:rPr>
          <w:rFonts w:cs="Times New Roman"/>
          <w:bCs/>
          <w:szCs w:val="24"/>
        </w:rPr>
        <w:t>во</w:t>
      </w:r>
      <w:proofErr w:type="spellEnd"/>
      <w:r w:rsidRPr="00EE4471">
        <w:rPr>
          <w:rFonts w:cs="Times New Roman"/>
          <w:bCs/>
          <w:szCs w:val="24"/>
        </w:rPr>
        <w:t xml:space="preserve"> </w:t>
      </w:r>
      <w:proofErr w:type="spellStart"/>
      <w:r w:rsidRPr="00EE4471">
        <w:rPr>
          <w:rFonts w:cs="Times New Roman"/>
          <w:bCs/>
          <w:szCs w:val="24"/>
        </w:rPr>
        <w:t>Косово</w:t>
      </w:r>
      <w:proofErr w:type="spellEnd"/>
      <w:r w:rsidRPr="00EE4471">
        <w:rPr>
          <w:rFonts w:cs="Times New Roman"/>
          <w:bCs/>
          <w:szCs w:val="24"/>
        </w:rPr>
        <w:t xml:space="preserve">. </w:t>
      </w:r>
    </w:p>
    <w:p w14:paraId="0546EE6A" w14:textId="64DD6C10" w:rsidR="00EE4471" w:rsidRDefault="00EE4471" w:rsidP="00ED58F8">
      <w:pPr>
        <w:spacing w:line="360" w:lineRule="auto"/>
        <w:ind w:firstLine="720"/>
        <w:jc w:val="both"/>
        <w:rPr>
          <w:rFonts w:cs="Times New Roman"/>
          <w:bCs/>
          <w:szCs w:val="24"/>
        </w:rPr>
      </w:pPr>
      <w:r>
        <w:rPr>
          <w:rFonts w:cs="Times New Roman"/>
          <w:bCs/>
          <w:szCs w:val="24"/>
          <w:lang w:val="mk-MK"/>
        </w:rPr>
        <w:t>Ова држава</w:t>
      </w:r>
      <w:r w:rsidRPr="00EE4471">
        <w:rPr>
          <w:rFonts w:cs="Times New Roman"/>
          <w:bCs/>
          <w:szCs w:val="24"/>
        </w:rPr>
        <w:t xml:space="preserve"> е </w:t>
      </w:r>
      <w:r>
        <w:rPr>
          <w:rFonts w:cs="Times New Roman"/>
          <w:bCs/>
          <w:szCs w:val="24"/>
          <w:lang w:val="mk-MK"/>
        </w:rPr>
        <w:t xml:space="preserve">претставува </w:t>
      </w:r>
      <w:proofErr w:type="spellStart"/>
      <w:r w:rsidRPr="00EE4471">
        <w:rPr>
          <w:rFonts w:cs="Times New Roman"/>
          <w:bCs/>
          <w:szCs w:val="24"/>
        </w:rPr>
        <w:t>интересен</w:t>
      </w:r>
      <w:proofErr w:type="spellEnd"/>
      <w:r w:rsidRPr="00EE4471">
        <w:rPr>
          <w:rFonts w:cs="Times New Roman"/>
          <w:bCs/>
          <w:szCs w:val="24"/>
        </w:rPr>
        <w:t xml:space="preserve"> </w:t>
      </w:r>
      <w:proofErr w:type="spellStart"/>
      <w:r w:rsidRPr="00EE4471">
        <w:rPr>
          <w:rFonts w:cs="Times New Roman"/>
          <w:bCs/>
          <w:szCs w:val="24"/>
        </w:rPr>
        <w:t>пазар</w:t>
      </w:r>
      <w:proofErr w:type="spellEnd"/>
      <w:r w:rsidRPr="00EE4471">
        <w:rPr>
          <w:rFonts w:cs="Times New Roman"/>
          <w:bCs/>
          <w:szCs w:val="24"/>
        </w:rPr>
        <w:t xml:space="preserve"> </w:t>
      </w:r>
      <w:proofErr w:type="spellStart"/>
      <w:r w:rsidRPr="00EE4471">
        <w:rPr>
          <w:rFonts w:cs="Times New Roman"/>
          <w:bCs/>
          <w:szCs w:val="24"/>
        </w:rPr>
        <w:t>за</w:t>
      </w:r>
      <w:proofErr w:type="spellEnd"/>
      <w:r w:rsidRPr="00EE4471">
        <w:rPr>
          <w:rFonts w:cs="Times New Roman"/>
          <w:bCs/>
          <w:szCs w:val="24"/>
        </w:rPr>
        <w:t xml:space="preserve"> </w:t>
      </w:r>
      <w:proofErr w:type="spellStart"/>
      <w:r w:rsidRPr="00EE4471">
        <w:rPr>
          <w:rFonts w:cs="Times New Roman"/>
          <w:bCs/>
          <w:szCs w:val="24"/>
        </w:rPr>
        <w:t>многу</w:t>
      </w:r>
      <w:proofErr w:type="spellEnd"/>
      <w:r w:rsidRPr="00EE4471">
        <w:rPr>
          <w:rFonts w:cs="Times New Roman"/>
          <w:bCs/>
          <w:szCs w:val="24"/>
        </w:rPr>
        <w:t xml:space="preserve"> </w:t>
      </w:r>
      <w:proofErr w:type="spellStart"/>
      <w:r w:rsidRPr="00EE4471">
        <w:rPr>
          <w:rFonts w:cs="Times New Roman"/>
          <w:bCs/>
          <w:szCs w:val="24"/>
        </w:rPr>
        <w:t>други</w:t>
      </w:r>
      <w:proofErr w:type="spellEnd"/>
      <w:r w:rsidRPr="00EE4471">
        <w:rPr>
          <w:rFonts w:cs="Times New Roman"/>
          <w:bCs/>
          <w:szCs w:val="24"/>
        </w:rPr>
        <w:t xml:space="preserve"> </w:t>
      </w:r>
      <w:proofErr w:type="spellStart"/>
      <w:r w:rsidRPr="00EE4471">
        <w:rPr>
          <w:rFonts w:cs="Times New Roman"/>
          <w:bCs/>
          <w:szCs w:val="24"/>
        </w:rPr>
        <w:t>земји</w:t>
      </w:r>
      <w:proofErr w:type="spellEnd"/>
      <w:r w:rsidRPr="00EE4471">
        <w:rPr>
          <w:rFonts w:cs="Times New Roman"/>
          <w:bCs/>
          <w:szCs w:val="24"/>
        </w:rPr>
        <w:t xml:space="preserve"> </w:t>
      </w:r>
      <w:proofErr w:type="spellStart"/>
      <w:r w:rsidRPr="00EE4471">
        <w:rPr>
          <w:rFonts w:cs="Times New Roman"/>
          <w:bCs/>
          <w:szCs w:val="24"/>
        </w:rPr>
        <w:t>заинтересирани</w:t>
      </w:r>
      <w:proofErr w:type="spellEnd"/>
      <w:r w:rsidRPr="00EE4471">
        <w:rPr>
          <w:rFonts w:cs="Times New Roman"/>
          <w:bCs/>
          <w:szCs w:val="24"/>
        </w:rPr>
        <w:t xml:space="preserve"> </w:t>
      </w:r>
      <w:proofErr w:type="spellStart"/>
      <w:r w:rsidRPr="00EE4471">
        <w:rPr>
          <w:rFonts w:cs="Times New Roman"/>
          <w:bCs/>
          <w:szCs w:val="24"/>
        </w:rPr>
        <w:t>да</w:t>
      </w:r>
      <w:proofErr w:type="spellEnd"/>
      <w:r w:rsidRPr="00EE4471">
        <w:rPr>
          <w:rFonts w:cs="Times New Roman"/>
          <w:bCs/>
          <w:szCs w:val="24"/>
        </w:rPr>
        <w:t xml:space="preserve"> </w:t>
      </w:r>
      <w:proofErr w:type="spellStart"/>
      <w:r w:rsidRPr="00EE4471">
        <w:rPr>
          <w:rFonts w:cs="Times New Roman"/>
          <w:bCs/>
          <w:szCs w:val="24"/>
        </w:rPr>
        <w:t>ги</w:t>
      </w:r>
      <w:proofErr w:type="spellEnd"/>
      <w:r w:rsidRPr="00EE4471">
        <w:rPr>
          <w:rFonts w:cs="Times New Roman"/>
          <w:bCs/>
          <w:szCs w:val="24"/>
        </w:rPr>
        <w:t xml:space="preserve"> </w:t>
      </w:r>
      <w:proofErr w:type="spellStart"/>
      <w:r w:rsidRPr="00EE4471">
        <w:rPr>
          <w:rFonts w:cs="Times New Roman"/>
          <w:bCs/>
          <w:szCs w:val="24"/>
        </w:rPr>
        <w:t>развијат</w:t>
      </w:r>
      <w:proofErr w:type="spellEnd"/>
      <w:r w:rsidRPr="00EE4471">
        <w:rPr>
          <w:rFonts w:cs="Times New Roman"/>
          <w:bCs/>
          <w:szCs w:val="24"/>
        </w:rPr>
        <w:t xml:space="preserve"> </w:t>
      </w:r>
      <w:proofErr w:type="spellStart"/>
      <w:r w:rsidRPr="00EE4471">
        <w:rPr>
          <w:rFonts w:cs="Times New Roman"/>
          <w:bCs/>
          <w:szCs w:val="24"/>
        </w:rPr>
        <w:t>своите</w:t>
      </w:r>
      <w:proofErr w:type="spellEnd"/>
      <w:r w:rsidRPr="00EE4471">
        <w:rPr>
          <w:rFonts w:cs="Times New Roman"/>
          <w:bCs/>
          <w:szCs w:val="24"/>
        </w:rPr>
        <w:t xml:space="preserve"> </w:t>
      </w:r>
      <w:proofErr w:type="spellStart"/>
      <w:r w:rsidRPr="00EE4471">
        <w:rPr>
          <w:rFonts w:cs="Times New Roman"/>
          <w:bCs/>
          <w:szCs w:val="24"/>
        </w:rPr>
        <w:t>операции</w:t>
      </w:r>
      <w:proofErr w:type="spellEnd"/>
      <w:r w:rsidRPr="00EE4471">
        <w:rPr>
          <w:rFonts w:cs="Times New Roman"/>
          <w:bCs/>
          <w:szCs w:val="24"/>
        </w:rPr>
        <w:t xml:space="preserve">. </w:t>
      </w:r>
      <w:proofErr w:type="spellStart"/>
      <w:r w:rsidRPr="00EE4471">
        <w:rPr>
          <w:rFonts w:cs="Times New Roman"/>
          <w:bCs/>
          <w:szCs w:val="24"/>
        </w:rPr>
        <w:t>Тоа</w:t>
      </w:r>
      <w:proofErr w:type="spellEnd"/>
      <w:r w:rsidRPr="00EE4471">
        <w:rPr>
          <w:rFonts w:cs="Times New Roman"/>
          <w:bCs/>
          <w:szCs w:val="24"/>
        </w:rPr>
        <w:t xml:space="preserve"> е </w:t>
      </w:r>
      <w:proofErr w:type="spellStart"/>
      <w:r w:rsidRPr="00EE4471">
        <w:rPr>
          <w:rFonts w:cs="Times New Roman"/>
          <w:bCs/>
          <w:szCs w:val="24"/>
        </w:rPr>
        <w:t>профитабилен</w:t>
      </w:r>
      <w:proofErr w:type="spellEnd"/>
      <w:r w:rsidRPr="00EE4471">
        <w:rPr>
          <w:rFonts w:cs="Times New Roman"/>
          <w:bCs/>
          <w:szCs w:val="24"/>
        </w:rPr>
        <w:t xml:space="preserve"> </w:t>
      </w:r>
      <w:proofErr w:type="spellStart"/>
      <w:r w:rsidRPr="00EE4471">
        <w:rPr>
          <w:rFonts w:cs="Times New Roman"/>
          <w:bCs/>
          <w:szCs w:val="24"/>
        </w:rPr>
        <w:t>пазар</w:t>
      </w:r>
      <w:proofErr w:type="spellEnd"/>
      <w:r w:rsidRPr="00EE4471">
        <w:rPr>
          <w:rFonts w:cs="Times New Roman"/>
          <w:bCs/>
          <w:szCs w:val="24"/>
        </w:rPr>
        <w:t xml:space="preserve">, </w:t>
      </w:r>
      <w:proofErr w:type="spellStart"/>
      <w:r w:rsidRPr="00EE4471">
        <w:rPr>
          <w:rFonts w:cs="Times New Roman"/>
          <w:bCs/>
          <w:szCs w:val="24"/>
        </w:rPr>
        <w:t>со</w:t>
      </w:r>
      <w:proofErr w:type="spellEnd"/>
      <w:r w:rsidRPr="00EE4471">
        <w:rPr>
          <w:rFonts w:cs="Times New Roman"/>
          <w:bCs/>
          <w:szCs w:val="24"/>
        </w:rPr>
        <w:t xml:space="preserve"> </w:t>
      </w:r>
      <w:proofErr w:type="spellStart"/>
      <w:r w:rsidRPr="00EE4471">
        <w:rPr>
          <w:rFonts w:cs="Times New Roman"/>
          <w:bCs/>
          <w:szCs w:val="24"/>
        </w:rPr>
        <w:t>што</w:t>
      </w:r>
      <w:proofErr w:type="spellEnd"/>
      <w:r w:rsidRPr="00EE4471">
        <w:rPr>
          <w:rFonts w:cs="Times New Roman"/>
          <w:bCs/>
          <w:szCs w:val="24"/>
        </w:rPr>
        <w:t xml:space="preserve"> </w:t>
      </w:r>
      <w:proofErr w:type="spellStart"/>
      <w:r w:rsidRPr="00EE4471">
        <w:rPr>
          <w:rFonts w:cs="Times New Roman"/>
          <w:bCs/>
          <w:szCs w:val="24"/>
        </w:rPr>
        <w:t>се</w:t>
      </w:r>
      <w:proofErr w:type="spellEnd"/>
      <w:r w:rsidRPr="00EE4471">
        <w:rPr>
          <w:rFonts w:cs="Times New Roman"/>
          <w:bCs/>
          <w:szCs w:val="24"/>
        </w:rPr>
        <w:t xml:space="preserve"> </w:t>
      </w:r>
      <w:proofErr w:type="spellStart"/>
      <w:r w:rsidRPr="00EE4471">
        <w:rPr>
          <w:rFonts w:cs="Times New Roman"/>
          <w:bCs/>
          <w:szCs w:val="24"/>
        </w:rPr>
        <w:t>очекува</w:t>
      </w:r>
      <w:proofErr w:type="spellEnd"/>
      <w:r w:rsidRPr="00EE4471">
        <w:rPr>
          <w:rFonts w:cs="Times New Roman"/>
          <w:bCs/>
          <w:szCs w:val="24"/>
        </w:rPr>
        <w:t xml:space="preserve"> </w:t>
      </w:r>
      <w:proofErr w:type="spellStart"/>
      <w:r w:rsidRPr="00EE4471">
        <w:rPr>
          <w:rFonts w:cs="Times New Roman"/>
          <w:bCs/>
          <w:szCs w:val="24"/>
        </w:rPr>
        <w:t>да</w:t>
      </w:r>
      <w:proofErr w:type="spellEnd"/>
      <w:r w:rsidRPr="00EE4471">
        <w:rPr>
          <w:rFonts w:cs="Times New Roman"/>
          <w:bCs/>
          <w:szCs w:val="24"/>
        </w:rPr>
        <w:t xml:space="preserve"> </w:t>
      </w:r>
      <w:proofErr w:type="spellStart"/>
      <w:r w:rsidRPr="00EE4471">
        <w:rPr>
          <w:rFonts w:cs="Times New Roman"/>
          <w:bCs/>
          <w:szCs w:val="24"/>
        </w:rPr>
        <w:t>стане</w:t>
      </w:r>
      <w:proofErr w:type="spellEnd"/>
      <w:r w:rsidRPr="00EE4471">
        <w:rPr>
          <w:rFonts w:cs="Times New Roman"/>
          <w:bCs/>
          <w:szCs w:val="24"/>
        </w:rPr>
        <w:t xml:space="preserve"> и </w:t>
      </w:r>
      <w:proofErr w:type="spellStart"/>
      <w:r w:rsidRPr="00EE4471">
        <w:rPr>
          <w:rFonts w:cs="Times New Roman"/>
          <w:bCs/>
          <w:szCs w:val="24"/>
        </w:rPr>
        <w:t>стабилен</w:t>
      </w:r>
      <w:proofErr w:type="spellEnd"/>
      <w:r w:rsidRPr="00EE4471">
        <w:rPr>
          <w:rFonts w:cs="Times New Roman"/>
          <w:bCs/>
          <w:szCs w:val="24"/>
        </w:rPr>
        <w:t xml:space="preserve"> </w:t>
      </w:r>
      <w:proofErr w:type="spellStart"/>
      <w:r w:rsidRPr="00EE4471">
        <w:rPr>
          <w:rFonts w:cs="Times New Roman"/>
          <w:bCs/>
          <w:szCs w:val="24"/>
        </w:rPr>
        <w:t>пазар</w:t>
      </w:r>
      <w:proofErr w:type="spellEnd"/>
      <w:r w:rsidRPr="00EE4471">
        <w:rPr>
          <w:rFonts w:cs="Times New Roman"/>
          <w:bCs/>
          <w:szCs w:val="24"/>
        </w:rPr>
        <w:t xml:space="preserve">. </w:t>
      </w:r>
      <w:proofErr w:type="spellStart"/>
      <w:r w:rsidRPr="00EE4471">
        <w:rPr>
          <w:rFonts w:cs="Times New Roman"/>
          <w:bCs/>
          <w:szCs w:val="24"/>
        </w:rPr>
        <w:t>Според</w:t>
      </w:r>
      <w:proofErr w:type="spellEnd"/>
      <w:r w:rsidRPr="00EE4471">
        <w:rPr>
          <w:rFonts w:cs="Times New Roman"/>
          <w:bCs/>
          <w:szCs w:val="24"/>
        </w:rPr>
        <w:t xml:space="preserve"> </w:t>
      </w:r>
      <w:proofErr w:type="spellStart"/>
      <w:r w:rsidRPr="00EE4471">
        <w:rPr>
          <w:rFonts w:cs="Times New Roman"/>
          <w:bCs/>
          <w:szCs w:val="24"/>
        </w:rPr>
        <w:t>тоа</w:t>
      </w:r>
      <w:proofErr w:type="spellEnd"/>
      <w:r w:rsidRPr="00EE4471">
        <w:rPr>
          <w:rFonts w:cs="Times New Roman"/>
          <w:bCs/>
          <w:szCs w:val="24"/>
        </w:rPr>
        <w:t xml:space="preserve">, </w:t>
      </w:r>
      <w:proofErr w:type="spellStart"/>
      <w:r w:rsidRPr="00EE4471">
        <w:rPr>
          <w:rFonts w:cs="Times New Roman"/>
          <w:bCs/>
          <w:szCs w:val="24"/>
        </w:rPr>
        <w:t>странскиот</w:t>
      </w:r>
      <w:proofErr w:type="spellEnd"/>
      <w:r w:rsidRPr="00EE4471">
        <w:rPr>
          <w:rFonts w:cs="Times New Roman"/>
          <w:bCs/>
          <w:szCs w:val="24"/>
        </w:rPr>
        <w:t xml:space="preserve"> </w:t>
      </w:r>
      <w:proofErr w:type="spellStart"/>
      <w:r w:rsidRPr="00EE4471">
        <w:rPr>
          <w:rFonts w:cs="Times New Roman"/>
          <w:bCs/>
          <w:szCs w:val="24"/>
        </w:rPr>
        <w:t>капитал</w:t>
      </w:r>
      <w:proofErr w:type="spellEnd"/>
      <w:r w:rsidRPr="00EE4471">
        <w:rPr>
          <w:rFonts w:cs="Times New Roman"/>
          <w:bCs/>
          <w:szCs w:val="24"/>
        </w:rPr>
        <w:t xml:space="preserve"> </w:t>
      </w:r>
      <w:proofErr w:type="spellStart"/>
      <w:r w:rsidRPr="00EE4471">
        <w:rPr>
          <w:rFonts w:cs="Times New Roman"/>
          <w:bCs/>
          <w:szCs w:val="24"/>
        </w:rPr>
        <w:t>доминира</w:t>
      </w:r>
      <w:proofErr w:type="spellEnd"/>
      <w:r w:rsidRPr="00EE4471">
        <w:rPr>
          <w:rFonts w:cs="Times New Roman"/>
          <w:bCs/>
          <w:szCs w:val="24"/>
        </w:rPr>
        <w:t xml:space="preserve"> </w:t>
      </w:r>
      <w:r>
        <w:rPr>
          <w:rFonts w:cs="Times New Roman"/>
          <w:bCs/>
          <w:szCs w:val="24"/>
          <w:lang w:val="mk-MK"/>
        </w:rPr>
        <w:t>кај</w:t>
      </w:r>
      <w:r w:rsidRPr="00EE4471">
        <w:rPr>
          <w:rFonts w:cs="Times New Roman"/>
          <w:bCs/>
          <w:szCs w:val="24"/>
        </w:rPr>
        <w:t xml:space="preserve"> </w:t>
      </w:r>
      <w:proofErr w:type="spellStart"/>
      <w:r w:rsidRPr="00EE4471">
        <w:rPr>
          <w:rFonts w:cs="Times New Roman"/>
          <w:bCs/>
          <w:szCs w:val="24"/>
        </w:rPr>
        <w:t>постојните</w:t>
      </w:r>
      <w:proofErr w:type="spellEnd"/>
      <w:r w:rsidRPr="00EE4471">
        <w:rPr>
          <w:rFonts w:cs="Times New Roman"/>
          <w:bCs/>
          <w:szCs w:val="24"/>
        </w:rPr>
        <w:t xml:space="preserve"> </w:t>
      </w:r>
      <w:proofErr w:type="spellStart"/>
      <w:r w:rsidRPr="00EE4471">
        <w:rPr>
          <w:rFonts w:cs="Times New Roman"/>
          <w:bCs/>
          <w:szCs w:val="24"/>
        </w:rPr>
        <w:t>компании</w:t>
      </w:r>
      <w:proofErr w:type="spellEnd"/>
      <w:r w:rsidRPr="00EE4471">
        <w:rPr>
          <w:rFonts w:cs="Times New Roman"/>
          <w:bCs/>
          <w:szCs w:val="24"/>
        </w:rPr>
        <w:t xml:space="preserve">, </w:t>
      </w:r>
      <w:r>
        <w:rPr>
          <w:rFonts w:cs="Times New Roman"/>
          <w:bCs/>
          <w:szCs w:val="24"/>
          <w:lang w:val="mk-MK"/>
        </w:rPr>
        <w:t xml:space="preserve">односно кај </w:t>
      </w:r>
      <w:proofErr w:type="spellStart"/>
      <w:r w:rsidRPr="00EE4471">
        <w:rPr>
          <w:rFonts w:cs="Times New Roman"/>
          <w:bCs/>
          <w:szCs w:val="24"/>
        </w:rPr>
        <w:t>осигурителниот</w:t>
      </w:r>
      <w:proofErr w:type="spellEnd"/>
      <w:r w:rsidRPr="00EE4471">
        <w:rPr>
          <w:rFonts w:cs="Times New Roman"/>
          <w:bCs/>
          <w:szCs w:val="24"/>
        </w:rPr>
        <w:t xml:space="preserve"> </w:t>
      </w:r>
      <w:proofErr w:type="spellStart"/>
      <w:r w:rsidRPr="00EE4471">
        <w:rPr>
          <w:rFonts w:cs="Times New Roman"/>
          <w:bCs/>
          <w:szCs w:val="24"/>
        </w:rPr>
        <w:t>пазар</w:t>
      </w:r>
      <w:proofErr w:type="spellEnd"/>
      <w:r w:rsidRPr="00EE4471">
        <w:rPr>
          <w:rFonts w:cs="Times New Roman"/>
          <w:bCs/>
          <w:szCs w:val="24"/>
        </w:rPr>
        <w:t xml:space="preserve"> и </w:t>
      </w:r>
      <w:proofErr w:type="spellStart"/>
      <w:r w:rsidRPr="00EE4471">
        <w:rPr>
          <w:rFonts w:cs="Times New Roman"/>
          <w:bCs/>
          <w:szCs w:val="24"/>
        </w:rPr>
        <w:t>банкарскиот</w:t>
      </w:r>
      <w:proofErr w:type="spellEnd"/>
      <w:r w:rsidRPr="00EE4471">
        <w:rPr>
          <w:rFonts w:cs="Times New Roman"/>
          <w:bCs/>
          <w:szCs w:val="24"/>
        </w:rPr>
        <w:t xml:space="preserve"> </w:t>
      </w:r>
      <w:proofErr w:type="spellStart"/>
      <w:r w:rsidRPr="00EE4471">
        <w:rPr>
          <w:rFonts w:cs="Times New Roman"/>
          <w:bCs/>
          <w:szCs w:val="24"/>
        </w:rPr>
        <w:t>сектор</w:t>
      </w:r>
      <w:proofErr w:type="spellEnd"/>
      <w:r w:rsidRPr="00EE4471">
        <w:rPr>
          <w:rFonts w:cs="Times New Roman"/>
          <w:bCs/>
          <w:szCs w:val="24"/>
        </w:rPr>
        <w:t>.</w:t>
      </w:r>
    </w:p>
    <w:p w14:paraId="73C40331" w14:textId="77777777" w:rsidR="00282A66" w:rsidRDefault="00282A66" w:rsidP="00ED58F8">
      <w:pPr>
        <w:spacing w:line="360" w:lineRule="auto"/>
        <w:ind w:firstLine="720"/>
        <w:jc w:val="both"/>
        <w:rPr>
          <w:rFonts w:cs="Times New Roman"/>
          <w:bCs/>
          <w:szCs w:val="24"/>
        </w:rPr>
      </w:pPr>
    </w:p>
    <w:p w14:paraId="460B51EA" w14:textId="77777777" w:rsidR="005E06E0" w:rsidRDefault="005E06E0" w:rsidP="00ED58F8">
      <w:pPr>
        <w:spacing w:line="360" w:lineRule="auto"/>
        <w:ind w:firstLine="720"/>
        <w:jc w:val="both"/>
        <w:rPr>
          <w:rFonts w:cs="Times New Roman"/>
          <w:bCs/>
          <w:szCs w:val="24"/>
        </w:rPr>
      </w:pPr>
    </w:p>
    <w:p w14:paraId="202B8473" w14:textId="5968278A" w:rsidR="005E06E0" w:rsidRDefault="00465261" w:rsidP="005E06E0">
      <w:pPr>
        <w:spacing w:line="360" w:lineRule="auto"/>
        <w:ind w:firstLine="720"/>
        <w:jc w:val="both"/>
        <w:rPr>
          <w:b/>
          <w:lang w:val="mk-MK" w:bidi="he-IL"/>
        </w:rPr>
      </w:pPr>
      <w:r>
        <w:rPr>
          <w:b/>
          <w:lang w:val="sq-AL" w:bidi="he-IL"/>
        </w:rPr>
        <w:t>1.</w:t>
      </w:r>
      <w:r w:rsidR="00282A66" w:rsidRPr="00EE4471">
        <w:rPr>
          <w:b/>
          <w:lang w:val="mk-MK" w:bidi="he-IL"/>
        </w:rPr>
        <w:t xml:space="preserve">2. Краток историски осврт на субјектите кои дејствуваат на пазарот на </w:t>
      </w:r>
    </w:p>
    <w:p w14:paraId="6DE1CF8E" w14:textId="4D8BF1DC" w:rsidR="00282A66" w:rsidRPr="00EE4471" w:rsidRDefault="005E06E0" w:rsidP="005E06E0">
      <w:pPr>
        <w:spacing w:line="360" w:lineRule="auto"/>
        <w:ind w:firstLine="720"/>
        <w:jc w:val="both"/>
        <w:rPr>
          <w:b/>
          <w:lang w:val="mk-MK" w:bidi="he-IL"/>
        </w:rPr>
      </w:pPr>
      <w:r>
        <w:rPr>
          <w:b/>
          <w:lang w:val="mk-MK" w:bidi="he-IL"/>
        </w:rPr>
        <w:t xml:space="preserve">    </w:t>
      </w:r>
      <w:r w:rsidR="00465261">
        <w:rPr>
          <w:b/>
          <w:lang w:val="sq-AL" w:bidi="he-IL"/>
        </w:rPr>
        <w:t xml:space="preserve">   </w:t>
      </w:r>
      <w:r w:rsidR="00282A66" w:rsidRPr="00EE4471">
        <w:rPr>
          <w:b/>
          <w:lang w:val="mk-MK" w:bidi="he-IL"/>
        </w:rPr>
        <w:t>Косово</w:t>
      </w:r>
    </w:p>
    <w:p w14:paraId="26CEF334" w14:textId="77777777" w:rsidR="00282A66" w:rsidRDefault="00282A66" w:rsidP="00ED58F8">
      <w:pPr>
        <w:spacing w:line="360" w:lineRule="auto"/>
        <w:ind w:firstLine="720"/>
        <w:jc w:val="both"/>
        <w:rPr>
          <w:rFonts w:cs="Times New Roman"/>
          <w:bCs/>
          <w:szCs w:val="24"/>
        </w:rPr>
      </w:pPr>
    </w:p>
    <w:p w14:paraId="431F920C" w14:textId="77777777" w:rsidR="00E74F61" w:rsidRDefault="00282A66" w:rsidP="00ED58F8">
      <w:pPr>
        <w:spacing w:line="360" w:lineRule="auto"/>
        <w:ind w:firstLine="720"/>
        <w:jc w:val="both"/>
        <w:rPr>
          <w:rFonts w:cs="Times New Roman"/>
          <w:bCs/>
          <w:szCs w:val="24"/>
        </w:rPr>
      </w:pPr>
      <w:proofErr w:type="spellStart"/>
      <w:r w:rsidRPr="00282A66">
        <w:rPr>
          <w:rFonts w:cs="Times New Roman"/>
          <w:bCs/>
          <w:szCs w:val="24"/>
        </w:rPr>
        <w:t>Во</w:t>
      </w:r>
      <w:proofErr w:type="spellEnd"/>
      <w:r w:rsidRPr="00282A66">
        <w:rPr>
          <w:rFonts w:cs="Times New Roman"/>
          <w:bCs/>
          <w:szCs w:val="24"/>
        </w:rPr>
        <w:t xml:space="preserve"> </w:t>
      </w:r>
      <w:proofErr w:type="spellStart"/>
      <w:r w:rsidRPr="00282A66">
        <w:rPr>
          <w:rFonts w:cs="Times New Roman"/>
          <w:bCs/>
          <w:szCs w:val="24"/>
        </w:rPr>
        <w:t>поранешната</w:t>
      </w:r>
      <w:proofErr w:type="spellEnd"/>
      <w:r w:rsidRPr="00282A66">
        <w:rPr>
          <w:rFonts w:cs="Times New Roman"/>
          <w:bCs/>
          <w:szCs w:val="24"/>
        </w:rPr>
        <w:t xml:space="preserve"> СФР </w:t>
      </w:r>
      <w:proofErr w:type="spellStart"/>
      <w:r w:rsidRPr="00282A66">
        <w:rPr>
          <w:rFonts w:cs="Times New Roman"/>
          <w:bCs/>
          <w:szCs w:val="24"/>
        </w:rPr>
        <w:t>Југославија</w:t>
      </w:r>
      <w:proofErr w:type="spellEnd"/>
      <w:r w:rsidRPr="00282A66">
        <w:rPr>
          <w:rFonts w:cs="Times New Roman"/>
          <w:bCs/>
          <w:szCs w:val="24"/>
        </w:rPr>
        <w:t xml:space="preserve">, </w:t>
      </w:r>
      <w:proofErr w:type="spellStart"/>
      <w:r w:rsidRPr="00282A66">
        <w:rPr>
          <w:rFonts w:cs="Times New Roman"/>
          <w:bCs/>
          <w:szCs w:val="24"/>
        </w:rPr>
        <w:t>за</w:t>
      </w:r>
      <w:proofErr w:type="spellEnd"/>
      <w:r w:rsidRPr="00282A66">
        <w:rPr>
          <w:rFonts w:cs="Times New Roman"/>
          <w:bCs/>
          <w:szCs w:val="24"/>
        </w:rPr>
        <w:t xml:space="preserve"> </w:t>
      </w:r>
      <w:proofErr w:type="spellStart"/>
      <w:r w:rsidRPr="00282A66">
        <w:rPr>
          <w:rFonts w:cs="Times New Roman"/>
          <w:bCs/>
          <w:szCs w:val="24"/>
        </w:rPr>
        <w:t>разлика</w:t>
      </w:r>
      <w:proofErr w:type="spellEnd"/>
      <w:r w:rsidRPr="00282A66">
        <w:rPr>
          <w:rFonts w:cs="Times New Roman"/>
          <w:bCs/>
          <w:szCs w:val="24"/>
        </w:rPr>
        <w:t xml:space="preserve"> </w:t>
      </w:r>
      <w:proofErr w:type="spellStart"/>
      <w:r w:rsidRPr="00282A66">
        <w:rPr>
          <w:rFonts w:cs="Times New Roman"/>
          <w:bCs/>
          <w:szCs w:val="24"/>
        </w:rPr>
        <w:t>од</w:t>
      </w:r>
      <w:proofErr w:type="spellEnd"/>
      <w:r w:rsidRPr="00282A66">
        <w:rPr>
          <w:rFonts w:cs="Times New Roman"/>
          <w:bCs/>
          <w:szCs w:val="24"/>
        </w:rPr>
        <w:t xml:space="preserve"> </w:t>
      </w:r>
      <w:proofErr w:type="spellStart"/>
      <w:r w:rsidRPr="00282A66">
        <w:rPr>
          <w:rFonts w:cs="Times New Roman"/>
          <w:bCs/>
          <w:szCs w:val="24"/>
        </w:rPr>
        <w:t>многу</w:t>
      </w:r>
      <w:proofErr w:type="spellEnd"/>
      <w:r w:rsidRPr="00282A66">
        <w:rPr>
          <w:rFonts w:cs="Times New Roman"/>
          <w:bCs/>
          <w:szCs w:val="24"/>
        </w:rPr>
        <w:t xml:space="preserve"> </w:t>
      </w:r>
      <w:proofErr w:type="spellStart"/>
      <w:r w:rsidRPr="00282A66">
        <w:rPr>
          <w:rFonts w:cs="Times New Roman"/>
          <w:bCs/>
          <w:szCs w:val="24"/>
        </w:rPr>
        <w:t>социјалистички</w:t>
      </w:r>
      <w:proofErr w:type="spellEnd"/>
      <w:r w:rsidRPr="00282A66">
        <w:rPr>
          <w:rFonts w:cs="Times New Roman"/>
          <w:bCs/>
          <w:szCs w:val="24"/>
        </w:rPr>
        <w:t xml:space="preserve"> </w:t>
      </w:r>
      <w:proofErr w:type="spellStart"/>
      <w:r w:rsidRPr="00282A66">
        <w:rPr>
          <w:rFonts w:cs="Times New Roman"/>
          <w:bCs/>
          <w:szCs w:val="24"/>
        </w:rPr>
        <w:t>држави</w:t>
      </w:r>
      <w:proofErr w:type="spellEnd"/>
      <w:r w:rsidRPr="00282A66">
        <w:rPr>
          <w:rFonts w:cs="Times New Roman"/>
          <w:bCs/>
          <w:szCs w:val="24"/>
        </w:rPr>
        <w:t xml:space="preserve">, </w:t>
      </w:r>
      <w:proofErr w:type="spellStart"/>
      <w:r w:rsidRPr="00282A66">
        <w:rPr>
          <w:rFonts w:cs="Times New Roman"/>
          <w:bCs/>
          <w:szCs w:val="24"/>
        </w:rPr>
        <w:t>постоеше</w:t>
      </w:r>
      <w:proofErr w:type="spellEnd"/>
      <w:r w:rsidRPr="00282A66">
        <w:rPr>
          <w:rFonts w:cs="Times New Roman"/>
          <w:bCs/>
          <w:szCs w:val="24"/>
        </w:rPr>
        <w:t xml:space="preserve"> </w:t>
      </w:r>
      <w:proofErr w:type="spellStart"/>
      <w:r w:rsidRPr="00282A66">
        <w:rPr>
          <w:rFonts w:cs="Times New Roman"/>
          <w:bCs/>
          <w:szCs w:val="24"/>
        </w:rPr>
        <w:t>понапреден</w:t>
      </w:r>
      <w:proofErr w:type="spellEnd"/>
      <w:r w:rsidRPr="00282A66">
        <w:rPr>
          <w:rFonts w:cs="Times New Roman"/>
          <w:bCs/>
          <w:szCs w:val="24"/>
        </w:rPr>
        <w:t xml:space="preserve"> </w:t>
      </w:r>
      <w:proofErr w:type="spellStart"/>
      <w:r w:rsidRPr="00282A66">
        <w:rPr>
          <w:rFonts w:cs="Times New Roman"/>
          <w:bCs/>
          <w:szCs w:val="24"/>
        </w:rPr>
        <w:t>економски</w:t>
      </w:r>
      <w:proofErr w:type="spellEnd"/>
      <w:r w:rsidRPr="00282A66">
        <w:rPr>
          <w:rFonts w:cs="Times New Roman"/>
          <w:bCs/>
          <w:szCs w:val="24"/>
        </w:rPr>
        <w:t xml:space="preserve"> и </w:t>
      </w:r>
      <w:proofErr w:type="spellStart"/>
      <w:r w:rsidRPr="00282A66">
        <w:rPr>
          <w:rFonts w:cs="Times New Roman"/>
          <w:bCs/>
          <w:szCs w:val="24"/>
        </w:rPr>
        <w:t>финансиски</w:t>
      </w:r>
      <w:proofErr w:type="spellEnd"/>
      <w:r w:rsidRPr="00282A66">
        <w:rPr>
          <w:rFonts w:cs="Times New Roman"/>
          <w:bCs/>
          <w:szCs w:val="24"/>
        </w:rPr>
        <w:t xml:space="preserve"> </w:t>
      </w:r>
      <w:proofErr w:type="spellStart"/>
      <w:r w:rsidRPr="00282A66">
        <w:rPr>
          <w:rFonts w:cs="Times New Roman"/>
          <w:bCs/>
          <w:szCs w:val="24"/>
        </w:rPr>
        <w:t>систем</w:t>
      </w:r>
      <w:proofErr w:type="spellEnd"/>
      <w:r w:rsidRPr="00282A66">
        <w:rPr>
          <w:rFonts w:cs="Times New Roman"/>
          <w:bCs/>
          <w:szCs w:val="24"/>
        </w:rPr>
        <w:t xml:space="preserve">. </w:t>
      </w:r>
      <w:proofErr w:type="spellStart"/>
      <w:r w:rsidRPr="00282A66">
        <w:rPr>
          <w:rFonts w:cs="Times New Roman"/>
          <w:bCs/>
          <w:szCs w:val="24"/>
        </w:rPr>
        <w:t>Економијата</w:t>
      </w:r>
      <w:proofErr w:type="spellEnd"/>
      <w:r w:rsidRPr="00282A66">
        <w:rPr>
          <w:rFonts w:cs="Times New Roman"/>
          <w:bCs/>
          <w:szCs w:val="24"/>
        </w:rPr>
        <w:t xml:space="preserve"> </w:t>
      </w:r>
      <w:proofErr w:type="spellStart"/>
      <w:r w:rsidRPr="00282A66">
        <w:rPr>
          <w:rFonts w:cs="Times New Roman"/>
          <w:bCs/>
          <w:szCs w:val="24"/>
        </w:rPr>
        <w:t>беше</w:t>
      </w:r>
      <w:proofErr w:type="spellEnd"/>
      <w:r w:rsidRPr="00282A66">
        <w:rPr>
          <w:rFonts w:cs="Times New Roman"/>
          <w:bCs/>
          <w:szCs w:val="24"/>
        </w:rPr>
        <w:t xml:space="preserve"> </w:t>
      </w:r>
      <w:proofErr w:type="spellStart"/>
      <w:r w:rsidRPr="00282A66">
        <w:rPr>
          <w:rFonts w:cs="Times New Roman"/>
          <w:bCs/>
          <w:szCs w:val="24"/>
        </w:rPr>
        <w:t>во</w:t>
      </w:r>
      <w:proofErr w:type="spellEnd"/>
      <w:r w:rsidRPr="00282A66">
        <w:rPr>
          <w:rFonts w:cs="Times New Roman"/>
          <w:bCs/>
          <w:szCs w:val="24"/>
        </w:rPr>
        <w:t xml:space="preserve"> </w:t>
      </w:r>
      <w:proofErr w:type="spellStart"/>
      <w:r w:rsidRPr="00282A66">
        <w:rPr>
          <w:rFonts w:cs="Times New Roman"/>
          <w:bCs/>
          <w:szCs w:val="24"/>
        </w:rPr>
        <w:t>голема</w:t>
      </w:r>
      <w:proofErr w:type="spellEnd"/>
      <w:r w:rsidRPr="00282A66">
        <w:rPr>
          <w:rFonts w:cs="Times New Roman"/>
          <w:bCs/>
          <w:szCs w:val="24"/>
        </w:rPr>
        <w:t xml:space="preserve"> </w:t>
      </w:r>
      <w:proofErr w:type="spellStart"/>
      <w:r w:rsidRPr="00282A66">
        <w:rPr>
          <w:rFonts w:cs="Times New Roman"/>
          <w:bCs/>
          <w:szCs w:val="24"/>
        </w:rPr>
        <w:t>мера</w:t>
      </w:r>
      <w:proofErr w:type="spellEnd"/>
      <w:r w:rsidRPr="00282A66">
        <w:rPr>
          <w:rFonts w:cs="Times New Roman"/>
          <w:bCs/>
          <w:szCs w:val="24"/>
        </w:rPr>
        <w:t xml:space="preserve"> </w:t>
      </w:r>
      <w:proofErr w:type="spellStart"/>
      <w:r w:rsidRPr="00282A66">
        <w:rPr>
          <w:rFonts w:cs="Times New Roman"/>
          <w:bCs/>
          <w:szCs w:val="24"/>
        </w:rPr>
        <w:t>ориентирана</w:t>
      </w:r>
      <w:proofErr w:type="spellEnd"/>
      <w:r w:rsidRPr="00282A66">
        <w:rPr>
          <w:rFonts w:cs="Times New Roman"/>
          <w:bCs/>
          <w:szCs w:val="24"/>
        </w:rPr>
        <w:t xml:space="preserve"> </w:t>
      </w:r>
      <w:proofErr w:type="spellStart"/>
      <w:r w:rsidRPr="00282A66">
        <w:rPr>
          <w:rFonts w:cs="Times New Roman"/>
          <w:bCs/>
          <w:szCs w:val="24"/>
        </w:rPr>
        <w:t>кон</w:t>
      </w:r>
      <w:proofErr w:type="spellEnd"/>
      <w:r w:rsidRPr="00282A66">
        <w:rPr>
          <w:rFonts w:cs="Times New Roman"/>
          <w:bCs/>
          <w:szCs w:val="24"/>
        </w:rPr>
        <w:t xml:space="preserve"> </w:t>
      </w:r>
      <w:proofErr w:type="spellStart"/>
      <w:r w:rsidRPr="00282A66">
        <w:rPr>
          <w:rFonts w:cs="Times New Roman"/>
          <w:bCs/>
          <w:szCs w:val="24"/>
        </w:rPr>
        <w:t>пазарна</w:t>
      </w:r>
      <w:proofErr w:type="spellEnd"/>
      <w:r w:rsidRPr="00282A66">
        <w:rPr>
          <w:rFonts w:cs="Times New Roman"/>
          <w:bCs/>
          <w:szCs w:val="24"/>
        </w:rPr>
        <w:t xml:space="preserve"> </w:t>
      </w:r>
      <w:proofErr w:type="spellStart"/>
      <w:r w:rsidRPr="00282A66">
        <w:rPr>
          <w:rFonts w:cs="Times New Roman"/>
          <w:bCs/>
          <w:szCs w:val="24"/>
        </w:rPr>
        <w:t>економија</w:t>
      </w:r>
      <w:proofErr w:type="spellEnd"/>
      <w:r w:rsidRPr="00282A66">
        <w:rPr>
          <w:rFonts w:cs="Times New Roman"/>
          <w:bCs/>
          <w:szCs w:val="24"/>
        </w:rPr>
        <w:t xml:space="preserve">, </w:t>
      </w:r>
      <w:proofErr w:type="spellStart"/>
      <w:r w:rsidRPr="00282A66">
        <w:rPr>
          <w:rFonts w:cs="Times New Roman"/>
          <w:bCs/>
          <w:szCs w:val="24"/>
        </w:rPr>
        <w:t>особено</w:t>
      </w:r>
      <w:proofErr w:type="spellEnd"/>
      <w:r w:rsidRPr="00282A66">
        <w:rPr>
          <w:rFonts w:cs="Times New Roman"/>
          <w:bCs/>
          <w:szCs w:val="24"/>
        </w:rPr>
        <w:t xml:space="preserve"> </w:t>
      </w:r>
      <w:proofErr w:type="spellStart"/>
      <w:r w:rsidRPr="00282A66">
        <w:rPr>
          <w:rFonts w:cs="Times New Roman"/>
          <w:bCs/>
          <w:szCs w:val="24"/>
        </w:rPr>
        <w:t>во</w:t>
      </w:r>
      <w:proofErr w:type="spellEnd"/>
      <w:r w:rsidRPr="00282A66">
        <w:rPr>
          <w:rFonts w:cs="Times New Roman"/>
          <w:bCs/>
          <w:szCs w:val="24"/>
        </w:rPr>
        <w:t xml:space="preserve"> </w:t>
      </w:r>
      <w:proofErr w:type="spellStart"/>
      <w:r w:rsidRPr="00282A66">
        <w:rPr>
          <w:rFonts w:cs="Times New Roman"/>
          <w:bCs/>
          <w:szCs w:val="24"/>
        </w:rPr>
        <w:t>северните</w:t>
      </w:r>
      <w:proofErr w:type="spellEnd"/>
      <w:r w:rsidRPr="00282A66">
        <w:rPr>
          <w:rFonts w:cs="Times New Roman"/>
          <w:bCs/>
          <w:szCs w:val="24"/>
        </w:rPr>
        <w:t xml:space="preserve"> </w:t>
      </w:r>
      <w:proofErr w:type="spellStart"/>
      <w:r w:rsidRPr="00282A66">
        <w:rPr>
          <w:rFonts w:cs="Times New Roman"/>
          <w:bCs/>
          <w:szCs w:val="24"/>
        </w:rPr>
        <w:t>републики</w:t>
      </w:r>
      <w:proofErr w:type="spellEnd"/>
      <w:r w:rsidRPr="00282A66">
        <w:rPr>
          <w:rFonts w:cs="Times New Roman"/>
          <w:bCs/>
          <w:szCs w:val="24"/>
        </w:rPr>
        <w:t xml:space="preserve">. </w:t>
      </w:r>
      <w:proofErr w:type="spellStart"/>
      <w:r w:rsidRPr="00282A66">
        <w:rPr>
          <w:rFonts w:cs="Times New Roman"/>
          <w:bCs/>
          <w:szCs w:val="24"/>
        </w:rPr>
        <w:t>Со</w:t>
      </w:r>
      <w:proofErr w:type="spellEnd"/>
      <w:r w:rsidRPr="00282A66">
        <w:rPr>
          <w:rFonts w:cs="Times New Roman"/>
          <w:bCs/>
          <w:szCs w:val="24"/>
        </w:rPr>
        <w:t xml:space="preserve"> </w:t>
      </w:r>
      <w:proofErr w:type="spellStart"/>
      <w:r w:rsidRPr="00282A66">
        <w:rPr>
          <w:rFonts w:cs="Times New Roman"/>
          <w:bCs/>
          <w:szCs w:val="24"/>
        </w:rPr>
        <w:t>распадот</w:t>
      </w:r>
      <w:proofErr w:type="spellEnd"/>
      <w:r w:rsidRPr="00282A66">
        <w:rPr>
          <w:rFonts w:cs="Times New Roman"/>
          <w:bCs/>
          <w:szCs w:val="24"/>
        </w:rPr>
        <w:t xml:space="preserve"> </w:t>
      </w:r>
      <w:proofErr w:type="spellStart"/>
      <w:r w:rsidRPr="00282A66">
        <w:rPr>
          <w:rFonts w:cs="Times New Roman"/>
          <w:bCs/>
          <w:szCs w:val="24"/>
        </w:rPr>
        <w:t>на</w:t>
      </w:r>
      <w:proofErr w:type="spellEnd"/>
      <w:r w:rsidRPr="00282A66">
        <w:rPr>
          <w:rFonts w:cs="Times New Roman"/>
          <w:bCs/>
          <w:szCs w:val="24"/>
        </w:rPr>
        <w:t xml:space="preserve"> </w:t>
      </w:r>
      <w:proofErr w:type="spellStart"/>
      <w:r w:rsidRPr="00282A66">
        <w:rPr>
          <w:rFonts w:cs="Times New Roman"/>
          <w:bCs/>
          <w:szCs w:val="24"/>
        </w:rPr>
        <w:t>Југословенската</w:t>
      </w:r>
      <w:proofErr w:type="spellEnd"/>
      <w:r w:rsidRPr="00282A66">
        <w:rPr>
          <w:rFonts w:cs="Times New Roman"/>
          <w:bCs/>
          <w:szCs w:val="24"/>
        </w:rPr>
        <w:t xml:space="preserve"> </w:t>
      </w:r>
      <w:proofErr w:type="spellStart"/>
      <w:r w:rsidRPr="00282A66">
        <w:rPr>
          <w:rFonts w:cs="Times New Roman"/>
          <w:bCs/>
          <w:szCs w:val="24"/>
        </w:rPr>
        <w:t>федерација</w:t>
      </w:r>
      <w:proofErr w:type="spellEnd"/>
      <w:r w:rsidRPr="00282A66">
        <w:rPr>
          <w:rFonts w:cs="Times New Roman"/>
          <w:bCs/>
          <w:szCs w:val="24"/>
        </w:rPr>
        <w:t xml:space="preserve">, </w:t>
      </w:r>
      <w:proofErr w:type="spellStart"/>
      <w:r w:rsidRPr="00282A66">
        <w:rPr>
          <w:rFonts w:cs="Times New Roman"/>
          <w:bCs/>
          <w:szCs w:val="24"/>
        </w:rPr>
        <w:t>најмногу</w:t>
      </w:r>
      <w:proofErr w:type="spellEnd"/>
      <w:r w:rsidRPr="00282A66">
        <w:rPr>
          <w:rFonts w:cs="Times New Roman"/>
          <w:bCs/>
          <w:szCs w:val="24"/>
        </w:rPr>
        <w:t xml:space="preserve"> </w:t>
      </w:r>
      <w:proofErr w:type="spellStart"/>
      <w:r w:rsidRPr="00282A66">
        <w:rPr>
          <w:rFonts w:cs="Times New Roman"/>
          <w:bCs/>
          <w:szCs w:val="24"/>
        </w:rPr>
        <w:t>штети</w:t>
      </w:r>
      <w:proofErr w:type="spellEnd"/>
      <w:r w:rsidRPr="00282A66">
        <w:rPr>
          <w:rFonts w:cs="Times New Roman"/>
          <w:bCs/>
          <w:szCs w:val="24"/>
        </w:rPr>
        <w:t xml:space="preserve"> </w:t>
      </w:r>
      <w:proofErr w:type="spellStart"/>
      <w:r w:rsidRPr="00282A66">
        <w:rPr>
          <w:rFonts w:cs="Times New Roman"/>
          <w:bCs/>
          <w:szCs w:val="24"/>
        </w:rPr>
        <w:t>претрпеа</w:t>
      </w:r>
      <w:proofErr w:type="spellEnd"/>
      <w:r w:rsidRPr="00282A66">
        <w:rPr>
          <w:rFonts w:cs="Times New Roman"/>
          <w:bCs/>
          <w:szCs w:val="24"/>
        </w:rPr>
        <w:t xml:space="preserve"> </w:t>
      </w:r>
      <w:proofErr w:type="spellStart"/>
      <w:r w:rsidRPr="00282A66">
        <w:rPr>
          <w:rFonts w:cs="Times New Roman"/>
          <w:bCs/>
          <w:szCs w:val="24"/>
        </w:rPr>
        <w:t>Република</w:t>
      </w:r>
      <w:proofErr w:type="spellEnd"/>
      <w:r w:rsidRPr="00282A66">
        <w:rPr>
          <w:rFonts w:cs="Times New Roman"/>
          <w:bCs/>
          <w:szCs w:val="24"/>
        </w:rPr>
        <w:t xml:space="preserve"> </w:t>
      </w:r>
      <w:proofErr w:type="spellStart"/>
      <w:r w:rsidRPr="00282A66">
        <w:rPr>
          <w:rFonts w:cs="Times New Roman"/>
          <w:bCs/>
          <w:szCs w:val="24"/>
        </w:rPr>
        <w:t>Босна</w:t>
      </w:r>
      <w:proofErr w:type="spellEnd"/>
      <w:r w:rsidRPr="00282A66">
        <w:rPr>
          <w:rFonts w:cs="Times New Roman"/>
          <w:bCs/>
          <w:szCs w:val="24"/>
        </w:rPr>
        <w:t xml:space="preserve"> и </w:t>
      </w:r>
      <w:proofErr w:type="spellStart"/>
      <w:r w:rsidRPr="00282A66">
        <w:rPr>
          <w:rFonts w:cs="Times New Roman"/>
          <w:bCs/>
          <w:szCs w:val="24"/>
        </w:rPr>
        <w:t>Херцеговина</w:t>
      </w:r>
      <w:proofErr w:type="spellEnd"/>
      <w:r w:rsidRPr="00282A66">
        <w:rPr>
          <w:rFonts w:cs="Times New Roman"/>
          <w:bCs/>
          <w:szCs w:val="24"/>
        </w:rPr>
        <w:t xml:space="preserve">, </w:t>
      </w:r>
      <w:proofErr w:type="spellStart"/>
      <w:r w:rsidRPr="00282A66">
        <w:rPr>
          <w:rFonts w:cs="Times New Roman"/>
          <w:bCs/>
          <w:szCs w:val="24"/>
        </w:rPr>
        <w:t>Косово</w:t>
      </w:r>
      <w:proofErr w:type="spellEnd"/>
      <w:r w:rsidRPr="00282A66">
        <w:rPr>
          <w:rFonts w:cs="Times New Roman"/>
          <w:bCs/>
          <w:szCs w:val="24"/>
        </w:rPr>
        <w:t xml:space="preserve"> и </w:t>
      </w:r>
      <w:proofErr w:type="spellStart"/>
      <w:r w:rsidRPr="00282A66">
        <w:rPr>
          <w:rFonts w:cs="Times New Roman"/>
          <w:bCs/>
          <w:szCs w:val="24"/>
        </w:rPr>
        <w:t>Хрватска</w:t>
      </w:r>
      <w:proofErr w:type="spellEnd"/>
      <w:r w:rsidRPr="00282A66">
        <w:rPr>
          <w:rStyle w:val="FootnoteReference"/>
          <w:rFonts w:cs="Times New Roman"/>
          <w:szCs w:val="24"/>
        </w:rPr>
        <w:footnoteReference w:id="4"/>
      </w:r>
      <w:r w:rsidRPr="00282A66">
        <w:rPr>
          <w:rFonts w:cs="Times New Roman"/>
          <w:bCs/>
          <w:szCs w:val="24"/>
        </w:rPr>
        <w:t xml:space="preserve">. </w:t>
      </w:r>
      <w:proofErr w:type="spellStart"/>
      <w:r w:rsidRPr="00282A66">
        <w:rPr>
          <w:rFonts w:cs="Times New Roman"/>
          <w:bCs/>
          <w:szCs w:val="24"/>
        </w:rPr>
        <w:t>Од</w:t>
      </w:r>
      <w:proofErr w:type="spellEnd"/>
      <w:r w:rsidRPr="00282A66">
        <w:rPr>
          <w:rFonts w:cs="Times New Roman"/>
          <w:bCs/>
          <w:szCs w:val="24"/>
        </w:rPr>
        <w:t xml:space="preserve"> 1990-тите, </w:t>
      </w:r>
      <w:proofErr w:type="spellStart"/>
      <w:r w:rsidRPr="00282A66">
        <w:rPr>
          <w:rFonts w:cs="Times New Roman"/>
          <w:bCs/>
          <w:szCs w:val="24"/>
        </w:rPr>
        <w:t>Косово</w:t>
      </w:r>
      <w:proofErr w:type="spellEnd"/>
      <w:r w:rsidRPr="00282A66">
        <w:rPr>
          <w:rFonts w:cs="Times New Roman"/>
          <w:bCs/>
          <w:szCs w:val="24"/>
        </w:rPr>
        <w:t xml:space="preserve"> </w:t>
      </w:r>
      <w:proofErr w:type="spellStart"/>
      <w:r w:rsidRPr="00282A66">
        <w:rPr>
          <w:rFonts w:cs="Times New Roman"/>
          <w:bCs/>
          <w:szCs w:val="24"/>
        </w:rPr>
        <w:t>доживеа</w:t>
      </w:r>
      <w:proofErr w:type="spellEnd"/>
      <w:r w:rsidRPr="00282A66">
        <w:rPr>
          <w:rFonts w:cs="Times New Roman"/>
          <w:bCs/>
          <w:szCs w:val="24"/>
        </w:rPr>
        <w:t xml:space="preserve"> </w:t>
      </w:r>
      <w:proofErr w:type="spellStart"/>
      <w:r w:rsidRPr="00282A66">
        <w:rPr>
          <w:rFonts w:cs="Times New Roman"/>
          <w:bCs/>
          <w:szCs w:val="24"/>
        </w:rPr>
        <w:t>целосно</w:t>
      </w:r>
      <w:proofErr w:type="spellEnd"/>
      <w:r w:rsidRPr="00282A66">
        <w:rPr>
          <w:rFonts w:cs="Times New Roman"/>
          <w:bCs/>
          <w:szCs w:val="24"/>
        </w:rPr>
        <w:t xml:space="preserve"> </w:t>
      </w:r>
      <w:proofErr w:type="spellStart"/>
      <w:r w:rsidRPr="00282A66">
        <w:rPr>
          <w:rFonts w:cs="Times New Roman"/>
          <w:bCs/>
          <w:szCs w:val="24"/>
        </w:rPr>
        <w:t>уништување</w:t>
      </w:r>
      <w:proofErr w:type="spellEnd"/>
      <w:r w:rsidRPr="00282A66">
        <w:rPr>
          <w:rFonts w:cs="Times New Roman"/>
          <w:bCs/>
          <w:szCs w:val="24"/>
        </w:rPr>
        <w:t xml:space="preserve"> </w:t>
      </w:r>
      <w:proofErr w:type="spellStart"/>
      <w:r w:rsidRPr="00282A66">
        <w:rPr>
          <w:rFonts w:cs="Times New Roman"/>
          <w:bCs/>
          <w:szCs w:val="24"/>
        </w:rPr>
        <w:t>на</w:t>
      </w:r>
      <w:proofErr w:type="spellEnd"/>
      <w:r w:rsidRPr="00282A66">
        <w:rPr>
          <w:rFonts w:cs="Times New Roman"/>
          <w:bCs/>
          <w:szCs w:val="24"/>
        </w:rPr>
        <w:t xml:space="preserve"> </w:t>
      </w:r>
      <w:proofErr w:type="spellStart"/>
      <w:r w:rsidRPr="00282A66">
        <w:rPr>
          <w:rFonts w:cs="Times New Roman"/>
          <w:bCs/>
          <w:szCs w:val="24"/>
        </w:rPr>
        <w:t>својот</w:t>
      </w:r>
      <w:proofErr w:type="spellEnd"/>
      <w:r w:rsidRPr="00282A66">
        <w:rPr>
          <w:rFonts w:cs="Times New Roman"/>
          <w:bCs/>
          <w:szCs w:val="24"/>
        </w:rPr>
        <w:t xml:space="preserve"> </w:t>
      </w:r>
      <w:proofErr w:type="spellStart"/>
      <w:r w:rsidRPr="00282A66">
        <w:rPr>
          <w:rFonts w:cs="Times New Roman"/>
          <w:bCs/>
          <w:szCs w:val="24"/>
        </w:rPr>
        <w:t>финансиски</w:t>
      </w:r>
      <w:proofErr w:type="spellEnd"/>
      <w:r w:rsidRPr="00282A66">
        <w:rPr>
          <w:rFonts w:cs="Times New Roman"/>
          <w:bCs/>
          <w:szCs w:val="24"/>
        </w:rPr>
        <w:t xml:space="preserve"> </w:t>
      </w:r>
      <w:proofErr w:type="spellStart"/>
      <w:r w:rsidRPr="00282A66">
        <w:rPr>
          <w:rFonts w:cs="Times New Roman"/>
          <w:bCs/>
          <w:szCs w:val="24"/>
        </w:rPr>
        <w:t>систем</w:t>
      </w:r>
      <w:proofErr w:type="spellEnd"/>
      <w:r w:rsidRPr="00282A66">
        <w:rPr>
          <w:rFonts w:cs="Times New Roman"/>
          <w:bCs/>
          <w:szCs w:val="24"/>
        </w:rPr>
        <w:t xml:space="preserve">, </w:t>
      </w:r>
      <w:proofErr w:type="spellStart"/>
      <w:r w:rsidRPr="00282A66">
        <w:rPr>
          <w:rFonts w:cs="Times New Roman"/>
          <w:bCs/>
          <w:szCs w:val="24"/>
        </w:rPr>
        <w:t>што</w:t>
      </w:r>
      <w:proofErr w:type="spellEnd"/>
      <w:r w:rsidRPr="00282A66">
        <w:rPr>
          <w:rFonts w:cs="Times New Roman"/>
          <w:bCs/>
          <w:szCs w:val="24"/>
        </w:rPr>
        <w:t xml:space="preserve"> </w:t>
      </w:r>
      <w:proofErr w:type="spellStart"/>
      <w:r w:rsidRPr="00282A66">
        <w:rPr>
          <w:rFonts w:cs="Times New Roman"/>
          <w:bCs/>
          <w:szCs w:val="24"/>
        </w:rPr>
        <w:t>дополнително</w:t>
      </w:r>
      <w:proofErr w:type="spellEnd"/>
      <w:r w:rsidRPr="00282A66">
        <w:rPr>
          <w:rFonts w:cs="Times New Roman"/>
          <w:bCs/>
          <w:szCs w:val="24"/>
        </w:rPr>
        <w:t xml:space="preserve"> </w:t>
      </w:r>
      <w:proofErr w:type="spellStart"/>
      <w:r w:rsidRPr="00282A66">
        <w:rPr>
          <w:rFonts w:cs="Times New Roman"/>
          <w:bCs/>
          <w:szCs w:val="24"/>
        </w:rPr>
        <w:t>беше</w:t>
      </w:r>
      <w:proofErr w:type="spellEnd"/>
      <w:r w:rsidRPr="00282A66">
        <w:rPr>
          <w:rFonts w:cs="Times New Roman"/>
          <w:bCs/>
          <w:szCs w:val="24"/>
        </w:rPr>
        <w:t xml:space="preserve"> </w:t>
      </w:r>
      <w:proofErr w:type="spellStart"/>
      <w:r w:rsidRPr="00282A66">
        <w:rPr>
          <w:rFonts w:cs="Times New Roman"/>
          <w:bCs/>
          <w:szCs w:val="24"/>
        </w:rPr>
        <w:t>влошено</w:t>
      </w:r>
      <w:proofErr w:type="spellEnd"/>
      <w:r w:rsidRPr="00282A66">
        <w:rPr>
          <w:rFonts w:cs="Times New Roman"/>
          <w:bCs/>
          <w:szCs w:val="24"/>
        </w:rPr>
        <w:t xml:space="preserve"> </w:t>
      </w:r>
      <w:proofErr w:type="spellStart"/>
      <w:r w:rsidRPr="00282A66">
        <w:rPr>
          <w:rFonts w:cs="Times New Roman"/>
          <w:bCs/>
          <w:szCs w:val="24"/>
        </w:rPr>
        <w:t>со</w:t>
      </w:r>
      <w:proofErr w:type="spellEnd"/>
      <w:r w:rsidRPr="00282A66">
        <w:rPr>
          <w:rFonts w:cs="Times New Roman"/>
          <w:bCs/>
          <w:szCs w:val="24"/>
        </w:rPr>
        <w:t xml:space="preserve"> </w:t>
      </w:r>
      <w:proofErr w:type="spellStart"/>
      <w:r w:rsidRPr="00282A66">
        <w:rPr>
          <w:rFonts w:cs="Times New Roman"/>
          <w:bCs/>
          <w:szCs w:val="24"/>
        </w:rPr>
        <w:t>војната</w:t>
      </w:r>
      <w:proofErr w:type="spellEnd"/>
      <w:r w:rsidRPr="00282A66">
        <w:rPr>
          <w:rFonts w:cs="Times New Roman"/>
          <w:bCs/>
          <w:szCs w:val="24"/>
        </w:rPr>
        <w:t xml:space="preserve">. </w:t>
      </w:r>
    </w:p>
    <w:p w14:paraId="0E353585" w14:textId="72A51B92" w:rsidR="00282A66" w:rsidRDefault="00282A66" w:rsidP="00ED58F8">
      <w:pPr>
        <w:spacing w:line="360" w:lineRule="auto"/>
        <w:ind w:firstLine="720"/>
        <w:jc w:val="both"/>
        <w:rPr>
          <w:rFonts w:cs="Times New Roman"/>
          <w:bCs/>
          <w:szCs w:val="24"/>
        </w:rPr>
      </w:pPr>
      <w:proofErr w:type="spellStart"/>
      <w:r w:rsidRPr="00282A66">
        <w:rPr>
          <w:rFonts w:cs="Times New Roman"/>
          <w:bCs/>
          <w:szCs w:val="24"/>
        </w:rPr>
        <w:t>Многу</w:t>
      </w:r>
      <w:proofErr w:type="spellEnd"/>
      <w:r w:rsidRPr="00282A66">
        <w:rPr>
          <w:rFonts w:cs="Times New Roman"/>
          <w:bCs/>
          <w:szCs w:val="24"/>
        </w:rPr>
        <w:t xml:space="preserve"> </w:t>
      </w:r>
      <w:proofErr w:type="spellStart"/>
      <w:r w:rsidRPr="00282A66">
        <w:rPr>
          <w:rFonts w:cs="Times New Roman"/>
          <w:bCs/>
          <w:szCs w:val="24"/>
        </w:rPr>
        <w:t>работници</w:t>
      </w:r>
      <w:proofErr w:type="spellEnd"/>
      <w:r w:rsidRPr="00282A66">
        <w:rPr>
          <w:rFonts w:cs="Times New Roman"/>
          <w:bCs/>
          <w:szCs w:val="24"/>
        </w:rPr>
        <w:t xml:space="preserve"> </w:t>
      </w:r>
      <w:proofErr w:type="spellStart"/>
      <w:r w:rsidRPr="00282A66">
        <w:rPr>
          <w:rFonts w:cs="Times New Roman"/>
          <w:bCs/>
          <w:szCs w:val="24"/>
        </w:rPr>
        <w:t>беа</w:t>
      </w:r>
      <w:proofErr w:type="spellEnd"/>
      <w:r w:rsidRPr="00282A66">
        <w:rPr>
          <w:rFonts w:cs="Times New Roman"/>
          <w:bCs/>
          <w:szCs w:val="24"/>
        </w:rPr>
        <w:t xml:space="preserve"> </w:t>
      </w:r>
      <w:proofErr w:type="spellStart"/>
      <w:r w:rsidRPr="00282A66">
        <w:rPr>
          <w:rFonts w:cs="Times New Roman"/>
          <w:bCs/>
          <w:szCs w:val="24"/>
        </w:rPr>
        <w:t>отпуштени</w:t>
      </w:r>
      <w:proofErr w:type="spellEnd"/>
      <w:r w:rsidRPr="00282A66">
        <w:rPr>
          <w:rFonts w:cs="Times New Roman"/>
          <w:bCs/>
          <w:szCs w:val="24"/>
        </w:rPr>
        <w:t xml:space="preserve">, </w:t>
      </w:r>
      <w:proofErr w:type="spellStart"/>
      <w:r w:rsidRPr="00282A66">
        <w:rPr>
          <w:rFonts w:cs="Times New Roman"/>
          <w:bCs/>
          <w:szCs w:val="24"/>
        </w:rPr>
        <w:t>што</w:t>
      </w:r>
      <w:proofErr w:type="spellEnd"/>
      <w:r w:rsidRPr="00282A66">
        <w:rPr>
          <w:rFonts w:cs="Times New Roman"/>
          <w:bCs/>
          <w:szCs w:val="24"/>
        </w:rPr>
        <w:t xml:space="preserve"> </w:t>
      </w:r>
      <w:proofErr w:type="spellStart"/>
      <w:r w:rsidRPr="00282A66">
        <w:rPr>
          <w:rFonts w:cs="Times New Roman"/>
          <w:bCs/>
          <w:szCs w:val="24"/>
        </w:rPr>
        <w:t>доведе</w:t>
      </w:r>
      <w:proofErr w:type="spellEnd"/>
      <w:r w:rsidRPr="00282A66">
        <w:rPr>
          <w:rFonts w:cs="Times New Roman"/>
          <w:bCs/>
          <w:szCs w:val="24"/>
        </w:rPr>
        <w:t xml:space="preserve"> </w:t>
      </w:r>
      <w:proofErr w:type="spellStart"/>
      <w:r w:rsidRPr="00282A66">
        <w:rPr>
          <w:rFonts w:cs="Times New Roman"/>
          <w:bCs/>
          <w:szCs w:val="24"/>
        </w:rPr>
        <w:t>до</w:t>
      </w:r>
      <w:proofErr w:type="spellEnd"/>
      <w:r w:rsidRPr="00282A66">
        <w:rPr>
          <w:rFonts w:cs="Times New Roman"/>
          <w:bCs/>
          <w:szCs w:val="24"/>
        </w:rPr>
        <w:t xml:space="preserve"> </w:t>
      </w:r>
      <w:proofErr w:type="spellStart"/>
      <w:r w:rsidRPr="00282A66">
        <w:rPr>
          <w:rFonts w:cs="Times New Roman"/>
          <w:bCs/>
          <w:szCs w:val="24"/>
        </w:rPr>
        <w:t>значително</w:t>
      </w:r>
      <w:proofErr w:type="spellEnd"/>
      <w:r w:rsidRPr="00282A66">
        <w:rPr>
          <w:rFonts w:cs="Times New Roman"/>
          <w:bCs/>
          <w:szCs w:val="24"/>
        </w:rPr>
        <w:t xml:space="preserve"> </w:t>
      </w:r>
      <w:proofErr w:type="spellStart"/>
      <w:r w:rsidRPr="00282A66">
        <w:rPr>
          <w:rFonts w:cs="Times New Roman"/>
          <w:bCs/>
          <w:szCs w:val="24"/>
        </w:rPr>
        <w:t>зголемување</w:t>
      </w:r>
      <w:proofErr w:type="spellEnd"/>
      <w:r w:rsidRPr="00282A66">
        <w:rPr>
          <w:rFonts w:cs="Times New Roman"/>
          <w:bCs/>
          <w:szCs w:val="24"/>
        </w:rPr>
        <w:t xml:space="preserve"> </w:t>
      </w:r>
      <w:proofErr w:type="spellStart"/>
      <w:r w:rsidRPr="00282A66">
        <w:rPr>
          <w:rFonts w:cs="Times New Roman"/>
          <w:bCs/>
          <w:szCs w:val="24"/>
        </w:rPr>
        <w:t>на</w:t>
      </w:r>
      <w:proofErr w:type="spellEnd"/>
      <w:r w:rsidRPr="00282A66">
        <w:rPr>
          <w:rFonts w:cs="Times New Roman"/>
          <w:bCs/>
          <w:szCs w:val="24"/>
        </w:rPr>
        <w:t xml:space="preserve"> </w:t>
      </w:r>
      <w:proofErr w:type="spellStart"/>
      <w:r w:rsidRPr="00282A66">
        <w:rPr>
          <w:rFonts w:cs="Times New Roman"/>
          <w:bCs/>
          <w:szCs w:val="24"/>
        </w:rPr>
        <w:t>бројот</w:t>
      </w:r>
      <w:proofErr w:type="spellEnd"/>
      <w:r w:rsidRPr="00282A66">
        <w:rPr>
          <w:rFonts w:cs="Times New Roman"/>
          <w:bCs/>
          <w:szCs w:val="24"/>
        </w:rPr>
        <w:t xml:space="preserve"> </w:t>
      </w:r>
      <w:proofErr w:type="spellStart"/>
      <w:r w:rsidRPr="00282A66">
        <w:rPr>
          <w:rFonts w:cs="Times New Roman"/>
          <w:bCs/>
          <w:szCs w:val="24"/>
        </w:rPr>
        <w:t>на</w:t>
      </w:r>
      <w:proofErr w:type="spellEnd"/>
      <w:r w:rsidRPr="00282A66">
        <w:rPr>
          <w:rFonts w:cs="Times New Roman"/>
          <w:bCs/>
          <w:szCs w:val="24"/>
        </w:rPr>
        <w:t xml:space="preserve"> </w:t>
      </w:r>
      <w:proofErr w:type="spellStart"/>
      <w:r w:rsidRPr="00282A66">
        <w:rPr>
          <w:rFonts w:cs="Times New Roman"/>
          <w:bCs/>
          <w:szCs w:val="24"/>
        </w:rPr>
        <w:t>баратели</w:t>
      </w:r>
      <w:proofErr w:type="spellEnd"/>
      <w:r w:rsidRPr="00282A66">
        <w:rPr>
          <w:rFonts w:cs="Times New Roman"/>
          <w:bCs/>
          <w:szCs w:val="24"/>
        </w:rPr>
        <w:t xml:space="preserve"> </w:t>
      </w:r>
      <w:proofErr w:type="spellStart"/>
      <w:r w:rsidRPr="00282A66">
        <w:rPr>
          <w:rFonts w:cs="Times New Roman"/>
          <w:bCs/>
          <w:szCs w:val="24"/>
        </w:rPr>
        <w:t>на</w:t>
      </w:r>
      <w:proofErr w:type="spellEnd"/>
      <w:r w:rsidRPr="00282A66">
        <w:rPr>
          <w:rFonts w:cs="Times New Roman"/>
          <w:bCs/>
          <w:szCs w:val="24"/>
        </w:rPr>
        <w:t xml:space="preserve"> </w:t>
      </w:r>
      <w:proofErr w:type="spellStart"/>
      <w:r w:rsidRPr="00282A66">
        <w:rPr>
          <w:rFonts w:cs="Times New Roman"/>
          <w:bCs/>
          <w:szCs w:val="24"/>
        </w:rPr>
        <w:t>работа</w:t>
      </w:r>
      <w:proofErr w:type="spellEnd"/>
      <w:r w:rsidRPr="00282A66">
        <w:rPr>
          <w:rFonts w:cs="Times New Roman"/>
          <w:bCs/>
          <w:szCs w:val="24"/>
        </w:rPr>
        <w:t xml:space="preserve">. </w:t>
      </w:r>
      <w:proofErr w:type="spellStart"/>
      <w:r w:rsidRPr="00282A66">
        <w:rPr>
          <w:rFonts w:cs="Times New Roman"/>
          <w:bCs/>
          <w:szCs w:val="24"/>
        </w:rPr>
        <w:t>Дополнително</w:t>
      </w:r>
      <w:proofErr w:type="spellEnd"/>
      <w:r w:rsidRPr="00282A66">
        <w:rPr>
          <w:rFonts w:cs="Times New Roman"/>
          <w:bCs/>
          <w:szCs w:val="24"/>
        </w:rPr>
        <w:t xml:space="preserve">, </w:t>
      </w:r>
      <w:proofErr w:type="spellStart"/>
      <w:r w:rsidRPr="00282A66">
        <w:rPr>
          <w:rFonts w:cs="Times New Roman"/>
          <w:bCs/>
          <w:szCs w:val="24"/>
        </w:rPr>
        <w:t>хиперинфлацијата</w:t>
      </w:r>
      <w:proofErr w:type="spellEnd"/>
      <w:r w:rsidRPr="00282A66">
        <w:rPr>
          <w:rFonts w:cs="Times New Roman"/>
          <w:bCs/>
          <w:szCs w:val="24"/>
        </w:rPr>
        <w:t xml:space="preserve"> </w:t>
      </w:r>
      <w:proofErr w:type="spellStart"/>
      <w:r w:rsidRPr="00282A66">
        <w:rPr>
          <w:rFonts w:cs="Times New Roman"/>
          <w:bCs/>
          <w:szCs w:val="24"/>
        </w:rPr>
        <w:t>од</w:t>
      </w:r>
      <w:proofErr w:type="spellEnd"/>
      <w:r w:rsidRPr="00282A66">
        <w:rPr>
          <w:rFonts w:cs="Times New Roman"/>
          <w:bCs/>
          <w:szCs w:val="24"/>
        </w:rPr>
        <w:t xml:space="preserve"> 1993 </w:t>
      </w:r>
      <w:proofErr w:type="spellStart"/>
      <w:r w:rsidRPr="00282A66">
        <w:rPr>
          <w:rFonts w:cs="Times New Roman"/>
          <w:bCs/>
          <w:szCs w:val="24"/>
        </w:rPr>
        <w:t>година</w:t>
      </w:r>
      <w:proofErr w:type="spellEnd"/>
      <w:r w:rsidRPr="00282A66">
        <w:rPr>
          <w:rFonts w:cs="Times New Roman"/>
          <w:bCs/>
          <w:szCs w:val="24"/>
        </w:rPr>
        <w:t xml:space="preserve"> и </w:t>
      </w:r>
      <w:proofErr w:type="spellStart"/>
      <w:r w:rsidRPr="00282A66">
        <w:rPr>
          <w:rFonts w:cs="Times New Roman"/>
          <w:bCs/>
          <w:szCs w:val="24"/>
        </w:rPr>
        <w:t>недостатокот</w:t>
      </w:r>
      <w:proofErr w:type="spellEnd"/>
      <w:r w:rsidRPr="00282A66">
        <w:rPr>
          <w:rFonts w:cs="Times New Roman"/>
          <w:bCs/>
          <w:szCs w:val="24"/>
        </w:rPr>
        <w:t xml:space="preserve"> </w:t>
      </w:r>
      <w:proofErr w:type="spellStart"/>
      <w:r w:rsidRPr="00282A66">
        <w:rPr>
          <w:rFonts w:cs="Times New Roman"/>
          <w:bCs/>
          <w:szCs w:val="24"/>
        </w:rPr>
        <w:t>на</w:t>
      </w:r>
      <w:proofErr w:type="spellEnd"/>
      <w:r w:rsidRPr="00282A66">
        <w:rPr>
          <w:rFonts w:cs="Times New Roman"/>
          <w:bCs/>
          <w:szCs w:val="24"/>
        </w:rPr>
        <w:t xml:space="preserve"> </w:t>
      </w:r>
      <w:proofErr w:type="spellStart"/>
      <w:r w:rsidRPr="00282A66">
        <w:rPr>
          <w:rFonts w:cs="Times New Roman"/>
          <w:bCs/>
          <w:szCs w:val="24"/>
        </w:rPr>
        <w:t>социјална</w:t>
      </w:r>
      <w:proofErr w:type="spellEnd"/>
      <w:r w:rsidRPr="00282A66">
        <w:rPr>
          <w:rFonts w:cs="Times New Roman"/>
          <w:bCs/>
          <w:szCs w:val="24"/>
        </w:rPr>
        <w:t xml:space="preserve"> </w:t>
      </w:r>
      <w:proofErr w:type="spellStart"/>
      <w:r w:rsidRPr="00282A66">
        <w:rPr>
          <w:rFonts w:cs="Times New Roman"/>
          <w:bCs/>
          <w:szCs w:val="24"/>
        </w:rPr>
        <w:t>сигурност</w:t>
      </w:r>
      <w:proofErr w:type="spellEnd"/>
      <w:r w:rsidRPr="00282A66">
        <w:rPr>
          <w:rFonts w:cs="Times New Roman"/>
          <w:bCs/>
          <w:szCs w:val="24"/>
        </w:rPr>
        <w:t xml:space="preserve"> </w:t>
      </w:r>
      <w:proofErr w:type="spellStart"/>
      <w:r w:rsidRPr="00282A66">
        <w:rPr>
          <w:rFonts w:cs="Times New Roman"/>
          <w:bCs/>
          <w:szCs w:val="24"/>
        </w:rPr>
        <w:t>предизвикаа</w:t>
      </w:r>
      <w:proofErr w:type="spellEnd"/>
      <w:r w:rsidRPr="00282A66">
        <w:rPr>
          <w:rFonts w:cs="Times New Roman"/>
          <w:bCs/>
          <w:szCs w:val="24"/>
        </w:rPr>
        <w:t xml:space="preserve"> </w:t>
      </w:r>
      <w:proofErr w:type="spellStart"/>
      <w:r w:rsidRPr="00282A66">
        <w:rPr>
          <w:rFonts w:cs="Times New Roman"/>
          <w:bCs/>
          <w:szCs w:val="24"/>
        </w:rPr>
        <w:t>голем</w:t>
      </w:r>
      <w:proofErr w:type="spellEnd"/>
      <w:r w:rsidRPr="00282A66">
        <w:rPr>
          <w:rFonts w:cs="Times New Roman"/>
          <w:bCs/>
          <w:szCs w:val="24"/>
        </w:rPr>
        <w:t xml:space="preserve"> </w:t>
      </w:r>
      <w:proofErr w:type="spellStart"/>
      <w:r w:rsidRPr="00282A66">
        <w:rPr>
          <w:rFonts w:cs="Times New Roman"/>
          <w:bCs/>
          <w:szCs w:val="24"/>
        </w:rPr>
        <w:t>дел</w:t>
      </w:r>
      <w:proofErr w:type="spellEnd"/>
      <w:r w:rsidRPr="00282A66">
        <w:rPr>
          <w:rFonts w:cs="Times New Roman"/>
          <w:bCs/>
          <w:szCs w:val="24"/>
        </w:rPr>
        <w:t xml:space="preserve"> </w:t>
      </w:r>
      <w:proofErr w:type="spellStart"/>
      <w:r w:rsidRPr="00282A66">
        <w:rPr>
          <w:rFonts w:cs="Times New Roman"/>
          <w:bCs/>
          <w:szCs w:val="24"/>
        </w:rPr>
        <w:t>од</w:t>
      </w:r>
      <w:proofErr w:type="spellEnd"/>
      <w:r w:rsidRPr="00282A66">
        <w:rPr>
          <w:rFonts w:cs="Times New Roman"/>
          <w:bCs/>
          <w:szCs w:val="24"/>
        </w:rPr>
        <w:t xml:space="preserve"> </w:t>
      </w:r>
      <w:proofErr w:type="spellStart"/>
      <w:r w:rsidRPr="00282A66">
        <w:rPr>
          <w:rFonts w:cs="Times New Roman"/>
          <w:bCs/>
          <w:szCs w:val="24"/>
        </w:rPr>
        <w:t>населението</w:t>
      </w:r>
      <w:proofErr w:type="spellEnd"/>
      <w:r w:rsidRPr="00282A66">
        <w:rPr>
          <w:rFonts w:cs="Times New Roman"/>
          <w:bCs/>
          <w:szCs w:val="24"/>
        </w:rPr>
        <w:t xml:space="preserve"> </w:t>
      </w:r>
      <w:proofErr w:type="spellStart"/>
      <w:r w:rsidRPr="00282A66">
        <w:rPr>
          <w:rFonts w:cs="Times New Roman"/>
          <w:bCs/>
          <w:szCs w:val="24"/>
        </w:rPr>
        <w:t>да</w:t>
      </w:r>
      <w:proofErr w:type="spellEnd"/>
      <w:r w:rsidRPr="00282A66">
        <w:rPr>
          <w:rFonts w:cs="Times New Roman"/>
          <w:bCs/>
          <w:szCs w:val="24"/>
        </w:rPr>
        <w:t xml:space="preserve"> </w:t>
      </w:r>
      <w:proofErr w:type="spellStart"/>
      <w:r w:rsidRPr="00282A66">
        <w:rPr>
          <w:rFonts w:cs="Times New Roman"/>
          <w:bCs/>
          <w:szCs w:val="24"/>
        </w:rPr>
        <w:t>мигрира</w:t>
      </w:r>
      <w:proofErr w:type="spellEnd"/>
      <w:r w:rsidRPr="00282A66">
        <w:rPr>
          <w:rFonts w:cs="Times New Roman"/>
          <w:bCs/>
          <w:szCs w:val="24"/>
        </w:rPr>
        <w:t xml:space="preserve"> </w:t>
      </w:r>
      <w:proofErr w:type="spellStart"/>
      <w:r w:rsidRPr="00282A66">
        <w:rPr>
          <w:rFonts w:cs="Times New Roman"/>
          <w:bCs/>
          <w:szCs w:val="24"/>
        </w:rPr>
        <w:t>во</w:t>
      </w:r>
      <w:proofErr w:type="spellEnd"/>
      <w:r w:rsidRPr="00282A66">
        <w:rPr>
          <w:rFonts w:cs="Times New Roman"/>
          <w:bCs/>
          <w:szCs w:val="24"/>
        </w:rPr>
        <w:t xml:space="preserve"> </w:t>
      </w:r>
      <w:proofErr w:type="spellStart"/>
      <w:r w:rsidRPr="00282A66">
        <w:rPr>
          <w:rFonts w:cs="Times New Roman"/>
          <w:bCs/>
          <w:szCs w:val="24"/>
        </w:rPr>
        <w:t>западните</w:t>
      </w:r>
      <w:proofErr w:type="spellEnd"/>
      <w:r w:rsidRPr="00282A66">
        <w:rPr>
          <w:rFonts w:cs="Times New Roman"/>
          <w:bCs/>
          <w:szCs w:val="24"/>
        </w:rPr>
        <w:t xml:space="preserve"> </w:t>
      </w:r>
      <w:proofErr w:type="spellStart"/>
      <w:r w:rsidRPr="00282A66">
        <w:rPr>
          <w:rFonts w:cs="Times New Roman"/>
          <w:bCs/>
          <w:szCs w:val="24"/>
        </w:rPr>
        <w:t>земји</w:t>
      </w:r>
      <w:proofErr w:type="spellEnd"/>
      <w:r w:rsidRPr="00282A66">
        <w:rPr>
          <w:rFonts w:cs="Times New Roman"/>
          <w:bCs/>
          <w:szCs w:val="24"/>
        </w:rPr>
        <w:t>.</w:t>
      </w:r>
    </w:p>
    <w:p w14:paraId="25EF9784" w14:textId="77777777" w:rsidR="005E06E0" w:rsidRDefault="000E1172" w:rsidP="00ED58F8">
      <w:pPr>
        <w:spacing w:line="360" w:lineRule="auto"/>
        <w:ind w:firstLine="720"/>
        <w:jc w:val="both"/>
        <w:rPr>
          <w:rFonts w:cs="Times New Roman"/>
          <w:bCs/>
          <w:szCs w:val="24"/>
        </w:rPr>
      </w:pPr>
      <w:proofErr w:type="spellStart"/>
      <w:r w:rsidRPr="000E1172">
        <w:rPr>
          <w:rFonts w:cs="Times New Roman"/>
          <w:bCs/>
          <w:szCs w:val="24"/>
        </w:rPr>
        <w:t>За</w:t>
      </w:r>
      <w:proofErr w:type="spellEnd"/>
      <w:r w:rsidRPr="000E1172">
        <w:rPr>
          <w:rFonts w:cs="Times New Roman"/>
          <w:bCs/>
          <w:szCs w:val="24"/>
        </w:rPr>
        <w:t xml:space="preserve"> </w:t>
      </w:r>
      <w:proofErr w:type="spellStart"/>
      <w:r w:rsidRPr="000E1172">
        <w:rPr>
          <w:rFonts w:cs="Times New Roman"/>
          <w:bCs/>
          <w:szCs w:val="24"/>
        </w:rPr>
        <w:t>време</w:t>
      </w:r>
      <w:proofErr w:type="spellEnd"/>
      <w:r w:rsidRPr="000E1172">
        <w:rPr>
          <w:rFonts w:cs="Times New Roman"/>
          <w:bCs/>
          <w:szCs w:val="24"/>
        </w:rPr>
        <w:t xml:space="preserve"> </w:t>
      </w:r>
      <w:proofErr w:type="spellStart"/>
      <w:r w:rsidRPr="000E1172">
        <w:rPr>
          <w:rFonts w:cs="Times New Roman"/>
          <w:bCs/>
          <w:szCs w:val="24"/>
        </w:rPr>
        <w:t>на</w:t>
      </w:r>
      <w:proofErr w:type="spellEnd"/>
      <w:r w:rsidRPr="000E1172">
        <w:rPr>
          <w:rFonts w:cs="Times New Roman"/>
          <w:bCs/>
          <w:szCs w:val="24"/>
        </w:rPr>
        <w:t xml:space="preserve"> </w:t>
      </w:r>
      <w:proofErr w:type="spellStart"/>
      <w:r w:rsidRPr="000E1172">
        <w:rPr>
          <w:rFonts w:cs="Times New Roman"/>
          <w:bCs/>
          <w:szCs w:val="24"/>
        </w:rPr>
        <w:t>војната</w:t>
      </w:r>
      <w:proofErr w:type="spellEnd"/>
      <w:r w:rsidRPr="000E1172">
        <w:rPr>
          <w:rFonts w:cs="Times New Roman"/>
          <w:bCs/>
          <w:szCs w:val="24"/>
        </w:rPr>
        <w:t xml:space="preserve">, </w:t>
      </w:r>
      <w:proofErr w:type="spellStart"/>
      <w:r w:rsidRPr="000E1172">
        <w:rPr>
          <w:rFonts w:cs="Times New Roman"/>
          <w:bCs/>
          <w:szCs w:val="24"/>
        </w:rPr>
        <w:t>економскиот</w:t>
      </w:r>
      <w:proofErr w:type="spellEnd"/>
      <w:r w:rsidRPr="000E1172">
        <w:rPr>
          <w:rFonts w:cs="Times New Roman"/>
          <w:bCs/>
          <w:szCs w:val="24"/>
        </w:rPr>
        <w:t xml:space="preserve"> и </w:t>
      </w:r>
      <w:proofErr w:type="spellStart"/>
      <w:r w:rsidRPr="000E1172">
        <w:rPr>
          <w:rFonts w:cs="Times New Roman"/>
          <w:bCs/>
          <w:szCs w:val="24"/>
        </w:rPr>
        <w:t>финансискиот</w:t>
      </w:r>
      <w:proofErr w:type="spellEnd"/>
      <w:r w:rsidRPr="000E1172">
        <w:rPr>
          <w:rFonts w:cs="Times New Roman"/>
          <w:bCs/>
          <w:szCs w:val="24"/>
        </w:rPr>
        <w:t xml:space="preserve"> </w:t>
      </w:r>
      <w:proofErr w:type="spellStart"/>
      <w:r w:rsidRPr="000E1172">
        <w:rPr>
          <w:rFonts w:cs="Times New Roman"/>
          <w:bCs/>
          <w:szCs w:val="24"/>
        </w:rPr>
        <w:t>систем</w:t>
      </w:r>
      <w:proofErr w:type="spellEnd"/>
      <w:r w:rsidRPr="000E1172">
        <w:rPr>
          <w:rFonts w:cs="Times New Roman"/>
          <w:bCs/>
          <w:szCs w:val="24"/>
        </w:rPr>
        <w:t xml:space="preserve"> </w:t>
      </w:r>
      <w:proofErr w:type="spellStart"/>
      <w:r w:rsidRPr="000E1172">
        <w:rPr>
          <w:rFonts w:cs="Times New Roman"/>
          <w:bCs/>
          <w:szCs w:val="24"/>
        </w:rPr>
        <w:t>на</w:t>
      </w:r>
      <w:proofErr w:type="spellEnd"/>
      <w:r w:rsidRPr="000E1172">
        <w:rPr>
          <w:rFonts w:cs="Times New Roman"/>
          <w:bCs/>
          <w:szCs w:val="24"/>
        </w:rPr>
        <w:t xml:space="preserve"> </w:t>
      </w:r>
      <w:proofErr w:type="spellStart"/>
      <w:r w:rsidRPr="000E1172">
        <w:rPr>
          <w:rFonts w:cs="Times New Roman"/>
          <w:bCs/>
          <w:szCs w:val="24"/>
        </w:rPr>
        <w:t>Косово</w:t>
      </w:r>
      <w:proofErr w:type="spellEnd"/>
      <w:r w:rsidRPr="000E1172">
        <w:rPr>
          <w:rFonts w:cs="Times New Roman"/>
          <w:bCs/>
          <w:szCs w:val="24"/>
        </w:rPr>
        <w:t xml:space="preserve"> </w:t>
      </w:r>
      <w:proofErr w:type="spellStart"/>
      <w:r w:rsidRPr="000E1172">
        <w:rPr>
          <w:rFonts w:cs="Times New Roman"/>
          <w:bCs/>
          <w:szCs w:val="24"/>
        </w:rPr>
        <w:t>беше</w:t>
      </w:r>
      <w:proofErr w:type="spellEnd"/>
      <w:r w:rsidRPr="000E1172">
        <w:rPr>
          <w:rFonts w:cs="Times New Roman"/>
          <w:bCs/>
          <w:szCs w:val="24"/>
        </w:rPr>
        <w:t xml:space="preserve"> </w:t>
      </w:r>
      <w:proofErr w:type="spellStart"/>
      <w:r w:rsidRPr="000E1172">
        <w:rPr>
          <w:rFonts w:cs="Times New Roman"/>
          <w:bCs/>
          <w:szCs w:val="24"/>
        </w:rPr>
        <w:t>уништен</w:t>
      </w:r>
      <w:proofErr w:type="spellEnd"/>
      <w:r w:rsidRPr="000E1172">
        <w:rPr>
          <w:rFonts w:cs="Times New Roman"/>
          <w:bCs/>
          <w:szCs w:val="24"/>
        </w:rPr>
        <w:t xml:space="preserve">, а </w:t>
      </w:r>
      <w:proofErr w:type="spellStart"/>
      <w:r w:rsidRPr="000E1172">
        <w:rPr>
          <w:rFonts w:cs="Times New Roman"/>
          <w:bCs/>
          <w:szCs w:val="24"/>
        </w:rPr>
        <w:t>имотот</w:t>
      </w:r>
      <w:proofErr w:type="spellEnd"/>
      <w:r w:rsidRPr="000E1172">
        <w:rPr>
          <w:rFonts w:cs="Times New Roman"/>
          <w:bCs/>
          <w:szCs w:val="24"/>
        </w:rPr>
        <w:t xml:space="preserve"> </w:t>
      </w:r>
      <w:proofErr w:type="spellStart"/>
      <w:r w:rsidRPr="000E1172">
        <w:rPr>
          <w:rFonts w:cs="Times New Roman"/>
          <w:bCs/>
          <w:szCs w:val="24"/>
        </w:rPr>
        <w:t>на</w:t>
      </w:r>
      <w:proofErr w:type="spellEnd"/>
      <w:r w:rsidRPr="000E1172">
        <w:rPr>
          <w:rFonts w:cs="Times New Roman"/>
          <w:bCs/>
          <w:szCs w:val="24"/>
        </w:rPr>
        <w:t xml:space="preserve"> </w:t>
      </w:r>
      <w:proofErr w:type="spellStart"/>
      <w:r w:rsidRPr="000E1172">
        <w:rPr>
          <w:rFonts w:cs="Times New Roman"/>
          <w:bCs/>
          <w:szCs w:val="24"/>
        </w:rPr>
        <w:t>не</w:t>
      </w:r>
      <w:proofErr w:type="spellEnd"/>
      <w:r>
        <w:rPr>
          <w:rFonts w:cs="Times New Roman"/>
          <w:bCs/>
          <w:szCs w:val="24"/>
          <w:lang w:val="mk-MK"/>
        </w:rPr>
        <w:t>јзините</w:t>
      </w:r>
      <w:r w:rsidRPr="000E1172">
        <w:rPr>
          <w:rFonts w:cs="Times New Roman"/>
          <w:bCs/>
          <w:szCs w:val="24"/>
        </w:rPr>
        <w:t xml:space="preserve"> </w:t>
      </w:r>
      <w:proofErr w:type="spellStart"/>
      <w:r w:rsidRPr="000E1172">
        <w:rPr>
          <w:rFonts w:cs="Times New Roman"/>
          <w:bCs/>
          <w:szCs w:val="24"/>
        </w:rPr>
        <w:t>граѓани</w:t>
      </w:r>
      <w:proofErr w:type="spellEnd"/>
      <w:r w:rsidRPr="000E1172">
        <w:rPr>
          <w:rFonts w:cs="Times New Roman"/>
          <w:bCs/>
          <w:szCs w:val="24"/>
        </w:rPr>
        <w:t xml:space="preserve">, и </w:t>
      </w:r>
      <w:proofErr w:type="spellStart"/>
      <w:r w:rsidRPr="000E1172">
        <w:rPr>
          <w:rFonts w:cs="Times New Roman"/>
          <w:bCs/>
          <w:szCs w:val="24"/>
        </w:rPr>
        <w:t>во</w:t>
      </w:r>
      <w:proofErr w:type="spellEnd"/>
      <w:r w:rsidRPr="000E1172">
        <w:rPr>
          <w:rFonts w:cs="Times New Roman"/>
          <w:bCs/>
          <w:szCs w:val="24"/>
        </w:rPr>
        <w:t xml:space="preserve"> </w:t>
      </w:r>
      <w:proofErr w:type="spellStart"/>
      <w:r w:rsidRPr="000E1172">
        <w:rPr>
          <w:rFonts w:cs="Times New Roman"/>
          <w:bCs/>
          <w:szCs w:val="24"/>
        </w:rPr>
        <w:t>руралните</w:t>
      </w:r>
      <w:proofErr w:type="spellEnd"/>
      <w:r w:rsidRPr="000E1172">
        <w:rPr>
          <w:rFonts w:cs="Times New Roman"/>
          <w:bCs/>
          <w:szCs w:val="24"/>
        </w:rPr>
        <w:t xml:space="preserve"> и </w:t>
      </w:r>
      <w:proofErr w:type="spellStart"/>
      <w:r w:rsidRPr="000E1172">
        <w:rPr>
          <w:rFonts w:cs="Times New Roman"/>
          <w:bCs/>
          <w:szCs w:val="24"/>
        </w:rPr>
        <w:t>во</w:t>
      </w:r>
      <w:proofErr w:type="spellEnd"/>
      <w:r w:rsidRPr="000E1172">
        <w:rPr>
          <w:rFonts w:cs="Times New Roman"/>
          <w:bCs/>
          <w:szCs w:val="24"/>
        </w:rPr>
        <w:t xml:space="preserve"> </w:t>
      </w:r>
      <w:proofErr w:type="spellStart"/>
      <w:r w:rsidRPr="000E1172">
        <w:rPr>
          <w:rFonts w:cs="Times New Roman"/>
          <w:bCs/>
          <w:szCs w:val="24"/>
        </w:rPr>
        <w:t>урбаните</w:t>
      </w:r>
      <w:proofErr w:type="spellEnd"/>
      <w:r w:rsidRPr="000E1172">
        <w:rPr>
          <w:rFonts w:cs="Times New Roman"/>
          <w:bCs/>
          <w:szCs w:val="24"/>
        </w:rPr>
        <w:t xml:space="preserve"> </w:t>
      </w:r>
      <w:proofErr w:type="spellStart"/>
      <w:r w:rsidRPr="000E1172">
        <w:rPr>
          <w:rFonts w:cs="Times New Roman"/>
          <w:bCs/>
          <w:szCs w:val="24"/>
        </w:rPr>
        <w:t>средини</w:t>
      </w:r>
      <w:proofErr w:type="spellEnd"/>
      <w:r w:rsidRPr="000E1172">
        <w:rPr>
          <w:rFonts w:cs="Times New Roman"/>
          <w:bCs/>
          <w:szCs w:val="24"/>
        </w:rPr>
        <w:t xml:space="preserve">, </w:t>
      </w:r>
      <w:proofErr w:type="spellStart"/>
      <w:r w:rsidRPr="000E1172">
        <w:rPr>
          <w:rFonts w:cs="Times New Roman"/>
          <w:bCs/>
          <w:szCs w:val="24"/>
        </w:rPr>
        <w:t>бе</w:t>
      </w:r>
      <w:proofErr w:type="spellEnd"/>
      <w:r>
        <w:rPr>
          <w:rFonts w:cs="Times New Roman"/>
          <w:bCs/>
          <w:szCs w:val="24"/>
          <w:lang w:val="mk-MK"/>
        </w:rPr>
        <w:t>ше</w:t>
      </w:r>
      <w:r w:rsidRPr="000E1172">
        <w:rPr>
          <w:rFonts w:cs="Times New Roman"/>
          <w:bCs/>
          <w:szCs w:val="24"/>
        </w:rPr>
        <w:t xml:space="preserve"> </w:t>
      </w:r>
      <w:proofErr w:type="spellStart"/>
      <w:r w:rsidRPr="000E1172">
        <w:rPr>
          <w:rFonts w:cs="Times New Roman"/>
          <w:bCs/>
          <w:szCs w:val="24"/>
        </w:rPr>
        <w:t>уништен</w:t>
      </w:r>
      <w:proofErr w:type="spellEnd"/>
      <w:r w:rsidRPr="000E1172">
        <w:rPr>
          <w:rFonts w:cs="Times New Roman"/>
          <w:bCs/>
          <w:szCs w:val="24"/>
        </w:rPr>
        <w:t xml:space="preserve">. </w:t>
      </w:r>
      <w:proofErr w:type="spellStart"/>
      <w:r w:rsidRPr="000E1172">
        <w:rPr>
          <w:rFonts w:cs="Times New Roman"/>
          <w:bCs/>
          <w:szCs w:val="24"/>
        </w:rPr>
        <w:t>Фабриките</w:t>
      </w:r>
      <w:proofErr w:type="spellEnd"/>
      <w:r w:rsidRPr="000E1172">
        <w:rPr>
          <w:rFonts w:cs="Times New Roman"/>
          <w:bCs/>
          <w:szCs w:val="24"/>
        </w:rPr>
        <w:t xml:space="preserve"> </w:t>
      </w:r>
      <w:proofErr w:type="spellStart"/>
      <w:r w:rsidRPr="000E1172">
        <w:rPr>
          <w:rFonts w:cs="Times New Roman"/>
          <w:bCs/>
          <w:szCs w:val="24"/>
        </w:rPr>
        <w:t>беа</w:t>
      </w:r>
      <w:proofErr w:type="spellEnd"/>
      <w:r w:rsidRPr="000E1172">
        <w:rPr>
          <w:rFonts w:cs="Times New Roman"/>
          <w:bCs/>
          <w:szCs w:val="24"/>
        </w:rPr>
        <w:t xml:space="preserve"> </w:t>
      </w:r>
      <w:proofErr w:type="spellStart"/>
      <w:r w:rsidRPr="000E1172">
        <w:rPr>
          <w:rFonts w:cs="Times New Roman"/>
          <w:bCs/>
          <w:szCs w:val="24"/>
        </w:rPr>
        <w:t>урнати</w:t>
      </w:r>
      <w:proofErr w:type="spellEnd"/>
      <w:r w:rsidRPr="000E1172">
        <w:rPr>
          <w:rFonts w:cs="Times New Roman"/>
          <w:bCs/>
          <w:szCs w:val="24"/>
        </w:rPr>
        <w:t xml:space="preserve">, а </w:t>
      </w:r>
      <w:proofErr w:type="spellStart"/>
      <w:r w:rsidRPr="000E1172">
        <w:rPr>
          <w:rFonts w:cs="Times New Roman"/>
          <w:bCs/>
          <w:szCs w:val="24"/>
        </w:rPr>
        <w:t>имаше</w:t>
      </w:r>
      <w:proofErr w:type="spellEnd"/>
      <w:r w:rsidRPr="000E1172">
        <w:rPr>
          <w:rFonts w:cs="Times New Roman"/>
          <w:bCs/>
          <w:szCs w:val="24"/>
        </w:rPr>
        <w:t xml:space="preserve"> </w:t>
      </w:r>
      <w:proofErr w:type="spellStart"/>
      <w:r w:rsidRPr="000E1172">
        <w:rPr>
          <w:rFonts w:cs="Times New Roman"/>
          <w:bCs/>
          <w:szCs w:val="24"/>
        </w:rPr>
        <w:t>значително</w:t>
      </w:r>
      <w:proofErr w:type="spellEnd"/>
      <w:r w:rsidRPr="000E1172">
        <w:rPr>
          <w:rFonts w:cs="Times New Roman"/>
          <w:bCs/>
          <w:szCs w:val="24"/>
        </w:rPr>
        <w:t xml:space="preserve"> </w:t>
      </w:r>
      <w:proofErr w:type="spellStart"/>
      <w:r w:rsidRPr="000E1172">
        <w:rPr>
          <w:rFonts w:cs="Times New Roman"/>
          <w:bCs/>
          <w:szCs w:val="24"/>
        </w:rPr>
        <w:t>раселување</w:t>
      </w:r>
      <w:proofErr w:type="spellEnd"/>
      <w:r w:rsidRPr="000E1172">
        <w:rPr>
          <w:rFonts w:cs="Times New Roman"/>
          <w:bCs/>
          <w:szCs w:val="24"/>
        </w:rPr>
        <w:t xml:space="preserve"> </w:t>
      </w:r>
      <w:proofErr w:type="spellStart"/>
      <w:r w:rsidRPr="000E1172">
        <w:rPr>
          <w:rFonts w:cs="Times New Roman"/>
          <w:bCs/>
          <w:szCs w:val="24"/>
        </w:rPr>
        <w:t>на</w:t>
      </w:r>
      <w:proofErr w:type="spellEnd"/>
      <w:r w:rsidRPr="000E1172">
        <w:rPr>
          <w:rFonts w:cs="Times New Roman"/>
          <w:bCs/>
          <w:szCs w:val="24"/>
        </w:rPr>
        <w:t xml:space="preserve"> </w:t>
      </w:r>
      <w:proofErr w:type="spellStart"/>
      <w:r w:rsidRPr="000E1172">
        <w:rPr>
          <w:rFonts w:cs="Times New Roman"/>
          <w:bCs/>
          <w:szCs w:val="24"/>
        </w:rPr>
        <w:t>населението</w:t>
      </w:r>
      <w:proofErr w:type="spellEnd"/>
      <w:r w:rsidRPr="000E1172">
        <w:rPr>
          <w:rFonts w:cs="Times New Roman"/>
          <w:bCs/>
          <w:szCs w:val="24"/>
        </w:rPr>
        <w:t xml:space="preserve"> </w:t>
      </w:r>
      <w:proofErr w:type="spellStart"/>
      <w:r w:rsidRPr="000E1172">
        <w:rPr>
          <w:rFonts w:cs="Times New Roman"/>
          <w:bCs/>
          <w:szCs w:val="24"/>
        </w:rPr>
        <w:t>во</w:t>
      </w:r>
      <w:proofErr w:type="spellEnd"/>
      <w:r w:rsidRPr="000E1172">
        <w:rPr>
          <w:rFonts w:cs="Times New Roman"/>
          <w:bCs/>
          <w:szCs w:val="24"/>
        </w:rPr>
        <w:t xml:space="preserve"> </w:t>
      </w:r>
      <w:proofErr w:type="spellStart"/>
      <w:r w:rsidRPr="000E1172">
        <w:rPr>
          <w:rFonts w:cs="Times New Roman"/>
          <w:bCs/>
          <w:szCs w:val="24"/>
        </w:rPr>
        <w:t>Косово</w:t>
      </w:r>
      <w:proofErr w:type="spellEnd"/>
      <w:r w:rsidRPr="000E1172">
        <w:rPr>
          <w:rFonts w:cs="Times New Roman"/>
          <w:bCs/>
          <w:szCs w:val="24"/>
        </w:rPr>
        <w:t xml:space="preserve"> и </w:t>
      </w:r>
      <w:proofErr w:type="spellStart"/>
      <w:r w:rsidRPr="000E1172">
        <w:rPr>
          <w:rFonts w:cs="Times New Roman"/>
          <w:bCs/>
          <w:szCs w:val="24"/>
        </w:rPr>
        <w:t>во</w:t>
      </w:r>
      <w:proofErr w:type="spellEnd"/>
      <w:r w:rsidRPr="000E1172">
        <w:rPr>
          <w:rFonts w:cs="Times New Roman"/>
          <w:bCs/>
          <w:szCs w:val="24"/>
        </w:rPr>
        <w:t xml:space="preserve"> </w:t>
      </w:r>
      <w:proofErr w:type="spellStart"/>
      <w:r w:rsidRPr="000E1172">
        <w:rPr>
          <w:rFonts w:cs="Times New Roman"/>
          <w:bCs/>
          <w:szCs w:val="24"/>
        </w:rPr>
        <w:t>странство</w:t>
      </w:r>
      <w:proofErr w:type="spellEnd"/>
      <w:r w:rsidRPr="000E1172">
        <w:rPr>
          <w:rFonts w:cs="Times New Roman"/>
          <w:bCs/>
          <w:szCs w:val="24"/>
        </w:rPr>
        <w:t xml:space="preserve">. </w:t>
      </w:r>
    </w:p>
    <w:p w14:paraId="3115DB42" w14:textId="3868C237" w:rsidR="000E1172" w:rsidRDefault="000E1172" w:rsidP="00ED58F8">
      <w:pPr>
        <w:spacing w:line="360" w:lineRule="auto"/>
        <w:ind w:firstLine="720"/>
        <w:jc w:val="both"/>
        <w:rPr>
          <w:rFonts w:cs="Times New Roman"/>
          <w:bCs/>
          <w:szCs w:val="24"/>
          <w:lang w:val="mk-MK"/>
        </w:rPr>
      </w:pPr>
      <w:proofErr w:type="spellStart"/>
      <w:r w:rsidRPr="000E1172">
        <w:rPr>
          <w:rFonts w:cs="Times New Roman"/>
          <w:bCs/>
          <w:szCs w:val="24"/>
        </w:rPr>
        <w:t>Меѓутоа</w:t>
      </w:r>
      <w:proofErr w:type="spellEnd"/>
      <w:r w:rsidRPr="000E1172">
        <w:rPr>
          <w:rFonts w:cs="Times New Roman"/>
          <w:bCs/>
          <w:szCs w:val="24"/>
        </w:rPr>
        <w:t xml:space="preserve">, </w:t>
      </w:r>
      <w:proofErr w:type="spellStart"/>
      <w:r w:rsidRPr="000E1172">
        <w:rPr>
          <w:rFonts w:cs="Times New Roman"/>
          <w:bCs/>
          <w:szCs w:val="24"/>
        </w:rPr>
        <w:t>по</w:t>
      </w:r>
      <w:proofErr w:type="spellEnd"/>
      <w:r w:rsidRPr="000E1172">
        <w:rPr>
          <w:rFonts w:cs="Times New Roman"/>
          <w:bCs/>
          <w:szCs w:val="24"/>
        </w:rPr>
        <w:t xml:space="preserve"> </w:t>
      </w:r>
      <w:proofErr w:type="spellStart"/>
      <w:r w:rsidRPr="000E1172">
        <w:rPr>
          <w:rFonts w:cs="Times New Roman"/>
          <w:bCs/>
          <w:szCs w:val="24"/>
        </w:rPr>
        <w:t>војната</w:t>
      </w:r>
      <w:proofErr w:type="spellEnd"/>
      <w:r w:rsidRPr="000E1172">
        <w:rPr>
          <w:rFonts w:cs="Times New Roman"/>
          <w:bCs/>
          <w:szCs w:val="24"/>
        </w:rPr>
        <w:t xml:space="preserve">, </w:t>
      </w:r>
      <w:proofErr w:type="spellStart"/>
      <w:r w:rsidRPr="000E1172">
        <w:rPr>
          <w:rFonts w:cs="Times New Roman"/>
          <w:bCs/>
          <w:szCs w:val="24"/>
        </w:rPr>
        <w:t>мнозинството</w:t>
      </w:r>
      <w:proofErr w:type="spellEnd"/>
      <w:r w:rsidRPr="000E1172">
        <w:rPr>
          <w:rFonts w:cs="Times New Roman"/>
          <w:bCs/>
          <w:szCs w:val="24"/>
        </w:rPr>
        <w:t xml:space="preserve"> </w:t>
      </w:r>
      <w:proofErr w:type="spellStart"/>
      <w:r w:rsidRPr="000E1172">
        <w:rPr>
          <w:rFonts w:cs="Times New Roman"/>
          <w:bCs/>
          <w:szCs w:val="24"/>
        </w:rPr>
        <w:t>од</w:t>
      </w:r>
      <w:proofErr w:type="spellEnd"/>
      <w:r w:rsidRPr="000E1172">
        <w:rPr>
          <w:rFonts w:cs="Times New Roman"/>
          <w:bCs/>
          <w:szCs w:val="24"/>
        </w:rPr>
        <w:t xml:space="preserve"> </w:t>
      </w:r>
      <w:proofErr w:type="spellStart"/>
      <w:r w:rsidRPr="000E1172">
        <w:rPr>
          <w:rFonts w:cs="Times New Roman"/>
          <w:bCs/>
          <w:szCs w:val="24"/>
        </w:rPr>
        <w:t>населението</w:t>
      </w:r>
      <w:proofErr w:type="spellEnd"/>
      <w:r w:rsidRPr="000E1172">
        <w:rPr>
          <w:rFonts w:cs="Times New Roman"/>
          <w:bCs/>
          <w:szCs w:val="24"/>
        </w:rPr>
        <w:t xml:space="preserve"> </w:t>
      </w:r>
      <w:proofErr w:type="spellStart"/>
      <w:r w:rsidRPr="000E1172">
        <w:rPr>
          <w:rFonts w:cs="Times New Roman"/>
          <w:bCs/>
          <w:szCs w:val="24"/>
        </w:rPr>
        <w:t>се</w:t>
      </w:r>
      <w:proofErr w:type="spellEnd"/>
      <w:r w:rsidRPr="000E1172">
        <w:rPr>
          <w:rFonts w:cs="Times New Roman"/>
          <w:bCs/>
          <w:szCs w:val="24"/>
        </w:rPr>
        <w:t xml:space="preserve"> </w:t>
      </w:r>
      <w:proofErr w:type="spellStart"/>
      <w:r w:rsidRPr="000E1172">
        <w:rPr>
          <w:rFonts w:cs="Times New Roman"/>
          <w:bCs/>
          <w:szCs w:val="24"/>
        </w:rPr>
        <w:t>врати</w:t>
      </w:r>
      <w:proofErr w:type="spellEnd"/>
      <w:r w:rsidRPr="000E1172">
        <w:rPr>
          <w:rFonts w:cs="Times New Roman"/>
          <w:bCs/>
          <w:szCs w:val="24"/>
        </w:rPr>
        <w:t xml:space="preserve"> и </w:t>
      </w:r>
      <w:proofErr w:type="spellStart"/>
      <w:r w:rsidRPr="000E1172">
        <w:rPr>
          <w:rFonts w:cs="Times New Roman"/>
          <w:bCs/>
          <w:szCs w:val="24"/>
        </w:rPr>
        <w:t>започна</w:t>
      </w:r>
      <w:proofErr w:type="spellEnd"/>
      <w:r w:rsidRPr="000E1172">
        <w:rPr>
          <w:rFonts w:cs="Times New Roman"/>
          <w:bCs/>
          <w:szCs w:val="24"/>
        </w:rPr>
        <w:t xml:space="preserve"> </w:t>
      </w:r>
      <w:proofErr w:type="spellStart"/>
      <w:r w:rsidRPr="000E1172">
        <w:rPr>
          <w:rFonts w:cs="Times New Roman"/>
          <w:bCs/>
          <w:szCs w:val="24"/>
        </w:rPr>
        <w:t>процес</w:t>
      </w:r>
      <w:proofErr w:type="spellEnd"/>
      <w:r>
        <w:rPr>
          <w:rFonts w:cs="Times New Roman"/>
          <w:bCs/>
          <w:szCs w:val="24"/>
          <w:lang w:val="mk-MK"/>
        </w:rPr>
        <w:t>от</w:t>
      </w:r>
      <w:r w:rsidRPr="000E1172">
        <w:rPr>
          <w:rFonts w:cs="Times New Roman"/>
          <w:bCs/>
          <w:szCs w:val="24"/>
        </w:rPr>
        <w:t xml:space="preserve"> </w:t>
      </w:r>
      <w:proofErr w:type="spellStart"/>
      <w:r w:rsidRPr="000E1172">
        <w:rPr>
          <w:rFonts w:cs="Times New Roman"/>
          <w:bCs/>
          <w:szCs w:val="24"/>
        </w:rPr>
        <w:t>на</w:t>
      </w:r>
      <w:proofErr w:type="spellEnd"/>
      <w:r w:rsidRPr="000E1172">
        <w:rPr>
          <w:rFonts w:cs="Times New Roman"/>
          <w:bCs/>
          <w:szCs w:val="24"/>
        </w:rPr>
        <w:t xml:space="preserve"> </w:t>
      </w:r>
      <w:proofErr w:type="spellStart"/>
      <w:r w:rsidRPr="000E1172">
        <w:rPr>
          <w:rFonts w:cs="Times New Roman"/>
          <w:bCs/>
          <w:szCs w:val="24"/>
        </w:rPr>
        <w:t>обнова</w:t>
      </w:r>
      <w:proofErr w:type="spellEnd"/>
      <w:r w:rsidRPr="000E1172">
        <w:rPr>
          <w:rFonts w:cs="Times New Roman"/>
          <w:bCs/>
          <w:szCs w:val="24"/>
        </w:rPr>
        <w:t xml:space="preserve"> </w:t>
      </w:r>
      <w:proofErr w:type="spellStart"/>
      <w:r w:rsidRPr="000E1172">
        <w:rPr>
          <w:rFonts w:cs="Times New Roman"/>
          <w:bCs/>
          <w:szCs w:val="24"/>
        </w:rPr>
        <w:t>на</w:t>
      </w:r>
      <w:proofErr w:type="spellEnd"/>
      <w:r w:rsidRPr="000E1172">
        <w:rPr>
          <w:rFonts w:cs="Times New Roman"/>
          <w:bCs/>
          <w:szCs w:val="24"/>
        </w:rPr>
        <w:t xml:space="preserve"> </w:t>
      </w:r>
      <w:proofErr w:type="spellStart"/>
      <w:r w:rsidRPr="000E1172">
        <w:rPr>
          <w:rFonts w:cs="Times New Roman"/>
          <w:bCs/>
          <w:szCs w:val="24"/>
        </w:rPr>
        <w:t>земјата</w:t>
      </w:r>
      <w:proofErr w:type="spellEnd"/>
      <w:r w:rsidRPr="000E1172">
        <w:rPr>
          <w:rFonts w:cs="Times New Roman"/>
          <w:bCs/>
          <w:szCs w:val="24"/>
        </w:rPr>
        <w:t xml:space="preserve"> </w:t>
      </w:r>
      <w:proofErr w:type="spellStart"/>
      <w:r w:rsidRPr="000E1172">
        <w:rPr>
          <w:rFonts w:cs="Times New Roman"/>
          <w:bCs/>
          <w:szCs w:val="24"/>
        </w:rPr>
        <w:t>со</w:t>
      </w:r>
      <w:proofErr w:type="spellEnd"/>
      <w:r w:rsidRPr="000E1172">
        <w:rPr>
          <w:rFonts w:cs="Times New Roman"/>
          <w:bCs/>
          <w:szCs w:val="24"/>
        </w:rPr>
        <w:t xml:space="preserve"> </w:t>
      </w:r>
      <w:proofErr w:type="spellStart"/>
      <w:r w:rsidRPr="000E1172">
        <w:rPr>
          <w:rFonts w:cs="Times New Roman"/>
          <w:bCs/>
          <w:szCs w:val="24"/>
        </w:rPr>
        <w:t>расположливите</w:t>
      </w:r>
      <w:proofErr w:type="spellEnd"/>
      <w:r w:rsidRPr="000E1172">
        <w:rPr>
          <w:rFonts w:cs="Times New Roman"/>
          <w:bCs/>
          <w:szCs w:val="24"/>
        </w:rPr>
        <w:t xml:space="preserve"> </w:t>
      </w:r>
      <w:proofErr w:type="spellStart"/>
      <w:r w:rsidRPr="000E1172">
        <w:rPr>
          <w:rFonts w:cs="Times New Roman"/>
          <w:bCs/>
          <w:szCs w:val="24"/>
        </w:rPr>
        <w:t>ресурси</w:t>
      </w:r>
      <w:proofErr w:type="spellEnd"/>
      <w:r w:rsidRPr="000E1172">
        <w:rPr>
          <w:rFonts w:cs="Times New Roman"/>
          <w:bCs/>
          <w:szCs w:val="24"/>
        </w:rPr>
        <w:t>. УНМИК (</w:t>
      </w:r>
      <w:proofErr w:type="spellStart"/>
      <w:r w:rsidRPr="000E1172">
        <w:rPr>
          <w:rFonts w:cs="Times New Roman"/>
          <w:bCs/>
          <w:szCs w:val="24"/>
        </w:rPr>
        <w:t>Мисија</w:t>
      </w:r>
      <w:proofErr w:type="spellEnd"/>
      <w:r>
        <w:rPr>
          <w:rFonts w:cs="Times New Roman"/>
          <w:bCs/>
          <w:szCs w:val="24"/>
          <w:lang w:val="mk-MK"/>
        </w:rPr>
        <w:t>та</w:t>
      </w:r>
      <w:r w:rsidRPr="000E1172">
        <w:rPr>
          <w:rFonts w:cs="Times New Roman"/>
          <w:bCs/>
          <w:szCs w:val="24"/>
        </w:rPr>
        <w:t xml:space="preserve"> </w:t>
      </w:r>
      <w:proofErr w:type="spellStart"/>
      <w:r w:rsidRPr="000E1172">
        <w:rPr>
          <w:rFonts w:cs="Times New Roman"/>
          <w:bCs/>
          <w:szCs w:val="24"/>
        </w:rPr>
        <w:t>на</w:t>
      </w:r>
      <w:proofErr w:type="spellEnd"/>
      <w:r w:rsidRPr="000E1172">
        <w:rPr>
          <w:rFonts w:cs="Times New Roman"/>
          <w:bCs/>
          <w:szCs w:val="24"/>
        </w:rPr>
        <w:t xml:space="preserve"> </w:t>
      </w:r>
      <w:proofErr w:type="spellStart"/>
      <w:r w:rsidRPr="000E1172">
        <w:rPr>
          <w:rFonts w:cs="Times New Roman"/>
          <w:bCs/>
          <w:szCs w:val="24"/>
        </w:rPr>
        <w:t>Обединетите</w:t>
      </w:r>
      <w:proofErr w:type="spellEnd"/>
      <w:r w:rsidRPr="000E1172">
        <w:rPr>
          <w:rFonts w:cs="Times New Roman"/>
          <w:bCs/>
          <w:szCs w:val="24"/>
        </w:rPr>
        <w:t xml:space="preserve"> </w:t>
      </w:r>
      <w:r>
        <w:rPr>
          <w:rFonts w:cs="Times New Roman"/>
          <w:bCs/>
          <w:szCs w:val="24"/>
          <w:lang w:val="mk-MK"/>
        </w:rPr>
        <w:t>Н</w:t>
      </w:r>
      <w:proofErr w:type="spellStart"/>
      <w:r w:rsidRPr="000E1172">
        <w:rPr>
          <w:rFonts w:cs="Times New Roman"/>
          <w:bCs/>
          <w:szCs w:val="24"/>
        </w:rPr>
        <w:t>ации</w:t>
      </w:r>
      <w:proofErr w:type="spellEnd"/>
      <w:r w:rsidRPr="000E1172">
        <w:rPr>
          <w:rFonts w:cs="Times New Roman"/>
          <w:bCs/>
          <w:szCs w:val="24"/>
        </w:rPr>
        <w:t xml:space="preserve"> </w:t>
      </w:r>
      <w:proofErr w:type="spellStart"/>
      <w:r w:rsidRPr="000E1172">
        <w:rPr>
          <w:rFonts w:cs="Times New Roman"/>
          <w:bCs/>
          <w:szCs w:val="24"/>
        </w:rPr>
        <w:t>во</w:t>
      </w:r>
      <w:proofErr w:type="spellEnd"/>
      <w:r w:rsidRPr="000E1172">
        <w:rPr>
          <w:rFonts w:cs="Times New Roman"/>
          <w:bCs/>
          <w:szCs w:val="24"/>
        </w:rPr>
        <w:t xml:space="preserve"> </w:t>
      </w:r>
      <w:proofErr w:type="spellStart"/>
      <w:r w:rsidRPr="000E1172">
        <w:rPr>
          <w:rFonts w:cs="Times New Roman"/>
          <w:bCs/>
          <w:szCs w:val="24"/>
        </w:rPr>
        <w:t>Косово</w:t>
      </w:r>
      <w:proofErr w:type="spellEnd"/>
      <w:r w:rsidRPr="000E1172">
        <w:rPr>
          <w:rFonts w:cs="Times New Roman"/>
          <w:bCs/>
          <w:szCs w:val="24"/>
        </w:rPr>
        <w:t xml:space="preserve">), </w:t>
      </w:r>
      <w:proofErr w:type="spellStart"/>
      <w:r w:rsidRPr="000E1172">
        <w:rPr>
          <w:rFonts w:cs="Times New Roman"/>
          <w:bCs/>
          <w:szCs w:val="24"/>
        </w:rPr>
        <w:t>во</w:t>
      </w:r>
      <w:proofErr w:type="spellEnd"/>
      <w:r w:rsidRPr="000E1172">
        <w:rPr>
          <w:rFonts w:cs="Times New Roman"/>
          <w:bCs/>
          <w:szCs w:val="24"/>
        </w:rPr>
        <w:t xml:space="preserve"> </w:t>
      </w:r>
      <w:proofErr w:type="spellStart"/>
      <w:r w:rsidRPr="000E1172">
        <w:rPr>
          <w:rFonts w:cs="Times New Roman"/>
          <w:bCs/>
          <w:szCs w:val="24"/>
        </w:rPr>
        <w:t>соработка</w:t>
      </w:r>
      <w:proofErr w:type="spellEnd"/>
      <w:r w:rsidRPr="000E1172">
        <w:rPr>
          <w:rFonts w:cs="Times New Roman"/>
          <w:bCs/>
          <w:szCs w:val="24"/>
        </w:rPr>
        <w:t xml:space="preserve"> </w:t>
      </w:r>
      <w:proofErr w:type="spellStart"/>
      <w:r w:rsidRPr="000E1172">
        <w:rPr>
          <w:rFonts w:cs="Times New Roman"/>
          <w:bCs/>
          <w:szCs w:val="24"/>
        </w:rPr>
        <w:t>со</w:t>
      </w:r>
      <w:proofErr w:type="spellEnd"/>
      <w:r w:rsidRPr="000E1172">
        <w:rPr>
          <w:rFonts w:cs="Times New Roman"/>
          <w:bCs/>
          <w:szCs w:val="24"/>
        </w:rPr>
        <w:t xml:space="preserve"> </w:t>
      </w:r>
      <w:proofErr w:type="spellStart"/>
      <w:r w:rsidRPr="000E1172">
        <w:rPr>
          <w:rFonts w:cs="Times New Roman"/>
          <w:bCs/>
          <w:szCs w:val="24"/>
        </w:rPr>
        <w:t>привремените</w:t>
      </w:r>
      <w:proofErr w:type="spellEnd"/>
      <w:r w:rsidRPr="000E1172">
        <w:rPr>
          <w:rFonts w:cs="Times New Roman"/>
          <w:bCs/>
          <w:szCs w:val="24"/>
        </w:rPr>
        <w:t xml:space="preserve"> </w:t>
      </w:r>
      <w:proofErr w:type="spellStart"/>
      <w:r w:rsidRPr="000E1172">
        <w:rPr>
          <w:rFonts w:cs="Times New Roman"/>
          <w:bCs/>
          <w:szCs w:val="24"/>
        </w:rPr>
        <w:t>органи</w:t>
      </w:r>
      <w:proofErr w:type="spellEnd"/>
      <w:r w:rsidRPr="000E1172">
        <w:rPr>
          <w:rFonts w:cs="Times New Roman"/>
          <w:bCs/>
          <w:szCs w:val="24"/>
        </w:rPr>
        <w:t xml:space="preserve"> </w:t>
      </w:r>
      <w:proofErr w:type="spellStart"/>
      <w:r w:rsidRPr="000E1172">
        <w:rPr>
          <w:rFonts w:cs="Times New Roman"/>
          <w:bCs/>
          <w:szCs w:val="24"/>
        </w:rPr>
        <w:t>на</w:t>
      </w:r>
      <w:proofErr w:type="spellEnd"/>
      <w:r w:rsidRPr="000E1172">
        <w:rPr>
          <w:rFonts w:cs="Times New Roman"/>
          <w:bCs/>
          <w:szCs w:val="24"/>
        </w:rPr>
        <w:t xml:space="preserve"> </w:t>
      </w:r>
      <w:proofErr w:type="spellStart"/>
      <w:r w:rsidRPr="000E1172">
        <w:rPr>
          <w:rFonts w:cs="Times New Roman"/>
          <w:bCs/>
          <w:szCs w:val="24"/>
        </w:rPr>
        <w:t>Косово</w:t>
      </w:r>
      <w:proofErr w:type="spellEnd"/>
      <w:r w:rsidRPr="000E1172">
        <w:rPr>
          <w:rFonts w:cs="Times New Roman"/>
          <w:bCs/>
          <w:szCs w:val="24"/>
        </w:rPr>
        <w:t xml:space="preserve">, </w:t>
      </w:r>
      <w:proofErr w:type="spellStart"/>
      <w:r w:rsidRPr="000E1172">
        <w:rPr>
          <w:rFonts w:cs="Times New Roman"/>
          <w:bCs/>
          <w:szCs w:val="24"/>
        </w:rPr>
        <w:t>ги</w:t>
      </w:r>
      <w:proofErr w:type="spellEnd"/>
      <w:r w:rsidRPr="000E1172">
        <w:rPr>
          <w:rFonts w:cs="Times New Roman"/>
          <w:bCs/>
          <w:szCs w:val="24"/>
        </w:rPr>
        <w:t xml:space="preserve"> </w:t>
      </w:r>
      <w:proofErr w:type="spellStart"/>
      <w:r w:rsidRPr="000E1172">
        <w:rPr>
          <w:rFonts w:cs="Times New Roman"/>
          <w:bCs/>
          <w:szCs w:val="24"/>
        </w:rPr>
        <w:t>поставија</w:t>
      </w:r>
      <w:proofErr w:type="spellEnd"/>
      <w:r w:rsidRPr="000E1172">
        <w:rPr>
          <w:rFonts w:cs="Times New Roman"/>
          <w:bCs/>
          <w:szCs w:val="24"/>
        </w:rPr>
        <w:t xml:space="preserve"> </w:t>
      </w:r>
      <w:proofErr w:type="spellStart"/>
      <w:r w:rsidRPr="000E1172">
        <w:rPr>
          <w:rFonts w:cs="Times New Roman"/>
          <w:bCs/>
          <w:szCs w:val="24"/>
        </w:rPr>
        <w:t>темелите</w:t>
      </w:r>
      <w:proofErr w:type="spellEnd"/>
      <w:r w:rsidRPr="000E1172">
        <w:rPr>
          <w:rFonts w:cs="Times New Roman"/>
          <w:bCs/>
          <w:szCs w:val="24"/>
        </w:rPr>
        <w:t xml:space="preserve"> </w:t>
      </w:r>
      <w:proofErr w:type="spellStart"/>
      <w:r w:rsidRPr="000E1172">
        <w:rPr>
          <w:rFonts w:cs="Times New Roman"/>
          <w:bCs/>
          <w:szCs w:val="24"/>
        </w:rPr>
        <w:t>за</w:t>
      </w:r>
      <w:proofErr w:type="spellEnd"/>
      <w:r w:rsidRPr="000E1172">
        <w:rPr>
          <w:rFonts w:cs="Times New Roman"/>
          <w:bCs/>
          <w:szCs w:val="24"/>
        </w:rPr>
        <w:t xml:space="preserve"> </w:t>
      </w:r>
      <w:proofErr w:type="spellStart"/>
      <w:r w:rsidRPr="000E1172">
        <w:rPr>
          <w:rFonts w:cs="Times New Roman"/>
          <w:bCs/>
          <w:szCs w:val="24"/>
        </w:rPr>
        <w:t>формирање</w:t>
      </w:r>
      <w:proofErr w:type="spellEnd"/>
      <w:r>
        <w:rPr>
          <w:rFonts w:cs="Times New Roman"/>
          <w:bCs/>
          <w:szCs w:val="24"/>
          <w:lang w:val="mk-MK"/>
        </w:rPr>
        <w:t>то</w:t>
      </w:r>
      <w:r w:rsidRPr="000E1172">
        <w:rPr>
          <w:rFonts w:cs="Times New Roman"/>
          <w:bCs/>
          <w:szCs w:val="24"/>
        </w:rPr>
        <w:t xml:space="preserve"> </w:t>
      </w:r>
      <w:proofErr w:type="spellStart"/>
      <w:r w:rsidRPr="000E1172">
        <w:rPr>
          <w:rFonts w:cs="Times New Roman"/>
          <w:bCs/>
          <w:szCs w:val="24"/>
        </w:rPr>
        <w:t>на</w:t>
      </w:r>
      <w:proofErr w:type="spellEnd"/>
      <w:r w:rsidRPr="000E1172">
        <w:rPr>
          <w:rFonts w:cs="Times New Roman"/>
          <w:bCs/>
          <w:szCs w:val="24"/>
        </w:rPr>
        <w:t xml:space="preserve"> </w:t>
      </w:r>
      <w:r>
        <w:rPr>
          <w:rFonts w:cs="Times New Roman"/>
          <w:bCs/>
          <w:szCs w:val="24"/>
          <w:lang w:val="mk-MK"/>
        </w:rPr>
        <w:t xml:space="preserve">новата </w:t>
      </w:r>
      <w:proofErr w:type="spellStart"/>
      <w:r w:rsidRPr="000E1172">
        <w:rPr>
          <w:rFonts w:cs="Times New Roman"/>
          <w:bCs/>
          <w:szCs w:val="24"/>
        </w:rPr>
        <w:t>држава</w:t>
      </w:r>
      <w:proofErr w:type="spellEnd"/>
      <w:r w:rsidRPr="000E1172">
        <w:rPr>
          <w:rFonts w:cs="Times New Roman"/>
          <w:bCs/>
          <w:szCs w:val="24"/>
        </w:rPr>
        <w:t xml:space="preserve"> </w:t>
      </w:r>
      <w:proofErr w:type="spellStart"/>
      <w:r w:rsidRPr="000E1172">
        <w:rPr>
          <w:rFonts w:cs="Times New Roman"/>
          <w:bCs/>
          <w:szCs w:val="24"/>
        </w:rPr>
        <w:t>Косово</w:t>
      </w:r>
      <w:proofErr w:type="spellEnd"/>
      <w:r w:rsidRPr="000E1172">
        <w:rPr>
          <w:rFonts w:cs="Times New Roman"/>
          <w:bCs/>
          <w:szCs w:val="24"/>
        </w:rPr>
        <w:t xml:space="preserve">. </w:t>
      </w:r>
      <w:proofErr w:type="spellStart"/>
      <w:r w:rsidRPr="000E1172">
        <w:rPr>
          <w:rFonts w:cs="Times New Roman"/>
          <w:bCs/>
          <w:szCs w:val="24"/>
        </w:rPr>
        <w:t>Бидејќи</w:t>
      </w:r>
      <w:proofErr w:type="spellEnd"/>
      <w:r w:rsidRPr="000E1172">
        <w:rPr>
          <w:rFonts w:cs="Times New Roman"/>
          <w:bCs/>
          <w:szCs w:val="24"/>
        </w:rPr>
        <w:t xml:space="preserve"> </w:t>
      </w:r>
      <w:proofErr w:type="spellStart"/>
      <w:r w:rsidRPr="000E1172">
        <w:rPr>
          <w:rFonts w:cs="Times New Roman"/>
          <w:bCs/>
          <w:szCs w:val="24"/>
        </w:rPr>
        <w:t>немаше</w:t>
      </w:r>
      <w:proofErr w:type="spellEnd"/>
      <w:r w:rsidRPr="000E1172">
        <w:rPr>
          <w:rFonts w:cs="Times New Roman"/>
          <w:bCs/>
          <w:szCs w:val="24"/>
        </w:rPr>
        <w:t xml:space="preserve"> </w:t>
      </w:r>
      <w:proofErr w:type="spellStart"/>
      <w:r w:rsidRPr="000E1172">
        <w:rPr>
          <w:rFonts w:cs="Times New Roman"/>
          <w:bCs/>
          <w:szCs w:val="24"/>
        </w:rPr>
        <w:t>законодавни</w:t>
      </w:r>
      <w:proofErr w:type="spellEnd"/>
      <w:r w:rsidRPr="000E1172">
        <w:rPr>
          <w:rFonts w:cs="Times New Roman"/>
          <w:bCs/>
          <w:szCs w:val="24"/>
        </w:rPr>
        <w:t xml:space="preserve"> </w:t>
      </w:r>
      <w:proofErr w:type="spellStart"/>
      <w:r w:rsidRPr="000E1172">
        <w:rPr>
          <w:rFonts w:cs="Times New Roman"/>
          <w:bCs/>
          <w:szCs w:val="24"/>
        </w:rPr>
        <w:t>тела</w:t>
      </w:r>
      <w:proofErr w:type="spellEnd"/>
      <w:r w:rsidRPr="000E1172">
        <w:rPr>
          <w:rFonts w:cs="Times New Roman"/>
          <w:bCs/>
          <w:szCs w:val="24"/>
        </w:rPr>
        <w:t xml:space="preserve"> и </w:t>
      </w:r>
      <w:proofErr w:type="spellStart"/>
      <w:r w:rsidRPr="000E1172">
        <w:rPr>
          <w:rFonts w:cs="Times New Roman"/>
          <w:bCs/>
          <w:szCs w:val="24"/>
        </w:rPr>
        <w:t>овластување</w:t>
      </w:r>
      <w:proofErr w:type="spellEnd"/>
      <w:r w:rsidRPr="000E1172">
        <w:rPr>
          <w:rFonts w:cs="Times New Roman"/>
          <w:bCs/>
          <w:szCs w:val="24"/>
        </w:rPr>
        <w:t xml:space="preserve"> </w:t>
      </w:r>
      <w:proofErr w:type="spellStart"/>
      <w:r w:rsidRPr="000E1172">
        <w:rPr>
          <w:rFonts w:cs="Times New Roman"/>
          <w:bCs/>
          <w:szCs w:val="24"/>
        </w:rPr>
        <w:t>за</w:t>
      </w:r>
      <w:proofErr w:type="spellEnd"/>
      <w:r w:rsidRPr="000E1172">
        <w:rPr>
          <w:rFonts w:cs="Times New Roman"/>
          <w:bCs/>
          <w:szCs w:val="24"/>
        </w:rPr>
        <w:t xml:space="preserve"> </w:t>
      </w:r>
      <w:proofErr w:type="spellStart"/>
      <w:r w:rsidRPr="000E1172">
        <w:rPr>
          <w:rFonts w:cs="Times New Roman"/>
          <w:bCs/>
          <w:szCs w:val="24"/>
        </w:rPr>
        <w:t>донесување</w:t>
      </w:r>
      <w:proofErr w:type="spellEnd"/>
      <w:r w:rsidRPr="000E1172">
        <w:rPr>
          <w:rFonts w:cs="Times New Roman"/>
          <w:bCs/>
          <w:szCs w:val="24"/>
        </w:rPr>
        <w:t xml:space="preserve"> </w:t>
      </w:r>
      <w:proofErr w:type="spellStart"/>
      <w:r w:rsidRPr="000E1172">
        <w:rPr>
          <w:rFonts w:cs="Times New Roman"/>
          <w:bCs/>
          <w:szCs w:val="24"/>
        </w:rPr>
        <w:t>закони</w:t>
      </w:r>
      <w:proofErr w:type="spellEnd"/>
      <w:r w:rsidRPr="000E1172">
        <w:rPr>
          <w:rFonts w:cs="Times New Roman"/>
          <w:bCs/>
          <w:szCs w:val="24"/>
        </w:rPr>
        <w:t xml:space="preserve">, УНМИК </w:t>
      </w:r>
      <w:proofErr w:type="spellStart"/>
      <w:r w:rsidRPr="000E1172">
        <w:rPr>
          <w:rFonts w:cs="Times New Roman"/>
          <w:bCs/>
          <w:szCs w:val="24"/>
        </w:rPr>
        <w:t>спроведе</w:t>
      </w:r>
      <w:proofErr w:type="spellEnd"/>
      <w:r>
        <w:rPr>
          <w:rFonts w:cs="Times New Roman"/>
          <w:bCs/>
          <w:szCs w:val="24"/>
          <w:lang w:val="mk-MK"/>
        </w:rPr>
        <w:t xml:space="preserve"> многу</w:t>
      </w:r>
      <w:r w:rsidRPr="000E1172">
        <w:rPr>
          <w:rFonts w:cs="Times New Roman"/>
          <w:bCs/>
          <w:szCs w:val="24"/>
        </w:rPr>
        <w:t xml:space="preserve"> </w:t>
      </w:r>
      <w:proofErr w:type="spellStart"/>
      <w:r w:rsidRPr="000E1172">
        <w:rPr>
          <w:rFonts w:cs="Times New Roman"/>
          <w:bCs/>
          <w:szCs w:val="24"/>
        </w:rPr>
        <w:t>прописи</w:t>
      </w:r>
      <w:proofErr w:type="spellEnd"/>
      <w:r w:rsidRPr="000E1172">
        <w:rPr>
          <w:rFonts w:cs="Times New Roman"/>
          <w:bCs/>
          <w:szCs w:val="24"/>
        </w:rPr>
        <w:t xml:space="preserve"> </w:t>
      </w:r>
      <w:proofErr w:type="spellStart"/>
      <w:r w:rsidRPr="000E1172">
        <w:rPr>
          <w:rFonts w:cs="Times New Roman"/>
          <w:bCs/>
          <w:szCs w:val="24"/>
        </w:rPr>
        <w:t>за</w:t>
      </w:r>
      <w:proofErr w:type="spellEnd"/>
      <w:r w:rsidRPr="000E1172">
        <w:rPr>
          <w:rFonts w:cs="Times New Roman"/>
          <w:bCs/>
          <w:szCs w:val="24"/>
        </w:rPr>
        <w:t xml:space="preserve"> </w:t>
      </w:r>
      <w:proofErr w:type="spellStart"/>
      <w:r w:rsidRPr="000E1172">
        <w:rPr>
          <w:rFonts w:cs="Times New Roman"/>
          <w:bCs/>
          <w:szCs w:val="24"/>
        </w:rPr>
        <w:t>регулирање</w:t>
      </w:r>
      <w:proofErr w:type="spellEnd"/>
      <w:r w:rsidRPr="000E1172">
        <w:rPr>
          <w:rFonts w:cs="Times New Roman"/>
          <w:bCs/>
          <w:szCs w:val="24"/>
        </w:rPr>
        <w:t xml:space="preserve"> </w:t>
      </w:r>
      <w:r>
        <w:rPr>
          <w:rFonts w:cs="Times New Roman"/>
          <w:bCs/>
          <w:szCs w:val="24"/>
          <w:lang w:val="mk-MK"/>
        </w:rPr>
        <w:t xml:space="preserve">и за </w:t>
      </w:r>
      <w:proofErr w:type="spellStart"/>
      <w:r w:rsidRPr="000E1172">
        <w:rPr>
          <w:rFonts w:cs="Times New Roman"/>
          <w:bCs/>
          <w:szCs w:val="24"/>
        </w:rPr>
        <w:t>функционирањето</w:t>
      </w:r>
      <w:proofErr w:type="spellEnd"/>
      <w:r w:rsidRPr="000E1172">
        <w:rPr>
          <w:rFonts w:cs="Times New Roman"/>
          <w:bCs/>
          <w:szCs w:val="24"/>
        </w:rPr>
        <w:t xml:space="preserve"> </w:t>
      </w:r>
      <w:proofErr w:type="spellStart"/>
      <w:r w:rsidRPr="000E1172">
        <w:rPr>
          <w:rFonts w:cs="Times New Roman"/>
          <w:bCs/>
          <w:szCs w:val="24"/>
        </w:rPr>
        <w:t>на</w:t>
      </w:r>
      <w:proofErr w:type="spellEnd"/>
      <w:r w:rsidRPr="000E1172">
        <w:rPr>
          <w:rFonts w:cs="Times New Roman"/>
          <w:bCs/>
          <w:szCs w:val="24"/>
        </w:rPr>
        <w:t xml:space="preserve"> </w:t>
      </w:r>
      <w:proofErr w:type="spellStart"/>
      <w:r w:rsidRPr="000E1172">
        <w:rPr>
          <w:rFonts w:cs="Times New Roman"/>
          <w:bCs/>
          <w:szCs w:val="24"/>
        </w:rPr>
        <w:t>државата</w:t>
      </w:r>
      <w:proofErr w:type="spellEnd"/>
      <w:r w:rsidRPr="000E1172">
        <w:rPr>
          <w:rFonts w:cs="Times New Roman"/>
          <w:bCs/>
          <w:szCs w:val="24"/>
        </w:rPr>
        <w:t>.</w:t>
      </w:r>
    </w:p>
    <w:p w14:paraId="6FEB7EB4" w14:textId="77777777" w:rsidR="005E06E0" w:rsidRDefault="000E1172" w:rsidP="00ED58F8">
      <w:pPr>
        <w:spacing w:line="360" w:lineRule="auto"/>
        <w:ind w:firstLine="720"/>
        <w:jc w:val="both"/>
        <w:rPr>
          <w:rFonts w:cs="Times New Roman"/>
          <w:bCs/>
          <w:szCs w:val="24"/>
          <w:lang w:val="mk-MK"/>
        </w:rPr>
      </w:pPr>
      <w:r w:rsidRPr="000E1172">
        <w:rPr>
          <w:rFonts w:cs="Times New Roman"/>
          <w:bCs/>
          <w:szCs w:val="24"/>
          <w:lang w:val="mk-MK"/>
        </w:rPr>
        <w:t>Во почетокот</w:t>
      </w:r>
      <w:r>
        <w:rPr>
          <w:rFonts w:cs="Times New Roman"/>
          <w:bCs/>
          <w:szCs w:val="24"/>
          <w:lang w:val="mk-MK"/>
        </w:rPr>
        <w:t>,</w:t>
      </w:r>
      <w:r w:rsidRPr="000E1172">
        <w:rPr>
          <w:rFonts w:cs="Times New Roman"/>
          <w:bCs/>
          <w:szCs w:val="24"/>
          <w:lang w:val="mk-MK"/>
        </w:rPr>
        <w:t xml:space="preserve"> како платежно средство се користеа различни валути, а најдоминантна беше германската марка. Меѓутоа, подоцна, УНМИК одлучи да го усвои еврото како официјална валута во Косово, што го означи почетокот на воспоставувањето на темелите на финансискиот систем на Косово. Тој финансиски систем почна да се организира и да функционира како банкарски систем. </w:t>
      </w:r>
    </w:p>
    <w:p w14:paraId="4B798AEA" w14:textId="161CF4E4" w:rsidR="000E1172" w:rsidRDefault="000E1172" w:rsidP="00ED58F8">
      <w:pPr>
        <w:spacing w:line="360" w:lineRule="auto"/>
        <w:ind w:firstLine="720"/>
        <w:jc w:val="both"/>
        <w:rPr>
          <w:rFonts w:cs="Times New Roman"/>
          <w:bCs/>
          <w:szCs w:val="24"/>
          <w:lang w:val="mk-MK"/>
        </w:rPr>
      </w:pPr>
      <w:r w:rsidRPr="000E1172">
        <w:rPr>
          <w:rFonts w:cs="Times New Roman"/>
          <w:bCs/>
          <w:szCs w:val="24"/>
          <w:lang w:val="mk-MK"/>
        </w:rPr>
        <w:t xml:space="preserve">Понатаму, </w:t>
      </w:r>
      <w:r>
        <w:rPr>
          <w:rFonts w:cs="Times New Roman"/>
          <w:bCs/>
          <w:szCs w:val="24"/>
          <w:lang w:val="mk-MK"/>
        </w:rPr>
        <w:t xml:space="preserve">се основа и </w:t>
      </w:r>
      <w:r w:rsidRPr="000E1172">
        <w:rPr>
          <w:rFonts w:cs="Times New Roman"/>
          <w:bCs/>
          <w:szCs w:val="24"/>
          <w:lang w:val="mk-MK"/>
        </w:rPr>
        <w:t>Гарант</w:t>
      </w:r>
      <w:r>
        <w:rPr>
          <w:rFonts w:cs="Times New Roman"/>
          <w:bCs/>
          <w:szCs w:val="24"/>
          <w:lang w:val="mk-MK"/>
        </w:rPr>
        <w:t>е</w:t>
      </w:r>
      <w:r w:rsidRPr="000E1172">
        <w:rPr>
          <w:rFonts w:cs="Times New Roman"/>
          <w:bCs/>
          <w:szCs w:val="24"/>
          <w:lang w:val="mk-MK"/>
        </w:rPr>
        <w:t xml:space="preserve">н фонд во 2001 година, во согласност со Регулативата бр.3 на ЦБК (Централна банка на Косово). Овој фонд ги штити сите </w:t>
      </w:r>
      <w:r w:rsidRPr="000E1172">
        <w:rPr>
          <w:rFonts w:cs="Times New Roman"/>
          <w:bCs/>
          <w:szCs w:val="24"/>
          <w:lang w:val="mk-MK"/>
        </w:rPr>
        <w:lastRenderedPageBreak/>
        <w:t>засегнати страни кои произлегуваат од неосигурени трети лица. Сите осигурителни компании се обврзани да одвојат дел од своите ресурси во овој фонд.</w:t>
      </w:r>
    </w:p>
    <w:p w14:paraId="0A3D019F" w14:textId="77777777" w:rsidR="00E74F61" w:rsidRDefault="00E74F61" w:rsidP="00ED58F8">
      <w:pPr>
        <w:spacing w:line="360" w:lineRule="auto"/>
        <w:ind w:firstLine="720"/>
        <w:jc w:val="both"/>
        <w:rPr>
          <w:rFonts w:cs="Times New Roman"/>
          <w:bCs/>
          <w:szCs w:val="24"/>
          <w:lang w:val="mk-MK"/>
        </w:rPr>
      </w:pPr>
    </w:p>
    <w:p w14:paraId="2FC7CBCA" w14:textId="4C571CDB" w:rsidR="000E1172" w:rsidRPr="000E1172" w:rsidRDefault="00465261" w:rsidP="000E1172">
      <w:pPr>
        <w:spacing w:line="360" w:lineRule="auto"/>
        <w:ind w:firstLine="720"/>
        <w:rPr>
          <w:b/>
          <w:lang w:val="mk-MK" w:bidi="he-IL"/>
        </w:rPr>
      </w:pPr>
      <w:r>
        <w:rPr>
          <w:b/>
          <w:lang w:val="sq-AL" w:bidi="he-IL"/>
        </w:rPr>
        <w:t>1.</w:t>
      </w:r>
      <w:r w:rsidR="000E1172" w:rsidRPr="000E1172">
        <w:rPr>
          <w:b/>
          <w:lang w:val="mk-MK" w:bidi="he-IL"/>
        </w:rPr>
        <w:t>3. Легислатива по која функционираат осигурителните компании</w:t>
      </w:r>
    </w:p>
    <w:p w14:paraId="70FDAEA6" w14:textId="77777777" w:rsidR="000E1172" w:rsidRDefault="000E1172" w:rsidP="00ED58F8">
      <w:pPr>
        <w:spacing w:line="360" w:lineRule="auto"/>
        <w:ind w:firstLine="720"/>
        <w:jc w:val="both"/>
        <w:rPr>
          <w:rFonts w:cs="Times New Roman"/>
          <w:bCs/>
          <w:szCs w:val="24"/>
        </w:rPr>
      </w:pPr>
    </w:p>
    <w:p w14:paraId="4A555478" w14:textId="77777777" w:rsidR="00FF4A11" w:rsidRPr="00FF4A11" w:rsidRDefault="00FF4A11" w:rsidP="00FF4A11">
      <w:pPr>
        <w:spacing w:line="360" w:lineRule="auto"/>
        <w:ind w:firstLine="720"/>
        <w:jc w:val="both"/>
        <w:rPr>
          <w:rFonts w:cs="Times New Roman"/>
          <w:bCs/>
          <w:szCs w:val="24"/>
        </w:rPr>
      </w:pPr>
      <w:r w:rsidRPr="00FF4A11">
        <w:rPr>
          <w:rFonts w:cs="Times New Roman"/>
          <w:bCs/>
          <w:szCs w:val="24"/>
        </w:rPr>
        <w:t xml:space="preserve">Регистрацијата и </w:t>
      </w:r>
      <w:proofErr w:type="spellStart"/>
      <w:r w:rsidRPr="00FF4A11">
        <w:rPr>
          <w:rFonts w:cs="Times New Roman"/>
          <w:bCs/>
          <w:szCs w:val="24"/>
        </w:rPr>
        <w:t>лиценцирањето</w:t>
      </w:r>
      <w:proofErr w:type="spellEnd"/>
      <w:r w:rsidRPr="00FF4A11">
        <w:rPr>
          <w:rFonts w:cs="Times New Roman"/>
          <w:bCs/>
          <w:szCs w:val="24"/>
        </w:rPr>
        <w:t xml:space="preserve"> </w:t>
      </w:r>
      <w:proofErr w:type="spellStart"/>
      <w:r w:rsidRPr="00FF4A11">
        <w:rPr>
          <w:rFonts w:cs="Times New Roman"/>
          <w:bCs/>
          <w:szCs w:val="24"/>
        </w:rPr>
        <w:t>на</w:t>
      </w:r>
      <w:proofErr w:type="spellEnd"/>
      <w:r w:rsidRPr="00FF4A11">
        <w:rPr>
          <w:rFonts w:cs="Times New Roman"/>
          <w:bCs/>
          <w:szCs w:val="24"/>
        </w:rPr>
        <w:t xml:space="preserve"> </w:t>
      </w:r>
      <w:proofErr w:type="spellStart"/>
      <w:r w:rsidRPr="00FF4A11">
        <w:rPr>
          <w:rFonts w:cs="Times New Roman"/>
          <w:bCs/>
          <w:szCs w:val="24"/>
        </w:rPr>
        <w:t>осигурителните</w:t>
      </w:r>
      <w:proofErr w:type="spellEnd"/>
      <w:r w:rsidRPr="00FF4A11">
        <w:rPr>
          <w:rFonts w:cs="Times New Roman"/>
          <w:bCs/>
          <w:szCs w:val="24"/>
        </w:rPr>
        <w:t xml:space="preserve"> </w:t>
      </w:r>
      <w:proofErr w:type="spellStart"/>
      <w:r w:rsidRPr="00FF4A11">
        <w:rPr>
          <w:rFonts w:cs="Times New Roman"/>
          <w:bCs/>
          <w:szCs w:val="24"/>
        </w:rPr>
        <w:t>компании</w:t>
      </w:r>
      <w:proofErr w:type="spellEnd"/>
      <w:r w:rsidRPr="00FF4A11">
        <w:rPr>
          <w:rFonts w:cs="Times New Roman"/>
          <w:bCs/>
          <w:szCs w:val="24"/>
        </w:rPr>
        <w:t xml:space="preserve"> </w:t>
      </w:r>
      <w:proofErr w:type="spellStart"/>
      <w:r w:rsidRPr="00FF4A11">
        <w:rPr>
          <w:rFonts w:cs="Times New Roman"/>
          <w:bCs/>
          <w:szCs w:val="24"/>
        </w:rPr>
        <w:t>во</w:t>
      </w:r>
      <w:proofErr w:type="spellEnd"/>
      <w:r w:rsidRPr="00FF4A11">
        <w:rPr>
          <w:rFonts w:cs="Times New Roman"/>
          <w:bCs/>
          <w:szCs w:val="24"/>
        </w:rPr>
        <w:t xml:space="preserve"> </w:t>
      </w:r>
      <w:proofErr w:type="spellStart"/>
      <w:r w:rsidRPr="00FF4A11">
        <w:rPr>
          <w:rFonts w:cs="Times New Roman"/>
          <w:bCs/>
          <w:szCs w:val="24"/>
        </w:rPr>
        <w:t>Косово</w:t>
      </w:r>
      <w:proofErr w:type="spellEnd"/>
      <w:r w:rsidRPr="00FF4A11">
        <w:rPr>
          <w:rFonts w:cs="Times New Roman"/>
          <w:bCs/>
          <w:szCs w:val="24"/>
        </w:rPr>
        <w:t xml:space="preserve"> </w:t>
      </w:r>
      <w:proofErr w:type="spellStart"/>
      <w:r w:rsidRPr="00FF4A11">
        <w:rPr>
          <w:rFonts w:cs="Times New Roman"/>
          <w:bCs/>
          <w:szCs w:val="24"/>
        </w:rPr>
        <w:t>беа</w:t>
      </w:r>
      <w:proofErr w:type="spellEnd"/>
      <w:r w:rsidRPr="00FF4A11">
        <w:rPr>
          <w:rFonts w:cs="Times New Roman"/>
          <w:bCs/>
          <w:szCs w:val="24"/>
        </w:rPr>
        <w:t xml:space="preserve"> </w:t>
      </w:r>
      <w:proofErr w:type="spellStart"/>
      <w:r w:rsidRPr="00FF4A11">
        <w:rPr>
          <w:rFonts w:cs="Times New Roman"/>
          <w:bCs/>
          <w:szCs w:val="24"/>
        </w:rPr>
        <w:t>спроведени</w:t>
      </w:r>
      <w:proofErr w:type="spellEnd"/>
      <w:r w:rsidRPr="00FF4A11">
        <w:rPr>
          <w:rFonts w:cs="Times New Roman"/>
          <w:bCs/>
          <w:szCs w:val="24"/>
        </w:rPr>
        <w:t xml:space="preserve"> </w:t>
      </w:r>
      <w:proofErr w:type="spellStart"/>
      <w:r w:rsidRPr="00FF4A11">
        <w:rPr>
          <w:rFonts w:cs="Times New Roman"/>
          <w:bCs/>
          <w:szCs w:val="24"/>
        </w:rPr>
        <w:t>од</w:t>
      </w:r>
      <w:proofErr w:type="spellEnd"/>
      <w:r w:rsidRPr="00FF4A11">
        <w:rPr>
          <w:rFonts w:cs="Times New Roman"/>
          <w:bCs/>
          <w:szCs w:val="24"/>
        </w:rPr>
        <w:t xml:space="preserve"> </w:t>
      </w:r>
      <w:proofErr w:type="spellStart"/>
      <w:r w:rsidRPr="00FF4A11">
        <w:rPr>
          <w:rFonts w:cs="Times New Roman"/>
          <w:bCs/>
          <w:szCs w:val="24"/>
        </w:rPr>
        <w:t>страна</w:t>
      </w:r>
      <w:proofErr w:type="spellEnd"/>
      <w:r w:rsidRPr="00FF4A11">
        <w:rPr>
          <w:rFonts w:cs="Times New Roman"/>
          <w:bCs/>
          <w:szCs w:val="24"/>
        </w:rPr>
        <w:t xml:space="preserve"> </w:t>
      </w:r>
      <w:proofErr w:type="spellStart"/>
      <w:r w:rsidRPr="00FF4A11">
        <w:rPr>
          <w:rFonts w:cs="Times New Roman"/>
          <w:bCs/>
          <w:szCs w:val="24"/>
        </w:rPr>
        <w:t>на</w:t>
      </w:r>
      <w:proofErr w:type="spellEnd"/>
      <w:r w:rsidRPr="00FF4A11">
        <w:rPr>
          <w:rFonts w:cs="Times New Roman"/>
          <w:bCs/>
          <w:szCs w:val="24"/>
        </w:rPr>
        <w:t xml:space="preserve"> УНМИК, </w:t>
      </w:r>
      <w:proofErr w:type="spellStart"/>
      <w:r w:rsidRPr="00FF4A11">
        <w:rPr>
          <w:rFonts w:cs="Times New Roman"/>
          <w:bCs/>
          <w:szCs w:val="24"/>
        </w:rPr>
        <w:t>четвртиот</w:t>
      </w:r>
      <w:proofErr w:type="spellEnd"/>
      <w:r w:rsidRPr="00FF4A11">
        <w:rPr>
          <w:rFonts w:cs="Times New Roman"/>
          <w:bCs/>
          <w:szCs w:val="24"/>
        </w:rPr>
        <w:t xml:space="preserve"> </w:t>
      </w:r>
      <w:proofErr w:type="spellStart"/>
      <w:r w:rsidRPr="00FF4A11">
        <w:rPr>
          <w:rFonts w:cs="Times New Roman"/>
          <w:bCs/>
          <w:szCs w:val="24"/>
        </w:rPr>
        <w:t>столб</w:t>
      </w:r>
      <w:proofErr w:type="spellEnd"/>
      <w:r w:rsidRPr="00FF4A11">
        <w:rPr>
          <w:rFonts w:cs="Times New Roman"/>
          <w:bCs/>
          <w:szCs w:val="24"/>
        </w:rPr>
        <w:t xml:space="preserve"> </w:t>
      </w:r>
      <w:proofErr w:type="spellStart"/>
      <w:r w:rsidRPr="00FF4A11">
        <w:rPr>
          <w:rFonts w:cs="Times New Roman"/>
          <w:bCs/>
          <w:szCs w:val="24"/>
        </w:rPr>
        <w:t>во</w:t>
      </w:r>
      <w:proofErr w:type="spellEnd"/>
      <w:r w:rsidRPr="00FF4A11">
        <w:rPr>
          <w:rFonts w:cs="Times New Roman"/>
          <w:bCs/>
          <w:szCs w:val="24"/>
        </w:rPr>
        <w:t xml:space="preserve"> </w:t>
      </w:r>
      <w:proofErr w:type="spellStart"/>
      <w:r w:rsidRPr="00FF4A11">
        <w:rPr>
          <w:rFonts w:cs="Times New Roman"/>
          <w:bCs/>
          <w:szCs w:val="24"/>
        </w:rPr>
        <w:t>соработка</w:t>
      </w:r>
      <w:proofErr w:type="spellEnd"/>
      <w:r w:rsidRPr="00FF4A11">
        <w:rPr>
          <w:rFonts w:cs="Times New Roman"/>
          <w:bCs/>
          <w:szCs w:val="24"/>
        </w:rPr>
        <w:t xml:space="preserve"> </w:t>
      </w:r>
      <w:proofErr w:type="spellStart"/>
      <w:r w:rsidRPr="00FF4A11">
        <w:rPr>
          <w:rFonts w:cs="Times New Roman"/>
          <w:bCs/>
          <w:szCs w:val="24"/>
        </w:rPr>
        <w:t>со</w:t>
      </w:r>
      <w:proofErr w:type="spellEnd"/>
      <w:r w:rsidRPr="00FF4A11">
        <w:rPr>
          <w:rFonts w:cs="Times New Roman"/>
          <w:bCs/>
          <w:szCs w:val="24"/>
        </w:rPr>
        <w:t xml:space="preserve"> AQBK, </w:t>
      </w:r>
      <w:proofErr w:type="spellStart"/>
      <w:r w:rsidRPr="00FF4A11">
        <w:rPr>
          <w:rFonts w:cs="Times New Roman"/>
          <w:bCs/>
          <w:szCs w:val="24"/>
        </w:rPr>
        <w:t>врз</w:t>
      </w:r>
      <w:proofErr w:type="spellEnd"/>
      <w:r w:rsidRPr="00FF4A11">
        <w:rPr>
          <w:rFonts w:cs="Times New Roman"/>
          <w:bCs/>
          <w:szCs w:val="24"/>
        </w:rPr>
        <w:t xml:space="preserve"> </w:t>
      </w:r>
      <w:proofErr w:type="spellStart"/>
      <w:r w:rsidRPr="00FF4A11">
        <w:rPr>
          <w:rFonts w:cs="Times New Roman"/>
          <w:bCs/>
          <w:szCs w:val="24"/>
        </w:rPr>
        <w:t>основа</w:t>
      </w:r>
      <w:proofErr w:type="spellEnd"/>
      <w:r w:rsidRPr="00FF4A11">
        <w:rPr>
          <w:rFonts w:cs="Times New Roman"/>
          <w:bCs/>
          <w:szCs w:val="24"/>
        </w:rPr>
        <w:t xml:space="preserve"> </w:t>
      </w:r>
      <w:proofErr w:type="spellStart"/>
      <w:r w:rsidRPr="00FF4A11">
        <w:rPr>
          <w:rFonts w:cs="Times New Roman"/>
          <w:bCs/>
          <w:szCs w:val="24"/>
        </w:rPr>
        <w:t>на</w:t>
      </w:r>
      <w:proofErr w:type="spellEnd"/>
      <w:r w:rsidRPr="00FF4A11">
        <w:rPr>
          <w:rFonts w:cs="Times New Roman"/>
          <w:bCs/>
          <w:szCs w:val="24"/>
        </w:rPr>
        <w:t xml:space="preserve"> </w:t>
      </w:r>
      <w:proofErr w:type="spellStart"/>
      <w:r w:rsidRPr="00FF4A11">
        <w:rPr>
          <w:rFonts w:cs="Times New Roman"/>
          <w:bCs/>
          <w:szCs w:val="24"/>
        </w:rPr>
        <w:t>следните</w:t>
      </w:r>
      <w:proofErr w:type="spellEnd"/>
      <w:r w:rsidRPr="00FF4A11">
        <w:rPr>
          <w:rFonts w:cs="Times New Roman"/>
          <w:bCs/>
          <w:szCs w:val="24"/>
        </w:rPr>
        <w:t xml:space="preserve"> </w:t>
      </w:r>
      <w:proofErr w:type="spellStart"/>
      <w:r w:rsidRPr="00FF4A11">
        <w:rPr>
          <w:rFonts w:cs="Times New Roman"/>
          <w:bCs/>
          <w:szCs w:val="24"/>
        </w:rPr>
        <w:t>прописи</w:t>
      </w:r>
      <w:proofErr w:type="spellEnd"/>
      <w:r w:rsidRPr="00FF4A11">
        <w:rPr>
          <w:rFonts w:cs="Times New Roman"/>
          <w:bCs/>
          <w:szCs w:val="24"/>
        </w:rPr>
        <w:t>:</w:t>
      </w:r>
    </w:p>
    <w:p w14:paraId="46964DAB" w14:textId="77777777" w:rsidR="00FF4A11" w:rsidRPr="00FF4A11" w:rsidRDefault="00FF4A11" w:rsidP="00FF4A11">
      <w:pPr>
        <w:spacing w:line="360" w:lineRule="auto"/>
        <w:ind w:firstLine="720"/>
        <w:jc w:val="both"/>
        <w:rPr>
          <w:rFonts w:cs="Times New Roman"/>
          <w:bCs/>
          <w:szCs w:val="24"/>
        </w:rPr>
      </w:pPr>
    </w:p>
    <w:p w14:paraId="0F2E7D4E" w14:textId="0E0CB8B3" w:rsidR="00FF4A11" w:rsidRPr="00FF4A11" w:rsidRDefault="00FF4A11" w:rsidP="00FF4A11">
      <w:pPr>
        <w:pStyle w:val="ListParagraph"/>
        <w:numPr>
          <w:ilvl w:val="0"/>
          <w:numId w:val="20"/>
        </w:numPr>
        <w:spacing w:line="360" w:lineRule="auto"/>
        <w:ind w:left="709"/>
        <w:jc w:val="both"/>
        <w:rPr>
          <w:rFonts w:cs="Times New Roman"/>
          <w:bCs/>
          <w:szCs w:val="24"/>
        </w:rPr>
      </w:pPr>
      <w:proofErr w:type="spellStart"/>
      <w:r w:rsidRPr="00FF4A11">
        <w:rPr>
          <w:rFonts w:cs="Times New Roman"/>
          <w:bCs/>
          <w:szCs w:val="24"/>
        </w:rPr>
        <w:t>Регулатива</w:t>
      </w:r>
      <w:proofErr w:type="spellEnd"/>
      <w:r w:rsidRPr="00FF4A11">
        <w:rPr>
          <w:rFonts w:cs="Times New Roman"/>
          <w:bCs/>
          <w:szCs w:val="24"/>
        </w:rPr>
        <w:t xml:space="preserve"> </w:t>
      </w:r>
      <w:proofErr w:type="spellStart"/>
      <w:r w:rsidRPr="00FF4A11">
        <w:rPr>
          <w:rFonts w:cs="Times New Roman"/>
          <w:bCs/>
          <w:szCs w:val="24"/>
        </w:rPr>
        <w:t>на</w:t>
      </w:r>
      <w:proofErr w:type="spellEnd"/>
      <w:r w:rsidRPr="00FF4A11">
        <w:rPr>
          <w:rFonts w:cs="Times New Roman"/>
          <w:bCs/>
          <w:szCs w:val="24"/>
        </w:rPr>
        <w:t xml:space="preserve"> УНМИК бр.3 </w:t>
      </w:r>
      <w:proofErr w:type="spellStart"/>
      <w:r w:rsidRPr="00FF4A11">
        <w:rPr>
          <w:rFonts w:cs="Times New Roman"/>
          <w:bCs/>
          <w:szCs w:val="24"/>
        </w:rPr>
        <w:t>во</w:t>
      </w:r>
      <w:proofErr w:type="spellEnd"/>
      <w:r w:rsidRPr="00FF4A11">
        <w:rPr>
          <w:rFonts w:cs="Times New Roman"/>
          <w:bCs/>
          <w:szCs w:val="24"/>
        </w:rPr>
        <w:t xml:space="preserve"> 1999 г.</w:t>
      </w:r>
    </w:p>
    <w:p w14:paraId="0589C732" w14:textId="19165CC8" w:rsidR="00FF4A11" w:rsidRPr="00FF4A11" w:rsidRDefault="00FF4A11" w:rsidP="00FF4A11">
      <w:pPr>
        <w:pStyle w:val="ListParagraph"/>
        <w:numPr>
          <w:ilvl w:val="0"/>
          <w:numId w:val="20"/>
        </w:numPr>
        <w:spacing w:line="360" w:lineRule="auto"/>
        <w:ind w:left="709"/>
        <w:jc w:val="both"/>
        <w:rPr>
          <w:rFonts w:cs="Times New Roman"/>
          <w:bCs/>
          <w:szCs w:val="24"/>
        </w:rPr>
      </w:pPr>
      <w:proofErr w:type="spellStart"/>
      <w:r w:rsidRPr="00FF4A11">
        <w:rPr>
          <w:rFonts w:cs="Times New Roman"/>
          <w:bCs/>
          <w:szCs w:val="24"/>
        </w:rPr>
        <w:t>Регулатива</w:t>
      </w:r>
      <w:proofErr w:type="spellEnd"/>
      <w:r w:rsidRPr="00FF4A11">
        <w:rPr>
          <w:rFonts w:cs="Times New Roman"/>
          <w:bCs/>
          <w:szCs w:val="24"/>
        </w:rPr>
        <w:t xml:space="preserve"> </w:t>
      </w:r>
      <w:proofErr w:type="spellStart"/>
      <w:r w:rsidRPr="00FF4A11">
        <w:rPr>
          <w:rFonts w:cs="Times New Roman"/>
          <w:bCs/>
          <w:szCs w:val="24"/>
        </w:rPr>
        <w:t>на</w:t>
      </w:r>
      <w:proofErr w:type="spellEnd"/>
      <w:r w:rsidRPr="00FF4A11">
        <w:rPr>
          <w:rFonts w:cs="Times New Roman"/>
          <w:bCs/>
          <w:szCs w:val="24"/>
        </w:rPr>
        <w:t xml:space="preserve"> УНМИК бр.15 </w:t>
      </w:r>
      <w:proofErr w:type="spellStart"/>
      <w:r w:rsidRPr="00FF4A11">
        <w:rPr>
          <w:rFonts w:cs="Times New Roman"/>
          <w:bCs/>
          <w:szCs w:val="24"/>
        </w:rPr>
        <w:t>во</w:t>
      </w:r>
      <w:proofErr w:type="spellEnd"/>
      <w:r w:rsidRPr="00FF4A11">
        <w:rPr>
          <w:rFonts w:cs="Times New Roman"/>
          <w:bCs/>
          <w:szCs w:val="24"/>
        </w:rPr>
        <w:t xml:space="preserve"> 1999 г.</w:t>
      </w:r>
    </w:p>
    <w:p w14:paraId="11AB82F0" w14:textId="77777777" w:rsidR="00FF4A11" w:rsidRPr="00FF4A11" w:rsidRDefault="00FF4A11" w:rsidP="00FF4A11">
      <w:pPr>
        <w:pStyle w:val="ListParagraph"/>
        <w:numPr>
          <w:ilvl w:val="0"/>
          <w:numId w:val="20"/>
        </w:numPr>
        <w:spacing w:line="360" w:lineRule="auto"/>
        <w:ind w:left="709"/>
        <w:jc w:val="both"/>
        <w:rPr>
          <w:rFonts w:cs="Times New Roman"/>
          <w:bCs/>
          <w:szCs w:val="24"/>
        </w:rPr>
      </w:pPr>
      <w:proofErr w:type="spellStart"/>
      <w:r w:rsidRPr="00FF4A11">
        <w:rPr>
          <w:rFonts w:cs="Times New Roman"/>
          <w:bCs/>
          <w:szCs w:val="24"/>
        </w:rPr>
        <w:t>Закон</w:t>
      </w:r>
      <w:proofErr w:type="spellEnd"/>
      <w:r w:rsidRPr="00FF4A11">
        <w:rPr>
          <w:rFonts w:cs="Times New Roman"/>
          <w:bCs/>
          <w:szCs w:val="24"/>
        </w:rPr>
        <w:t xml:space="preserve"> </w:t>
      </w:r>
      <w:proofErr w:type="spellStart"/>
      <w:r w:rsidRPr="00FF4A11">
        <w:rPr>
          <w:rFonts w:cs="Times New Roman"/>
          <w:bCs/>
          <w:szCs w:val="24"/>
        </w:rPr>
        <w:t>за</w:t>
      </w:r>
      <w:proofErr w:type="spellEnd"/>
      <w:r w:rsidRPr="00FF4A11">
        <w:rPr>
          <w:rFonts w:cs="Times New Roman"/>
          <w:bCs/>
          <w:szCs w:val="24"/>
        </w:rPr>
        <w:t xml:space="preserve"> </w:t>
      </w:r>
      <w:proofErr w:type="spellStart"/>
      <w:r w:rsidRPr="00FF4A11">
        <w:rPr>
          <w:rFonts w:cs="Times New Roman"/>
          <w:bCs/>
          <w:szCs w:val="24"/>
        </w:rPr>
        <w:t>осигурување</w:t>
      </w:r>
      <w:proofErr w:type="spellEnd"/>
      <w:r w:rsidRPr="00FF4A11">
        <w:rPr>
          <w:rFonts w:cs="Times New Roman"/>
          <w:bCs/>
          <w:szCs w:val="24"/>
        </w:rPr>
        <w:t xml:space="preserve"> - </w:t>
      </w:r>
      <w:proofErr w:type="spellStart"/>
      <w:r w:rsidRPr="00FF4A11">
        <w:rPr>
          <w:rFonts w:cs="Times New Roman"/>
          <w:bCs/>
          <w:szCs w:val="24"/>
        </w:rPr>
        <w:t>Регулатива</w:t>
      </w:r>
      <w:proofErr w:type="spellEnd"/>
      <w:r w:rsidRPr="00FF4A11">
        <w:rPr>
          <w:rFonts w:cs="Times New Roman"/>
          <w:bCs/>
          <w:szCs w:val="24"/>
        </w:rPr>
        <w:t xml:space="preserve"> </w:t>
      </w:r>
      <w:proofErr w:type="spellStart"/>
      <w:r w:rsidRPr="00FF4A11">
        <w:rPr>
          <w:rFonts w:cs="Times New Roman"/>
          <w:bCs/>
          <w:szCs w:val="24"/>
        </w:rPr>
        <w:t>на</w:t>
      </w:r>
      <w:proofErr w:type="spellEnd"/>
      <w:r w:rsidRPr="00FF4A11">
        <w:rPr>
          <w:rFonts w:cs="Times New Roman"/>
          <w:bCs/>
          <w:szCs w:val="24"/>
        </w:rPr>
        <w:t xml:space="preserve"> УНМИК 2001/25,</w:t>
      </w:r>
    </w:p>
    <w:p w14:paraId="7BCAE662" w14:textId="77777777" w:rsidR="00FF4A11" w:rsidRPr="00FF4A11" w:rsidRDefault="00FF4A11" w:rsidP="00FF4A11">
      <w:pPr>
        <w:pStyle w:val="ListParagraph"/>
        <w:numPr>
          <w:ilvl w:val="0"/>
          <w:numId w:val="20"/>
        </w:numPr>
        <w:spacing w:line="360" w:lineRule="auto"/>
        <w:ind w:left="709"/>
        <w:jc w:val="both"/>
        <w:rPr>
          <w:rFonts w:cs="Times New Roman"/>
          <w:bCs/>
          <w:szCs w:val="24"/>
        </w:rPr>
      </w:pPr>
      <w:proofErr w:type="spellStart"/>
      <w:r w:rsidRPr="00FF4A11">
        <w:rPr>
          <w:rFonts w:cs="Times New Roman"/>
          <w:bCs/>
          <w:szCs w:val="24"/>
        </w:rPr>
        <w:t>Закон</w:t>
      </w:r>
      <w:proofErr w:type="spellEnd"/>
      <w:r w:rsidRPr="00FF4A11">
        <w:rPr>
          <w:rFonts w:cs="Times New Roman"/>
          <w:bCs/>
          <w:szCs w:val="24"/>
        </w:rPr>
        <w:t xml:space="preserve"> </w:t>
      </w:r>
      <w:proofErr w:type="spellStart"/>
      <w:r w:rsidRPr="00FF4A11">
        <w:rPr>
          <w:rFonts w:cs="Times New Roman"/>
          <w:bCs/>
          <w:szCs w:val="24"/>
        </w:rPr>
        <w:t>за</w:t>
      </w:r>
      <w:proofErr w:type="spellEnd"/>
      <w:r w:rsidRPr="00FF4A11">
        <w:rPr>
          <w:rFonts w:cs="Times New Roman"/>
          <w:bCs/>
          <w:szCs w:val="24"/>
        </w:rPr>
        <w:t xml:space="preserve"> </w:t>
      </w:r>
      <w:proofErr w:type="spellStart"/>
      <w:r w:rsidRPr="00FF4A11">
        <w:rPr>
          <w:rFonts w:cs="Times New Roman"/>
          <w:bCs/>
          <w:szCs w:val="24"/>
        </w:rPr>
        <w:t>стопански</w:t>
      </w:r>
      <w:proofErr w:type="spellEnd"/>
      <w:r w:rsidRPr="00FF4A11">
        <w:rPr>
          <w:rFonts w:cs="Times New Roman"/>
          <w:bCs/>
          <w:szCs w:val="24"/>
        </w:rPr>
        <w:t xml:space="preserve"> </w:t>
      </w:r>
      <w:proofErr w:type="spellStart"/>
      <w:r w:rsidRPr="00FF4A11">
        <w:rPr>
          <w:rFonts w:cs="Times New Roman"/>
          <w:bCs/>
          <w:szCs w:val="24"/>
        </w:rPr>
        <w:t>друштва</w:t>
      </w:r>
      <w:proofErr w:type="spellEnd"/>
      <w:r w:rsidRPr="00FF4A11">
        <w:rPr>
          <w:rFonts w:cs="Times New Roman"/>
          <w:bCs/>
          <w:szCs w:val="24"/>
        </w:rPr>
        <w:t xml:space="preserve"> - </w:t>
      </w:r>
      <w:proofErr w:type="spellStart"/>
      <w:r w:rsidRPr="00FF4A11">
        <w:rPr>
          <w:rFonts w:cs="Times New Roman"/>
          <w:bCs/>
          <w:szCs w:val="24"/>
        </w:rPr>
        <w:t>претпријатија</w:t>
      </w:r>
      <w:proofErr w:type="spellEnd"/>
      <w:r w:rsidRPr="00FF4A11">
        <w:rPr>
          <w:rFonts w:cs="Times New Roman"/>
          <w:bCs/>
          <w:szCs w:val="24"/>
        </w:rPr>
        <w:t xml:space="preserve"> - МТИ,</w:t>
      </w:r>
    </w:p>
    <w:p w14:paraId="31F53C75" w14:textId="77777777" w:rsidR="00FF4A11" w:rsidRPr="00FF4A11" w:rsidRDefault="00FF4A11" w:rsidP="00FF4A11">
      <w:pPr>
        <w:pStyle w:val="ListParagraph"/>
        <w:numPr>
          <w:ilvl w:val="0"/>
          <w:numId w:val="20"/>
        </w:numPr>
        <w:spacing w:line="360" w:lineRule="auto"/>
        <w:ind w:left="709"/>
        <w:jc w:val="both"/>
        <w:rPr>
          <w:rFonts w:cs="Times New Roman"/>
          <w:bCs/>
          <w:szCs w:val="24"/>
        </w:rPr>
      </w:pPr>
      <w:proofErr w:type="spellStart"/>
      <w:r w:rsidRPr="00FF4A11">
        <w:rPr>
          <w:rFonts w:cs="Times New Roman"/>
          <w:bCs/>
          <w:szCs w:val="24"/>
        </w:rPr>
        <w:t>Закон</w:t>
      </w:r>
      <w:proofErr w:type="spellEnd"/>
      <w:r w:rsidRPr="00FF4A11">
        <w:rPr>
          <w:rFonts w:cs="Times New Roman"/>
          <w:bCs/>
          <w:szCs w:val="24"/>
        </w:rPr>
        <w:t xml:space="preserve"> </w:t>
      </w:r>
      <w:proofErr w:type="spellStart"/>
      <w:r w:rsidRPr="00FF4A11">
        <w:rPr>
          <w:rFonts w:cs="Times New Roman"/>
          <w:bCs/>
          <w:szCs w:val="24"/>
        </w:rPr>
        <w:t>за</w:t>
      </w:r>
      <w:proofErr w:type="spellEnd"/>
      <w:r w:rsidRPr="00FF4A11">
        <w:rPr>
          <w:rFonts w:cs="Times New Roman"/>
          <w:bCs/>
          <w:szCs w:val="24"/>
        </w:rPr>
        <w:t xml:space="preserve"> </w:t>
      </w:r>
      <w:proofErr w:type="spellStart"/>
      <w:r w:rsidRPr="00FF4A11">
        <w:rPr>
          <w:rFonts w:cs="Times New Roman"/>
          <w:bCs/>
          <w:szCs w:val="24"/>
        </w:rPr>
        <w:t>тргување</w:t>
      </w:r>
      <w:proofErr w:type="spellEnd"/>
      <w:r w:rsidRPr="00FF4A11">
        <w:rPr>
          <w:rFonts w:cs="Times New Roman"/>
          <w:bCs/>
          <w:szCs w:val="24"/>
        </w:rPr>
        <w:t xml:space="preserve"> </w:t>
      </w:r>
      <w:proofErr w:type="spellStart"/>
      <w:r w:rsidRPr="00FF4A11">
        <w:rPr>
          <w:rFonts w:cs="Times New Roman"/>
          <w:bCs/>
          <w:szCs w:val="24"/>
        </w:rPr>
        <w:t>со</w:t>
      </w:r>
      <w:proofErr w:type="spellEnd"/>
      <w:r w:rsidRPr="00FF4A11">
        <w:rPr>
          <w:rFonts w:cs="Times New Roman"/>
          <w:bCs/>
          <w:szCs w:val="24"/>
        </w:rPr>
        <w:t xml:space="preserve"> </w:t>
      </w:r>
      <w:proofErr w:type="spellStart"/>
      <w:r w:rsidRPr="00FF4A11">
        <w:rPr>
          <w:rFonts w:cs="Times New Roman"/>
          <w:bCs/>
          <w:szCs w:val="24"/>
        </w:rPr>
        <w:t>хартии</w:t>
      </w:r>
      <w:proofErr w:type="spellEnd"/>
      <w:r w:rsidRPr="00FF4A11">
        <w:rPr>
          <w:rFonts w:cs="Times New Roman"/>
          <w:bCs/>
          <w:szCs w:val="24"/>
        </w:rPr>
        <w:t xml:space="preserve"> </w:t>
      </w:r>
      <w:proofErr w:type="spellStart"/>
      <w:r w:rsidRPr="00FF4A11">
        <w:rPr>
          <w:rFonts w:cs="Times New Roman"/>
          <w:bCs/>
          <w:szCs w:val="24"/>
        </w:rPr>
        <w:t>од</w:t>
      </w:r>
      <w:proofErr w:type="spellEnd"/>
      <w:r w:rsidRPr="00FF4A11">
        <w:rPr>
          <w:rFonts w:cs="Times New Roman"/>
          <w:bCs/>
          <w:szCs w:val="24"/>
        </w:rPr>
        <w:t xml:space="preserve"> </w:t>
      </w:r>
      <w:proofErr w:type="spellStart"/>
      <w:r w:rsidRPr="00FF4A11">
        <w:rPr>
          <w:rFonts w:cs="Times New Roman"/>
          <w:bCs/>
          <w:szCs w:val="24"/>
        </w:rPr>
        <w:t>вредност</w:t>
      </w:r>
      <w:proofErr w:type="spellEnd"/>
      <w:r w:rsidRPr="00FF4A11">
        <w:rPr>
          <w:rFonts w:cs="Times New Roman"/>
          <w:bCs/>
          <w:szCs w:val="24"/>
        </w:rPr>
        <w:t xml:space="preserve"> и </w:t>
      </w:r>
      <w:proofErr w:type="spellStart"/>
      <w:r w:rsidRPr="00FF4A11">
        <w:rPr>
          <w:rFonts w:cs="Times New Roman"/>
          <w:bCs/>
          <w:szCs w:val="24"/>
        </w:rPr>
        <w:t>други</w:t>
      </w:r>
      <w:proofErr w:type="spellEnd"/>
      <w:r w:rsidRPr="00FF4A11">
        <w:rPr>
          <w:rFonts w:cs="Times New Roman"/>
          <w:bCs/>
          <w:szCs w:val="24"/>
        </w:rPr>
        <w:t xml:space="preserve"> </w:t>
      </w:r>
      <w:proofErr w:type="spellStart"/>
      <w:r w:rsidRPr="00FF4A11">
        <w:rPr>
          <w:rFonts w:cs="Times New Roman"/>
          <w:bCs/>
          <w:szCs w:val="24"/>
        </w:rPr>
        <w:t>финансиски</w:t>
      </w:r>
      <w:proofErr w:type="spellEnd"/>
      <w:r w:rsidRPr="00FF4A11">
        <w:rPr>
          <w:rFonts w:cs="Times New Roman"/>
          <w:bCs/>
          <w:szCs w:val="24"/>
        </w:rPr>
        <w:t xml:space="preserve"> </w:t>
      </w:r>
      <w:proofErr w:type="spellStart"/>
      <w:r w:rsidRPr="00FF4A11">
        <w:rPr>
          <w:rFonts w:cs="Times New Roman"/>
          <w:bCs/>
          <w:szCs w:val="24"/>
        </w:rPr>
        <w:t>инструменти</w:t>
      </w:r>
      <w:proofErr w:type="spellEnd"/>
      <w:r w:rsidRPr="00FF4A11">
        <w:rPr>
          <w:rFonts w:cs="Times New Roman"/>
          <w:bCs/>
          <w:szCs w:val="24"/>
        </w:rPr>
        <w:t xml:space="preserve"> - AQBK,</w:t>
      </w:r>
    </w:p>
    <w:p w14:paraId="281D1BEA" w14:textId="77777777" w:rsidR="00FF4A11" w:rsidRPr="00FF4A11" w:rsidRDefault="00FF4A11" w:rsidP="00FF4A11">
      <w:pPr>
        <w:pStyle w:val="ListParagraph"/>
        <w:numPr>
          <w:ilvl w:val="0"/>
          <w:numId w:val="20"/>
        </w:numPr>
        <w:spacing w:line="360" w:lineRule="auto"/>
        <w:ind w:left="709"/>
        <w:jc w:val="both"/>
        <w:rPr>
          <w:rFonts w:cs="Times New Roman"/>
          <w:bCs/>
          <w:szCs w:val="24"/>
        </w:rPr>
      </w:pPr>
      <w:proofErr w:type="spellStart"/>
      <w:r w:rsidRPr="00FF4A11">
        <w:rPr>
          <w:rFonts w:cs="Times New Roman"/>
          <w:bCs/>
          <w:szCs w:val="24"/>
        </w:rPr>
        <w:t>Закон</w:t>
      </w:r>
      <w:proofErr w:type="spellEnd"/>
      <w:r w:rsidRPr="00FF4A11">
        <w:rPr>
          <w:rFonts w:cs="Times New Roman"/>
          <w:bCs/>
          <w:szCs w:val="24"/>
        </w:rPr>
        <w:t xml:space="preserve"> </w:t>
      </w:r>
      <w:proofErr w:type="spellStart"/>
      <w:r w:rsidRPr="00FF4A11">
        <w:rPr>
          <w:rFonts w:cs="Times New Roman"/>
          <w:bCs/>
          <w:szCs w:val="24"/>
        </w:rPr>
        <w:t>за</w:t>
      </w:r>
      <w:proofErr w:type="spellEnd"/>
      <w:r w:rsidRPr="00FF4A11">
        <w:rPr>
          <w:rFonts w:cs="Times New Roman"/>
          <w:bCs/>
          <w:szCs w:val="24"/>
        </w:rPr>
        <w:t xml:space="preserve"> </w:t>
      </w:r>
      <w:proofErr w:type="spellStart"/>
      <w:r w:rsidRPr="00FF4A11">
        <w:rPr>
          <w:rFonts w:cs="Times New Roman"/>
          <w:bCs/>
          <w:szCs w:val="24"/>
        </w:rPr>
        <w:t>пријавување</w:t>
      </w:r>
      <w:proofErr w:type="spellEnd"/>
      <w:r w:rsidRPr="00FF4A11">
        <w:rPr>
          <w:rFonts w:cs="Times New Roman"/>
          <w:bCs/>
          <w:szCs w:val="24"/>
        </w:rPr>
        <w:t xml:space="preserve"> </w:t>
      </w:r>
      <w:proofErr w:type="spellStart"/>
      <w:r w:rsidRPr="00FF4A11">
        <w:rPr>
          <w:rFonts w:cs="Times New Roman"/>
          <w:bCs/>
          <w:szCs w:val="24"/>
        </w:rPr>
        <w:t>на</w:t>
      </w:r>
      <w:proofErr w:type="spellEnd"/>
      <w:r w:rsidRPr="00FF4A11">
        <w:rPr>
          <w:rFonts w:cs="Times New Roman"/>
          <w:bCs/>
          <w:szCs w:val="24"/>
        </w:rPr>
        <w:t xml:space="preserve"> </w:t>
      </w:r>
      <w:proofErr w:type="spellStart"/>
      <w:r w:rsidRPr="00FF4A11">
        <w:rPr>
          <w:rFonts w:cs="Times New Roman"/>
          <w:bCs/>
          <w:szCs w:val="24"/>
        </w:rPr>
        <w:t>економски</w:t>
      </w:r>
      <w:proofErr w:type="spellEnd"/>
      <w:r w:rsidRPr="00FF4A11">
        <w:rPr>
          <w:rFonts w:cs="Times New Roman"/>
          <w:bCs/>
          <w:szCs w:val="24"/>
        </w:rPr>
        <w:t xml:space="preserve"> </w:t>
      </w:r>
      <w:proofErr w:type="spellStart"/>
      <w:r w:rsidRPr="00FF4A11">
        <w:rPr>
          <w:rFonts w:cs="Times New Roman"/>
          <w:bCs/>
          <w:szCs w:val="24"/>
        </w:rPr>
        <w:t>субјекти</w:t>
      </w:r>
      <w:proofErr w:type="spellEnd"/>
      <w:r w:rsidRPr="00FF4A11">
        <w:rPr>
          <w:rFonts w:cs="Times New Roman"/>
          <w:bCs/>
          <w:szCs w:val="24"/>
        </w:rPr>
        <w:t xml:space="preserve"> - МТИ,</w:t>
      </w:r>
    </w:p>
    <w:p w14:paraId="7FC49774" w14:textId="77777777" w:rsidR="00FF4A11" w:rsidRPr="00FF4A11" w:rsidRDefault="00FF4A11" w:rsidP="00FF4A11">
      <w:pPr>
        <w:pStyle w:val="ListParagraph"/>
        <w:numPr>
          <w:ilvl w:val="0"/>
          <w:numId w:val="20"/>
        </w:numPr>
        <w:spacing w:line="360" w:lineRule="auto"/>
        <w:ind w:left="709"/>
        <w:jc w:val="both"/>
        <w:rPr>
          <w:rFonts w:cs="Times New Roman"/>
          <w:bCs/>
          <w:szCs w:val="24"/>
        </w:rPr>
      </w:pPr>
      <w:proofErr w:type="spellStart"/>
      <w:r w:rsidRPr="00FF4A11">
        <w:rPr>
          <w:rFonts w:cs="Times New Roman"/>
          <w:bCs/>
          <w:szCs w:val="24"/>
        </w:rPr>
        <w:t>Закон</w:t>
      </w:r>
      <w:proofErr w:type="spellEnd"/>
      <w:r w:rsidRPr="00FF4A11">
        <w:rPr>
          <w:rFonts w:cs="Times New Roman"/>
          <w:bCs/>
          <w:szCs w:val="24"/>
        </w:rPr>
        <w:t xml:space="preserve"> </w:t>
      </w:r>
      <w:proofErr w:type="spellStart"/>
      <w:r w:rsidRPr="00FF4A11">
        <w:rPr>
          <w:rFonts w:cs="Times New Roman"/>
          <w:bCs/>
          <w:szCs w:val="24"/>
        </w:rPr>
        <w:t>за</w:t>
      </w:r>
      <w:proofErr w:type="spellEnd"/>
      <w:r w:rsidRPr="00FF4A11">
        <w:rPr>
          <w:rFonts w:cs="Times New Roman"/>
          <w:bCs/>
          <w:szCs w:val="24"/>
        </w:rPr>
        <w:t xml:space="preserve"> </w:t>
      </w:r>
      <w:proofErr w:type="spellStart"/>
      <w:r w:rsidRPr="00FF4A11">
        <w:rPr>
          <w:rFonts w:cs="Times New Roman"/>
          <w:bCs/>
          <w:szCs w:val="24"/>
        </w:rPr>
        <w:t>стечај</w:t>
      </w:r>
      <w:proofErr w:type="spellEnd"/>
      <w:r w:rsidRPr="00FF4A11">
        <w:rPr>
          <w:rFonts w:cs="Times New Roman"/>
          <w:bCs/>
          <w:szCs w:val="24"/>
        </w:rPr>
        <w:t xml:space="preserve"> и </w:t>
      </w:r>
      <w:proofErr w:type="spellStart"/>
      <w:r w:rsidRPr="00FF4A11">
        <w:rPr>
          <w:rFonts w:cs="Times New Roman"/>
          <w:bCs/>
          <w:szCs w:val="24"/>
        </w:rPr>
        <w:t>ликвидација</w:t>
      </w:r>
      <w:proofErr w:type="spellEnd"/>
      <w:r w:rsidRPr="00FF4A11">
        <w:rPr>
          <w:rFonts w:cs="Times New Roman"/>
          <w:bCs/>
          <w:szCs w:val="24"/>
        </w:rPr>
        <w:t xml:space="preserve"> </w:t>
      </w:r>
      <w:proofErr w:type="spellStart"/>
      <w:r w:rsidRPr="00FF4A11">
        <w:rPr>
          <w:rFonts w:cs="Times New Roman"/>
          <w:bCs/>
          <w:szCs w:val="24"/>
        </w:rPr>
        <w:t>на</w:t>
      </w:r>
      <w:proofErr w:type="spellEnd"/>
      <w:r w:rsidRPr="00FF4A11">
        <w:rPr>
          <w:rFonts w:cs="Times New Roman"/>
          <w:bCs/>
          <w:szCs w:val="24"/>
        </w:rPr>
        <w:t xml:space="preserve"> </w:t>
      </w:r>
      <w:proofErr w:type="spellStart"/>
      <w:r w:rsidRPr="00FF4A11">
        <w:rPr>
          <w:rFonts w:cs="Times New Roman"/>
          <w:bCs/>
          <w:szCs w:val="24"/>
        </w:rPr>
        <w:t>банки</w:t>
      </w:r>
      <w:proofErr w:type="spellEnd"/>
      <w:r w:rsidRPr="00FF4A11">
        <w:rPr>
          <w:rFonts w:cs="Times New Roman"/>
          <w:bCs/>
          <w:szCs w:val="24"/>
        </w:rPr>
        <w:t xml:space="preserve"> и </w:t>
      </w:r>
      <w:proofErr w:type="spellStart"/>
      <w:r w:rsidRPr="00FF4A11">
        <w:rPr>
          <w:rFonts w:cs="Times New Roman"/>
          <w:bCs/>
          <w:szCs w:val="24"/>
        </w:rPr>
        <w:t>осигурителни</w:t>
      </w:r>
      <w:proofErr w:type="spellEnd"/>
      <w:r w:rsidRPr="00FF4A11">
        <w:rPr>
          <w:rFonts w:cs="Times New Roman"/>
          <w:bCs/>
          <w:szCs w:val="24"/>
        </w:rPr>
        <w:t xml:space="preserve"> </w:t>
      </w:r>
      <w:proofErr w:type="spellStart"/>
      <w:r w:rsidRPr="00FF4A11">
        <w:rPr>
          <w:rFonts w:cs="Times New Roman"/>
          <w:bCs/>
          <w:szCs w:val="24"/>
        </w:rPr>
        <w:t>друштва</w:t>
      </w:r>
      <w:proofErr w:type="spellEnd"/>
      <w:r w:rsidRPr="00FF4A11">
        <w:rPr>
          <w:rFonts w:cs="Times New Roman"/>
          <w:bCs/>
          <w:szCs w:val="24"/>
        </w:rPr>
        <w:t xml:space="preserve">, </w:t>
      </w:r>
      <w:proofErr w:type="spellStart"/>
      <w:r w:rsidRPr="00FF4A11">
        <w:rPr>
          <w:rFonts w:cs="Times New Roman"/>
          <w:bCs/>
          <w:szCs w:val="24"/>
        </w:rPr>
        <w:t>Законодавство</w:t>
      </w:r>
      <w:proofErr w:type="spellEnd"/>
      <w:r w:rsidRPr="00FF4A11">
        <w:rPr>
          <w:rFonts w:cs="Times New Roman"/>
          <w:bCs/>
          <w:szCs w:val="24"/>
        </w:rPr>
        <w:t xml:space="preserve"> </w:t>
      </w:r>
      <w:proofErr w:type="spellStart"/>
      <w:r w:rsidRPr="00FF4A11">
        <w:rPr>
          <w:rFonts w:cs="Times New Roman"/>
          <w:bCs/>
          <w:szCs w:val="24"/>
        </w:rPr>
        <w:t>за</w:t>
      </w:r>
      <w:proofErr w:type="spellEnd"/>
      <w:r w:rsidRPr="00FF4A11">
        <w:rPr>
          <w:rFonts w:cs="Times New Roman"/>
          <w:bCs/>
          <w:szCs w:val="24"/>
        </w:rPr>
        <w:t xml:space="preserve"> </w:t>
      </w:r>
      <w:proofErr w:type="spellStart"/>
      <w:r w:rsidRPr="00FF4A11">
        <w:rPr>
          <w:rFonts w:cs="Times New Roman"/>
          <w:bCs/>
          <w:szCs w:val="24"/>
        </w:rPr>
        <w:t>стечај</w:t>
      </w:r>
      <w:proofErr w:type="spellEnd"/>
      <w:r w:rsidRPr="00FF4A11">
        <w:rPr>
          <w:rFonts w:cs="Times New Roman"/>
          <w:bCs/>
          <w:szCs w:val="24"/>
        </w:rPr>
        <w:t xml:space="preserve"> - МЕФ.</w:t>
      </w:r>
    </w:p>
    <w:p w14:paraId="33F326DE" w14:textId="77777777" w:rsidR="00FF4A11" w:rsidRPr="00FF4A11" w:rsidRDefault="00FF4A11" w:rsidP="00FF4A11">
      <w:pPr>
        <w:spacing w:line="360" w:lineRule="auto"/>
        <w:ind w:firstLine="720"/>
        <w:jc w:val="both"/>
        <w:rPr>
          <w:rFonts w:cs="Times New Roman"/>
          <w:bCs/>
          <w:szCs w:val="24"/>
        </w:rPr>
      </w:pPr>
    </w:p>
    <w:p w14:paraId="1226D184" w14:textId="4CABA6E8" w:rsidR="00FF4A11" w:rsidRPr="00FF4A11" w:rsidRDefault="00FF4A11" w:rsidP="00FF4A11">
      <w:pPr>
        <w:spacing w:line="360" w:lineRule="auto"/>
        <w:ind w:firstLine="720"/>
        <w:jc w:val="both"/>
        <w:rPr>
          <w:rFonts w:cs="Times New Roman"/>
          <w:bCs/>
          <w:szCs w:val="24"/>
        </w:rPr>
      </w:pPr>
      <w:r>
        <w:rPr>
          <w:rFonts w:cs="Times New Roman"/>
          <w:bCs/>
          <w:szCs w:val="24"/>
          <w:lang w:val="mk-MK"/>
        </w:rPr>
        <w:t>Од друга страна, о</w:t>
      </w:r>
      <w:proofErr w:type="spellStart"/>
      <w:r w:rsidRPr="00FF4A11">
        <w:rPr>
          <w:rFonts w:cs="Times New Roman"/>
          <w:bCs/>
          <w:szCs w:val="24"/>
        </w:rPr>
        <w:t>сновачките</w:t>
      </w:r>
      <w:proofErr w:type="spellEnd"/>
      <w:r w:rsidRPr="00FF4A11">
        <w:rPr>
          <w:rFonts w:cs="Times New Roman"/>
          <w:bCs/>
          <w:szCs w:val="24"/>
        </w:rPr>
        <w:t xml:space="preserve"> </w:t>
      </w:r>
      <w:proofErr w:type="spellStart"/>
      <w:r w:rsidRPr="00FF4A11">
        <w:rPr>
          <w:rFonts w:cs="Times New Roman"/>
          <w:bCs/>
          <w:szCs w:val="24"/>
        </w:rPr>
        <w:t>документи</w:t>
      </w:r>
      <w:proofErr w:type="spellEnd"/>
      <w:r w:rsidRPr="00FF4A11">
        <w:rPr>
          <w:rFonts w:cs="Times New Roman"/>
          <w:bCs/>
          <w:szCs w:val="24"/>
        </w:rPr>
        <w:t xml:space="preserve"> </w:t>
      </w:r>
      <w:proofErr w:type="spellStart"/>
      <w:r w:rsidRPr="00FF4A11">
        <w:rPr>
          <w:rFonts w:cs="Times New Roman"/>
          <w:bCs/>
          <w:szCs w:val="24"/>
        </w:rPr>
        <w:t>на</w:t>
      </w:r>
      <w:proofErr w:type="spellEnd"/>
      <w:r w:rsidRPr="00FF4A11">
        <w:rPr>
          <w:rFonts w:cs="Times New Roman"/>
          <w:bCs/>
          <w:szCs w:val="24"/>
        </w:rPr>
        <w:t xml:space="preserve"> </w:t>
      </w:r>
      <w:proofErr w:type="spellStart"/>
      <w:r w:rsidRPr="00FF4A11">
        <w:rPr>
          <w:rFonts w:cs="Times New Roman"/>
          <w:bCs/>
          <w:szCs w:val="24"/>
        </w:rPr>
        <w:t>осигурителните</w:t>
      </w:r>
      <w:proofErr w:type="spellEnd"/>
      <w:r w:rsidRPr="00FF4A11">
        <w:rPr>
          <w:rFonts w:cs="Times New Roman"/>
          <w:bCs/>
          <w:szCs w:val="24"/>
        </w:rPr>
        <w:t xml:space="preserve"> </w:t>
      </w:r>
      <w:proofErr w:type="spellStart"/>
      <w:r w:rsidRPr="00FF4A11">
        <w:rPr>
          <w:rFonts w:cs="Times New Roman"/>
          <w:bCs/>
          <w:szCs w:val="24"/>
        </w:rPr>
        <w:t>компании</w:t>
      </w:r>
      <w:proofErr w:type="spellEnd"/>
      <w:r w:rsidRPr="00FF4A11">
        <w:rPr>
          <w:rFonts w:cs="Times New Roman"/>
          <w:bCs/>
          <w:szCs w:val="24"/>
        </w:rPr>
        <w:t xml:space="preserve"> </w:t>
      </w:r>
      <w:r>
        <w:rPr>
          <w:rFonts w:cs="Times New Roman"/>
          <w:bCs/>
          <w:szCs w:val="24"/>
          <w:lang w:val="mk-MK"/>
        </w:rPr>
        <w:t xml:space="preserve">во Косово </w:t>
      </w:r>
      <w:proofErr w:type="spellStart"/>
      <w:r w:rsidRPr="00FF4A11">
        <w:rPr>
          <w:rFonts w:cs="Times New Roman"/>
          <w:bCs/>
          <w:szCs w:val="24"/>
        </w:rPr>
        <w:t>вклучуваат</w:t>
      </w:r>
      <w:proofErr w:type="spellEnd"/>
      <w:r w:rsidRPr="00FF4A11">
        <w:rPr>
          <w:rFonts w:cs="Times New Roman"/>
          <w:bCs/>
          <w:szCs w:val="24"/>
        </w:rPr>
        <w:t>:</w:t>
      </w:r>
    </w:p>
    <w:p w14:paraId="764077A3" w14:textId="77777777" w:rsidR="00FF4A11" w:rsidRPr="00FF4A11" w:rsidRDefault="00FF4A11" w:rsidP="00FF4A11">
      <w:pPr>
        <w:spacing w:line="360" w:lineRule="auto"/>
        <w:ind w:firstLine="720"/>
        <w:jc w:val="both"/>
        <w:rPr>
          <w:rFonts w:cs="Times New Roman"/>
          <w:bCs/>
          <w:szCs w:val="24"/>
        </w:rPr>
      </w:pPr>
    </w:p>
    <w:p w14:paraId="223A9B62" w14:textId="77777777" w:rsidR="00FF4A11" w:rsidRPr="00FF4A11" w:rsidRDefault="00FF4A11" w:rsidP="00FF4A11">
      <w:pPr>
        <w:pStyle w:val="ListParagraph"/>
        <w:numPr>
          <w:ilvl w:val="0"/>
          <w:numId w:val="21"/>
        </w:numPr>
        <w:spacing w:line="360" w:lineRule="auto"/>
        <w:ind w:left="709"/>
        <w:jc w:val="both"/>
        <w:rPr>
          <w:rFonts w:cs="Times New Roman"/>
          <w:bCs/>
          <w:szCs w:val="24"/>
        </w:rPr>
      </w:pPr>
      <w:proofErr w:type="spellStart"/>
      <w:r w:rsidRPr="00FF4A11">
        <w:rPr>
          <w:rFonts w:cs="Times New Roman"/>
          <w:bCs/>
          <w:szCs w:val="24"/>
        </w:rPr>
        <w:t>Основачки</w:t>
      </w:r>
      <w:proofErr w:type="spellEnd"/>
      <w:r w:rsidRPr="00FF4A11">
        <w:rPr>
          <w:rFonts w:cs="Times New Roman"/>
          <w:bCs/>
          <w:szCs w:val="24"/>
        </w:rPr>
        <w:t xml:space="preserve"> </w:t>
      </w:r>
      <w:proofErr w:type="spellStart"/>
      <w:r w:rsidRPr="00FF4A11">
        <w:rPr>
          <w:rFonts w:cs="Times New Roman"/>
          <w:bCs/>
          <w:szCs w:val="24"/>
        </w:rPr>
        <w:t>договор</w:t>
      </w:r>
      <w:proofErr w:type="spellEnd"/>
      <w:r w:rsidRPr="00FF4A11">
        <w:rPr>
          <w:rFonts w:cs="Times New Roman"/>
          <w:bCs/>
          <w:szCs w:val="24"/>
        </w:rPr>
        <w:t>,</w:t>
      </w:r>
    </w:p>
    <w:p w14:paraId="3D67B91F" w14:textId="77777777" w:rsidR="00FF4A11" w:rsidRPr="00FF4A11" w:rsidRDefault="00FF4A11" w:rsidP="00FF4A11">
      <w:pPr>
        <w:pStyle w:val="ListParagraph"/>
        <w:numPr>
          <w:ilvl w:val="0"/>
          <w:numId w:val="21"/>
        </w:numPr>
        <w:spacing w:line="360" w:lineRule="auto"/>
        <w:ind w:left="709"/>
        <w:jc w:val="both"/>
        <w:rPr>
          <w:rFonts w:cs="Times New Roman"/>
          <w:bCs/>
          <w:szCs w:val="24"/>
        </w:rPr>
      </w:pPr>
      <w:proofErr w:type="spellStart"/>
      <w:r w:rsidRPr="00FF4A11">
        <w:rPr>
          <w:rFonts w:cs="Times New Roman"/>
          <w:bCs/>
          <w:szCs w:val="24"/>
        </w:rPr>
        <w:t>Нацрт</w:t>
      </w:r>
      <w:proofErr w:type="spellEnd"/>
      <w:r w:rsidRPr="00FF4A11">
        <w:rPr>
          <w:rFonts w:cs="Times New Roman"/>
          <w:bCs/>
          <w:szCs w:val="24"/>
        </w:rPr>
        <w:t xml:space="preserve"> </w:t>
      </w:r>
      <w:proofErr w:type="spellStart"/>
      <w:r w:rsidRPr="00FF4A11">
        <w:rPr>
          <w:rFonts w:cs="Times New Roman"/>
          <w:bCs/>
          <w:szCs w:val="24"/>
        </w:rPr>
        <w:t>на</w:t>
      </w:r>
      <w:proofErr w:type="spellEnd"/>
      <w:r w:rsidRPr="00FF4A11">
        <w:rPr>
          <w:rFonts w:cs="Times New Roman"/>
          <w:bCs/>
          <w:szCs w:val="24"/>
        </w:rPr>
        <w:t xml:space="preserve"> </w:t>
      </w:r>
      <w:proofErr w:type="spellStart"/>
      <w:r w:rsidRPr="00FF4A11">
        <w:rPr>
          <w:rFonts w:cs="Times New Roman"/>
          <w:bCs/>
          <w:szCs w:val="24"/>
        </w:rPr>
        <w:t>статутот</w:t>
      </w:r>
      <w:proofErr w:type="spellEnd"/>
      <w:r w:rsidRPr="00FF4A11">
        <w:rPr>
          <w:rFonts w:cs="Times New Roman"/>
          <w:bCs/>
          <w:szCs w:val="24"/>
        </w:rPr>
        <w:t>,</w:t>
      </w:r>
    </w:p>
    <w:p w14:paraId="4F35AEC8" w14:textId="77777777" w:rsidR="00FF4A11" w:rsidRPr="00FF4A11" w:rsidRDefault="00FF4A11" w:rsidP="00FF4A11">
      <w:pPr>
        <w:pStyle w:val="ListParagraph"/>
        <w:numPr>
          <w:ilvl w:val="0"/>
          <w:numId w:val="21"/>
        </w:numPr>
        <w:spacing w:line="360" w:lineRule="auto"/>
        <w:ind w:left="709"/>
        <w:jc w:val="both"/>
        <w:rPr>
          <w:rFonts w:cs="Times New Roman"/>
          <w:bCs/>
          <w:szCs w:val="24"/>
        </w:rPr>
      </w:pPr>
      <w:proofErr w:type="spellStart"/>
      <w:r w:rsidRPr="00FF4A11">
        <w:rPr>
          <w:rFonts w:cs="Times New Roman"/>
          <w:bCs/>
          <w:szCs w:val="24"/>
        </w:rPr>
        <w:t>Предложено</w:t>
      </w:r>
      <w:proofErr w:type="spellEnd"/>
      <w:r w:rsidRPr="00FF4A11">
        <w:rPr>
          <w:rFonts w:cs="Times New Roman"/>
          <w:bCs/>
          <w:szCs w:val="24"/>
        </w:rPr>
        <w:t xml:space="preserve"> </w:t>
      </w:r>
      <w:proofErr w:type="spellStart"/>
      <w:r w:rsidRPr="00FF4A11">
        <w:rPr>
          <w:rFonts w:cs="Times New Roman"/>
          <w:bCs/>
          <w:szCs w:val="24"/>
        </w:rPr>
        <w:t>име</w:t>
      </w:r>
      <w:proofErr w:type="spellEnd"/>
      <w:r w:rsidRPr="00FF4A11">
        <w:rPr>
          <w:rFonts w:cs="Times New Roman"/>
          <w:bCs/>
          <w:szCs w:val="24"/>
        </w:rPr>
        <w:t>,</w:t>
      </w:r>
    </w:p>
    <w:p w14:paraId="597F044C" w14:textId="77777777" w:rsidR="00FF4A11" w:rsidRPr="00FF4A11" w:rsidRDefault="00FF4A11" w:rsidP="00FF4A11">
      <w:pPr>
        <w:pStyle w:val="ListParagraph"/>
        <w:numPr>
          <w:ilvl w:val="0"/>
          <w:numId w:val="21"/>
        </w:numPr>
        <w:spacing w:line="360" w:lineRule="auto"/>
        <w:ind w:left="709"/>
        <w:jc w:val="both"/>
        <w:rPr>
          <w:rFonts w:cs="Times New Roman"/>
          <w:bCs/>
          <w:szCs w:val="24"/>
        </w:rPr>
      </w:pPr>
      <w:proofErr w:type="spellStart"/>
      <w:r w:rsidRPr="00FF4A11">
        <w:rPr>
          <w:rFonts w:cs="Times New Roman"/>
          <w:bCs/>
          <w:szCs w:val="24"/>
        </w:rPr>
        <w:t>Број</w:t>
      </w:r>
      <w:proofErr w:type="spellEnd"/>
      <w:r w:rsidRPr="00FF4A11">
        <w:rPr>
          <w:rFonts w:cs="Times New Roman"/>
          <w:bCs/>
          <w:szCs w:val="24"/>
        </w:rPr>
        <w:t xml:space="preserve"> </w:t>
      </w:r>
      <w:proofErr w:type="spellStart"/>
      <w:r w:rsidRPr="00FF4A11">
        <w:rPr>
          <w:rFonts w:cs="Times New Roman"/>
          <w:bCs/>
          <w:szCs w:val="24"/>
        </w:rPr>
        <w:t>на</w:t>
      </w:r>
      <w:proofErr w:type="spellEnd"/>
      <w:r w:rsidRPr="00FF4A11">
        <w:rPr>
          <w:rFonts w:cs="Times New Roman"/>
          <w:bCs/>
          <w:szCs w:val="24"/>
        </w:rPr>
        <w:t xml:space="preserve"> </w:t>
      </w:r>
      <w:proofErr w:type="spellStart"/>
      <w:r w:rsidRPr="00FF4A11">
        <w:rPr>
          <w:rFonts w:cs="Times New Roman"/>
          <w:bCs/>
          <w:szCs w:val="24"/>
        </w:rPr>
        <w:t>акционери</w:t>
      </w:r>
      <w:proofErr w:type="spellEnd"/>
      <w:r w:rsidRPr="00FF4A11">
        <w:rPr>
          <w:rFonts w:cs="Times New Roman"/>
          <w:bCs/>
          <w:szCs w:val="24"/>
        </w:rPr>
        <w:t xml:space="preserve">, </w:t>
      </w:r>
      <w:proofErr w:type="spellStart"/>
      <w:r w:rsidRPr="00FF4A11">
        <w:rPr>
          <w:rFonts w:cs="Times New Roman"/>
          <w:bCs/>
          <w:szCs w:val="24"/>
        </w:rPr>
        <w:t>доколку</w:t>
      </w:r>
      <w:proofErr w:type="spellEnd"/>
      <w:r w:rsidRPr="00FF4A11">
        <w:rPr>
          <w:rFonts w:cs="Times New Roman"/>
          <w:bCs/>
          <w:szCs w:val="24"/>
        </w:rPr>
        <w:t xml:space="preserve"> </w:t>
      </w:r>
      <w:proofErr w:type="spellStart"/>
      <w:r w:rsidRPr="00FF4A11">
        <w:rPr>
          <w:rFonts w:cs="Times New Roman"/>
          <w:bCs/>
          <w:szCs w:val="24"/>
        </w:rPr>
        <w:t>ги</w:t>
      </w:r>
      <w:proofErr w:type="spellEnd"/>
      <w:r w:rsidRPr="00FF4A11">
        <w:rPr>
          <w:rFonts w:cs="Times New Roman"/>
          <w:bCs/>
          <w:szCs w:val="24"/>
        </w:rPr>
        <w:t xml:space="preserve"> </w:t>
      </w:r>
      <w:proofErr w:type="spellStart"/>
      <w:r w:rsidRPr="00FF4A11">
        <w:rPr>
          <w:rFonts w:cs="Times New Roman"/>
          <w:bCs/>
          <w:szCs w:val="24"/>
        </w:rPr>
        <w:t>има</w:t>
      </w:r>
      <w:proofErr w:type="spellEnd"/>
      <w:r w:rsidRPr="00FF4A11">
        <w:rPr>
          <w:rFonts w:cs="Times New Roman"/>
          <w:bCs/>
          <w:szCs w:val="24"/>
        </w:rPr>
        <w:t>,</w:t>
      </w:r>
    </w:p>
    <w:p w14:paraId="78D4C90C" w14:textId="77777777" w:rsidR="00FF4A11" w:rsidRPr="00FF4A11" w:rsidRDefault="00FF4A11" w:rsidP="00FF4A11">
      <w:pPr>
        <w:pStyle w:val="ListParagraph"/>
        <w:numPr>
          <w:ilvl w:val="0"/>
          <w:numId w:val="21"/>
        </w:numPr>
        <w:spacing w:line="360" w:lineRule="auto"/>
        <w:ind w:left="709"/>
        <w:jc w:val="both"/>
        <w:rPr>
          <w:rFonts w:cs="Times New Roman"/>
          <w:bCs/>
          <w:szCs w:val="24"/>
        </w:rPr>
      </w:pPr>
      <w:proofErr w:type="spellStart"/>
      <w:r w:rsidRPr="00FF4A11">
        <w:rPr>
          <w:rFonts w:cs="Times New Roman"/>
          <w:bCs/>
          <w:szCs w:val="24"/>
        </w:rPr>
        <w:t>Бизнис</w:t>
      </w:r>
      <w:proofErr w:type="spellEnd"/>
      <w:r w:rsidRPr="00FF4A11">
        <w:rPr>
          <w:rFonts w:cs="Times New Roman"/>
          <w:bCs/>
          <w:szCs w:val="24"/>
        </w:rPr>
        <w:t xml:space="preserve"> </w:t>
      </w:r>
      <w:proofErr w:type="spellStart"/>
      <w:r w:rsidRPr="00FF4A11">
        <w:rPr>
          <w:rFonts w:cs="Times New Roman"/>
          <w:bCs/>
          <w:szCs w:val="24"/>
        </w:rPr>
        <w:t>план</w:t>
      </w:r>
      <w:proofErr w:type="spellEnd"/>
      <w:r w:rsidRPr="00FF4A11">
        <w:rPr>
          <w:rFonts w:cs="Times New Roman"/>
          <w:bCs/>
          <w:szCs w:val="24"/>
        </w:rPr>
        <w:t>,</w:t>
      </w:r>
    </w:p>
    <w:p w14:paraId="1631D1B7" w14:textId="77777777" w:rsidR="00FF4A11" w:rsidRPr="00FF4A11" w:rsidRDefault="00FF4A11" w:rsidP="00FF4A11">
      <w:pPr>
        <w:pStyle w:val="ListParagraph"/>
        <w:numPr>
          <w:ilvl w:val="0"/>
          <w:numId w:val="21"/>
        </w:numPr>
        <w:spacing w:line="360" w:lineRule="auto"/>
        <w:ind w:left="709"/>
        <w:jc w:val="both"/>
        <w:rPr>
          <w:rFonts w:cs="Times New Roman"/>
          <w:bCs/>
          <w:szCs w:val="24"/>
        </w:rPr>
      </w:pPr>
      <w:proofErr w:type="spellStart"/>
      <w:r w:rsidRPr="00FF4A11">
        <w:rPr>
          <w:rFonts w:cs="Times New Roman"/>
          <w:bCs/>
          <w:szCs w:val="24"/>
        </w:rPr>
        <w:t>Организациска</w:t>
      </w:r>
      <w:proofErr w:type="spellEnd"/>
      <w:r w:rsidRPr="00FF4A11">
        <w:rPr>
          <w:rFonts w:cs="Times New Roman"/>
          <w:bCs/>
          <w:szCs w:val="24"/>
        </w:rPr>
        <w:t xml:space="preserve"> </w:t>
      </w:r>
      <w:proofErr w:type="spellStart"/>
      <w:r w:rsidRPr="00FF4A11">
        <w:rPr>
          <w:rFonts w:cs="Times New Roman"/>
          <w:bCs/>
          <w:szCs w:val="24"/>
        </w:rPr>
        <w:t>структура</w:t>
      </w:r>
      <w:proofErr w:type="spellEnd"/>
      <w:r w:rsidRPr="00FF4A11">
        <w:rPr>
          <w:rFonts w:cs="Times New Roman"/>
          <w:bCs/>
          <w:szCs w:val="24"/>
        </w:rPr>
        <w:t>,</w:t>
      </w:r>
    </w:p>
    <w:p w14:paraId="6512770F" w14:textId="104712CE" w:rsidR="000E1172" w:rsidRPr="00FF4A11" w:rsidRDefault="00FF4A11" w:rsidP="00FF4A11">
      <w:pPr>
        <w:pStyle w:val="ListParagraph"/>
        <w:numPr>
          <w:ilvl w:val="0"/>
          <w:numId w:val="21"/>
        </w:numPr>
        <w:spacing w:line="360" w:lineRule="auto"/>
        <w:ind w:left="709"/>
        <w:jc w:val="both"/>
        <w:rPr>
          <w:rFonts w:cs="Times New Roman"/>
          <w:bCs/>
          <w:szCs w:val="24"/>
        </w:rPr>
      </w:pPr>
      <w:proofErr w:type="spellStart"/>
      <w:r w:rsidRPr="00FF4A11">
        <w:rPr>
          <w:rFonts w:cs="Times New Roman"/>
          <w:bCs/>
          <w:szCs w:val="24"/>
        </w:rPr>
        <w:t>Имиња</w:t>
      </w:r>
      <w:proofErr w:type="spellEnd"/>
      <w:r w:rsidRPr="00FF4A11">
        <w:rPr>
          <w:rFonts w:cs="Times New Roman"/>
          <w:bCs/>
          <w:szCs w:val="24"/>
        </w:rPr>
        <w:t xml:space="preserve"> </w:t>
      </w:r>
      <w:proofErr w:type="spellStart"/>
      <w:r w:rsidRPr="00FF4A11">
        <w:rPr>
          <w:rFonts w:cs="Times New Roman"/>
          <w:bCs/>
          <w:szCs w:val="24"/>
        </w:rPr>
        <w:t>на</w:t>
      </w:r>
      <w:proofErr w:type="spellEnd"/>
      <w:r w:rsidRPr="00FF4A11">
        <w:rPr>
          <w:rFonts w:cs="Times New Roman"/>
          <w:bCs/>
          <w:szCs w:val="24"/>
        </w:rPr>
        <w:t xml:space="preserve"> </w:t>
      </w:r>
      <w:proofErr w:type="spellStart"/>
      <w:r w:rsidRPr="00FF4A11">
        <w:rPr>
          <w:rFonts w:cs="Times New Roman"/>
          <w:bCs/>
          <w:szCs w:val="24"/>
        </w:rPr>
        <w:t>банките</w:t>
      </w:r>
      <w:proofErr w:type="spellEnd"/>
      <w:r w:rsidRPr="00FF4A11">
        <w:rPr>
          <w:rFonts w:cs="Times New Roman"/>
          <w:bCs/>
          <w:szCs w:val="24"/>
        </w:rPr>
        <w:t xml:space="preserve"> </w:t>
      </w:r>
      <w:proofErr w:type="spellStart"/>
      <w:r w:rsidRPr="00FF4A11">
        <w:rPr>
          <w:rFonts w:cs="Times New Roman"/>
          <w:bCs/>
          <w:szCs w:val="24"/>
        </w:rPr>
        <w:t>со</w:t>
      </w:r>
      <w:proofErr w:type="spellEnd"/>
      <w:r w:rsidRPr="00FF4A11">
        <w:rPr>
          <w:rFonts w:cs="Times New Roman"/>
          <w:bCs/>
          <w:szCs w:val="24"/>
        </w:rPr>
        <w:t xml:space="preserve"> </w:t>
      </w:r>
      <w:proofErr w:type="spellStart"/>
      <w:r w:rsidRPr="00FF4A11">
        <w:rPr>
          <w:rFonts w:cs="Times New Roman"/>
          <w:bCs/>
          <w:szCs w:val="24"/>
        </w:rPr>
        <w:t>кои</w:t>
      </w:r>
      <w:proofErr w:type="spellEnd"/>
      <w:r w:rsidRPr="00FF4A11">
        <w:rPr>
          <w:rFonts w:cs="Times New Roman"/>
          <w:bCs/>
          <w:szCs w:val="24"/>
        </w:rPr>
        <w:t xml:space="preserve"> </w:t>
      </w:r>
      <w:proofErr w:type="spellStart"/>
      <w:r w:rsidRPr="00FF4A11">
        <w:rPr>
          <w:rFonts w:cs="Times New Roman"/>
          <w:bCs/>
          <w:szCs w:val="24"/>
        </w:rPr>
        <w:t>ќе</w:t>
      </w:r>
      <w:proofErr w:type="spellEnd"/>
      <w:r w:rsidRPr="00FF4A11">
        <w:rPr>
          <w:rFonts w:cs="Times New Roman"/>
          <w:bCs/>
          <w:szCs w:val="24"/>
        </w:rPr>
        <w:t xml:space="preserve"> </w:t>
      </w:r>
      <w:proofErr w:type="spellStart"/>
      <w:r w:rsidRPr="00FF4A11">
        <w:rPr>
          <w:rFonts w:cs="Times New Roman"/>
          <w:bCs/>
          <w:szCs w:val="24"/>
        </w:rPr>
        <w:t>соработуваат</w:t>
      </w:r>
      <w:proofErr w:type="spellEnd"/>
      <w:r w:rsidRPr="00FF4A11">
        <w:rPr>
          <w:rFonts w:cs="Times New Roman"/>
          <w:bCs/>
          <w:szCs w:val="24"/>
        </w:rPr>
        <w:t>.</w:t>
      </w:r>
    </w:p>
    <w:p w14:paraId="78CEB110" w14:textId="77777777" w:rsidR="000E1172" w:rsidRDefault="000E1172" w:rsidP="00ED58F8">
      <w:pPr>
        <w:spacing w:line="360" w:lineRule="auto"/>
        <w:ind w:firstLine="720"/>
        <w:jc w:val="both"/>
        <w:rPr>
          <w:rFonts w:cs="Times New Roman"/>
          <w:bCs/>
          <w:szCs w:val="24"/>
        </w:rPr>
      </w:pPr>
    </w:p>
    <w:p w14:paraId="34A9199C" w14:textId="77777777" w:rsidR="00E74F61" w:rsidRDefault="00E74F61" w:rsidP="00ED58F8">
      <w:pPr>
        <w:spacing w:line="360" w:lineRule="auto"/>
        <w:ind w:firstLine="720"/>
        <w:jc w:val="both"/>
        <w:rPr>
          <w:rFonts w:cs="Times New Roman"/>
          <w:bCs/>
          <w:szCs w:val="24"/>
        </w:rPr>
      </w:pPr>
    </w:p>
    <w:p w14:paraId="2FA9200E" w14:textId="77777777" w:rsidR="00E74F61" w:rsidRDefault="00E74F61" w:rsidP="00ED58F8">
      <w:pPr>
        <w:spacing w:line="360" w:lineRule="auto"/>
        <w:ind w:firstLine="720"/>
        <w:jc w:val="both"/>
        <w:rPr>
          <w:rFonts w:cs="Times New Roman"/>
          <w:bCs/>
          <w:szCs w:val="24"/>
        </w:rPr>
      </w:pPr>
    </w:p>
    <w:p w14:paraId="3EEBD8EA" w14:textId="77777777" w:rsidR="0016308A" w:rsidRDefault="0016308A" w:rsidP="00ED58F8">
      <w:pPr>
        <w:spacing w:line="360" w:lineRule="auto"/>
        <w:ind w:firstLine="720"/>
        <w:jc w:val="both"/>
        <w:rPr>
          <w:rFonts w:cs="Times New Roman"/>
          <w:bCs/>
          <w:szCs w:val="24"/>
        </w:rPr>
      </w:pPr>
    </w:p>
    <w:p w14:paraId="78ED4D7E" w14:textId="77777777" w:rsidR="0016308A" w:rsidRDefault="0016308A" w:rsidP="00ED58F8">
      <w:pPr>
        <w:spacing w:line="360" w:lineRule="auto"/>
        <w:ind w:firstLine="720"/>
        <w:jc w:val="both"/>
        <w:rPr>
          <w:rFonts w:cs="Times New Roman"/>
          <w:bCs/>
          <w:szCs w:val="24"/>
        </w:rPr>
      </w:pPr>
    </w:p>
    <w:p w14:paraId="001ED27F" w14:textId="64320C3A" w:rsidR="003D7860" w:rsidRDefault="00465261" w:rsidP="007068C5">
      <w:pPr>
        <w:spacing w:line="360" w:lineRule="auto"/>
        <w:ind w:firstLine="709"/>
        <w:jc w:val="both"/>
        <w:rPr>
          <w:b/>
          <w:lang w:val="mk-MK" w:bidi="he-IL"/>
        </w:rPr>
      </w:pPr>
      <w:r>
        <w:rPr>
          <w:b/>
          <w:lang w:val="sq-AL" w:bidi="he-IL"/>
        </w:rPr>
        <w:t>1.</w:t>
      </w:r>
      <w:r w:rsidR="003D7860" w:rsidRPr="003D7860">
        <w:rPr>
          <w:b/>
          <w:lang w:val="mk-MK" w:bidi="he-IL"/>
        </w:rPr>
        <w:t>4. Што се подразбира под осигурување</w:t>
      </w:r>
      <w:r w:rsidR="003D7860">
        <w:rPr>
          <w:b/>
          <w:lang w:val="mk-MK" w:bidi="he-IL"/>
        </w:rPr>
        <w:t>?</w:t>
      </w:r>
    </w:p>
    <w:p w14:paraId="4EFD2AE4" w14:textId="77777777" w:rsidR="00E74F61" w:rsidRDefault="00E74F61" w:rsidP="007068C5">
      <w:pPr>
        <w:spacing w:line="360" w:lineRule="auto"/>
        <w:ind w:firstLine="709"/>
        <w:jc w:val="both"/>
        <w:rPr>
          <w:bCs/>
          <w:lang w:val="mk-MK" w:bidi="he-IL"/>
        </w:rPr>
      </w:pPr>
    </w:p>
    <w:p w14:paraId="74D10A44" w14:textId="1E41F856" w:rsidR="007068C5" w:rsidRPr="007068C5" w:rsidRDefault="007068C5" w:rsidP="007068C5">
      <w:pPr>
        <w:spacing w:line="360" w:lineRule="auto"/>
        <w:ind w:firstLine="709"/>
        <w:jc w:val="both"/>
        <w:rPr>
          <w:bCs/>
          <w:lang w:bidi="he-IL"/>
        </w:rPr>
      </w:pPr>
      <w:proofErr w:type="spellStart"/>
      <w:r w:rsidRPr="007068C5">
        <w:rPr>
          <w:bCs/>
          <w:lang w:bidi="he-IL"/>
        </w:rPr>
        <w:t>Потребата</w:t>
      </w:r>
      <w:proofErr w:type="spellEnd"/>
      <w:r w:rsidRPr="007068C5">
        <w:rPr>
          <w:bCs/>
          <w:lang w:bidi="he-IL"/>
        </w:rPr>
        <w:t xml:space="preserve"> и </w:t>
      </w:r>
      <w:proofErr w:type="spellStart"/>
      <w:r w:rsidRPr="007068C5">
        <w:rPr>
          <w:bCs/>
          <w:lang w:bidi="he-IL"/>
        </w:rPr>
        <w:t>неопходноста</w:t>
      </w:r>
      <w:proofErr w:type="spellEnd"/>
      <w:r w:rsidRPr="007068C5">
        <w:rPr>
          <w:bCs/>
          <w:lang w:bidi="he-IL"/>
        </w:rPr>
        <w:t xml:space="preserve"> </w:t>
      </w:r>
      <w:proofErr w:type="spellStart"/>
      <w:r w:rsidRPr="007068C5">
        <w:rPr>
          <w:bCs/>
          <w:lang w:bidi="he-IL"/>
        </w:rPr>
        <w:t>од</w:t>
      </w:r>
      <w:proofErr w:type="spellEnd"/>
      <w:r w:rsidRPr="007068C5">
        <w:rPr>
          <w:bCs/>
          <w:lang w:bidi="he-IL"/>
        </w:rPr>
        <w:t xml:space="preserve"> </w:t>
      </w:r>
      <w:proofErr w:type="spellStart"/>
      <w:r w:rsidRPr="007068C5">
        <w:rPr>
          <w:bCs/>
          <w:lang w:bidi="he-IL"/>
        </w:rPr>
        <w:t>создавање</w:t>
      </w:r>
      <w:proofErr w:type="spellEnd"/>
      <w:r w:rsidRPr="007068C5">
        <w:rPr>
          <w:bCs/>
          <w:lang w:bidi="he-IL"/>
        </w:rPr>
        <w:t xml:space="preserve"> </w:t>
      </w:r>
      <w:proofErr w:type="spellStart"/>
      <w:r w:rsidRPr="007068C5">
        <w:rPr>
          <w:bCs/>
          <w:lang w:bidi="he-IL"/>
        </w:rPr>
        <w:t>на</w:t>
      </w:r>
      <w:proofErr w:type="spellEnd"/>
      <w:r w:rsidRPr="007068C5">
        <w:rPr>
          <w:bCs/>
          <w:lang w:bidi="he-IL"/>
        </w:rPr>
        <w:t xml:space="preserve"> </w:t>
      </w:r>
      <w:proofErr w:type="spellStart"/>
      <w:r w:rsidRPr="007068C5">
        <w:rPr>
          <w:bCs/>
          <w:lang w:bidi="he-IL"/>
        </w:rPr>
        <w:t>резервен</w:t>
      </w:r>
      <w:proofErr w:type="spellEnd"/>
      <w:r w:rsidRPr="007068C5">
        <w:rPr>
          <w:bCs/>
          <w:lang w:bidi="he-IL"/>
        </w:rPr>
        <w:t xml:space="preserve"> </w:t>
      </w:r>
      <w:proofErr w:type="spellStart"/>
      <w:r w:rsidRPr="007068C5">
        <w:rPr>
          <w:bCs/>
          <w:lang w:bidi="he-IL"/>
        </w:rPr>
        <w:t>фонд</w:t>
      </w:r>
      <w:proofErr w:type="spellEnd"/>
      <w:r w:rsidRPr="007068C5">
        <w:rPr>
          <w:bCs/>
          <w:lang w:bidi="he-IL"/>
        </w:rPr>
        <w:t xml:space="preserve">, </w:t>
      </w:r>
      <w:r>
        <w:rPr>
          <w:bCs/>
          <w:lang w:val="mk-MK" w:bidi="he-IL"/>
        </w:rPr>
        <w:t xml:space="preserve">односно </w:t>
      </w:r>
      <w:proofErr w:type="spellStart"/>
      <w:r w:rsidRPr="007068C5">
        <w:rPr>
          <w:bCs/>
          <w:lang w:bidi="he-IL"/>
        </w:rPr>
        <w:t>осигурителен</w:t>
      </w:r>
      <w:proofErr w:type="spellEnd"/>
      <w:r w:rsidRPr="007068C5">
        <w:rPr>
          <w:bCs/>
          <w:lang w:bidi="he-IL"/>
        </w:rPr>
        <w:t xml:space="preserve"> </w:t>
      </w:r>
      <w:proofErr w:type="spellStart"/>
      <w:r w:rsidRPr="007068C5">
        <w:rPr>
          <w:bCs/>
          <w:lang w:bidi="he-IL"/>
        </w:rPr>
        <w:t>фонд</w:t>
      </w:r>
      <w:proofErr w:type="spellEnd"/>
      <w:r>
        <w:rPr>
          <w:bCs/>
          <w:lang w:val="mk-MK" w:bidi="he-IL"/>
        </w:rPr>
        <w:t>,</w:t>
      </w:r>
      <w:r w:rsidRPr="007068C5">
        <w:rPr>
          <w:bCs/>
          <w:lang w:bidi="he-IL"/>
        </w:rPr>
        <w:t xml:space="preserve"> е </w:t>
      </w:r>
      <w:proofErr w:type="spellStart"/>
      <w:r w:rsidRPr="007068C5">
        <w:rPr>
          <w:bCs/>
          <w:lang w:bidi="he-IL"/>
        </w:rPr>
        <w:t>древна</w:t>
      </w:r>
      <w:proofErr w:type="spellEnd"/>
      <w:r w:rsidRPr="007068C5">
        <w:rPr>
          <w:bCs/>
          <w:lang w:bidi="he-IL"/>
        </w:rPr>
        <w:t xml:space="preserve">. </w:t>
      </w:r>
      <w:proofErr w:type="spellStart"/>
      <w:r w:rsidRPr="007068C5">
        <w:rPr>
          <w:bCs/>
          <w:lang w:bidi="he-IL"/>
        </w:rPr>
        <w:t>Историјата</w:t>
      </w:r>
      <w:proofErr w:type="spellEnd"/>
      <w:r w:rsidRPr="007068C5">
        <w:rPr>
          <w:bCs/>
          <w:lang w:bidi="he-IL"/>
        </w:rPr>
        <w:t xml:space="preserve"> </w:t>
      </w:r>
      <w:proofErr w:type="spellStart"/>
      <w:r w:rsidRPr="007068C5">
        <w:rPr>
          <w:bCs/>
          <w:lang w:bidi="he-IL"/>
        </w:rPr>
        <w:t>покажува</w:t>
      </w:r>
      <w:proofErr w:type="spellEnd"/>
      <w:r w:rsidRPr="007068C5">
        <w:rPr>
          <w:bCs/>
          <w:lang w:bidi="he-IL"/>
        </w:rPr>
        <w:t xml:space="preserve"> </w:t>
      </w:r>
      <w:proofErr w:type="spellStart"/>
      <w:r w:rsidRPr="007068C5">
        <w:rPr>
          <w:bCs/>
          <w:lang w:bidi="he-IL"/>
        </w:rPr>
        <w:t>дека</w:t>
      </w:r>
      <w:proofErr w:type="spellEnd"/>
      <w:r w:rsidRPr="007068C5">
        <w:rPr>
          <w:bCs/>
          <w:lang w:bidi="he-IL"/>
        </w:rPr>
        <w:t xml:space="preserve"> </w:t>
      </w:r>
      <w:proofErr w:type="spellStart"/>
      <w:r w:rsidRPr="007068C5">
        <w:rPr>
          <w:bCs/>
          <w:lang w:bidi="he-IL"/>
        </w:rPr>
        <w:t>човештвото</w:t>
      </w:r>
      <w:proofErr w:type="spellEnd"/>
      <w:r w:rsidRPr="007068C5">
        <w:rPr>
          <w:bCs/>
          <w:lang w:bidi="he-IL"/>
        </w:rPr>
        <w:t xml:space="preserve"> </w:t>
      </w:r>
      <w:proofErr w:type="spellStart"/>
      <w:r w:rsidRPr="007068C5">
        <w:rPr>
          <w:bCs/>
          <w:lang w:bidi="he-IL"/>
        </w:rPr>
        <w:t>уште</w:t>
      </w:r>
      <w:proofErr w:type="spellEnd"/>
      <w:r w:rsidRPr="007068C5">
        <w:rPr>
          <w:bCs/>
          <w:lang w:bidi="he-IL"/>
        </w:rPr>
        <w:t xml:space="preserve"> </w:t>
      </w:r>
      <w:proofErr w:type="spellStart"/>
      <w:r w:rsidRPr="007068C5">
        <w:rPr>
          <w:bCs/>
          <w:lang w:bidi="he-IL"/>
        </w:rPr>
        <w:t>од</w:t>
      </w:r>
      <w:proofErr w:type="spellEnd"/>
      <w:r w:rsidRPr="007068C5">
        <w:rPr>
          <w:bCs/>
          <w:lang w:bidi="he-IL"/>
        </w:rPr>
        <w:t xml:space="preserve"> </w:t>
      </w:r>
      <w:proofErr w:type="spellStart"/>
      <w:r w:rsidRPr="007068C5">
        <w:rPr>
          <w:bCs/>
          <w:lang w:bidi="he-IL"/>
        </w:rPr>
        <w:t>античко</w:t>
      </w:r>
      <w:proofErr w:type="spellEnd"/>
      <w:r w:rsidRPr="007068C5">
        <w:rPr>
          <w:bCs/>
          <w:lang w:bidi="he-IL"/>
        </w:rPr>
        <w:t xml:space="preserve"> </w:t>
      </w:r>
      <w:proofErr w:type="spellStart"/>
      <w:r w:rsidRPr="007068C5">
        <w:rPr>
          <w:bCs/>
          <w:lang w:bidi="he-IL"/>
        </w:rPr>
        <w:t>време</w:t>
      </w:r>
      <w:proofErr w:type="spellEnd"/>
      <w:r w:rsidRPr="007068C5">
        <w:rPr>
          <w:bCs/>
          <w:lang w:bidi="he-IL"/>
        </w:rPr>
        <w:t xml:space="preserve"> </w:t>
      </w:r>
      <w:proofErr w:type="spellStart"/>
      <w:r w:rsidRPr="007068C5">
        <w:rPr>
          <w:bCs/>
          <w:lang w:bidi="he-IL"/>
        </w:rPr>
        <w:t>чувствувало</w:t>
      </w:r>
      <w:proofErr w:type="spellEnd"/>
      <w:r w:rsidRPr="007068C5">
        <w:rPr>
          <w:bCs/>
          <w:lang w:bidi="he-IL"/>
        </w:rPr>
        <w:t xml:space="preserve"> </w:t>
      </w:r>
      <w:proofErr w:type="spellStart"/>
      <w:r w:rsidRPr="007068C5">
        <w:rPr>
          <w:bCs/>
          <w:lang w:bidi="he-IL"/>
        </w:rPr>
        <w:t>потреба</w:t>
      </w:r>
      <w:proofErr w:type="spellEnd"/>
      <w:r w:rsidRPr="007068C5">
        <w:rPr>
          <w:bCs/>
          <w:lang w:bidi="he-IL"/>
        </w:rPr>
        <w:t xml:space="preserve"> </w:t>
      </w:r>
      <w:proofErr w:type="spellStart"/>
      <w:r w:rsidRPr="007068C5">
        <w:rPr>
          <w:bCs/>
          <w:lang w:bidi="he-IL"/>
        </w:rPr>
        <w:t>да</w:t>
      </w:r>
      <w:proofErr w:type="spellEnd"/>
      <w:r w:rsidRPr="007068C5">
        <w:rPr>
          <w:bCs/>
          <w:lang w:bidi="he-IL"/>
        </w:rPr>
        <w:t xml:space="preserve"> </w:t>
      </w:r>
      <w:proofErr w:type="spellStart"/>
      <w:r w:rsidRPr="007068C5">
        <w:rPr>
          <w:bCs/>
          <w:lang w:bidi="he-IL"/>
        </w:rPr>
        <w:t>се</w:t>
      </w:r>
      <w:proofErr w:type="spellEnd"/>
      <w:r w:rsidRPr="007068C5">
        <w:rPr>
          <w:bCs/>
          <w:lang w:bidi="he-IL"/>
        </w:rPr>
        <w:t xml:space="preserve"> </w:t>
      </w:r>
      <w:proofErr w:type="spellStart"/>
      <w:r w:rsidRPr="007068C5">
        <w:rPr>
          <w:bCs/>
          <w:lang w:bidi="he-IL"/>
        </w:rPr>
        <w:t>соочи</w:t>
      </w:r>
      <w:proofErr w:type="spellEnd"/>
      <w:r w:rsidRPr="007068C5">
        <w:rPr>
          <w:bCs/>
          <w:lang w:bidi="he-IL"/>
        </w:rPr>
        <w:t xml:space="preserve"> </w:t>
      </w:r>
      <w:proofErr w:type="spellStart"/>
      <w:r w:rsidRPr="007068C5">
        <w:rPr>
          <w:bCs/>
          <w:lang w:bidi="he-IL"/>
        </w:rPr>
        <w:t>со</w:t>
      </w:r>
      <w:proofErr w:type="spellEnd"/>
      <w:r w:rsidRPr="007068C5">
        <w:rPr>
          <w:bCs/>
          <w:lang w:bidi="he-IL"/>
        </w:rPr>
        <w:t xml:space="preserve"> </w:t>
      </w:r>
      <w:proofErr w:type="spellStart"/>
      <w:r w:rsidRPr="007068C5">
        <w:rPr>
          <w:bCs/>
          <w:lang w:bidi="he-IL"/>
        </w:rPr>
        <w:t>деструктивни</w:t>
      </w:r>
      <w:proofErr w:type="spellEnd"/>
      <w:r w:rsidRPr="007068C5">
        <w:rPr>
          <w:bCs/>
          <w:lang w:bidi="he-IL"/>
        </w:rPr>
        <w:t xml:space="preserve"> </w:t>
      </w:r>
      <w:proofErr w:type="spellStart"/>
      <w:r w:rsidRPr="007068C5">
        <w:rPr>
          <w:bCs/>
          <w:lang w:bidi="he-IL"/>
        </w:rPr>
        <w:t>природни</w:t>
      </w:r>
      <w:proofErr w:type="spellEnd"/>
      <w:r w:rsidRPr="007068C5">
        <w:rPr>
          <w:bCs/>
          <w:lang w:bidi="he-IL"/>
        </w:rPr>
        <w:t xml:space="preserve"> </w:t>
      </w:r>
      <w:proofErr w:type="spellStart"/>
      <w:r w:rsidRPr="007068C5">
        <w:rPr>
          <w:bCs/>
          <w:lang w:bidi="he-IL"/>
        </w:rPr>
        <w:t>феномени</w:t>
      </w:r>
      <w:proofErr w:type="spellEnd"/>
      <w:r w:rsidRPr="007068C5">
        <w:rPr>
          <w:bCs/>
          <w:lang w:bidi="he-IL"/>
        </w:rPr>
        <w:t xml:space="preserve"> </w:t>
      </w:r>
      <w:proofErr w:type="spellStart"/>
      <w:r w:rsidRPr="007068C5">
        <w:rPr>
          <w:bCs/>
          <w:lang w:bidi="he-IL"/>
        </w:rPr>
        <w:t>како</w:t>
      </w:r>
      <w:proofErr w:type="spellEnd"/>
      <w:r w:rsidRPr="007068C5">
        <w:rPr>
          <w:bCs/>
          <w:lang w:bidi="he-IL"/>
        </w:rPr>
        <w:t xml:space="preserve"> </w:t>
      </w:r>
      <w:proofErr w:type="spellStart"/>
      <w:r w:rsidRPr="007068C5">
        <w:rPr>
          <w:bCs/>
          <w:lang w:bidi="he-IL"/>
        </w:rPr>
        <w:t>што</w:t>
      </w:r>
      <w:proofErr w:type="spellEnd"/>
      <w:r w:rsidRPr="007068C5">
        <w:rPr>
          <w:bCs/>
          <w:lang w:bidi="he-IL"/>
        </w:rPr>
        <w:t xml:space="preserve"> </w:t>
      </w:r>
      <w:proofErr w:type="spellStart"/>
      <w:r w:rsidRPr="007068C5">
        <w:rPr>
          <w:bCs/>
          <w:lang w:bidi="he-IL"/>
        </w:rPr>
        <w:t>се</w:t>
      </w:r>
      <w:proofErr w:type="spellEnd"/>
      <w:r w:rsidRPr="007068C5">
        <w:rPr>
          <w:bCs/>
          <w:lang w:bidi="he-IL"/>
        </w:rPr>
        <w:t xml:space="preserve"> </w:t>
      </w:r>
      <w:proofErr w:type="spellStart"/>
      <w:r w:rsidRPr="007068C5">
        <w:rPr>
          <w:bCs/>
          <w:lang w:bidi="he-IL"/>
        </w:rPr>
        <w:t>поплави</w:t>
      </w:r>
      <w:proofErr w:type="spellEnd"/>
      <w:r>
        <w:rPr>
          <w:bCs/>
          <w:lang w:val="mk-MK" w:bidi="he-IL"/>
        </w:rPr>
        <w:t>те</w:t>
      </w:r>
      <w:r w:rsidRPr="007068C5">
        <w:rPr>
          <w:bCs/>
          <w:lang w:bidi="he-IL"/>
        </w:rPr>
        <w:t xml:space="preserve">, </w:t>
      </w:r>
      <w:proofErr w:type="spellStart"/>
      <w:r w:rsidRPr="007068C5">
        <w:rPr>
          <w:bCs/>
          <w:lang w:bidi="he-IL"/>
        </w:rPr>
        <w:t>пожари</w:t>
      </w:r>
      <w:proofErr w:type="spellEnd"/>
      <w:r>
        <w:rPr>
          <w:bCs/>
          <w:lang w:val="mk-MK" w:bidi="he-IL"/>
        </w:rPr>
        <w:t>те</w:t>
      </w:r>
      <w:r w:rsidRPr="007068C5">
        <w:rPr>
          <w:bCs/>
          <w:lang w:bidi="he-IL"/>
        </w:rPr>
        <w:t xml:space="preserve">, </w:t>
      </w:r>
      <w:proofErr w:type="spellStart"/>
      <w:r w:rsidRPr="007068C5">
        <w:rPr>
          <w:bCs/>
          <w:lang w:bidi="he-IL"/>
        </w:rPr>
        <w:t>град</w:t>
      </w:r>
      <w:proofErr w:type="spellEnd"/>
      <w:r>
        <w:rPr>
          <w:bCs/>
          <w:lang w:val="mk-MK" w:bidi="he-IL"/>
        </w:rPr>
        <w:t>от</w:t>
      </w:r>
      <w:r w:rsidRPr="007068C5">
        <w:rPr>
          <w:bCs/>
          <w:lang w:bidi="he-IL"/>
        </w:rPr>
        <w:t xml:space="preserve"> и </w:t>
      </w:r>
      <w:proofErr w:type="spellStart"/>
      <w:r w:rsidRPr="007068C5">
        <w:rPr>
          <w:bCs/>
          <w:lang w:bidi="he-IL"/>
        </w:rPr>
        <w:t>земјотреси</w:t>
      </w:r>
      <w:proofErr w:type="spellEnd"/>
      <w:r>
        <w:rPr>
          <w:bCs/>
          <w:lang w:val="mk-MK" w:bidi="he-IL"/>
        </w:rPr>
        <w:t>те</w:t>
      </w:r>
      <w:r w:rsidRPr="007068C5">
        <w:rPr>
          <w:bCs/>
          <w:lang w:bidi="he-IL"/>
        </w:rPr>
        <w:t xml:space="preserve"> </w:t>
      </w:r>
      <w:proofErr w:type="spellStart"/>
      <w:r w:rsidRPr="007068C5">
        <w:rPr>
          <w:bCs/>
          <w:lang w:bidi="he-IL"/>
        </w:rPr>
        <w:t>преку</w:t>
      </w:r>
      <w:proofErr w:type="spellEnd"/>
      <w:r w:rsidRPr="007068C5">
        <w:rPr>
          <w:bCs/>
          <w:lang w:bidi="he-IL"/>
        </w:rPr>
        <w:t xml:space="preserve"> </w:t>
      </w:r>
      <w:proofErr w:type="spellStart"/>
      <w:r w:rsidRPr="007068C5">
        <w:rPr>
          <w:bCs/>
          <w:lang w:bidi="he-IL"/>
        </w:rPr>
        <w:t>формирање</w:t>
      </w:r>
      <w:proofErr w:type="spellEnd"/>
      <w:r w:rsidRPr="007068C5">
        <w:rPr>
          <w:bCs/>
          <w:lang w:bidi="he-IL"/>
        </w:rPr>
        <w:t xml:space="preserve"> </w:t>
      </w:r>
      <w:proofErr w:type="spellStart"/>
      <w:r w:rsidRPr="007068C5">
        <w:rPr>
          <w:bCs/>
          <w:lang w:bidi="he-IL"/>
        </w:rPr>
        <w:t>резервен</w:t>
      </w:r>
      <w:proofErr w:type="spellEnd"/>
      <w:r w:rsidRPr="007068C5">
        <w:rPr>
          <w:bCs/>
          <w:lang w:bidi="he-IL"/>
        </w:rPr>
        <w:t xml:space="preserve"> </w:t>
      </w:r>
      <w:proofErr w:type="spellStart"/>
      <w:r w:rsidRPr="007068C5">
        <w:rPr>
          <w:bCs/>
          <w:lang w:bidi="he-IL"/>
        </w:rPr>
        <w:t>фонд</w:t>
      </w:r>
      <w:proofErr w:type="spellEnd"/>
      <w:r w:rsidRPr="007068C5">
        <w:rPr>
          <w:bCs/>
          <w:lang w:bidi="he-IL"/>
        </w:rPr>
        <w:t xml:space="preserve"> </w:t>
      </w:r>
      <w:proofErr w:type="spellStart"/>
      <w:r w:rsidRPr="007068C5">
        <w:rPr>
          <w:bCs/>
          <w:lang w:bidi="he-IL"/>
        </w:rPr>
        <w:t>за</w:t>
      </w:r>
      <w:proofErr w:type="spellEnd"/>
      <w:r w:rsidRPr="007068C5">
        <w:rPr>
          <w:bCs/>
          <w:lang w:bidi="he-IL"/>
        </w:rPr>
        <w:t xml:space="preserve"> </w:t>
      </w:r>
      <w:proofErr w:type="spellStart"/>
      <w:r w:rsidRPr="007068C5">
        <w:rPr>
          <w:bCs/>
          <w:lang w:bidi="he-IL"/>
        </w:rPr>
        <w:t>заштита</w:t>
      </w:r>
      <w:proofErr w:type="spellEnd"/>
      <w:r w:rsidRPr="007068C5">
        <w:rPr>
          <w:bCs/>
          <w:lang w:bidi="he-IL"/>
        </w:rPr>
        <w:t xml:space="preserve"> </w:t>
      </w:r>
      <w:proofErr w:type="spellStart"/>
      <w:r w:rsidRPr="007068C5">
        <w:rPr>
          <w:bCs/>
          <w:lang w:bidi="he-IL"/>
        </w:rPr>
        <w:t>од</w:t>
      </w:r>
      <w:proofErr w:type="spellEnd"/>
      <w:r w:rsidRPr="007068C5">
        <w:rPr>
          <w:bCs/>
          <w:lang w:bidi="he-IL"/>
        </w:rPr>
        <w:t xml:space="preserve"> </w:t>
      </w:r>
      <w:proofErr w:type="spellStart"/>
      <w:r w:rsidRPr="007068C5">
        <w:rPr>
          <w:bCs/>
          <w:lang w:bidi="he-IL"/>
        </w:rPr>
        <w:t>овие</w:t>
      </w:r>
      <w:proofErr w:type="spellEnd"/>
      <w:r w:rsidRPr="007068C5">
        <w:rPr>
          <w:bCs/>
          <w:lang w:bidi="he-IL"/>
        </w:rPr>
        <w:t xml:space="preserve"> </w:t>
      </w:r>
      <w:proofErr w:type="spellStart"/>
      <w:r w:rsidRPr="007068C5">
        <w:rPr>
          <w:bCs/>
          <w:lang w:bidi="he-IL"/>
        </w:rPr>
        <w:t>ризици</w:t>
      </w:r>
      <w:proofErr w:type="spellEnd"/>
      <w:r w:rsidRPr="007068C5">
        <w:rPr>
          <w:bCs/>
          <w:lang w:bidi="he-IL"/>
        </w:rPr>
        <w:t xml:space="preserve">. </w:t>
      </w:r>
      <w:proofErr w:type="spellStart"/>
      <w:r w:rsidRPr="007068C5">
        <w:rPr>
          <w:bCs/>
          <w:lang w:bidi="he-IL"/>
        </w:rPr>
        <w:t>Со</w:t>
      </w:r>
      <w:proofErr w:type="spellEnd"/>
      <w:r w:rsidRPr="007068C5">
        <w:rPr>
          <w:bCs/>
          <w:lang w:bidi="he-IL"/>
        </w:rPr>
        <w:t xml:space="preserve"> </w:t>
      </w:r>
      <w:proofErr w:type="spellStart"/>
      <w:r w:rsidRPr="007068C5">
        <w:rPr>
          <w:bCs/>
          <w:lang w:bidi="he-IL"/>
        </w:rPr>
        <w:t>текот</w:t>
      </w:r>
      <w:proofErr w:type="spellEnd"/>
      <w:r w:rsidRPr="007068C5">
        <w:rPr>
          <w:bCs/>
          <w:lang w:bidi="he-IL"/>
        </w:rPr>
        <w:t xml:space="preserve"> </w:t>
      </w:r>
      <w:proofErr w:type="spellStart"/>
      <w:r w:rsidRPr="007068C5">
        <w:rPr>
          <w:bCs/>
          <w:lang w:bidi="he-IL"/>
        </w:rPr>
        <w:t>на</w:t>
      </w:r>
      <w:proofErr w:type="spellEnd"/>
      <w:r w:rsidRPr="007068C5">
        <w:rPr>
          <w:bCs/>
          <w:lang w:bidi="he-IL"/>
        </w:rPr>
        <w:t xml:space="preserve"> </w:t>
      </w:r>
      <w:proofErr w:type="spellStart"/>
      <w:r w:rsidRPr="007068C5">
        <w:rPr>
          <w:bCs/>
          <w:lang w:bidi="he-IL"/>
        </w:rPr>
        <w:t>времето</w:t>
      </w:r>
      <w:proofErr w:type="spellEnd"/>
      <w:r w:rsidRPr="007068C5">
        <w:rPr>
          <w:bCs/>
          <w:lang w:bidi="he-IL"/>
        </w:rPr>
        <w:t xml:space="preserve">, </w:t>
      </w:r>
      <w:proofErr w:type="spellStart"/>
      <w:r w:rsidRPr="007068C5">
        <w:rPr>
          <w:bCs/>
          <w:lang w:bidi="he-IL"/>
        </w:rPr>
        <w:t>заедно</w:t>
      </w:r>
      <w:proofErr w:type="spellEnd"/>
      <w:r w:rsidRPr="007068C5">
        <w:rPr>
          <w:bCs/>
          <w:lang w:bidi="he-IL"/>
        </w:rPr>
        <w:t xml:space="preserve"> </w:t>
      </w:r>
      <w:proofErr w:type="spellStart"/>
      <w:r w:rsidRPr="007068C5">
        <w:rPr>
          <w:bCs/>
          <w:lang w:bidi="he-IL"/>
        </w:rPr>
        <w:t>со</w:t>
      </w:r>
      <w:proofErr w:type="spellEnd"/>
      <w:r w:rsidRPr="007068C5">
        <w:rPr>
          <w:bCs/>
          <w:lang w:bidi="he-IL"/>
        </w:rPr>
        <w:t xml:space="preserve"> </w:t>
      </w:r>
      <w:proofErr w:type="spellStart"/>
      <w:r w:rsidRPr="007068C5">
        <w:rPr>
          <w:bCs/>
          <w:lang w:bidi="he-IL"/>
        </w:rPr>
        <w:t>осигурувањето</w:t>
      </w:r>
      <w:proofErr w:type="spellEnd"/>
      <w:r w:rsidRPr="007068C5">
        <w:rPr>
          <w:bCs/>
          <w:lang w:bidi="he-IL"/>
        </w:rPr>
        <w:t xml:space="preserve"> </w:t>
      </w:r>
      <w:proofErr w:type="spellStart"/>
      <w:r w:rsidRPr="007068C5">
        <w:rPr>
          <w:bCs/>
          <w:lang w:bidi="he-IL"/>
        </w:rPr>
        <w:t>на</w:t>
      </w:r>
      <w:proofErr w:type="spellEnd"/>
      <w:r w:rsidRPr="007068C5">
        <w:rPr>
          <w:bCs/>
          <w:lang w:bidi="he-IL"/>
        </w:rPr>
        <w:t xml:space="preserve"> </w:t>
      </w:r>
      <w:proofErr w:type="spellStart"/>
      <w:r w:rsidRPr="007068C5">
        <w:rPr>
          <w:bCs/>
          <w:lang w:bidi="he-IL"/>
        </w:rPr>
        <w:t>имотот</w:t>
      </w:r>
      <w:proofErr w:type="spellEnd"/>
      <w:r w:rsidRPr="007068C5">
        <w:rPr>
          <w:bCs/>
          <w:lang w:bidi="he-IL"/>
        </w:rPr>
        <w:t xml:space="preserve"> и </w:t>
      </w:r>
      <w:proofErr w:type="spellStart"/>
      <w:r w:rsidRPr="007068C5">
        <w:rPr>
          <w:bCs/>
          <w:lang w:bidi="he-IL"/>
        </w:rPr>
        <w:t>посевите</w:t>
      </w:r>
      <w:proofErr w:type="spellEnd"/>
      <w:r w:rsidRPr="007068C5">
        <w:rPr>
          <w:bCs/>
          <w:lang w:bidi="he-IL"/>
        </w:rPr>
        <w:t xml:space="preserve">, </w:t>
      </w:r>
      <w:proofErr w:type="spellStart"/>
      <w:r w:rsidRPr="007068C5">
        <w:rPr>
          <w:bCs/>
          <w:lang w:bidi="he-IL"/>
        </w:rPr>
        <w:t>започн</w:t>
      </w:r>
      <w:proofErr w:type="spellEnd"/>
      <w:r>
        <w:rPr>
          <w:bCs/>
          <w:lang w:val="mk-MK" w:bidi="he-IL"/>
        </w:rPr>
        <w:t>ало и</w:t>
      </w:r>
      <w:r w:rsidRPr="007068C5">
        <w:rPr>
          <w:bCs/>
          <w:lang w:bidi="he-IL"/>
        </w:rPr>
        <w:t xml:space="preserve"> </w:t>
      </w:r>
      <w:proofErr w:type="spellStart"/>
      <w:r w:rsidRPr="007068C5">
        <w:rPr>
          <w:bCs/>
          <w:lang w:bidi="he-IL"/>
        </w:rPr>
        <w:t>создавањето</w:t>
      </w:r>
      <w:proofErr w:type="spellEnd"/>
      <w:r w:rsidRPr="007068C5">
        <w:rPr>
          <w:bCs/>
          <w:lang w:bidi="he-IL"/>
        </w:rPr>
        <w:t xml:space="preserve"> </w:t>
      </w:r>
      <w:proofErr w:type="spellStart"/>
      <w:r w:rsidRPr="007068C5">
        <w:rPr>
          <w:bCs/>
          <w:lang w:bidi="he-IL"/>
        </w:rPr>
        <w:t>на</w:t>
      </w:r>
      <w:proofErr w:type="spellEnd"/>
      <w:r w:rsidRPr="007068C5">
        <w:rPr>
          <w:bCs/>
          <w:lang w:bidi="he-IL"/>
        </w:rPr>
        <w:t xml:space="preserve"> </w:t>
      </w:r>
      <w:proofErr w:type="spellStart"/>
      <w:r w:rsidRPr="007068C5">
        <w:rPr>
          <w:bCs/>
          <w:lang w:bidi="he-IL"/>
        </w:rPr>
        <w:t>средства</w:t>
      </w:r>
      <w:proofErr w:type="spellEnd"/>
      <w:r w:rsidRPr="007068C5">
        <w:rPr>
          <w:bCs/>
          <w:lang w:bidi="he-IL"/>
        </w:rPr>
        <w:t xml:space="preserve"> </w:t>
      </w:r>
      <w:proofErr w:type="spellStart"/>
      <w:r w:rsidRPr="007068C5">
        <w:rPr>
          <w:bCs/>
          <w:lang w:bidi="he-IL"/>
        </w:rPr>
        <w:t>за</w:t>
      </w:r>
      <w:proofErr w:type="spellEnd"/>
      <w:r w:rsidRPr="007068C5">
        <w:rPr>
          <w:bCs/>
          <w:lang w:bidi="he-IL"/>
        </w:rPr>
        <w:t xml:space="preserve"> </w:t>
      </w:r>
      <w:proofErr w:type="spellStart"/>
      <w:r w:rsidRPr="007068C5">
        <w:rPr>
          <w:bCs/>
          <w:lang w:bidi="he-IL"/>
        </w:rPr>
        <w:t>животно</w:t>
      </w:r>
      <w:proofErr w:type="spellEnd"/>
      <w:r w:rsidRPr="007068C5">
        <w:rPr>
          <w:bCs/>
          <w:lang w:bidi="he-IL"/>
        </w:rPr>
        <w:t xml:space="preserve"> </w:t>
      </w:r>
      <w:proofErr w:type="spellStart"/>
      <w:r w:rsidRPr="007068C5">
        <w:rPr>
          <w:bCs/>
          <w:lang w:bidi="he-IL"/>
        </w:rPr>
        <w:t>осигурување</w:t>
      </w:r>
      <w:proofErr w:type="spellEnd"/>
      <w:r w:rsidRPr="007068C5">
        <w:rPr>
          <w:bCs/>
          <w:lang w:bidi="he-IL"/>
        </w:rPr>
        <w:t xml:space="preserve"> </w:t>
      </w:r>
      <w:proofErr w:type="spellStart"/>
      <w:r w:rsidRPr="007068C5">
        <w:rPr>
          <w:bCs/>
          <w:lang w:bidi="he-IL"/>
        </w:rPr>
        <w:t>од</w:t>
      </w:r>
      <w:proofErr w:type="spellEnd"/>
      <w:r w:rsidRPr="007068C5">
        <w:rPr>
          <w:bCs/>
          <w:lang w:bidi="he-IL"/>
        </w:rPr>
        <w:t xml:space="preserve"> </w:t>
      </w:r>
      <w:proofErr w:type="spellStart"/>
      <w:r w:rsidRPr="007068C5">
        <w:rPr>
          <w:bCs/>
          <w:lang w:bidi="he-IL"/>
        </w:rPr>
        <w:t>ризици</w:t>
      </w:r>
      <w:proofErr w:type="spellEnd"/>
      <w:r w:rsidRPr="007068C5">
        <w:rPr>
          <w:bCs/>
          <w:lang w:bidi="he-IL"/>
        </w:rPr>
        <w:t xml:space="preserve"> </w:t>
      </w:r>
      <w:proofErr w:type="spellStart"/>
      <w:r w:rsidRPr="007068C5">
        <w:rPr>
          <w:bCs/>
          <w:lang w:bidi="he-IL"/>
        </w:rPr>
        <w:t>како</w:t>
      </w:r>
      <w:proofErr w:type="spellEnd"/>
      <w:r w:rsidRPr="007068C5">
        <w:rPr>
          <w:bCs/>
          <w:lang w:bidi="he-IL"/>
        </w:rPr>
        <w:t xml:space="preserve"> </w:t>
      </w:r>
      <w:r>
        <w:rPr>
          <w:bCs/>
          <w:lang w:val="mk-MK" w:bidi="he-IL"/>
        </w:rPr>
        <w:t xml:space="preserve">што се </w:t>
      </w:r>
      <w:proofErr w:type="spellStart"/>
      <w:r w:rsidRPr="007068C5">
        <w:rPr>
          <w:bCs/>
          <w:lang w:bidi="he-IL"/>
        </w:rPr>
        <w:t>старост</w:t>
      </w:r>
      <w:proofErr w:type="spellEnd"/>
      <w:r>
        <w:rPr>
          <w:bCs/>
          <w:lang w:val="mk-MK" w:bidi="he-IL"/>
        </w:rPr>
        <w:t>а</w:t>
      </w:r>
      <w:r w:rsidRPr="007068C5">
        <w:rPr>
          <w:bCs/>
          <w:lang w:bidi="he-IL"/>
        </w:rPr>
        <w:t xml:space="preserve">, </w:t>
      </w:r>
      <w:proofErr w:type="spellStart"/>
      <w:r w:rsidRPr="007068C5">
        <w:rPr>
          <w:bCs/>
          <w:lang w:bidi="he-IL"/>
        </w:rPr>
        <w:t>невработеност</w:t>
      </w:r>
      <w:proofErr w:type="spellEnd"/>
      <w:r>
        <w:rPr>
          <w:bCs/>
          <w:lang w:val="mk-MK" w:bidi="he-IL"/>
        </w:rPr>
        <w:t>а</w:t>
      </w:r>
      <w:r w:rsidRPr="007068C5">
        <w:rPr>
          <w:bCs/>
          <w:lang w:bidi="he-IL"/>
        </w:rPr>
        <w:t xml:space="preserve"> и </w:t>
      </w:r>
      <w:proofErr w:type="spellStart"/>
      <w:r w:rsidRPr="007068C5">
        <w:rPr>
          <w:bCs/>
          <w:lang w:bidi="he-IL"/>
        </w:rPr>
        <w:t>болест</w:t>
      </w:r>
      <w:proofErr w:type="spellEnd"/>
      <w:r>
        <w:rPr>
          <w:bCs/>
          <w:lang w:val="mk-MK" w:bidi="he-IL"/>
        </w:rPr>
        <w:t>а</w:t>
      </w:r>
      <w:r w:rsidR="0011550D" w:rsidRPr="0011550D">
        <w:rPr>
          <w:rStyle w:val="FootnoteReference"/>
          <w:rFonts w:cs="Times New Roman"/>
          <w:szCs w:val="24"/>
        </w:rPr>
        <w:footnoteReference w:id="5"/>
      </w:r>
      <w:r w:rsidRPr="007068C5">
        <w:rPr>
          <w:bCs/>
          <w:lang w:bidi="he-IL"/>
        </w:rPr>
        <w:t>.</w:t>
      </w:r>
    </w:p>
    <w:p w14:paraId="27C1CFDC" w14:textId="163A3CC8" w:rsidR="007068C5" w:rsidRDefault="007068C5" w:rsidP="007068C5">
      <w:pPr>
        <w:spacing w:line="360" w:lineRule="auto"/>
        <w:ind w:firstLine="709"/>
        <w:jc w:val="both"/>
        <w:rPr>
          <w:bCs/>
          <w:lang w:bidi="he-IL"/>
        </w:rPr>
      </w:pPr>
      <w:proofErr w:type="spellStart"/>
      <w:r w:rsidRPr="007068C5">
        <w:rPr>
          <w:bCs/>
          <w:lang w:bidi="he-IL"/>
        </w:rPr>
        <w:t>За</w:t>
      </w:r>
      <w:proofErr w:type="spellEnd"/>
      <w:r w:rsidRPr="007068C5">
        <w:rPr>
          <w:bCs/>
          <w:lang w:bidi="he-IL"/>
        </w:rPr>
        <w:t xml:space="preserve"> </w:t>
      </w:r>
      <w:proofErr w:type="spellStart"/>
      <w:r w:rsidRPr="007068C5">
        <w:rPr>
          <w:bCs/>
          <w:lang w:bidi="he-IL"/>
        </w:rPr>
        <w:t>да</w:t>
      </w:r>
      <w:proofErr w:type="spellEnd"/>
      <w:r w:rsidRPr="007068C5">
        <w:rPr>
          <w:bCs/>
          <w:lang w:bidi="he-IL"/>
        </w:rPr>
        <w:t xml:space="preserve"> </w:t>
      </w:r>
      <w:proofErr w:type="spellStart"/>
      <w:r w:rsidRPr="007068C5">
        <w:rPr>
          <w:bCs/>
          <w:lang w:bidi="he-IL"/>
        </w:rPr>
        <w:t>ги</w:t>
      </w:r>
      <w:proofErr w:type="spellEnd"/>
      <w:r w:rsidRPr="007068C5">
        <w:rPr>
          <w:bCs/>
          <w:lang w:bidi="he-IL"/>
        </w:rPr>
        <w:t xml:space="preserve"> </w:t>
      </w:r>
      <w:proofErr w:type="spellStart"/>
      <w:r w:rsidRPr="007068C5">
        <w:rPr>
          <w:bCs/>
          <w:lang w:bidi="he-IL"/>
        </w:rPr>
        <w:t>спречи</w:t>
      </w:r>
      <w:proofErr w:type="spellEnd"/>
      <w:r w:rsidRPr="007068C5">
        <w:rPr>
          <w:bCs/>
          <w:lang w:bidi="he-IL"/>
        </w:rPr>
        <w:t xml:space="preserve"> </w:t>
      </w:r>
      <w:proofErr w:type="spellStart"/>
      <w:r w:rsidRPr="007068C5">
        <w:rPr>
          <w:bCs/>
          <w:lang w:bidi="he-IL"/>
        </w:rPr>
        <w:t>или</w:t>
      </w:r>
      <w:proofErr w:type="spellEnd"/>
      <w:r w:rsidRPr="007068C5">
        <w:rPr>
          <w:bCs/>
          <w:lang w:bidi="he-IL"/>
        </w:rPr>
        <w:t xml:space="preserve"> </w:t>
      </w:r>
      <w:proofErr w:type="spellStart"/>
      <w:r w:rsidRPr="007068C5">
        <w:rPr>
          <w:bCs/>
          <w:lang w:bidi="he-IL"/>
        </w:rPr>
        <w:t>ублажи</w:t>
      </w:r>
      <w:proofErr w:type="spellEnd"/>
      <w:r w:rsidRPr="007068C5">
        <w:rPr>
          <w:bCs/>
          <w:lang w:bidi="he-IL"/>
        </w:rPr>
        <w:t xml:space="preserve"> </w:t>
      </w:r>
      <w:proofErr w:type="spellStart"/>
      <w:r w:rsidRPr="007068C5">
        <w:rPr>
          <w:bCs/>
          <w:lang w:bidi="he-IL"/>
        </w:rPr>
        <w:t>ризиците</w:t>
      </w:r>
      <w:proofErr w:type="spellEnd"/>
      <w:r w:rsidRPr="007068C5">
        <w:rPr>
          <w:bCs/>
          <w:lang w:bidi="he-IL"/>
        </w:rPr>
        <w:t xml:space="preserve"> </w:t>
      </w:r>
      <w:proofErr w:type="spellStart"/>
      <w:r w:rsidRPr="007068C5">
        <w:rPr>
          <w:bCs/>
          <w:lang w:bidi="he-IL"/>
        </w:rPr>
        <w:t>или</w:t>
      </w:r>
      <w:proofErr w:type="spellEnd"/>
      <w:r w:rsidRPr="007068C5">
        <w:rPr>
          <w:bCs/>
          <w:lang w:bidi="he-IL"/>
        </w:rPr>
        <w:t xml:space="preserve"> </w:t>
      </w:r>
      <w:proofErr w:type="spellStart"/>
      <w:r w:rsidRPr="007068C5">
        <w:rPr>
          <w:bCs/>
          <w:lang w:bidi="he-IL"/>
        </w:rPr>
        <w:t>заканите</w:t>
      </w:r>
      <w:proofErr w:type="spellEnd"/>
      <w:r w:rsidRPr="007068C5">
        <w:rPr>
          <w:bCs/>
          <w:lang w:bidi="he-IL"/>
        </w:rPr>
        <w:t xml:space="preserve">, </w:t>
      </w:r>
      <w:proofErr w:type="spellStart"/>
      <w:r w:rsidRPr="007068C5">
        <w:rPr>
          <w:bCs/>
          <w:lang w:bidi="he-IL"/>
        </w:rPr>
        <w:t>општеството</w:t>
      </w:r>
      <w:proofErr w:type="spellEnd"/>
      <w:r w:rsidRPr="007068C5">
        <w:rPr>
          <w:bCs/>
          <w:lang w:bidi="he-IL"/>
        </w:rPr>
        <w:t xml:space="preserve"> </w:t>
      </w:r>
      <w:proofErr w:type="spellStart"/>
      <w:r w:rsidRPr="007068C5">
        <w:rPr>
          <w:bCs/>
          <w:lang w:bidi="he-IL"/>
        </w:rPr>
        <w:t>спрове</w:t>
      </w:r>
      <w:proofErr w:type="spellEnd"/>
      <w:r w:rsidR="0011550D">
        <w:rPr>
          <w:bCs/>
          <w:lang w:val="mk-MK" w:bidi="he-IL"/>
        </w:rPr>
        <w:t>ло</w:t>
      </w:r>
      <w:r w:rsidRPr="007068C5">
        <w:rPr>
          <w:bCs/>
          <w:lang w:bidi="he-IL"/>
        </w:rPr>
        <w:t xml:space="preserve"> </w:t>
      </w:r>
      <w:proofErr w:type="spellStart"/>
      <w:r w:rsidRPr="007068C5">
        <w:rPr>
          <w:bCs/>
          <w:lang w:bidi="he-IL"/>
        </w:rPr>
        <w:t>низа</w:t>
      </w:r>
      <w:proofErr w:type="spellEnd"/>
      <w:r w:rsidRPr="007068C5">
        <w:rPr>
          <w:bCs/>
          <w:lang w:bidi="he-IL"/>
        </w:rPr>
        <w:t xml:space="preserve"> </w:t>
      </w:r>
      <w:proofErr w:type="spellStart"/>
      <w:r w:rsidRPr="007068C5">
        <w:rPr>
          <w:bCs/>
          <w:lang w:bidi="he-IL"/>
        </w:rPr>
        <w:t>мерки</w:t>
      </w:r>
      <w:proofErr w:type="spellEnd"/>
      <w:r w:rsidRPr="007068C5">
        <w:rPr>
          <w:bCs/>
          <w:lang w:bidi="he-IL"/>
        </w:rPr>
        <w:t xml:space="preserve">, </w:t>
      </w:r>
      <w:proofErr w:type="spellStart"/>
      <w:r w:rsidRPr="007068C5">
        <w:rPr>
          <w:bCs/>
          <w:lang w:bidi="he-IL"/>
        </w:rPr>
        <w:t>вклучително</w:t>
      </w:r>
      <w:proofErr w:type="spellEnd"/>
      <w:r w:rsidRPr="007068C5">
        <w:rPr>
          <w:bCs/>
          <w:lang w:bidi="he-IL"/>
        </w:rPr>
        <w:t xml:space="preserve"> и </w:t>
      </w:r>
      <w:proofErr w:type="spellStart"/>
      <w:r w:rsidRPr="007068C5">
        <w:rPr>
          <w:bCs/>
          <w:lang w:bidi="he-IL"/>
        </w:rPr>
        <w:t>формирање</w:t>
      </w:r>
      <w:proofErr w:type="spellEnd"/>
      <w:r w:rsidRPr="007068C5">
        <w:rPr>
          <w:bCs/>
          <w:lang w:bidi="he-IL"/>
        </w:rPr>
        <w:t xml:space="preserve"> </w:t>
      </w:r>
      <w:proofErr w:type="spellStart"/>
      <w:r w:rsidRPr="007068C5">
        <w:rPr>
          <w:bCs/>
          <w:lang w:bidi="he-IL"/>
        </w:rPr>
        <w:t>на</w:t>
      </w:r>
      <w:proofErr w:type="spellEnd"/>
      <w:r w:rsidRPr="007068C5">
        <w:rPr>
          <w:bCs/>
          <w:lang w:bidi="he-IL"/>
        </w:rPr>
        <w:t xml:space="preserve"> </w:t>
      </w:r>
      <w:proofErr w:type="spellStart"/>
      <w:r w:rsidRPr="007068C5">
        <w:rPr>
          <w:bCs/>
          <w:lang w:bidi="he-IL"/>
        </w:rPr>
        <w:t>колективни</w:t>
      </w:r>
      <w:proofErr w:type="spellEnd"/>
      <w:r w:rsidRPr="007068C5">
        <w:rPr>
          <w:bCs/>
          <w:lang w:bidi="he-IL"/>
        </w:rPr>
        <w:t xml:space="preserve"> </w:t>
      </w:r>
      <w:proofErr w:type="spellStart"/>
      <w:r w:rsidRPr="007068C5">
        <w:rPr>
          <w:bCs/>
          <w:lang w:bidi="he-IL"/>
        </w:rPr>
        <w:t>фондови</w:t>
      </w:r>
      <w:proofErr w:type="spellEnd"/>
      <w:r w:rsidRPr="007068C5">
        <w:rPr>
          <w:bCs/>
          <w:lang w:bidi="he-IL"/>
        </w:rPr>
        <w:t xml:space="preserve"> </w:t>
      </w:r>
      <w:proofErr w:type="spellStart"/>
      <w:r w:rsidRPr="007068C5">
        <w:rPr>
          <w:bCs/>
          <w:lang w:bidi="he-IL"/>
        </w:rPr>
        <w:t>за</w:t>
      </w:r>
      <w:proofErr w:type="spellEnd"/>
      <w:r w:rsidRPr="007068C5">
        <w:rPr>
          <w:bCs/>
          <w:lang w:bidi="he-IL"/>
        </w:rPr>
        <w:t xml:space="preserve"> </w:t>
      </w:r>
      <w:proofErr w:type="spellStart"/>
      <w:r w:rsidRPr="007068C5">
        <w:rPr>
          <w:bCs/>
          <w:lang w:bidi="he-IL"/>
        </w:rPr>
        <w:t>храна</w:t>
      </w:r>
      <w:proofErr w:type="spellEnd"/>
      <w:r w:rsidRPr="007068C5">
        <w:rPr>
          <w:bCs/>
          <w:lang w:bidi="he-IL"/>
        </w:rPr>
        <w:t xml:space="preserve"> </w:t>
      </w:r>
      <w:proofErr w:type="spellStart"/>
      <w:r w:rsidRPr="007068C5">
        <w:rPr>
          <w:bCs/>
          <w:lang w:bidi="he-IL"/>
        </w:rPr>
        <w:t>или</w:t>
      </w:r>
      <w:proofErr w:type="spellEnd"/>
      <w:r w:rsidRPr="007068C5">
        <w:rPr>
          <w:bCs/>
          <w:lang w:bidi="he-IL"/>
        </w:rPr>
        <w:t xml:space="preserve"> </w:t>
      </w:r>
      <w:proofErr w:type="spellStart"/>
      <w:r w:rsidRPr="007068C5">
        <w:rPr>
          <w:bCs/>
          <w:lang w:bidi="he-IL"/>
        </w:rPr>
        <w:t>животно</w:t>
      </w:r>
      <w:proofErr w:type="spellEnd"/>
      <w:r w:rsidRPr="007068C5">
        <w:rPr>
          <w:bCs/>
          <w:lang w:bidi="he-IL"/>
        </w:rPr>
        <w:t xml:space="preserve"> </w:t>
      </w:r>
      <w:proofErr w:type="spellStart"/>
      <w:r w:rsidRPr="007068C5">
        <w:rPr>
          <w:bCs/>
          <w:lang w:bidi="he-IL"/>
        </w:rPr>
        <w:t>осигурување</w:t>
      </w:r>
      <w:proofErr w:type="spellEnd"/>
      <w:r w:rsidRPr="007068C5">
        <w:rPr>
          <w:bCs/>
          <w:lang w:bidi="he-IL"/>
        </w:rPr>
        <w:t xml:space="preserve">, </w:t>
      </w:r>
      <w:proofErr w:type="spellStart"/>
      <w:r w:rsidRPr="007068C5">
        <w:rPr>
          <w:bCs/>
          <w:lang w:bidi="he-IL"/>
        </w:rPr>
        <w:t>како</w:t>
      </w:r>
      <w:proofErr w:type="spellEnd"/>
      <w:r w:rsidRPr="007068C5">
        <w:rPr>
          <w:bCs/>
          <w:lang w:bidi="he-IL"/>
        </w:rPr>
        <w:t xml:space="preserve"> и </w:t>
      </w:r>
      <w:proofErr w:type="spellStart"/>
      <w:r w:rsidRPr="007068C5">
        <w:rPr>
          <w:bCs/>
          <w:lang w:bidi="he-IL"/>
        </w:rPr>
        <w:t>формирање</w:t>
      </w:r>
      <w:proofErr w:type="spellEnd"/>
      <w:r w:rsidRPr="007068C5">
        <w:rPr>
          <w:bCs/>
          <w:lang w:bidi="he-IL"/>
        </w:rPr>
        <w:t xml:space="preserve"> </w:t>
      </w:r>
      <w:proofErr w:type="spellStart"/>
      <w:r w:rsidRPr="007068C5">
        <w:rPr>
          <w:bCs/>
          <w:lang w:bidi="he-IL"/>
        </w:rPr>
        <w:t>на</w:t>
      </w:r>
      <w:proofErr w:type="spellEnd"/>
      <w:r w:rsidRPr="007068C5">
        <w:rPr>
          <w:bCs/>
          <w:lang w:bidi="he-IL"/>
        </w:rPr>
        <w:t xml:space="preserve"> </w:t>
      </w:r>
      <w:proofErr w:type="spellStart"/>
      <w:r w:rsidRPr="007068C5">
        <w:rPr>
          <w:bCs/>
          <w:lang w:bidi="he-IL"/>
        </w:rPr>
        <w:t>специјализирани</w:t>
      </w:r>
      <w:proofErr w:type="spellEnd"/>
      <w:r w:rsidRPr="007068C5">
        <w:rPr>
          <w:bCs/>
          <w:lang w:bidi="he-IL"/>
        </w:rPr>
        <w:t xml:space="preserve"> </w:t>
      </w:r>
      <w:proofErr w:type="spellStart"/>
      <w:r w:rsidRPr="007068C5">
        <w:rPr>
          <w:bCs/>
          <w:lang w:bidi="he-IL"/>
        </w:rPr>
        <w:t>акционерски</w:t>
      </w:r>
      <w:proofErr w:type="spellEnd"/>
      <w:r w:rsidRPr="007068C5">
        <w:rPr>
          <w:bCs/>
          <w:lang w:bidi="he-IL"/>
        </w:rPr>
        <w:t xml:space="preserve"> </w:t>
      </w:r>
      <w:proofErr w:type="spellStart"/>
      <w:r w:rsidRPr="007068C5">
        <w:rPr>
          <w:bCs/>
          <w:lang w:bidi="he-IL"/>
        </w:rPr>
        <w:t>друштва</w:t>
      </w:r>
      <w:proofErr w:type="spellEnd"/>
      <w:r w:rsidRPr="007068C5">
        <w:rPr>
          <w:bCs/>
          <w:lang w:bidi="he-IL"/>
        </w:rPr>
        <w:t xml:space="preserve"> </w:t>
      </w:r>
      <w:proofErr w:type="spellStart"/>
      <w:r w:rsidRPr="007068C5">
        <w:rPr>
          <w:bCs/>
          <w:lang w:bidi="he-IL"/>
        </w:rPr>
        <w:t>кои</w:t>
      </w:r>
      <w:proofErr w:type="spellEnd"/>
      <w:r w:rsidRPr="007068C5">
        <w:rPr>
          <w:bCs/>
          <w:lang w:bidi="he-IL"/>
        </w:rPr>
        <w:t xml:space="preserve"> </w:t>
      </w:r>
      <w:proofErr w:type="spellStart"/>
      <w:r w:rsidRPr="007068C5">
        <w:rPr>
          <w:bCs/>
          <w:lang w:bidi="he-IL"/>
        </w:rPr>
        <w:t>го</w:t>
      </w:r>
      <w:proofErr w:type="spellEnd"/>
      <w:r w:rsidRPr="007068C5">
        <w:rPr>
          <w:bCs/>
          <w:lang w:bidi="he-IL"/>
        </w:rPr>
        <w:t xml:space="preserve"> </w:t>
      </w:r>
      <w:proofErr w:type="spellStart"/>
      <w:r w:rsidRPr="007068C5">
        <w:rPr>
          <w:bCs/>
          <w:lang w:bidi="he-IL"/>
        </w:rPr>
        <w:t>делат</w:t>
      </w:r>
      <w:proofErr w:type="spellEnd"/>
      <w:r w:rsidRPr="007068C5">
        <w:rPr>
          <w:bCs/>
          <w:lang w:bidi="he-IL"/>
        </w:rPr>
        <w:t xml:space="preserve"> </w:t>
      </w:r>
      <w:proofErr w:type="spellStart"/>
      <w:r w:rsidRPr="007068C5">
        <w:rPr>
          <w:bCs/>
          <w:lang w:bidi="he-IL"/>
        </w:rPr>
        <w:t>ризикот</w:t>
      </w:r>
      <w:proofErr w:type="spellEnd"/>
      <w:r w:rsidRPr="007068C5">
        <w:rPr>
          <w:bCs/>
          <w:lang w:bidi="he-IL"/>
        </w:rPr>
        <w:t xml:space="preserve"> </w:t>
      </w:r>
      <w:proofErr w:type="spellStart"/>
      <w:r w:rsidRPr="007068C5">
        <w:rPr>
          <w:bCs/>
          <w:lang w:bidi="he-IL"/>
        </w:rPr>
        <w:t>од</w:t>
      </w:r>
      <w:proofErr w:type="spellEnd"/>
      <w:r w:rsidRPr="007068C5">
        <w:rPr>
          <w:bCs/>
          <w:lang w:bidi="he-IL"/>
        </w:rPr>
        <w:t xml:space="preserve"> </w:t>
      </w:r>
      <w:proofErr w:type="spellStart"/>
      <w:r w:rsidRPr="007068C5">
        <w:rPr>
          <w:bCs/>
          <w:lang w:bidi="he-IL"/>
        </w:rPr>
        <w:t>загуба</w:t>
      </w:r>
      <w:proofErr w:type="spellEnd"/>
      <w:r w:rsidRPr="007068C5">
        <w:rPr>
          <w:bCs/>
          <w:lang w:bidi="he-IL"/>
        </w:rPr>
        <w:t xml:space="preserve">, </w:t>
      </w:r>
      <w:proofErr w:type="spellStart"/>
      <w:r w:rsidRPr="007068C5">
        <w:rPr>
          <w:bCs/>
          <w:lang w:bidi="he-IL"/>
        </w:rPr>
        <w:t>штета</w:t>
      </w:r>
      <w:proofErr w:type="spellEnd"/>
      <w:r w:rsidRPr="007068C5">
        <w:rPr>
          <w:bCs/>
          <w:lang w:bidi="he-IL"/>
        </w:rPr>
        <w:t xml:space="preserve"> и </w:t>
      </w:r>
      <w:proofErr w:type="spellStart"/>
      <w:r w:rsidRPr="007068C5">
        <w:rPr>
          <w:bCs/>
          <w:lang w:bidi="he-IL"/>
        </w:rPr>
        <w:t>севкупно</w:t>
      </w:r>
      <w:proofErr w:type="spellEnd"/>
      <w:r w:rsidRPr="007068C5">
        <w:rPr>
          <w:bCs/>
          <w:lang w:bidi="he-IL"/>
        </w:rPr>
        <w:t xml:space="preserve"> </w:t>
      </w:r>
      <w:proofErr w:type="spellStart"/>
      <w:r w:rsidRPr="007068C5">
        <w:rPr>
          <w:bCs/>
          <w:lang w:bidi="he-IL"/>
        </w:rPr>
        <w:t>несигурност</w:t>
      </w:r>
      <w:proofErr w:type="spellEnd"/>
      <w:r w:rsidRPr="007068C5">
        <w:rPr>
          <w:bCs/>
          <w:lang w:bidi="he-IL"/>
        </w:rPr>
        <w:t xml:space="preserve"> </w:t>
      </w:r>
      <w:proofErr w:type="spellStart"/>
      <w:r w:rsidRPr="007068C5">
        <w:rPr>
          <w:bCs/>
          <w:lang w:bidi="he-IL"/>
        </w:rPr>
        <w:t>меѓу</w:t>
      </w:r>
      <w:proofErr w:type="spellEnd"/>
      <w:r w:rsidRPr="007068C5">
        <w:rPr>
          <w:bCs/>
          <w:lang w:bidi="he-IL"/>
        </w:rPr>
        <w:t xml:space="preserve"> </w:t>
      </w:r>
      <w:proofErr w:type="spellStart"/>
      <w:r w:rsidRPr="007068C5">
        <w:rPr>
          <w:bCs/>
          <w:lang w:bidi="he-IL"/>
        </w:rPr>
        <w:t>себе</w:t>
      </w:r>
      <w:proofErr w:type="spellEnd"/>
      <w:r w:rsidRPr="007068C5">
        <w:rPr>
          <w:bCs/>
          <w:lang w:bidi="he-IL"/>
        </w:rPr>
        <w:t xml:space="preserve">. </w:t>
      </w:r>
    </w:p>
    <w:p w14:paraId="544473D6" w14:textId="511893E8" w:rsidR="007068C5" w:rsidRDefault="007068C5" w:rsidP="007068C5">
      <w:pPr>
        <w:spacing w:line="360" w:lineRule="auto"/>
        <w:ind w:firstLine="709"/>
        <w:jc w:val="both"/>
        <w:rPr>
          <w:bCs/>
          <w:lang w:bidi="he-IL"/>
        </w:rPr>
      </w:pPr>
      <w:proofErr w:type="spellStart"/>
      <w:r w:rsidRPr="007068C5">
        <w:rPr>
          <w:bCs/>
          <w:lang w:bidi="he-IL"/>
        </w:rPr>
        <w:t>Врз</w:t>
      </w:r>
      <w:proofErr w:type="spellEnd"/>
      <w:r w:rsidRPr="007068C5">
        <w:rPr>
          <w:bCs/>
          <w:lang w:bidi="he-IL"/>
        </w:rPr>
        <w:t xml:space="preserve"> </w:t>
      </w:r>
      <w:proofErr w:type="spellStart"/>
      <w:r w:rsidRPr="007068C5">
        <w:rPr>
          <w:bCs/>
          <w:lang w:bidi="he-IL"/>
        </w:rPr>
        <w:t>основа</w:t>
      </w:r>
      <w:proofErr w:type="spellEnd"/>
      <w:r w:rsidRPr="007068C5">
        <w:rPr>
          <w:bCs/>
          <w:lang w:bidi="he-IL"/>
        </w:rPr>
        <w:t xml:space="preserve"> </w:t>
      </w:r>
      <w:proofErr w:type="spellStart"/>
      <w:r w:rsidRPr="007068C5">
        <w:rPr>
          <w:bCs/>
          <w:lang w:bidi="he-IL"/>
        </w:rPr>
        <w:t>на</w:t>
      </w:r>
      <w:proofErr w:type="spellEnd"/>
      <w:r w:rsidRPr="007068C5">
        <w:rPr>
          <w:bCs/>
          <w:lang w:bidi="he-IL"/>
        </w:rPr>
        <w:t xml:space="preserve"> </w:t>
      </w:r>
      <w:proofErr w:type="spellStart"/>
      <w:r w:rsidRPr="007068C5">
        <w:rPr>
          <w:bCs/>
          <w:lang w:bidi="he-IL"/>
        </w:rPr>
        <w:t>овие</w:t>
      </w:r>
      <w:proofErr w:type="spellEnd"/>
      <w:r w:rsidRPr="007068C5">
        <w:rPr>
          <w:bCs/>
          <w:lang w:bidi="he-IL"/>
        </w:rPr>
        <w:t xml:space="preserve"> </w:t>
      </w:r>
      <w:proofErr w:type="spellStart"/>
      <w:r w:rsidRPr="007068C5">
        <w:rPr>
          <w:bCs/>
          <w:lang w:bidi="he-IL"/>
        </w:rPr>
        <w:t>размислувања</w:t>
      </w:r>
      <w:proofErr w:type="spellEnd"/>
      <w:r w:rsidRPr="007068C5">
        <w:rPr>
          <w:bCs/>
          <w:lang w:bidi="he-IL"/>
        </w:rPr>
        <w:t xml:space="preserve">, </w:t>
      </w:r>
      <w:proofErr w:type="spellStart"/>
      <w:r w:rsidRPr="007068C5">
        <w:rPr>
          <w:bCs/>
          <w:lang w:bidi="he-IL"/>
        </w:rPr>
        <w:t>осигурувањето</w:t>
      </w:r>
      <w:proofErr w:type="spellEnd"/>
      <w:r w:rsidRPr="007068C5">
        <w:rPr>
          <w:bCs/>
          <w:lang w:bidi="he-IL"/>
        </w:rPr>
        <w:t xml:space="preserve"> </w:t>
      </w:r>
      <w:proofErr w:type="spellStart"/>
      <w:r w:rsidRPr="007068C5">
        <w:rPr>
          <w:bCs/>
          <w:lang w:bidi="he-IL"/>
        </w:rPr>
        <w:t>може</w:t>
      </w:r>
      <w:proofErr w:type="spellEnd"/>
      <w:r w:rsidRPr="007068C5">
        <w:rPr>
          <w:bCs/>
          <w:lang w:bidi="he-IL"/>
        </w:rPr>
        <w:t xml:space="preserve"> </w:t>
      </w:r>
      <w:proofErr w:type="spellStart"/>
      <w:r w:rsidRPr="007068C5">
        <w:rPr>
          <w:bCs/>
          <w:lang w:bidi="he-IL"/>
        </w:rPr>
        <w:t>да</w:t>
      </w:r>
      <w:proofErr w:type="spellEnd"/>
      <w:r w:rsidRPr="007068C5">
        <w:rPr>
          <w:bCs/>
          <w:lang w:bidi="he-IL"/>
        </w:rPr>
        <w:t xml:space="preserve"> </w:t>
      </w:r>
      <w:proofErr w:type="spellStart"/>
      <w:r w:rsidRPr="007068C5">
        <w:rPr>
          <w:bCs/>
          <w:lang w:bidi="he-IL"/>
        </w:rPr>
        <w:t>се</w:t>
      </w:r>
      <w:proofErr w:type="spellEnd"/>
      <w:r w:rsidRPr="007068C5">
        <w:rPr>
          <w:bCs/>
          <w:lang w:bidi="he-IL"/>
        </w:rPr>
        <w:t xml:space="preserve"> </w:t>
      </w:r>
      <w:proofErr w:type="spellStart"/>
      <w:r w:rsidRPr="007068C5">
        <w:rPr>
          <w:bCs/>
          <w:lang w:bidi="he-IL"/>
        </w:rPr>
        <w:t>дефинира</w:t>
      </w:r>
      <w:proofErr w:type="spellEnd"/>
      <w:r w:rsidRPr="007068C5">
        <w:rPr>
          <w:bCs/>
          <w:lang w:bidi="he-IL"/>
        </w:rPr>
        <w:t xml:space="preserve"> </w:t>
      </w:r>
      <w:proofErr w:type="spellStart"/>
      <w:r w:rsidRPr="007068C5">
        <w:rPr>
          <w:bCs/>
          <w:lang w:bidi="he-IL"/>
        </w:rPr>
        <w:t>како</w:t>
      </w:r>
      <w:proofErr w:type="spellEnd"/>
      <w:r w:rsidRPr="007068C5">
        <w:rPr>
          <w:bCs/>
          <w:lang w:bidi="he-IL"/>
        </w:rPr>
        <w:t xml:space="preserve"> </w:t>
      </w:r>
      <w:proofErr w:type="spellStart"/>
      <w:r w:rsidRPr="007068C5">
        <w:rPr>
          <w:bCs/>
          <w:lang w:bidi="he-IL"/>
        </w:rPr>
        <w:t>економск</w:t>
      </w:r>
      <w:proofErr w:type="spellEnd"/>
      <w:r w:rsidR="0011550D">
        <w:rPr>
          <w:bCs/>
          <w:lang w:val="mk-MK" w:bidi="he-IL"/>
        </w:rPr>
        <w:t>а</w:t>
      </w:r>
      <w:r w:rsidRPr="007068C5">
        <w:rPr>
          <w:bCs/>
          <w:lang w:bidi="he-IL"/>
        </w:rPr>
        <w:t xml:space="preserve"> </w:t>
      </w:r>
      <w:proofErr w:type="spellStart"/>
      <w:r w:rsidRPr="007068C5">
        <w:rPr>
          <w:bCs/>
          <w:lang w:bidi="he-IL"/>
        </w:rPr>
        <w:t>институци</w:t>
      </w:r>
      <w:proofErr w:type="spellEnd"/>
      <w:r w:rsidR="0011550D">
        <w:rPr>
          <w:bCs/>
          <w:lang w:val="mk-MK" w:bidi="he-IL"/>
        </w:rPr>
        <w:t>ја</w:t>
      </w:r>
      <w:r w:rsidRPr="007068C5">
        <w:rPr>
          <w:bCs/>
          <w:lang w:bidi="he-IL"/>
        </w:rPr>
        <w:t xml:space="preserve"> </w:t>
      </w:r>
      <w:proofErr w:type="spellStart"/>
      <w:r w:rsidRPr="007068C5">
        <w:rPr>
          <w:bCs/>
          <w:lang w:bidi="he-IL"/>
        </w:rPr>
        <w:t>кои</w:t>
      </w:r>
      <w:proofErr w:type="spellEnd"/>
      <w:r w:rsidRPr="007068C5">
        <w:rPr>
          <w:bCs/>
          <w:lang w:bidi="he-IL"/>
        </w:rPr>
        <w:t xml:space="preserve"> </w:t>
      </w:r>
      <w:proofErr w:type="spellStart"/>
      <w:r w:rsidRPr="007068C5">
        <w:rPr>
          <w:bCs/>
          <w:lang w:bidi="he-IL"/>
        </w:rPr>
        <w:t>го</w:t>
      </w:r>
      <w:proofErr w:type="spellEnd"/>
      <w:r w:rsidRPr="007068C5">
        <w:rPr>
          <w:bCs/>
          <w:lang w:bidi="he-IL"/>
        </w:rPr>
        <w:t xml:space="preserve"> </w:t>
      </w:r>
      <w:proofErr w:type="spellStart"/>
      <w:r w:rsidRPr="007068C5">
        <w:rPr>
          <w:bCs/>
          <w:lang w:bidi="he-IL"/>
        </w:rPr>
        <w:t>намалува</w:t>
      </w:r>
      <w:proofErr w:type="spellEnd"/>
      <w:r w:rsidRPr="007068C5">
        <w:rPr>
          <w:bCs/>
          <w:lang w:bidi="he-IL"/>
        </w:rPr>
        <w:t xml:space="preserve"> </w:t>
      </w:r>
      <w:proofErr w:type="spellStart"/>
      <w:r w:rsidRPr="007068C5">
        <w:rPr>
          <w:bCs/>
          <w:lang w:bidi="he-IL"/>
        </w:rPr>
        <w:t>ризикот</w:t>
      </w:r>
      <w:proofErr w:type="spellEnd"/>
      <w:r w:rsidRPr="007068C5">
        <w:rPr>
          <w:bCs/>
          <w:lang w:bidi="he-IL"/>
        </w:rPr>
        <w:t xml:space="preserve"> </w:t>
      </w:r>
      <w:proofErr w:type="spellStart"/>
      <w:r w:rsidRPr="007068C5">
        <w:rPr>
          <w:bCs/>
          <w:lang w:bidi="he-IL"/>
        </w:rPr>
        <w:t>преку</w:t>
      </w:r>
      <w:proofErr w:type="spellEnd"/>
      <w:r w:rsidRPr="007068C5">
        <w:rPr>
          <w:bCs/>
          <w:lang w:bidi="he-IL"/>
        </w:rPr>
        <w:t xml:space="preserve"> </w:t>
      </w:r>
      <w:proofErr w:type="spellStart"/>
      <w:r w:rsidRPr="007068C5">
        <w:rPr>
          <w:bCs/>
          <w:lang w:bidi="he-IL"/>
        </w:rPr>
        <w:t>управување</w:t>
      </w:r>
      <w:proofErr w:type="spellEnd"/>
      <w:r w:rsidRPr="007068C5">
        <w:rPr>
          <w:bCs/>
          <w:lang w:bidi="he-IL"/>
        </w:rPr>
        <w:t xml:space="preserve"> </w:t>
      </w:r>
      <w:proofErr w:type="spellStart"/>
      <w:r w:rsidRPr="007068C5">
        <w:rPr>
          <w:bCs/>
          <w:lang w:bidi="he-IL"/>
        </w:rPr>
        <w:t>со</w:t>
      </w:r>
      <w:proofErr w:type="spellEnd"/>
      <w:r w:rsidRPr="007068C5">
        <w:rPr>
          <w:bCs/>
          <w:lang w:bidi="he-IL"/>
        </w:rPr>
        <w:t xml:space="preserve"> </w:t>
      </w:r>
      <w:proofErr w:type="spellStart"/>
      <w:r w:rsidRPr="007068C5">
        <w:rPr>
          <w:bCs/>
          <w:lang w:bidi="he-IL"/>
        </w:rPr>
        <w:t>група</w:t>
      </w:r>
      <w:proofErr w:type="spellEnd"/>
      <w:r w:rsidRPr="007068C5">
        <w:rPr>
          <w:bCs/>
          <w:lang w:bidi="he-IL"/>
        </w:rPr>
        <w:t xml:space="preserve"> </w:t>
      </w:r>
      <w:proofErr w:type="spellStart"/>
      <w:r w:rsidRPr="007068C5">
        <w:rPr>
          <w:bCs/>
          <w:lang w:bidi="he-IL"/>
        </w:rPr>
        <w:t>на</w:t>
      </w:r>
      <w:proofErr w:type="spellEnd"/>
      <w:r w:rsidRPr="007068C5">
        <w:rPr>
          <w:bCs/>
          <w:lang w:bidi="he-IL"/>
        </w:rPr>
        <w:t xml:space="preserve"> </w:t>
      </w:r>
      <w:proofErr w:type="spellStart"/>
      <w:r w:rsidRPr="007068C5">
        <w:rPr>
          <w:bCs/>
          <w:lang w:bidi="he-IL"/>
        </w:rPr>
        <w:t>средства</w:t>
      </w:r>
      <w:proofErr w:type="spellEnd"/>
      <w:r w:rsidRPr="007068C5">
        <w:rPr>
          <w:bCs/>
          <w:lang w:bidi="he-IL"/>
        </w:rPr>
        <w:t xml:space="preserve"> </w:t>
      </w:r>
      <w:proofErr w:type="spellStart"/>
      <w:r w:rsidRPr="007068C5">
        <w:rPr>
          <w:bCs/>
          <w:lang w:bidi="he-IL"/>
        </w:rPr>
        <w:t>каде</w:t>
      </w:r>
      <w:proofErr w:type="spellEnd"/>
      <w:r w:rsidRPr="007068C5">
        <w:rPr>
          <w:bCs/>
          <w:lang w:bidi="he-IL"/>
        </w:rPr>
        <w:t xml:space="preserve"> </w:t>
      </w:r>
      <w:proofErr w:type="spellStart"/>
      <w:r w:rsidRPr="007068C5">
        <w:rPr>
          <w:bCs/>
          <w:lang w:bidi="he-IL"/>
        </w:rPr>
        <w:t>што</w:t>
      </w:r>
      <w:proofErr w:type="spellEnd"/>
      <w:r w:rsidRPr="007068C5">
        <w:rPr>
          <w:bCs/>
          <w:lang w:bidi="he-IL"/>
        </w:rPr>
        <w:t xml:space="preserve"> </w:t>
      </w:r>
      <w:proofErr w:type="spellStart"/>
      <w:r w:rsidRPr="007068C5">
        <w:rPr>
          <w:bCs/>
          <w:lang w:bidi="he-IL"/>
        </w:rPr>
        <w:t>појавата</w:t>
      </w:r>
      <w:proofErr w:type="spellEnd"/>
      <w:r w:rsidRPr="007068C5">
        <w:rPr>
          <w:bCs/>
          <w:lang w:bidi="he-IL"/>
        </w:rPr>
        <w:t xml:space="preserve"> </w:t>
      </w:r>
      <w:proofErr w:type="spellStart"/>
      <w:r w:rsidRPr="007068C5">
        <w:rPr>
          <w:bCs/>
          <w:lang w:bidi="he-IL"/>
        </w:rPr>
        <w:t>на</w:t>
      </w:r>
      <w:proofErr w:type="spellEnd"/>
      <w:r w:rsidRPr="007068C5">
        <w:rPr>
          <w:bCs/>
          <w:lang w:bidi="he-IL"/>
        </w:rPr>
        <w:t xml:space="preserve"> </w:t>
      </w:r>
      <w:proofErr w:type="spellStart"/>
      <w:r w:rsidRPr="007068C5">
        <w:rPr>
          <w:bCs/>
          <w:lang w:bidi="he-IL"/>
        </w:rPr>
        <w:t>општа</w:t>
      </w:r>
      <w:proofErr w:type="spellEnd"/>
      <w:r w:rsidRPr="007068C5">
        <w:rPr>
          <w:bCs/>
          <w:lang w:bidi="he-IL"/>
        </w:rPr>
        <w:t xml:space="preserve"> </w:t>
      </w:r>
      <w:proofErr w:type="spellStart"/>
      <w:r w:rsidRPr="007068C5">
        <w:rPr>
          <w:bCs/>
          <w:lang w:bidi="he-IL"/>
        </w:rPr>
        <w:t>случајна</w:t>
      </w:r>
      <w:proofErr w:type="spellEnd"/>
      <w:r w:rsidRPr="007068C5">
        <w:rPr>
          <w:bCs/>
          <w:lang w:bidi="he-IL"/>
        </w:rPr>
        <w:t xml:space="preserve"> </w:t>
      </w:r>
      <w:proofErr w:type="spellStart"/>
      <w:r w:rsidRPr="007068C5">
        <w:rPr>
          <w:bCs/>
          <w:lang w:bidi="he-IL"/>
        </w:rPr>
        <w:t>загуба</w:t>
      </w:r>
      <w:proofErr w:type="spellEnd"/>
      <w:r w:rsidRPr="007068C5">
        <w:rPr>
          <w:bCs/>
          <w:lang w:bidi="he-IL"/>
        </w:rPr>
        <w:t xml:space="preserve"> </w:t>
      </w:r>
      <w:proofErr w:type="spellStart"/>
      <w:r w:rsidRPr="007068C5">
        <w:rPr>
          <w:bCs/>
          <w:lang w:bidi="he-IL"/>
        </w:rPr>
        <w:t>станува</w:t>
      </w:r>
      <w:proofErr w:type="spellEnd"/>
      <w:r w:rsidRPr="007068C5">
        <w:rPr>
          <w:bCs/>
          <w:lang w:bidi="he-IL"/>
        </w:rPr>
        <w:t xml:space="preserve"> </w:t>
      </w:r>
      <w:proofErr w:type="spellStart"/>
      <w:r w:rsidRPr="007068C5">
        <w:rPr>
          <w:bCs/>
          <w:lang w:bidi="he-IL"/>
        </w:rPr>
        <w:t>предвидлива</w:t>
      </w:r>
      <w:proofErr w:type="spellEnd"/>
      <w:r w:rsidRPr="007068C5">
        <w:rPr>
          <w:bCs/>
          <w:lang w:bidi="he-IL"/>
        </w:rPr>
        <w:t xml:space="preserve"> </w:t>
      </w:r>
      <w:proofErr w:type="spellStart"/>
      <w:r w:rsidRPr="007068C5">
        <w:rPr>
          <w:bCs/>
          <w:lang w:bidi="he-IL"/>
        </w:rPr>
        <w:t>во</w:t>
      </w:r>
      <w:proofErr w:type="spellEnd"/>
      <w:r w:rsidRPr="007068C5">
        <w:rPr>
          <w:bCs/>
          <w:lang w:bidi="he-IL"/>
        </w:rPr>
        <w:t xml:space="preserve"> </w:t>
      </w:r>
      <w:proofErr w:type="spellStart"/>
      <w:r w:rsidRPr="007068C5">
        <w:rPr>
          <w:bCs/>
          <w:lang w:bidi="he-IL"/>
        </w:rPr>
        <w:t>дефинирани</w:t>
      </w:r>
      <w:proofErr w:type="spellEnd"/>
      <w:r w:rsidRPr="007068C5">
        <w:rPr>
          <w:bCs/>
          <w:lang w:bidi="he-IL"/>
        </w:rPr>
        <w:t xml:space="preserve"> </w:t>
      </w:r>
      <w:proofErr w:type="spellStart"/>
      <w:r w:rsidRPr="007068C5">
        <w:rPr>
          <w:bCs/>
          <w:lang w:bidi="he-IL"/>
        </w:rPr>
        <w:t>граници</w:t>
      </w:r>
      <w:proofErr w:type="spellEnd"/>
      <w:r w:rsidRPr="007068C5">
        <w:rPr>
          <w:bCs/>
          <w:lang w:bidi="he-IL"/>
        </w:rPr>
        <w:t xml:space="preserve">. </w:t>
      </w:r>
    </w:p>
    <w:p w14:paraId="15F3E3DF" w14:textId="186F0204" w:rsidR="00E74F61" w:rsidRDefault="007068C5" w:rsidP="007068C5">
      <w:pPr>
        <w:spacing w:line="360" w:lineRule="auto"/>
        <w:ind w:firstLine="709"/>
        <w:jc w:val="both"/>
        <w:rPr>
          <w:bCs/>
          <w:lang w:bidi="he-IL"/>
        </w:rPr>
      </w:pPr>
      <w:proofErr w:type="spellStart"/>
      <w:r w:rsidRPr="007068C5">
        <w:rPr>
          <w:bCs/>
          <w:lang w:bidi="he-IL"/>
        </w:rPr>
        <w:t>Значењето</w:t>
      </w:r>
      <w:proofErr w:type="spellEnd"/>
      <w:r w:rsidRPr="007068C5">
        <w:rPr>
          <w:bCs/>
          <w:lang w:bidi="he-IL"/>
        </w:rPr>
        <w:t xml:space="preserve"> </w:t>
      </w:r>
      <w:proofErr w:type="spellStart"/>
      <w:r w:rsidRPr="007068C5">
        <w:rPr>
          <w:bCs/>
          <w:lang w:bidi="he-IL"/>
        </w:rPr>
        <w:t>на</w:t>
      </w:r>
      <w:proofErr w:type="spellEnd"/>
      <w:r w:rsidRPr="007068C5">
        <w:rPr>
          <w:bCs/>
          <w:lang w:bidi="he-IL"/>
        </w:rPr>
        <w:t xml:space="preserve"> </w:t>
      </w:r>
      <w:proofErr w:type="spellStart"/>
      <w:r w:rsidRPr="007068C5">
        <w:rPr>
          <w:bCs/>
          <w:lang w:bidi="he-IL"/>
        </w:rPr>
        <w:t>осигурувањето</w:t>
      </w:r>
      <w:proofErr w:type="spellEnd"/>
      <w:r w:rsidRPr="007068C5">
        <w:rPr>
          <w:bCs/>
          <w:lang w:bidi="he-IL"/>
        </w:rPr>
        <w:t xml:space="preserve"> </w:t>
      </w:r>
      <w:proofErr w:type="spellStart"/>
      <w:r w:rsidRPr="007068C5">
        <w:rPr>
          <w:bCs/>
          <w:lang w:bidi="he-IL"/>
        </w:rPr>
        <w:t>се</w:t>
      </w:r>
      <w:proofErr w:type="spellEnd"/>
      <w:r w:rsidRPr="007068C5">
        <w:rPr>
          <w:bCs/>
          <w:lang w:bidi="he-IL"/>
        </w:rPr>
        <w:t xml:space="preserve"> </w:t>
      </w:r>
      <w:proofErr w:type="spellStart"/>
      <w:r w:rsidRPr="007068C5">
        <w:rPr>
          <w:bCs/>
          <w:lang w:bidi="he-IL"/>
        </w:rPr>
        <w:t>протега</w:t>
      </w:r>
      <w:proofErr w:type="spellEnd"/>
      <w:r w:rsidRPr="007068C5">
        <w:rPr>
          <w:bCs/>
          <w:lang w:bidi="he-IL"/>
        </w:rPr>
        <w:t xml:space="preserve"> </w:t>
      </w:r>
      <w:proofErr w:type="spellStart"/>
      <w:r w:rsidRPr="007068C5">
        <w:rPr>
          <w:bCs/>
          <w:lang w:bidi="he-IL"/>
        </w:rPr>
        <w:t>надвор</w:t>
      </w:r>
      <w:proofErr w:type="spellEnd"/>
      <w:r w:rsidRPr="007068C5">
        <w:rPr>
          <w:bCs/>
          <w:lang w:bidi="he-IL"/>
        </w:rPr>
        <w:t xml:space="preserve"> </w:t>
      </w:r>
      <w:proofErr w:type="spellStart"/>
      <w:r w:rsidRPr="007068C5">
        <w:rPr>
          <w:bCs/>
          <w:lang w:bidi="he-IL"/>
        </w:rPr>
        <w:t>од</w:t>
      </w:r>
      <w:proofErr w:type="spellEnd"/>
      <w:r w:rsidRPr="007068C5">
        <w:rPr>
          <w:bCs/>
          <w:lang w:bidi="he-IL"/>
        </w:rPr>
        <w:t xml:space="preserve"> </w:t>
      </w:r>
      <w:proofErr w:type="spellStart"/>
      <w:r w:rsidRPr="007068C5">
        <w:rPr>
          <w:bCs/>
          <w:lang w:bidi="he-IL"/>
        </w:rPr>
        <w:t>неговото</w:t>
      </w:r>
      <w:proofErr w:type="spellEnd"/>
      <w:r w:rsidRPr="007068C5">
        <w:rPr>
          <w:bCs/>
          <w:lang w:bidi="he-IL"/>
        </w:rPr>
        <w:t xml:space="preserve"> </w:t>
      </w:r>
      <w:proofErr w:type="spellStart"/>
      <w:r w:rsidRPr="007068C5">
        <w:rPr>
          <w:bCs/>
          <w:lang w:bidi="he-IL"/>
        </w:rPr>
        <w:t>економско</w:t>
      </w:r>
      <w:proofErr w:type="spellEnd"/>
      <w:r w:rsidRPr="007068C5">
        <w:rPr>
          <w:bCs/>
          <w:lang w:bidi="he-IL"/>
        </w:rPr>
        <w:t xml:space="preserve">, </w:t>
      </w:r>
      <w:proofErr w:type="spellStart"/>
      <w:r w:rsidRPr="007068C5">
        <w:rPr>
          <w:bCs/>
          <w:lang w:bidi="he-IL"/>
        </w:rPr>
        <w:t>правно</w:t>
      </w:r>
      <w:proofErr w:type="spellEnd"/>
      <w:r w:rsidRPr="007068C5">
        <w:rPr>
          <w:bCs/>
          <w:lang w:bidi="he-IL"/>
        </w:rPr>
        <w:t xml:space="preserve"> </w:t>
      </w:r>
      <w:proofErr w:type="spellStart"/>
      <w:r w:rsidRPr="007068C5">
        <w:rPr>
          <w:bCs/>
          <w:lang w:bidi="he-IL"/>
        </w:rPr>
        <w:t>или</w:t>
      </w:r>
      <w:proofErr w:type="spellEnd"/>
      <w:r w:rsidRPr="007068C5">
        <w:rPr>
          <w:bCs/>
          <w:lang w:bidi="he-IL"/>
        </w:rPr>
        <w:t xml:space="preserve"> </w:t>
      </w:r>
      <w:proofErr w:type="spellStart"/>
      <w:r w:rsidRPr="007068C5">
        <w:rPr>
          <w:bCs/>
          <w:lang w:bidi="he-IL"/>
        </w:rPr>
        <w:t>техничко</w:t>
      </w:r>
      <w:proofErr w:type="spellEnd"/>
      <w:r w:rsidRPr="007068C5">
        <w:rPr>
          <w:bCs/>
          <w:lang w:bidi="he-IL"/>
        </w:rPr>
        <w:t xml:space="preserve"> </w:t>
      </w:r>
      <w:proofErr w:type="spellStart"/>
      <w:r w:rsidRPr="007068C5">
        <w:rPr>
          <w:bCs/>
          <w:lang w:bidi="he-IL"/>
        </w:rPr>
        <w:t>значење</w:t>
      </w:r>
      <w:proofErr w:type="spellEnd"/>
      <w:r w:rsidRPr="007068C5">
        <w:rPr>
          <w:bCs/>
          <w:lang w:bidi="he-IL"/>
        </w:rPr>
        <w:t xml:space="preserve">, </w:t>
      </w:r>
      <w:proofErr w:type="spellStart"/>
      <w:r w:rsidRPr="007068C5">
        <w:rPr>
          <w:bCs/>
          <w:lang w:bidi="he-IL"/>
        </w:rPr>
        <w:t>со</w:t>
      </w:r>
      <w:proofErr w:type="spellEnd"/>
      <w:r w:rsidRPr="007068C5">
        <w:rPr>
          <w:bCs/>
          <w:lang w:bidi="he-IL"/>
        </w:rPr>
        <w:t xml:space="preserve"> </w:t>
      </w:r>
      <w:proofErr w:type="spellStart"/>
      <w:r w:rsidRPr="007068C5">
        <w:rPr>
          <w:bCs/>
          <w:lang w:bidi="he-IL"/>
        </w:rPr>
        <w:t>што</w:t>
      </w:r>
      <w:proofErr w:type="spellEnd"/>
      <w:r w:rsidRPr="007068C5">
        <w:rPr>
          <w:bCs/>
          <w:lang w:bidi="he-IL"/>
        </w:rPr>
        <w:t xml:space="preserve"> </w:t>
      </w:r>
      <w:proofErr w:type="spellStart"/>
      <w:r w:rsidRPr="007068C5">
        <w:rPr>
          <w:bCs/>
          <w:lang w:bidi="he-IL"/>
        </w:rPr>
        <w:t>има</w:t>
      </w:r>
      <w:proofErr w:type="spellEnd"/>
      <w:r w:rsidRPr="007068C5">
        <w:rPr>
          <w:bCs/>
          <w:lang w:bidi="he-IL"/>
        </w:rPr>
        <w:t xml:space="preserve"> </w:t>
      </w:r>
      <w:proofErr w:type="spellStart"/>
      <w:r w:rsidRPr="007068C5">
        <w:rPr>
          <w:bCs/>
          <w:lang w:bidi="he-IL"/>
        </w:rPr>
        <w:t>пошироко</w:t>
      </w:r>
      <w:proofErr w:type="spellEnd"/>
      <w:r w:rsidRPr="007068C5">
        <w:rPr>
          <w:bCs/>
          <w:lang w:bidi="he-IL"/>
        </w:rPr>
        <w:t xml:space="preserve"> </w:t>
      </w:r>
      <w:proofErr w:type="spellStart"/>
      <w:r w:rsidRPr="007068C5">
        <w:rPr>
          <w:bCs/>
          <w:lang w:bidi="he-IL"/>
        </w:rPr>
        <w:t>значење</w:t>
      </w:r>
      <w:proofErr w:type="spellEnd"/>
      <w:r w:rsidRPr="007068C5">
        <w:rPr>
          <w:bCs/>
          <w:lang w:bidi="he-IL"/>
        </w:rPr>
        <w:t xml:space="preserve">, </w:t>
      </w:r>
      <w:proofErr w:type="spellStart"/>
      <w:r w:rsidRPr="007068C5">
        <w:rPr>
          <w:bCs/>
          <w:lang w:bidi="he-IL"/>
        </w:rPr>
        <w:t>кое</w:t>
      </w:r>
      <w:proofErr w:type="spellEnd"/>
      <w:r w:rsidRPr="007068C5">
        <w:rPr>
          <w:bCs/>
          <w:lang w:bidi="he-IL"/>
        </w:rPr>
        <w:t xml:space="preserve">, </w:t>
      </w:r>
      <w:proofErr w:type="spellStart"/>
      <w:r w:rsidRPr="007068C5">
        <w:rPr>
          <w:bCs/>
          <w:lang w:bidi="he-IL"/>
        </w:rPr>
        <w:t>според</w:t>
      </w:r>
      <w:proofErr w:type="spellEnd"/>
      <w:r w:rsidRPr="007068C5">
        <w:rPr>
          <w:bCs/>
          <w:lang w:bidi="he-IL"/>
        </w:rPr>
        <w:t xml:space="preserve"> </w:t>
      </w:r>
      <w:proofErr w:type="spellStart"/>
      <w:r w:rsidRPr="007068C5">
        <w:rPr>
          <w:bCs/>
          <w:lang w:bidi="he-IL"/>
        </w:rPr>
        <w:t>етимолошкото</w:t>
      </w:r>
      <w:proofErr w:type="spellEnd"/>
      <w:r w:rsidRPr="007068C5">
        <w:rPr>
          <w:bCs/>
          <w:lang w:bidi="he-IL"/>
        </w:rPr>
        <w:t xml:space="preserve"> </w:t>
      </w:r>
      <w:proofErr w:type="spellStart"/>
      <w:r w:rsidRPr="007068C5">
        <w:rPr>
          <w:bCs/>
          <w:lang w:bidi="he-IL"/>
        </w:rPr>
        <w:t>разбирање</w:t>
      </w:r>
      <w:proofErr w:type="spellEnd"/>
      <w:r w:rsidRPr="007068C5">
        <w:rPr>
          <w:bCs/>
          <w:lang w:bidi="he-IL"/>
        </w:rPr>
        <w:t xml:space="preserve">, </w:t>
      </w:r>
      <w:proofErr w:type="spellStart"/>
      <w:r w:rsidRPr="007068C5">
        <w:rPr>
          <w:bCs/>
          <w:lang w:bidi="he-IL"/>
        </w:rPr>
        <w:t>го</w:t>
      </w:r>
      <w:proofErr w:type="spellEnd"/>
      <w:r w:rsidRPr="007068C5">
        <w:rPr>
          <w:bCs/>
          <w:lang w:bidi="he-IL"/>
        </w:rPr>
        <w:t xml:space="preserve"> </w:t>
      </w:r>
      <w:proofErr w:type="spellStart"/>
      <w:r w:rsidRPr="007068C5">
        <w:rPr>
          <w:bCs/>
          <w:lang w:bidi="he-IL"/>
        </w:rPr>
        <w:t>означува</w:t>
      </w:r>
      <w:proofErr w:type="spellEnd"/>
      <w:r w:rsidRPr="007068C5">
        <w:rPr>
          <w:bCs/>
          <w:lang w:bidi="he-IL"/>
        </w:rPr>
        <w:t xml:space="preserve"> </w:t>
      </w:r>
      <w:proofErr w:type="spellStart"/>
      <w:r w:rsidRPr="007068C5">
        <w:rPr>
          <w:bCs/>
          <w:lang w:bidi="he-IL"/>
        </w:rPr>
        <w:t>концептот</w:t>
      </w:r>
      <w:proofErr w:type="spellEnd"/>
      <w:r w:rsidRPr="007068C5">
        <w:rPr>
          <w:bCs/>
          <w:lang w:bidi="he-IL"/>
        </w:rPr>
        <w:t xml:space="preserve"> </w:t>
      </w:r>
      <w:proofErr w:type="spellStart"/>
      <w:r w:rsidRPr="007068C5">
        <w:rPr>
          <w:bCs/>
          <w:lang w:bidi="he-IL"/>
        </w:rPr>
        <w:t>на</w:t>
      </w:r>
      <w:proofErr w:type="spellEnd"/>
      <w:r w:rsidRPr="007068C5">
        <w:rPr>
          <w:bCs/>
          <w:lang w:bidi="he-IL"/>
        </w:rPr>
        <w:t xml:space="preserve"> </w:t>
      </w:r>
      <w:proofErr w:type="spellStart"/>
      <w:r w:rsidRPr="007068C5">
        <w:rPr>
          <w:bCs/>
          <w:lang w:bidi="he-IL"/>
        </w:rPr>
        <w:t>обезбедување</w:t>
      </w:r>
      <w:proofErr w:type="spellEnd"/>
      <w:r w:rsidRPr="007068C5">
        <w:rPr>
          <w:bCs/>
          <w:lang w:bidi="he-IL"/>
        </w:rPr>
        <w:t xml:space="preserve"> </w:t>
      </w:r>
      <w:proofErr w:type="spellStart"/>
      <w:r w:rsidRPr="007068C5">
        <w:rPr>
          <w:bCs/>
          <w:lang w:bidi="he-IL"/>
        </w:rPr>
        <w:t>доверба</w:t>
      </w:r>
      <w:proofErr w:type="spellEnd"/>
      <w:r w:rsidRPr="007068C5">
        <w:rPr>
          <w:bCs/>
          <w:lang w:bidi="he-IL"/>
        </w:rPr>
        <w:t xml:space="preserve">, </w:t>
      </w:r>
      <w:proofErr w:type="spellStart"/>
      <w:r w:rsidRPr="007068C5">
        <w:rPr>
          <w:bCs/>
          <w:lang w:bidi="he-IL"/>
        </w:rPr>
        <w:t>заштита</w:t>
      </w:r>
      <w:proofErr w:type="spellEnd"/>
      <w:r w:rsidRPr="007068C5">
        <w:rPr>
          <w:bCs/>
          <w:lang w:bidi="he-IL"/>
        </w:rPr>
        <w:t xml:space="preserve">, </w:t>
      </w:r>
      <w:proofErr w:type="spellStart"/>
      <w:r w:rsidRPr="007068C5">
        <w:rPr>
          <w:bCs/>
          <w:lang w:bidi="he-IL"/>
        </w:rPr>
        <w:t>сигурност</w:t>
      </w:r>
      <w:proofErr w:type="spellEnd"/>
      <w:r w:rsidRPr="007068C5">
        <w:rPr>
          <w:bCs/>
          <w:lang w:bidi="he-IL"/>
        </w:rPr>
        <w:t xml:space="preserve"> и </w:t>
      </w:r>
      <w:proofErr w:type="spellStart"/>
      <w:r w:rsidRPr="007068C5">
        <w:rPr>
          <w:bCs/>
          <w:lang w:bidi="he-IL"/>
        </w:rPr>
        <w:t>гаранци</w:t>
      </w:r>
      <w:proofErr w:type="spellEnd"/>
      <w:r w:rsidR="0011550D">
        <w:rPr>
          <w:bCs/>
          <w:lang w:val="mk-MK" w:bidi="he-IL"/>
        </w:rPr>
        <w:t>ја</w:t>
      </w:r>
      <w:r w:rsidRPr="007068C5">
        <w:rPr>
          <w:bCs/>
          <w:lang w:bidi="he-IL"/>
        </w:rPr>
        <w:t>.</w:t>
      </w:r>
    </w:p>
    <w:p w14:paraId="10E7D703" w14:textId="57EA96E6" w:rsidR="00DC1954" w:rsidRPr="00DC1954" w:rsidRDefault="00DC1954" w:rsidP="00DC1954">
      <w:pPr>
        <w:spacing w:line="360" w:lineRule="auto"/>
        <w:ind w:firstLine="709"/>
        <w:jc w:val="both"/>
        <w:rPr>
          <w:bCs/>
          <w:lang w:bidi="he-IL"/>
        </w:rPr>
      </w:pPr>
      <w:proofErr w:type="spellStart"/>
      <w:r w:rsidRPr="00DC1954">
        <w:rPr>
          <w:bCs/>
          <w:lang w:bidi="he-IL"/>
        </w:rPr>
        <w:t>Важноста</w:t>
      </w:r>
      <w:proofErr w:type="spellEnd"/>
      <w:r w:rsidRPr="00DC1954">
        <w:rPr>
          <w:bCs/>
          <w:lang w:bidi="he-IL"/>
        </w:rPr>
        <w:t xml:space="preserve"> </w:t>
      </w:r>
      <w:proofErr w:type="spellStart"/>
      <w:r w:rsidRPr="00DC1954">
        <w:rPr>
          <w:bCs/>
          <w:lang w:bidi="he-IL"/>
        </w:rPr>
        <w:t>на</w:t>
      </w:r>
      <w:proofErr w:type="spellEnd"/>
      <w:r w:rsidRPr="00DC1954">
        <w:rPr>
          <w:bCs/>
          <w:lang w:bidi="he-IL"/>
        </w:rPr>
        <w:t xml:space="preserve"> </w:t>
      </w:r>
      <w:proofErr w:type="spellStart"/>
      <w:r w:rsidRPr="00DC1954">
        <w:rPr>
          <w:bCs/>
          <w:lang w:bidi="he-IL"/>
        </w:rPr>
        <w:t>осигурувањето</w:t>
      </w:r>
      <w:proofErr w:type="spellEnd"/>
      <w:r w:rsidRPr="00DC1954">
        <w:rPr>
          <w:bCs/>
          <w:lang w:bidi="he-IL"/>
        </w:rPr>
        <w:t xml:space="preserve"> </w:t>
      </w:r>
      <w:proofErr w:type="spellStart"/>
      <w:r w:rsidRPr="00DC1954">
        <w:rPr>
          <w:bCs/>
          <w:lang w:bidi="he-IL"/>
        </w:rPr>
        <w:t>може</w:t>
      </w:r>
      <w:proofErr w:type="spellEnd"/>
      <w:r w:rsidRPr="00DC1954">
        <w:rPr>
          <w:bCs/>
          <w:lang w:bidi="he-IL"/>
        </w:rPr>
        <w:t xml:space="preserve"> </w:t>
      </w:r>
      <w:proofErr w:type="spellStart"/>
      <w:r w:rsidRPr="00DC1954">
        <w:rPr>
          <w:bCs/>
          <w:lang w:bidi="he-IL"/>
        </w:rPr>
        <w:t>да</w:t>
      </w:r>
      <w:proofErr w:type="spellEnd"/>
      <w:r w:rsidRPr="00DC1954">
        <w:rPr>
          <w:bCs/>
          <w:lang w:bidi="he-IL"/>
        </w:rPr>
        <w:t xml:space="preserve"> </w:t>
      </w:r>
      <w:proofErr w:type="spellStart"/>
      <w:r w:rsidRPr="00DC1954">
        <w:rPr>
          <w:bCs/>
          <w:lang w:bidi="he-IL"/>
        </w:rPr>
        <w:t>се</w:t>
      </w:r>
      <w:proofErr w:type="spellEnd"/>
      <w:r w:rsidRPr="00DC1954">
        <w:rPr>
          <w:bCs/>
          <w:lang w:bidi="he-IL"/>
        </w:rPr>
        <w:t xml:space="preserve"> </w:t>
      </w:r>
      <w:proofErr w:type="spellStart"/>
      <w:r w:rsidRPr="00DC1954">
        <w:rPr>
          <w:bCs/>
          <w:lang w:bidi="he-IL"/>
        </w:rPr>
        <w:t>види</w:t>
      </w:r>
      <w:proofErr w:type="spellEnd"/>
      <w:r w:rsidRPr="00DC1954">
        <w:rPr>
          <w:bCs/>
          <w:lang w:bidi="he-IL"/>
        </w:rPr>
        <w:t xml:space="preserve"> </w:t>
      </w:r>
      <w:r>
        <w:rPr>
          <w:bCs/>
          <w:lang w:val="mk-MK" w:bidi="he-IL"/>
        </w:rPr>
        <w:t>и во следното</w:t>
      </w:r>
      <w:r w:rsidRPr="00DC1954">
        <w:rPr>
          <w:bCs/>
          <w:lang w:bidi="he-IL"/>
        </w:rPr>
        <w:t>:</w:t>
      </w:r>
    </w:p>
    <w:p w14:paraId="293035BB" w14:textId="77777777" w:rsidR="00DC1954" w:rsidRPr="00DC1954" w:rsidRDefault="00DC1954" w:rsidP="00DC1954">
      <w:pPr>
        <w:spacing w:line="360" w:lineRule="auto"/>
        <w:ind w:firstLine="709"/>
        <w:jc w:val="both"/>
        <w:rPr>
          <w:bCs/>
          <w:lang w:bidi="he-IL"/>
        </w:rPr>
      </w:pPr>
    </w:p>
    <w:p w14:paraId="3989FDC8" w14:textId="7FE568C0" w:rsidR="00DC1954" w:rsidRPr="00DC1954" w:rsidRDefault="00DC1954" w:rsidP="00DC1954">
      <w:pPr>
        <w:pStyle w:val="ListParagraph"/>
        <w:numPr>
          <w:ilvl w:val="0"/>
          <w:numId w:val="22"/>
        </w:numPr>
        <w:spacing w:line="360" w:lineRule="auto"/>
        <w:ind w:left="709"/>
        <w:jc w:val="both"/>
        <w:rPr>
          <w:bCs/>
          <w:lang w:bidi="he-IL"/>
        </w:rPr>
      </w:pPr>
      <w:proofErr w:type="spellStart"/>
      <w:r w:rsidRPr="00DC1954">
        <w:rPr>
          <w:bCs/>
          <w:lang w:bidi="he-IL"/>
        </w:rPr>
        <w:t>Заштита</w:t>
      </w:r>
      <w:proofErr w:type="spellEnd"/>
      <w:r>
        <w:rPr>
          <w:bCs/>
          <w:lang w:val="mk-MK" w:bidi="he-IL"/>
        </w:rPr>
        <w:t>та</w:t>
      </w:r>
      <w:r w:rsidRPr="00DC1954">
        <w:rPr>
          <w:bCs/>
          <w:lang w:bidi="he-IL"/>
        </w:rPr>
        <w:t xml:space="preserve"> </w:t>
      </w:r>
      <w:proofErr w:type="spellStart"/>
      <w:r w:rsidRPr="00DC1954">
        <w:rPr>
          <w:bCs/>
          <w:lang w:bidi="he-IL"/>
        </w:rPr>
        <w:t>на</w:t>
      </w:r>
      <w:proofErr w:type="spellEnd"/>
      <w:r w:rsidRPr="00DC1954">
        <w:rPr>
          <w:bCs/>
          <w:lang w:bidi="he-IL"/>
        </w:rPr>
        <w:t xml:space="preserve"> </w:t>
      </w:r>
      <w:proofErr w:type="spellStart"/>
      <w:r w:rsidRPr="00DC1954">
        <w:rPr>
          <w:bCs/>
          <w:lang w:bidi="he-IL"/>
        </w:rPr>
        <w:t>осигуреникот</w:t>
      </w:r>
      <w:proofErr w:type="spellEnd"/>
      <w:r w:rsidRPr="00DC1954">
        <w:rPr>
          <w:bCs/>
          <w:lang w:bidi="he-IL"/>
        </w:rPr>
        <w:t>,</w:t>
      </w:r>
    </w:p>
    <w:p w14:paraId="7DD9B9FE" w14:textId="0DD8D783" w:rsidR="00DC1954" w:rsidRPr="00DC1954" w:rsidRDefault="00DC1954" w:rsidP="00DC1954">
      <w:pPr>
        <w:pStyle w:val="ListParagraph"/>
        <w:numPr>
          <w:ilvl w:val="0"/>
          <w:numId w:val="22"/>
        </w:numPr>
        <w:spacing w:line="360" w:lineRule="auto"/>
        <w:ind w:left="709"/>
        <w:jc w:val="both"/>
        <w:rPr>
          <w:bCs/>
          <w:lang w:bidi="he-IL"/>
        </w:rPr>
      </w:pPr>
      <w:proofErr w:type="spellStart"/>
      <w:r w:rsidRPr="00DC1954">
        <w:rPr>
          <w:bCs/>
          <w:lang w:bidi="he-IL"/>
        </w:rPr>
        <w:t>Заштита</w:t>
      </w:r>
      <w:proofErr w:type="spellEnd"/>
      <w:r>
        <w:rPr>
          <w:bCs/>
          <w:lang w:val="mk-MK" w:bidi="he-IL"/>
        </w:rPr>
        <w:t>та</w:t>
      </w:r>
      <w:r w:rsidRPr="00DC1954">
        <w:rPr>
          <w:bCs/>
          <w:lang w:bidi="he-IL"/>
        </w:rPr>
        <w:t xml:space="preserve"> </w:t>
      </w:r>
      <w:proofErr w:type="spellStart"/>
      <w:r w:rsidRPr="00DC1954">
        <w:rPr>
          <w:bCs/>
          <w:lang w:bidi="he-IL"/>
        </w:rPr>
        <w:t>на</w:t>
      </w:r>
      <w:proofErr w:type="spellEnd"/>
      <w:r w:rsidRPr="00DC1954">
        <w:rPr>
          <w:bCs/>
          <w:lang w:bidi="he-IL"/>
        </w:rPr>
        <w:t xml:space="preserve"> </w:t>
      </w:r>
      <w:proofErr w:type="spellStart"/>
      <w:r w:rsidRPr="00DC1954">
        <w:rPr>
          <w:bCs/>
          <w:lang w:bidi="he-IL"/>
        </w:rPr>
        <w:t>трети</w:t>
      </w:r>
      <w:proofErr w:type="spellEnd"/>
      <w:r w:rsidRPr="00DC1954">
        <w:rPr>
          <w:bCs/>
          <w:lang w:bidi="he-IL"/>
        </w:rPr>
        <w:t xml:space="preserve"> </w:t>
      </w:r>
      <w:proofErr w:type="spellStart"/>
      <w:r w:rsidRPr="00DC1954">
        <w:rPr>
          <w:bCs/>
          <w:lang w:bidi="he-IL"/>
        </w:rPr>
        <w:t>лица</w:t>
      </w:r>
      <w:proofErr w:type="spellEnd"/>
      <w:r w:rsidRPr="00DC1954">
        <w:rPr>
          <w:bCs/>
          <w:lang w:bidi="he-IL"/>
        </w:rPr>
        <w:t>,</w:t>
      </w:r>
    </w:p>
    <w:p w14:paraId="24C14B66" w14:textId="77777777" w:rsidR="00DC1954" w:rsidRPr="00DC1954" w:rsidRDefault="00DC1954" w:rsidP="00DC1954">
      <w:pPr>
        <w:pStyle w:val="ListParagraph"/>
        <w:numPr>
          <w:ilvl w:val="0"/>
          <w:numId w:val="22"/>
        </w:numPr>
        <w:spacing w:line="360" w:lineRule="auto"/>
        <w:ind w:left="709"/>
        <w:jc w:val="both"/>
        <w:rPr>
          <w:bCs/>
          <w:lang w:bidi="he-IL"/>
        </w:rPr>
      </w:pPr>
      <w:proofErr w:type="spellStart"/>
      <w:r w:rsidRPr="00DC1954">
        <w:rPr>
          <w:bCs/>
          <w:lang w:bidi="he-IL"/>
        </w:rPr>
        <w:t>Значењето</w:t>
      </w:r>
      <w:proofErr w:type="spellEnd"/>
      <w:r w:rsidRPr="00DC1954">
        <w:rPr>
          <w:bCs/>
          <w:lang w:bidi="he-IL"/>
        </w:rPr>
        <w:t xml:space="preserve"> </w:t>
      </w:r>
      <w:proofErr w:type="spellStart"/>
      <w:r w:rsidRPr="00DC1954">
        <w:rPr>
          <w:bCs/>
          <w:lang w:bidi="he-IL"/>
        </w:rPr>
        <w:t>на</w:t>
      </w:r>
      <w:proofErr w:type="spellEnd"/>
      <w:r w:rsidRPr="00DC1954">
        <w:rPr>
          <w:bCs/>
          <w:lang w:bidi="he-IL"/>
        </w:rPr>
        <w:t xml:space="preserve"> </w:t>
      </w:r>
      <w:proofErr w:type="spellStart"/>
      <w:r w:rsidRPr="00DC1954">
        <w:rPr>
          <w:bCs/>
          <w:lang w:bidi="he-IL"/>
        </w:rPr>
        <w:t>осигурувањето</w:t>
      </w:r>
      <w:proofErr w:type="spellEnd"/>
      <w:r w:rsidRPr="00DC1954">
        <w:rPr>
          <w:bCs/>
          <w:lang w:bidi="he-IL"/>
        </w:rPr>
        <w:t xml:space="preserve"> </w:t>
      </w:r>
      <w:proofErr w:type="spellStart"/>
      <w:r w:rsidRPr="00DC1954">
        <w:rPr>
          <w:bCs/>
          <w:lang w:bidi="he-IL"/>
        </w:rPr>
        <w:t>за</w:t>
      </w:r>
      <w:proofErr w:type="spellEnd"/>
      <w:r w:rsidRPr="00DC1954">
        <w:rPr>
          <w:bCs/>
          <w:lang w:bidi="he-IL"/>
        </w:rPr>
        <w:t xml:space="preserve"> </w:t>
      </w:r>
      <w:proofErr w:type="spellStart"/>
      <w:r w:rsidRPr="00DC1954">
        <w:rPr>
          <w:bCs/>
          <w:lang w:bidi="he-IL"/>
        </w:rPr>
        <w:t>економијата</w:t>
      </w:r>
      <w:proofErr w:type="spellEnd"/>
      <w:r w:rsidRPr="00DC1954">
        <w:rPr>
          <w:bCs/>
          <w:lang w:bidi="he-IL"/>
        </w:rPr>
        <w:t xml:space="preserve"> </w:t>
      </w:r>
      <w:proofErr w:type="spellStart"/>
      <w:r w:rsidRPr="00DC1954">
        <w:rPr>
          <w:bCs/>
          <w:lang w:bidi="he-IL"/>
        </w:rPr>
        <w:t>на</w:t>
      </w:r>
      <w:proofErr w:type="spellEnd"/>
      <w:r w:rsidRPr="00DC1954">
        <w:rPr>
          <w:bCs/>
          <w:lang w:bidi="he-IL"/>
        </w:rPr>
        <w:t xml:space="preserve"> </w:t>
      </w:r>
      <w:proofErr w:type="spellStart"/>
      <w:r w:rsidRPr="00DC1954">
        <w:rPr>
          <w:bCs/>
          <w:lang w:bidi="he-IL"/>
        </w:rPr>
        <w:t>земјата</w:t>
      </w:r>
      <w:proofErr w:type="spellEnd"/>
      <w:r w:rsidRPr="00DC1954">
        <w:rPr>
          <w:bCs/>
          <w:lang w:bidi="he-IL"/>
        </w:rPr>
        <w:t>,</w:t>
      </w:r>
    </w:p>
    <w:p w14:paraId="267640ED" w14:textId="0E7AEC2D" w:rsidR="00DC1954" w:rsidRPr="00DC1954" w:rsidRDefault="00DC1954" w:rsidP="00DC1954">
      <w:pPr>
        <w:pStyle w:val="ListParagraph"/>
        <w:numPr>
          <w:ilvl w:val="0"/>
          <w:numId w:val="22"/>
        </w:numPr>
        <w:spacing w:line="360" w:lineRule="auto"/>
        <w:ind w:left="709"/>
        <w:jc w:val="both"/>
        <w:rPr>
          <w:bCs/>
          <w:lang w:bidi="he-IL"/>
        </w:rPr>
      </w:pPr>
      <w:proofErr w:type="spellStart"/>
      <w:r w:rsidRPr="00DC1954">
        <w:rPr>
          <w:bCs/>
          <w:lang w:bidi="he-IL"/>
        </w:rPr>
        <w:t>Активност</w:t>
      </w:r>
      <w:proofErr w:type="spellEnd"/>
      <w:r>
        <w:rPr>
          <w:bCs/>
          <w:lang w:val="mk-MK" w:bidi="he-IL"/>
        </w:rPr>
        <w:t>ите</w:t>
      </w:r>
      <w:r w:rsidRPr="00DC1954">
        <w:rPr>
          <w:bCs/>
          <w:lang w:bidi="he-IL"/>
        </w:rPr>
        <w:t xml:space="preserve"> </w:t>
      </w:r>
      <w:proofErr w:type="spellStart"/>
      <w:r w:rsidRPr="00DC1954">
        <w:rPr>
          <w:bCs/>
          <w:lang w:bidi="he-IL"/>
        </w:rPr>
        <w:t>со</w:t>
      </w:r>
      <w:proofErr w:type="spellEnd"/>
      <w:r w:rsidRPr="00DC1954">
        <w:rPr>
          <w:bCs/>
          <w:lang w:bidi="he-IL"/>
        </w:rPr>
        <w:t xml:space="preserve"> </w:t>
      </w:r>
      <w:proofErr w:type="spellStart"/>
      <w:r w:rsidRPr="00DC1954">
        <w:rPr>
          <w:bCs/>
          <w:lang w:bidi="he-IL"/>
        </w:rPr>
        <w:t>специфичен</w:t>
      </w:r>
      <w:proofErr w:type="spellEnd"/>
      <w:r w:rsidRPr="00DC1954">
        <w:rPr>
          <w:bCs/>
          <w:lang w:bidi="he-IL"/>
        </w:rPr>
        <w:t xml:space="preserve"> </w:t>
      </w:r>
      <w:proofErr w:type="spellStart"/>
      <w:r w:rsidRPr="00DC1954">
        <w:rPr>
          <w:bCs/>
          <w:lang w:bidi="he-IL"/>
        </w:rPr>
        <w:t>општествен</w:t>
      </w:r>
      <w:proofErr w:type="spellEnd"/>
      <w:r w:rsidRPr="00DC1954">
        <w:rPr>
          <w:bCs/>
          <w:lang w:bidi="he-IL"/>
        </w:rPr>
        <w:t xml:space="preserve"> </w:t>
      </w:r>
      <w:proofErr w:type="spellStart"/>
      <w:r w:rsidRPr="00DC1954">
        <w:rPr>
          <w:bCs/>
          <w:lang w:bidi="he-IL"/>
        </w:rPr>
        <w:t>интерес</w:t>
      </w:r>
      <w:proofErr w:type="spellEnd"/>
      <w:r w:rsidRPr="00DC1954">
        <w:rPr>
          <w:bCs/>
          <w:lang w:bidi="he-IL"/>
        </w:rPr>
        <w:t>,</w:t>
      </w:r>
    </w:p>
    <w:p w14:paraId="21A598C5" w14:textId="77777777" w:rsidR="00DC1954" w:rsidRPr="00DC1954" w:rsidRDefault="00DC1954" w:rsidP="00DC1954">
      <w:pPr>
        <w:pStyle w:val="ListParagraph"/>
        <w:numPr>
          <w:ilvl w:val="0"/>
          <w:numId w:val="22"/>
        </w:numPr>
        <w:spacing w:line="360" w:lineRule="auto"/>
        <w:ind w:left="709"/>
        <w:jc w:val="both"/>
        <w:rPr>
          <w:bCs/>
          <w:lang w:bidi="he-IL"/>
        </w:rPr>
      </w:pPr>
      <w:proofErr w:type="spellStart"/>
      <w:r w:rsidRPr="00DC1954">
        <w:rPr>
          <w:bCs/>
          <w:lang w:bidi="he-IL"/>
        </w:rPr>
        <w:t>Меѓународната</w:t>
      </w:r>
      <w:proofErr w:type="spellEnd"/>
      <w:r w:rsidRPr="00DC1954">
        <w:rPr>
          <w:bCs/>
          <w:lang w:bidi="he-IL"/>
        </w:rPr>
        <w:t xml:space="preserve"> </w:t>
      </w:r>
      <w:proofErr w:type="spellStart"/>
      <w:r w:rsidRPr="00DC1954">
        <w:rPr>
          <w:bCs/>
          <w:lang w:bidi="he-IL"/>
        </w:rPr>
        <w:t>улога</w:t>
      </w:r>
      <w:proofErr w:type="spellEnd"/>
      <w:r w:rsidRPr="00DC1954">
        <w:rPr>
          <w:bCs/>
          <w:lang w:bidi="he-IL"/>
        </w:rPr>
        <w:t xml:space="preserve"> </w:t>
      </w:r>
      <w:proofErr w:type="spellStart"/>
      <w:r w:rsidRPr="00DC1954">
        <w:rPr>
          <w:bCs/>
          <w:lang w:bidi="he-IL"/>
        </w:rPr>
        <w:t>на</w:t>
      </w:r>
      <w:proofErr w:type="spellEnd"/>
      <w:r w:rsidRPr="00DC1954">
        <w:rPr>
          <w:bCs/>
          <w:lang w:bidi="he-IL"/>
        </w:rPr>
        <w:t xml:space="preserve"> </w:t>
      </w:r>
      <w:proofErr w:type="spellStart"/>
      <w:r w:rsidRPr="00DC1954">
        <w:rPr>
          <w:bCs/>
          <w:lang w:bidi="he-IL"/>
        </w:rPr>
        <w:t>осигурувањето</w:t>
      </w:r>
      <w:proofErr w:type="spellEnd"/>
      <w:r w:rsidRPr="00DC1954">
        <w:rPr>
          <w:bCs/>
          <w:lang w:bidi="he-IL"/>
        </w:rPr>
        <w:t>.</w:t>
      </w:r>
    </w:p>
    <w:p w14:paraId="68E27AC8" w14:textId="77777777" w:rsidR="00DC1954" w:rsidRPr="00DC1954" w:rsidRDefault="00DC1954" w:rsidP="00DC1954">
      <w:pPr>
        <w:spacing w:line="360" w:lineRule="auto"/>
        <w:ind w:firstLine="709"/>
        <w:jc w:val="both"/>
        <w:rPr>
          <w:bCs/>
          <w:lang w:bidi="he-IL"/>
        </w:rPr>
      </w:pPr>
    </w:p>
    <w:p w14:paraId="3E4C943F" w14:textId="77777777" w:rsidR="00D97F3F" w:rsidRDefault="00DC1954" w:rsidP="00D97F3F">
      <w:pPr>
        <w:spacing w:line="360" w:lineRule="auto"/>
        <w:ind w:firstLine="709"/>
        <w:jc w:val="both"/>
        <w:rPr>
          <w:bCs/>
          <w:lang w:bidi="he-IL"/>
        </w:rPr>
      </w:pPr>
      <w:proofErr w:type="spellStart"/>
      <w:r w:rsidRPr="00DC1954">
        <w:rPr>
          <w:bCs/>
          <w:lang w:bidi="he-IL"/>
        </w:rPr>
        <w:lastRenderedPageBreak/>
        <w:t>Осигурувањето</w:t>
      </w:r>
      <w:proofErr w:type="spellEnd"/>
      <w:r w:rsidRPr="00DC1954">
        <w:rPr>
          <w:bCs/>
          <w:lang w:bidi="he-IL"/>
        </w:rPr>
        <w:t xml:space="preserve"> </w:t>
      </w:r>
      <w:proofErr w:type="spellStart"/>
      <w:r w:rsidRPr="00DC1954">
        <w:rPr>
          <w:bCs/>
          <w:lang w:bidi="he-IL"/>
        </w:rPr>
        <w:t>се</w:t>
      </w:r>
      <w:proofErr w:type="spellEnd"/>
      <w:r w:rsidRPr="00DC1954">
        <w:rPr>
          <w:bCs/>
          <w:lang w:bidi="he-IL"/>
        </w:rPr>
        <w:t xml:space="preserve"> </w:t>
      </w:r>
      <w:proofErr w:type="spellStart"/>
      <w:r w:rsidRPr="00DC1954">
        <w:rPr>
          <w:bCs/>
          <w:lang w:bidi="he-IL"/>
        </w:rPr>
        <w:t>врши</w:t>
      </w:r>
      <w:proofErr w:type="spellEnd"/>
      <w:r w:rsidRPr="00DC1954">
        <w:rPr>
          <w:bCs/>
          <w:lang w:bidi="he-IL"/>
        </w:rPr>
        <w:t xml:space="preserve"> </w:t>
      </w:r>
      <w:proofErr w:type="spellStart"/>
      <w:r w:rsidRPr="00DC1954">
        <w:rPr>
          <w:bCs/>
          <w:lang w:bidi="he-IL"/>
        </w:rPr>
        <w:t>врз</w:t>
      </w:r>
      <w:proofErr w:type="spellEnd"/>
      <w:r w:rsidRPr="00DC1954">
        <w:rPr>
          <w:bCs/>
          <w:lang w:bidi="he-IL"/>
        </w:rPr>
        <w:t xml:space="preserve"> </w:t>
      </w:r>
      <w:proofErr w:type="spellStart"/>
      <w:r w:rsidRPr="00DC1954">
        <w:rPr>
          <w:bCs/>
          <w:lang w:bidi="he-IL"/>
        </w:rPr>
        <w:t>основа</w:t>
      </w:r>
      <w:proofErr w:type="spellEnd"/>
      <w:r w:rsidRPr="00DC1954">
        <w:rPr>
          <w:bCs/>
          <w:lang w:bidi="he-IL"/>
        </w:rPr>
        <w:t xml:space="preserve"> </w:t>
      </w:r>
      <w:proofErr w:type="spellStart"/>
      <w:r w:rsidRPr="00DC1954">
        <w:rPr>
          <w:bCs/>
          <w:lang w:bidi="he-IL"/>
        </w:rPr>
        <w:t>на</w:t>
      </w:r>
      <w:proofErr w:type="spellEnd"/>
      <w:r w:rsidRPr="00DC1954">
        <w:rPr>
          <w:bCs/>
          <w:lang w:bidi="he-IL"/>
        </w:rPr>
        <w:t xml:space="preserve"> </w:t>
      </w:r>
      <w:proofErr w:type="spellStart"/>
      <w:r w:rsidRPr="00DC1954">
        <w:rPr>
          <w:bCs/>
          <w:lang w:bidi="he-IL"/>
        </w:rPr>
        <w:t>законски</w:t>
      </w:r>
      <w:proofErr w:type="spellEnd"/>
      <w:r w:rsidRPr="00DC1954">
        <w:rPr>
          <w:bCs/>
          <w:lang w:bidi="he-IL"/>
        </w:rPr>
        <w:t xml:space="preserve"> </w:t>
      </w:r>
      <w:proofErr w:type="spellStart"/>
      <w:r w:rsidRPr="00DC1954">
        <w:rPr>
          <w:bCs/>
          <w:lang w:bidi="he-IL"/>
        </w:rPr>
        <w:t>договори</w:t>
      </w:r>
      <w:proofErr w:type="spellEnd"/>
      <w:r w:rsidRPr="00DC1954">
        <w:rPr>
          <w:bCs/>
          <w:lang w:bidi="he-IL"/>
        </w:rPr>
        <w:t xml:space="preserve">, </w:t>
      </w:r>
      <w:proofErr w:type="spellStart"/>
      <w:r w:rsidRPr="00DC1954">
        <w:rPr>
          <w:bCs/>
          <w:lang w:bidi="he-IL"/>
        </w:rPr>
        <w:t>при</w:t>
      </w:r>
      <w:proofErr w:type="spellEnd"/>
      <w:r w:rsidRPr="00DC1954">
        <w:rPr>
          <w:bCs/>
          <w:lang w:bidi="he-IL"/>
        </w:rPr>
        <w:t xml:space="preserve"> </w:t>
      </w:r>
      <w:proofErr w:type="spellStart"/>
      <w:r w:rsidRPr="00DC1954">
        <w:rPr>
          <w:bCs/>
          <w:lang w:bidi="he-IL"/>
        </w:rPr>
        <w:t>што</w:t>
      </w:r>
      <w:proofErr w:type="spellEnd"/>
      <w:r w:rsidRPr="00DC1954">
        <w:rPr>
          <w:bCs/>
          <w:lang w:bidi="he-IL"/>
        </w:rPr>
        <w:t xml:space="preserve"> </w:t>
      </w:r>
      <w:proofErr w:type="spellStart"/>
      <w:r w:rsidRPr="00DC1954">
        <w:rPr>
          <w:bCs/>
          <w:lang w:bidi="he-IL"/>
        </w:rPr>
        <w:t>осигурителот</w:t>
      </w:r>
      <w:proofErr w:type="spellEnd"/>
      <w:r w:rsidRPr="00DC1954">
        <w:rPr>
          <w:bCs/>
          <w:lang w:bidi="he-IL"/>
        </w:rPr>
        <w:t xml:space="preserve"> </w:t>
      </w:r>
      <w:proofErr w:type="spellStart"/>
      <w:r w:rsidRPr="00DC1954">
        <w:rPr>
          <w:bCs/>
          <w:lang w:bidi="he-IL"/>
        </w:rPr>
        <w:t>ветува</w:t>
      </w:r>
      <w:proofErr w:type="spellEnd"/>
      <w:r w:rsidRPr="00DC1954">
        <w:rPr>
          <w:bCs/>
          <w:lang w:bidi="he-IL"/>
        </w:rPr>
        <w:t xml:space="preserve"> </w:t>
      </w:r>
      <w:proofErr w:type="spellStart"/>
      <w:r w:rsidRPr="00DC1954">
        <w:rPr>
          <w:bCs/>
          <w:lang w:bidi="he-IL"/>
        </w:rPr>
        <w:t>дека</w:t>
      </w:r>
      <w:proofErr w:type="spellEnd"/>
      <w:r w:rsidRPr="00DC1954">
        <w:rPr>
          <w:bCs/>
          <w:lang w:bidi="he-IL"/>
        </w:rPr>
        <w:t xml:space="preserve"> </w:t>
      </w:r>
      <w:proofErr w:type="spellStart"/>
      <w:r w:rsidRPr="00DC1954">
        <w:rPr>
          <w:bCs/>
          <w:lang w:bidi="he-IL"/>
        </w:rPr>
        <w:t>ќе</w:t>
      </w:r>
      <w:proofErr w:type="spellEnd"/>
      <w:r w:rsidRPr="00DC1954">
        <w:rPr>
          <w:bCs/>
          <w:lang w:bidi="he-IL"/>
        </w:rPr>
        <w:t xml:space="preserve"> </w:t>
      </w:r>
      <w:proofErr w:type="spellStart"/>
      <w:r w:rsidRPr="00DC1954">
        <w:rPr>
          <w:bCs/>
          <w:lang w:bidi="he-IL"/>
        </w:rPr>
        <w:t>му</w:t>
      </w:r>
      <w:proofErr w:type="spellEnd"/>
      <w:r w:rsidRPr="00DC1954">
        <w:rPr>
          <w:bCs/>
          <w:lang w:bidi="he-IL"/>
        </w:rPr>
        <w:t xml:space="preserve"> </w:t>
      </w:r>
      <w:proofErr w:type="spellStart"/>
      <w:r w:rsidRPr="00DC1954">
        <w:rPr>
          <w:bCs/>
          <w:lang w:bidi="he-IL"/>
        </w:rPr>
        <w:t>ги</w:t>
      </w:r>
      <w:proofErr w:type="spellEnd"/>
      <w:r w:rsidRPr="00DC1954">
        <w:rPr>
          <w:bCs/>
          <w:lang w:bidi="he-IL"/>
        </w:rPr>
        <w:t xml:space="preserve"> </w:t>
      </w:r>
      <w:proofErr w:type="spellStart"/>
      <w:r w:rsidRPr="00DC1954">
        <w:rPr>
          <w:bCs/>
          <w:lang w:bidi="he-IL"/>
        </w:rPr>
        <w:t>надомести</w:t>
      </w:r>
      <w:proofErr w:type="spellEnd"/>
      <w:r w:rsidRPr="00DC1954">
        <w:rPr>
          <w:bCs/>
          <w:lang w:bidi="he-IL"/>
        </w:rPr>
        <w:t xml:space="preserve"> </w:t>
      </w:r>
      <w:proofErr w:type="spellStart"/>
      <w:r w:rsidRPr="00DC1954">
        <w:rPr>
          <w:bCs/>
          <w:lang w:bidi="he-IL"/>
        </w:rPr>
        <w:t>парите</w:t>
      </w:r>
      <w:proofErr w:type="spellEnd"/>
      <w:r w:rsidRPr="00DC1954">
        <w:rPr>
          <w:bCs/>
          <w:lang w:bidi="he-IL"/>
        </w:rPr>
        <w:t xml:space="preserve"> </w:t>
      </w:r>
      <w:proofErr w:type="spellStart"/>
      <w:r w:rsidRPr="00DC1954">
        <w:rPr>
          <w:bCs/>
          <w:lang w:bidi="he-IL"/>
        </w:rPr>
        <w:t>на</w:t>
      </w:r>
      <w:proofErr w:type="spellEnd"/>
      <w:r w:rsidRPr="00DC1954">
        <w:rPr>
          <w:bCs/>
          <w:lang w:bidi="he-IL"/>
        </w:rPr>
        <w:t xml:space="preserve"> </w:t>
      </w:r>
      <w:proofErr w:type="spellStart"/>
      <w:r w:rsidRPr="00DC1954">
        <w:rPr>
          <w:bCs/>
          <w:lang w:bidi="he-IL"/>
        </w:rPr>
        <w:t>осигуреникот</w:t>
      </w:r>
      <w:proofErr w:type="spellEnd"/>
      <w:r w:rsidRPr="00DC1954">
        <w:rPr>
          <w:bCs/>
          <w:lang w:bidi="he-IL"/>
        </w:rPr>
        <w:t xml:space="preserve"> </w:t>
      </w:r>
      <w:proofErr w:type="spellStart"/>
      <w:r w:rsidRPr="00DC1954">
        <w:rPr>
          <w:bCs/>
          <w:lang w:bidi="he-IL"/>
        </w:rPr>
        <w:t>во</w:t>
      </w:r>
      <w:proofErr w:type="spellEnd"/>
      <w:r w:rsidRPr="00DC1954">
        <w:rPr>
          <w:bCs/>
          <w:lang w:bidi="he-IL"/>
        </w:rPr>
        <w:t xml:space="preserve"> </w:t>
      </w:r>
      <w:proofErr w:type="spellStart"/>
      <w:r w:rsidRPr="00DC1954">
        <w:rPr>
          <w:bCs/>
          <w:lang w:bidi="he-IL"/>
        </w:rPr>
        <w:t>случај</w:t>
      </w:r>
      <w:proofErr w:type="spellEnd"/>
      <w:r w:rsidRPr="00DC1954">
        <w:rPr>
          <w:bCs/>
          <w:lang w:bidi="he-IL"/>
        </w:rPr>
        <w:t xml:space="preserve"> </w:t>
      </w:r>
      <w:proofErr w:type="spellStart"/>
      <w:r w:rsidRPr="00DC1954">
        <w:rPr>
          <w:bCs/>
          <w:lang w:bidi="he-IL"/>
        </w:rPr>
        <w:t>на</w:t>
      </w:r>
      <w:proofErr w:type="spellEnd"/>
      <w:r w:rsidRPr="00DC1954">
        <w:rPr>
          <w:bCs/>
          <w:lang w:bidi="he-IL"/>
        </w:rPr>
        <w:t xml:space="preserve"> </w:t>
      </w:r>
      <w:proofErr w:type="spellStart"/>
      <w:r w:rsidRPr="00DC1954">
        <w:rPr>
          <w:bCs/>
          <w:lang w:bidi="he-IL"/>
        </w:rPr>
        <w:t>наведени</w:t>
      </w:r>
      <w:proofErr w:type="spellEnd"/>
      <w:r w:rsidRPr="00DC1954">
        <w:rPr>
          <w:bCs/>
          <w:lang w:bidi="he-IL"/>
        </w:rPr>
        <w:t xml:space="preserve"> </w:t>
      </w:r>
      <w:proofErr w:type="spellStart"/>
      <w:r w:rsidRPr="00DC1954">
        <w:rPr>
          <w:bCs/>
          <w:lang w:bidi="he-IL"/>
        </w:rPr>
        <w:t>случајни</w:t>
      </w:r>
      <w:proofErr w:type="spellEnd"/>
      <w:r w:rsidRPr="00DC1954">
        <w:rPr>
          <w:bCs/>
          <w:lang w:bidi="he-IL"/>
        </w:rPr>
        <w:t xml:space="preserve"> </w:t>
      </w:r>
      <w:proofErr w:type="spellStart"/>
      <w:r w:rsidRPr="00DC1954">
        <w:rPr>
          <w:bCs/>
          <w:lang w:bidi="he-IL"/>
        </w:rPr>
        <w:t>загуби</w:t>
      </w:r>
      <w:proofErr w:type="spellEnd"/>
      <w:r w:rsidRPr="00DC1954">
        <w:rPr>
          <w:bCs/>
          <w:lang w:bidi="he-IL"/>
        </w:rPr>
        <w:t xml:space="preserve"> </w:t>
      </w:r>
      <w:proofErr w:type="spellStart"/>
      <w:r w:rsidRPr="00DC1954">
        <w:rPr>
          <w:bCs/>
          <w:lang w:bidi="he-IL"/>
        </w:rPr>
        <w:t>наведени</w:t>
      </w:r>
      <w:proofErr w:type="spellEnd"/>
      <w:r w:rsidRPr="00DC1954">
        <w:rPr>
          <w:bCs/>
          <w:lang w:bidi="he-IL"/>
        </w:rPr>
        <w:t xml:space="preserve"> </w:t>
      </w:r>
      <w:proofErr w:type="spellStart"/>
      <w:r w:rsidRPr="00DC1954">
        <w:rPr>
          <w:bCs/>
          <w:lang w:bidi="he-IL"/>
        </w:rPr>
        <w:t>во</w:t>
      </w:r>
      <w:proofErr w:type="spellEnd"/>
      <w:r w:rsidRPr="00DC1954">
        <w:rPr>
          <w:bCs/>
          <w:lang w:bidi="he-IL"/>
        </w:rPr>
        <w:t xml:space="preserve"> </w:t>
      </w:r>
      <w:proofErr w:type="spellStart"/>
      <w:r w:rsidRPr="00DC1954">
        <w:rPr>
          <w:bCs/>
          <w:lang w:bidi="he-IL"/>
        </w:rPr>
        <w:t>договорот</w:t>
      </w:r>
      <w:proofErr w:type="spellEnd"/>
      <w:r w:rsidRPr="00DC1954">
        <w:rPr>
          <w:bCs/>
          <w:lang w:bidi="he-IL"/>
        </w:rPr>
        <w:t>.</w:t>
      </w:r>
    </w:p>
    <w:p w14:paraId="20BE85F3" w14:textId="77777777" w:rsidR="00D97F3F" w:rsidRDefault="00D97F3F" w:rsidP="00D97F3F">
      <w:pPr>
        <w:spacing w:line="360" w:lineRule="auto"/>
        <w:ind w:firstLine="709"/>
        <w:jc w:val="both"/>
        <w:rPr>
          <w:bCs/>
          <w:lang w:bidi="he-IL"/>
        </w:rPr>
      </w:pPr>
    </w:p>
    <w:p w14:paraId="3BFD9638" w14:textId="3A8E9D50" w:rsidR="007F1380" w:rsidRDefault="00465261" w:rsidP="00D97F3F">
      <w:pPr>
        <w:spacing w:line="360" w:lineRule="auto"/>
        <w:ind w:firstLine="709"/>
        <w:jc w:val="both"/>
        <w:rPr>
          <w:b/>
          <w:lang w:val="mk-MK" w:bidi="he-IL"/>
        </w:rPr>
      </w:pPr>
      <w:r>
        <w:rPr>
          <w:b/>
          <w:lang w:val="sq-AL" w:bidi="he-IL"/>
        </w:rPr>
        <w:t>1.</w:t>
      </w:r>
      <w:r w:rsidR="0004591B" w:rsidRPr="0011550D">
        <w:rPr>
          <w:b/>
          <w:lang w:val="mk-MK" w:bidi="he-IL"/>
        </w:rPr>
        <w:t>4</w:t>
      </w:r>
      <w:r w:rsidR="007F1380" w:rsidRPr="0011550D">
        <w:rPr>
          <w:b/>
          <w:lang w:val="mk-MK" w:bidi="he-IL"/>
        </w:rPr>
        <w:t>.1. Видови осигурување</w:t>
      </w:r>
    </w:p>
    <w:p w14:paraId="6457F742" w14:textId="77777777" w:rsidR="00D97F3F" w:rsidRPr="00D97F3F" w:rsidRDefault="00D97F3F" w:rsidP="00D97F3F">
      <w:pPr>
        <w:spacing w:line="360" w:lineRule="auto"/>
        <w:ind w:firstLine="709"/>
        <w:jc w:val="both"/>
        <w:rPr>
          <w:bCs/>
          <w:lang w:val="mk-MK" w:bidi="he-IL"/>
        </w:rPr>
      </w:pPr>
    </w:p>
    <w:p w14:paraId="6FC54FDC" w14:textId="1D0358BB" w:rsidR="00D97F3F" w:rsidRPr="00D97F3F" w:rsidRDefault="00D97F3F" w:rsidP="00D97F3F">
      <w:pPr>
        <w:spacing w:line="360" w:lineRule="auto"/>
        <w:ind w:firstLine="709"/>
        <w:jc w:val="both"/>
        <w:rPr>
          <w:bCs/>
          <w:lang w:val="mk-MK" w:bidi="he-IL"/>
        </w:rPr>
      </w:pPr>
      <w:r w:rsidRPr="00D97F3F">
        <w:rPr>
          <w:bCs/>
          <w:lang w:val="mk-MK" w:bidi="he-IL"/>
        </w:rPr>
        <w:t>Осигурувањето врши важна социјална функција. Колку е поголем процентот на осигурениците, толку помалку ќе се троши државниот буџет за надоместување на економските штети за различни</w:t>
      </w:r>
      <w:r>
        <w:rPr>
          <w:bCs/>
          <w:lang w:val="mk-MK" w:bidi="he-IL"/>
        </w:rPr>
        <w:t>те</w:t>
      </w:r>
      <w:r w:rsidRPr="00D97F3F">
        <w:rPr>
          <w:bCs/>
          <w:lang w:val="mk-MK" w:bidi="he-IL"/>
        </w:rPr>
        <w:t xml:space="preserve"> претпријатија/бизниси и за физички</w:t>
      </w:r>
      <w:r>
        <w:rPr>
          <w:bCs/>
          <w:lang w:val="mk-MK" w:bidi="he-IL"/>
        </w:rPr>
        <w:t>те</w:t>
      </w:r>
      <w:r w:rsidRPr="00D97F3F">
        <w:rPr>
          <w:bCs/>
          <w:lang w:val="mk-MK" w:bidi="he-IL"/>
        </w:rPr>
        <w:t xml:space="preserve"> лица, на пр</w:t>
      </w:r>
      <w:r>
        <w:rPr>
          <w:bCs/>
          <w:lang w:val="mk-MK" w:bidi="he-IL"/>
        </w:rPr>
        <w:t>имер, за</w:t>
      </w:r>
      <w:r w:rsidRPr="00D97F3F">
        <w:rPr>
          <w:bCs/>
          <w:lang w:val="mk-MK" w:bidi="he-IL"/>
        </w:rPr>
        <w:t xml:space="preserve"> надоместоци од било која елементарна непогода.</w:t>
      </w:r>
    </w:p>
    <w:p w14:paraId="0D764A90" w14:textId="7A331DE4" w:rsidR="00D97F3F" w:rsidRPr="00D97F3F" w:rsidRDefault="00D97F3F" w:rsidP="00D97F3F">
      <w:pPr>
        <w:spacing w:line="360" w:lineRule="auto"/>
        <w:ind w:firstLine="709"/>
        <w:jc w:val="both"/>
        <w:rPr>
          <w:bCs/>
          <w:lang w:val="mk-MK" w:bidi="he-IL"/>
        </w:rPr>
      </w:pPr>
      <w:r>
        <w:rPr>
          <w:bCs/>
          <w:lang w:val="mk-MK" w:bidi="he-IL"/>
        </w:rPr>
        <w:t>Според законодавството на Косово во областа на осигурувањето, постојат овие видови на осигурување:</w:t>
      </w:r>
    </w:p>
    <w:p w14:paraId="164CC9B8" w14:textId="77777777" w:rsidR="00D97F3F" w:rsidRPr="00D97F3F" w:rsidRDefault="00D97F3F" w:rsidP="00D97F3F">
      <w:pPr>
        <w:spacing w:line="360" w:lineRule="auto"/>
        <w:ind w:firstLine="709"/>
        <w:jc w:val="both"/>
        <w:rPr>
          <w:bCs/>
          <w:lang w:val="mk-MK" w:bidi="he-IL"/>
        </w:rPr>
      </w:pPr>
    </w:p>
    <w:p w14:paraId="4C291A93" w14:textId="77777777" w:rsidR="00D97F3F" w:rsidRPr="00D97F3F" w:rsidRDefault="00D97F3F" w:rsidP="00D97F3F">
      <w:pPr>
        <w:spacing w:line="360" w:lineRule="auto"/>
        <w:ind w:firstLine="709"/>
        <w:jc w:val="both"/>
        <w:rPr>
          <w:bCs/>
          <w:lang w:val="mk-MK" w:bidi="he-IL"/>
        </w:rPr>
      </w:pPr>
      <w:r w:rsidRPr="00D97F3F">
        <w:rPr>
          <w:bCs/>
          <w:lang w:val="mk-MK" w:bidi="he-IL"/>
        </w:rPr>
        <w:t>а) Осигурување на живот</w:t>
      </w:r>
    </w:p>
    <w:p w14:paraId="5FED53FD" w14:textId="77777777" w:rsidR="00D97F3F" w:rsidRPr="00D97F3F" w:rsidRDefault="00D97F3F" w:rsidP="00D97F3F">
      <w:pPr>
        <w:spacing w:line="360" w:lineRule="auto"/>
        <w:ind w:firstLine="709"/>
        <w:jc w:val="both"/>
        <w:rPr>
          <w:bCs/>
          <w:lang w:val="mk-MK" w:bidi="he-IL"/>
        </w:rPr>
      </w:pPr>
      <w:r w:rsidRPr="00D97F3F">
        <w:rPr>
          <w:bCs/>
          <w:lang w:val="mk-MK" w:bidi="he-IL"/>
        </w:rPr>
        <w:t>б) Друго осигурување</w:t>
      </w:r>
    </w:p>
    <w:p w14:paraId="2EBC01E7" w14:textId="77777777" w:rsidR="00D97F3F" w:rsidRPr="00D97F3F" w:rsidRDefault="00D97F3F" w:rsidP="00D97F3F">
      <w:pPr>
        <w:spacing w:line="360" w:lineRule="auto"/>
        <w:ind w:firstLine="709"/>
        <w:jc w:val="both"/>
        <w:rPr>
          <w:bCs/>
          <w:lang w:val="mk-MK" w:bidi="he-IL"/>
        </w:rPr>
      </w:pPr>
    </w:p>
    <w:p w14:paraId="7DA1D175" w14:textId="363030C9" w:rsidR="00D97F3F" w:rsidRPr="00D97F3F" w:rsidRDefault="00D97F3F" w:rsidP="00D97F3F">
      <w:pPr>
        <w:spacing w:line="360" w:lineRule="auto"/>
        <w:ind w:firstLine="709"/>
        <w:jc w:val="both"/>
        <w:rPr>
          <w:bCs/>
          <w:lang w:val="mk-MK" w:bidi="he-IL"/>
        </w:rPr>
      </w:pPr>
      <w:r>
        <w:rPr>
          <w:bCs/>
          <w:lang w:val="mk-MK" w:bidi="he-IL"/>
        </w:rPr>
        <w:t>Осигурувањето на ж</w:t>
      </w:r>
      <w:r w:rsidRPr="00D97F3F">
        <w:rPr>
          <w:bCs/>
          <w:lang w:val="mk-MK" w:bidi="he-IL"/>
        </w:rPr>
        <w:t>ивот</w:t>
      </w:r>
      <w:r>
        <w:rPr>
          <w:bCs/>
          <w:lang w:val="mk-MK" w:bidi="he-IL"/>
        </w:rPr>
        <w:t>от</w:t>
      </w:r>
      <w:r w:rsidRPr="00D97F3F">
        <w:rPr>
          <w:bCs/>
          <w:lang w:val="mk-MK" w:bidi="he-IL"/>
        </w:rPr>
        <w:t xml:space="preserve"> ги вклучува следниве видови осигурување:</w:t>
      </w:r>
    </w:p>
    <w:p w14:paraId="43ED6DD7" w14:textId="77777777" w:rsidR="00D97F3F" w:rsidRPr="00D97F3F" w:rsidRDefault="00D97F3F" w:rsidP="00D97F3F">
      <w:pPr>
        <w:spacing w:line="360" w:lineRule="auto"/>
        <w:ind w:firstLine="709"/>
        <w:jc w:val="both"/>
        <w:rPr>
          <w:bCs/>
          <w:lang w:val="mk-MK" w:bidi="he-IL"/>
        </w:rPr>
      </w:pPr>
    </w:p>
    <w:p w14:paraId="069BA029" w14:textId="09275522" w:rsidR="00D97F3F" w:rsidRPr="00D97F3F" w:rsidRDefault="00D97F3F" w:rsidP="00D97F3F">
      <w:pPr>
        <w:pStyle w:val="ListParagraph"/>
        <w:numPr>
          <w:ilvl w:val="0"/>
          <w:numId w:val="23"/>
        </w:numPr>
        <w:spacing w:line="360" w:lineRule="auto"/>
        <w:ind w:left="709"/>
        <w:jc w:val="both"/>
        <w:rPr>
          <w:bCs/>
          <w:lang w:val="mk-MK" w:bidi="he-IL"/>
        </w:rPr>
      </w:pPr>
      <w:r w:rsidRPr="00D97F3F">
        <w:rPr>
          <w:bCs/>
          <w:lang w:val="mk-MK" w:bidi="he-IL"/>
        </w:rPr>
        <w:t xml:space="preserve">Осигурување на живот </w:t>
      </w:r>
      <w:r>
        <w:rPr>
          <w:bCs/>
          <w:lang w:val="mk-MK" w:bidi="he-IL"/>
        </w:rPr>
        <w:t>од с</w:t>
      </w:r>
      <w:r w:rsidRPr="00D97F3F">
        <w:rPr>
          <w:bCs/>
          <w:lang w:val="mk-MK" w:bidi="he-IL"/>
        </w:rPr>
        <w:t>мрт</w:t>
      </w:r>
    </w:p>
    <w:p w14:paraId="1B5BEA36" w14:textId="77777777" w:rsidR="00D97F3F" w:rsidRPr="00D97F3F" w:rsidRDefault="00D97F3F" w:rsidP="00D97F3F">
      <w:pPr>
        <w:pStyle w:val="ListParagraph"/>
        <w:numPr>
          <w:ilvl w:val="0"/>
          <w:numId w:val="23"/>
        </w:numPr>
        <w:spacing w:line="360" w:lineRule="auto"/>
        <w:ind w:left="709"/>
        <w:jc w:val="both"/>
        <w:rPr>
          <w:bCs/>
          <w:lang w:val="mk-MK" w:bidi="he-IL"/>
        </w:rPr>
      </w:pPr>
      <w:r w:rsidRPr="00D97F3F">
        <w:rPr>
          <w:bCs/>
          <w:lang w:val="mk-MK" w:bidi="he-IL"/>
        </w:rPr>
        <w:t>Осигурување на кредити</w:t>
      </w:r>
    </w:p>
    <w:p w14:paraId="3034DEA1" w14:textId="16D65E64" w:rsidR="00D97F3F" w:rsidRPr="00D97F3F" w:rsidRDefault="00D97F3F" w:rsidP="00D97F3F">
      <w:pPr>
        <w:pStyle w:val="ListParagraph"/>
        <w:numPr>
          <w:ilvl w:val="0"/>
          <w:numId w:val="23"/>
        </w:numPr>
        <w:spacing w:line="360" w:lineRule="auto"/>
        <w:ind w:left="709"/>
        <w:jc w:val="both"/>
        <w:rPr>
          <w:bCs/>
          <w:lang w:val="mk-MK" w:bidi="he-IL"/>
        </w:rPr>
      </w:pPr>
      <w:r w:rsidRPr="00D97F3F">
        <w:rPr>
          <w:bCs/>
          <w:lang w:val="mk-MK" w:bidi="he-IL"/>
        </w:rPr>
        <w:t>Осигурување на депозит</w:t>
      </w:r>
    </w:p>
    <w:p w14:paraId="774D8520" w14:textId="77777777" w:rsidR="00D97F3F" w:rsidRPr="00D97F3F" w:rsidRDefault="00D97F3F" w:rsidP="00D97F3F">
      <w:pPr>
        <w:pStyle w:val="ListParagraph"/>
        <w:numPr>
          <w:ilvl w:val="0"/>
          <w:numId w:val="23"/>
        </w:numPr>
        <w:spacing w:line="360" w:lineRule="auto"/>
        <w:ind w:left="709"/>
        <w:jc w:val="both"/>
        <w:rPr>
          <w:bCs/>
          <w:lang w:val="mk-MK" w:bidi="he-IL"/>
        </w:rPr>
      </w:pPr>
      <w:r w:rsidRPr="00D97F3F">
        <w:rPr>
          <w:bCs/>
          <w:lang w:val="mk-MK" w:bidi="he-IL"/>
        </w:rPr>
        <w:t>Групно осигурување на живот</w:t>
      </w:r>
    </w:p>
    <w:p w14:paraId="73F91721" w14:textId="77777777" w:rsidR="00D97F3F" w:rsidRPr="00D97F3F" w:rsidRDefault="00D97F3F" w:rsidP="00D97F3F">
      <w:pPr>
        <w:pStyle w:val="ListParagraph"/>
        <w:numPr>
          <w:ilvl w:val="0"/>
          <w:numId w:val="23"/>
        </w:numPr>
        <w:spacing w:line="360" w:lineRule="auto"/>
        <w:ind w:left="709"/>
        <w:jc w:val="both"/>
        <w:rPr>
          <w:bCs/>
          <w:lang w:val="mk-MK" w:bidi="he-IL"/>
        </w:rPr>
      </w:pPr>
      <w:r w:rsidRPr="00D97F3F">
        <w:rPr>
          <w:bCs/>
          <w:lang w:val="mk-MK" w:bidi="he-IL"/>
        </w:rPr>
        <w:t>Комбинирано осигурување на живот</w:t>
      </w:r>
    </w:p>
    <w:p w14:paraId="35F94C98" w14:textId="77777777" w:rsidR="00D97F3F" w:rsidRPr="00D97F3F" w:rsidRDefault="00D97F3F" w:rsidP="00D97F3F">
      <w:pPr>
        <w:pStyle w:val="ListParagraph"/>
        <w:numPr>
          <w:ilvl w:val="0"/>
          <w:numId w:val="23"/>
        </w:numPr>
        <w:spacing w:line="360" w:lineRule="auto"/>
        <w:ind w:left="709"/>
        <w:jc w:val="both"/>
        <w:rPr>
          <w:bCs/>
          <w:lang w:val="mk-MK" w:bidi="he-IL"/>
        </w:rPr>
      </w:pPr>
      <w:r w:rsidRPr="00D97F3F">
        <w:rPr>
          <w:bCs/>
          <w:lang w:val="mk-MK" w:bidi="he-IL"/>
        </w:rPr>
        <w:t>Патничко животно и здравствено осигурување</w:t>
      </w:r>
    </w:p>
    <w:p w14:paraId="37FC2395" w14:textId="77777777" w:rsidR="00D97F3F" w:rsidRPr="00D97F3F" w:rsidRDefault="00D97F3F" w:rsidP="00D97F3F">
      <w:pPr>
        <w:pStyle w:val="ListParagraph"/>
        <w:numPr>
          <w:ilvl w:val="0"/>
          <w:numId w:val="23"/>
        </w:numPr>
        <w:spacing w:line="360" w:lineRule="auto"/>
        <w:ind w:left="709"/>
        <w:jc w:val="both"/>
        <w:rPr>
          <w:bCs/>
          <w:lang w:val="mk-MK" w:bidi="he-IL"/>
        </w:rPr>
      </w:pPr>
      <w:r w:rsidRPr="00D97F3F">
        <w:rPr>
          <w:bCs/>
          <w:lang w:val="mk-MK" w:bidi="he-IL"/>
        </w:rPr>
        <w:t>Осигурување на студентски живот</w:t>
      </w:r>
    </w:p>
    <w:p w14:paraId="5EEDE617" w14:textId="40A1A273" w:rsidR="00D97F3F" w:rsidRPr="00D97F3F" w:rsidRDefault="00D97F3F" w:rsidP="00D97F3F">
      <w:pPr>
        <w:pStyle w:val="ListParagraph"/>
        <w:numPr>
          <w:ilvl w:val="0"/>
          <w:numId w:val="23"/>
        </w:numPr>
        <w:spacing w:line="360" w:lineRule="auto"/>
        <w:ind w:left="709"/>
        <w:jc w:val="both"/>
        <w:rPr>
          <w:bCs/>
          <w:lang w:val="mk-MK" w:bidi="he-IL"/>
        </w:rPr>
      </w:pPr>
      <w:r w:rsidRPr="00D97F3F">
        <w:rPr>
          <w:bCs/>
          <w:lang w:val="mk-MK" w:bidi="he-IL"/>
        </w:rPr>
        <w:t xml:space="preserve">Животно осигурување </w:t>
      </w:r>
      <w:r w:rsidR="00FF5770">
        <w:rPr>
          <w:bCs/>
          <w:lang w:val="mk-MK" w:bidi="he-IL"/>
        </w:rPr>
        <w:t>на</w:t>
      </w:r>
      <w:r w:rsidRPr="00D97F3F">
        <w:rPr>
          <w:bCs/>
          <w:lang w:val="mk-MK" w:bidi="he-IL"/>
        </w:rPr>
        <w:t xml:space="preserve"> патници</w:t>
      </w:r>
      <w:r w:rsidR="00FF5770">
        <w:rPr>
          <w:bCs/>
          <w:lang w:val="mk-MK" w:bidi="he-IL"/>
        </w:rPr>
        <w:t>те</w:t>
      </w:r>
    </w:p>
    <w:p w14:paraId="41EBED1C" w14:textId="7D47DBF4" w:rsidR="00D97F3F" w:rsidRPr="00D97F3F" w:rsidRDefault="00D97F3F" w:rsidP="00D97F3F">
      <w:pPr>
        <w:pStyle w:val="ListParagraph"/>
        <w:numPr>
          <w:ilvl w:val="0"/>
          <w:numId w:val="23"/>
        </w:numPr>
        <w:spacing w:line="360" w:lineRule="auto"/>
        <w:ind w:left="709"/>
        <w:jc w:val="both"/>
        <w:rPr>
          <w:bCs/>
          <w:lang w:val="mk-MK" w:bidi="he-IL"/>
        </w:rPr>
      </w:pPr>
      <w:r w:rsidRPr="00D97F3F">
        <w:rPr>
          <w:bCs/>
          <w:lang w:val="mk-MK" w:bidi="he-IL"/>
        </w:rPr>
        <w:t xml:space="preserve">Осигурување </w:t>
      </w:r>
      <w:r w:rsidR="00FF5770">
        <w:rPr>
          <w:bCs/>
          <w:lang w:val="mk-MK" w:bidi="he-IL"/>
        </w:rPr>
        <w:t>на</w:t>
      </w:r>
      <w:r w:rsidRPr="00D97F3F">
        <w:rPr>
          <w:bCs/>
          <w:lang w:val="mk-MK" w:bidi="he-IL"/>
        </w:rPr>
        <w:t xml:space="preserve"> живот </w:t>
      </w:r>
      <w:r w:rsidR="00F70884">
        <w:rPr>
          <w:bCs/>
          <w:lang w:val="mk-MK" w:bidi="he-IL"/>
        </w:rPr>
        <w:t>од</w:t>
      </w:r>
      <w:r w:rsidRPr="00D97F3F">
        <w:rPr>
          <w:bCs/>
          <w:lang w:val="mk-MK" w:bidi="he-IL"/>
        </w:rPr>
        <w:t xml:space="preserve"> спортски незгоди </w:t>
      </w:r>
    </w:p>
    <w:p w14:paraId="3A3441A9" w14:textId="77777777" w:rsidR="00D97F3F" w:rsidRDefault="00D97F3F" w:rsidP="00D97F3F">
      <w:pPr>
        <w:spacing w:line="360" w:lineRule="auto"/>
        <w:ind w:firstLine="709"/>
        <w:jc w:val="both"/>
        <w:rPr>
          <w:bCs/>
          <w:lang w:val="mk-MK" w:bidi="he-IL"/>
        </w:rPr>
      </w:pPr>
    </w:p>
    <w:p w14:paraId="67A0EDD3" w14:textId="5C9D5533" w:rsidR="00D97F3F" w:rsidRDefault="00D97F3F" w:rsidP="00D97F3F">
      <w:pPr>
        <w:spacing w:line="360" w:lineRule="auto"/>
        <w:ind w:firstLine="709"/>
        <w:jc w:val="both"/>
        <w:rPr>
          <w:bCs/>
          <w:lang w:val="mk-MK" w:bidi="he-IL"/>
        </w:rPr>
      </w:pPr>
      <w:r w:rsidRPr="00D97F3F">
        <w:rPr>
          <w:bCs/>
          <w:lang w:val="mk-MK" w:bidi="he-IL"/>
        </w:rPr>
        <w:t>Другото осигурување ги вклучува следните видови осигурување:</w:t>
      </w:r>
    </w:p>
    <w:p w14:paraId="4A497FA0" w14:textId="77777777" w:rsidR="00D97F3F" w:rsidRPr="00D97F3F" w:rsidRDefault="00D97F3F" w:rsidP="00D97F3F">
      <w:pPr>
        <w:spacing w:line="360" w:lineRule="auto"/>
        <w:ind w:firstLine="709"/>
        <w:jc w:val="both"/>
        <w:rPr>
          <w:bCs/>
          <w:lang w:val="mk-MK" w:bidi="he-IL"/>
        </w:rPr>
      </w:pPr>
    </w:p>
    <w:p w14:paraId="23D09FF4" w14:textId="77777777" w:rsidR="00D97F3F" w:rsidRPr="00FF5770" w:rsidRDefault="00D97F3F" w:rsidP="00FF5770">
      <w:pPr>
        <w:pStyle w:val="ListParagraph"/>
        <w:numPr>
          <w:ilvl w:val="0"/>
          <w:numId w:val="24"/>
        </w:numPr>
        <w:spacing w:line="360" w:lineRule="auto"/>
        <w:ind w:left="709"/>
        <w:jc w:val="both"/>
        <w:rPr>
          <w:bCs/>
          <w:lang w:val="mk-MK" w:bidi="he-IL"/>
        </w:rPr>
      </w:pPr>
      <w:r w:rsidRPr="00FF5770">
        <w:rPr>
          <w:bCs/>
          <w:lang w:val="mk-MK" w:bidi="he-IL"/>
        </w:rPr>
        <w:t>Осигурување на имот</w:t>
      </w:r>
    </w:p>
    <w:p w14:paraId="1595277D" w14:textId="77777777" w:rsidR="00D97F3F" w:rsidRPr="00FF5770" w:rsidRDefault="00D97F3F" w:rsidP="00FF5770">
      <w:pPr>
        <w:pStyle w:val="ListParagraph"/>
        <w:numPr>
          <w:ilvl w:val="0"/>
          <w:numId w:val="24"/>
        </w:numPr>
        <w:spacing w:line="360" w:lineRule="auto"/>
        <w:ind w:left="709"/>
        <w:jc w:val="both"/>
        <w:rPr>
          <w:bCs/>
          <w:lang w:val="mk-MK" w:bidi="he-IL"/>
        </w:rPr>
      </w:pPr>
      <w:r w:rsidRPr="00FF5770">
        <w:rPr>
          <w:bCs/>
          <w:lang w:val="mk-MK" w:bidi="he-IL"/>
        </w:rPr>
        <w:t>Осигурување од одговорност</w:t>
      </w:r>
    </w:p>
    <w:p w14:paraId="1618A3B4" w14:textId="124F2F23" w:rsidR="00D97F3F" w:rsidRPr="00FF5770" w:rsidRDefault="00D97F3F" w:rsidP="00FF5770">
      <w:pPr>
        <w:pStyle w:val="ListParagraph"/>
        <w:numPr>
          <w:ilvl w:val="0"/>
          <w:numId w:val="24"/>
        </w:numPr>
        <w:spacing w:line="360" w:lineRule="auto"/>
        <w:ind w:left="709"/>
        <w:jc w:val="both"/>
        <w:rPr>
          <w:bCs/>
          <w:lang w:val="mk-MK" w:bidi="he-IL"/>
        </w:rPr>
      </w:pPr>
      <w:r w:rsidRPr="00FF5770">
        <w:rPr>
          <w:bCs/>
          <w:lang w:val="mk-MK" w:bidi="he-IL"/>
        </w:rPr>
        <w:lastRenderedPageBreak/>
        <w:t>Осигурување на мотор</w:t>
      </w:r>
      <w:r w:rsidR="00FF5770">
        <w:rPr>
          <w:bCs/>
          <w:lang w:val="mk-MK" w:bidi="he-IL"/>
        </w:rPr>
        <w:t>н</w:t>
      </w:r>
      <w:r w:rsidRPr="00FF5770">
        <w:rPr>
          <w:bCs/>
          <w:lang w:val="mk-MK" w:bidi="he-IL"/>
        </w:rPr>
        <w:t>и</w:t>
      </w:r>
      <w:r w:rsidR="00FF5770">
        <w:rPr>
          <w:bCs/>
          <w:lang w:val="mk-MK" w:bidi="he-IL"/>
        </w:rPr>
        <w:t xml:space="preserve"> возила</w:t>
      </w:r>
    </w:p>
    <w:p w14:paraId="4AB3D541" w14:textId="77777777" w:rsidR="00FF5770" w:rsidRDefault="00FF5770" w:rsidP="00D97F3F">
      <w:pPr>
        <w:spacing w:line="360" w:lineRule="auto"/>
        <w:ind w:firstLine="709"/>
        <w:jc w:val="both"/>
        <w:rPr>
          <w:bCs/>
          <w:lang w:val="mk-MK" w:bidi="he-IL"/>
        </w:rPr>
      </w:pPr>
    </w:p>
    <w:p w14:paraId="796C8BB7" w14:textId="77777777" w:rsidR="00FF5770" w:rsidRDefault="00D97F3F" w:rsidP="00D97F3F">
      <w:pPr>
        <w:spacing w:line="360" w:lineRule="auto"/>
        <w:ind w:firstLine="709"/>
        <w:jc w:val="both"/>
        <w:rPr>
          <w:bCs/>
          <w:lang w:val="mk-MK" w:bidi="he-IL"/>
        </w:rPr>
      </w:pPr>
      <w:r w:rsidRPr="00D97F3F">
        <w:rPr>
          <w:bCs/>
          <w:lang w:val="mk-MK" w:bidi="he-IL"/>
        </w:rPr>
        <w:t>Осигурувањето на имот покрива</w:t>
      </w:r>
      <w:r w:rsidR="00FF5770">
        <w:rPr>
          <w:bCs/>
          <w:lang w:val="mk-MK" w:bidi="he-IL"/>
        </w:rPr>
        <w:t>:</w:t>
      </w:r>
      <w:r w:rsidRPr="00D97F3F">
        <w:rPr>
          <w:bCs/>
          <w:lang w:val="mk-MK" w:bidi="he-IL"/>
        </w:rPr>
        <w:t xml:space="preserve"> а) Ризици кои физички оштетуваат или уништуваат имот и б) Ризици кои го оштетуваат и нарушуваат тековното деловно работење.</w:t>
      </w:r>
      <w:r w:rsidR="00FF5770">
        <w:rPr>
          <w:bCs/>
          <w:lang w:val="mk-MK" w:bidi="he-IL"/>
        </w:rPr>
        <w:t xml:space="preserve"> </w:t>
      </w:r>
    </w:p>
    <w:p w14:paraId="6A827B5C" w14:textId="5C991FF9" w:rsidR="00D97F3F" w:rsidRDefault="00D97F3F" w:rsidP="00D97F3F">
      <w:pPr>
        <w:spacing w:line="360" w:lineRule="auto"/>
        <w:ind w:firstLine="709"/>
        <w:jc w:val="both"/>
        <w:rPr>
          <w:bCs/>
          <w:lang w:val="mk-MK" w:bidi="he-IL"/>
        </w:rPr>
      </w:pPr>
      <w:r w:rsidRPr="00D97F3F">
        <w:rPr>
          <w:bCs/>
          <w:lang w:val="mk-MK" w:bidi="he-IL"/>
        </w:rPr>
        <w:t>Во однос на ризиците кои влијаат на бизнисите, осигурителните компании ги покриваат следните ризици:</w:t>
      </w:r>
    </w:p>
    <w:p w14:paraId="6117A973" w14:textId="77777777" w:rsidR="00FF5770" w:rsidRPr="00D97F3F" w:rsidRDefault="00FF5770" w:rsidP="00D97F3F">
      <w:pPr>
        <w:spacing w:line="360" w:lineRule="auto"/>
        <w:ind w:firstLine="709"/>
        <w:jc w:val="both"/>
        <w:rPr>
          <w:bCs/>
          <w:lang w:val="mk-MK" w:bidi="he-IL"/>
        </w:rPr>
      </w:pPr>
    </w:p>
    <w:p w14:paraId="2AC35CE7" w14:textId="77777777" w:rsidR="00D97F3F" w:rsidRPr="00FF5770" w:rsidRDefault="00D97F3F" w:rsidP="00FF5770">
      <w:pPr>
        <w:pStyle w:val="ListParagraph"/>
        <w:numPr>
          <w:ilvl w:val="0"/>
          <w:numId w:val="25"/>
        </w:numPr>
        <w:spacing w:line="360" w:lineRule="auto"/>
        <w:ind w:left="709"/>
        <w:jc w:val="both"/>
        <w:rPr>
          <w:bCs/>
          <w:lang w:val="mk-MK" w:bidi="he-IL"/>
        </w:rPr>
      </w:pPr>
      <w:r w:rsidRPr="00FF5770">
        <w:rPr>
          <w:bCs/>
          <w:lang w:val="mk-MK" w:bidi="he-IL"/>
        </w:rPr>
        <w:t>а) Осигурување од пожар, вклучувајќи дополнителни ризици</w:t>
      </w:r>
    </w:p>
    <w:p w14:paraId="23CFD3A6" w14:textId="77777777" w:rsidR="00D97F3F" w:rsidRPr="00FF5770" w:rsidRDefault="00D97F3F" w:rsidP="00FF5770">
      <w:pPr>
        <w:pStyle w:val="ListParagraph"/>
        <w:numPr>
          <w:ilvl w:val="0"/>
          <w:numId w:val="25"/>
        </w:numPr>
        <w:spacing w:line="360" w:lineRule="auto"/>
        <w:ind w:left="709"/>
        <w:jc w:val="both"/>
        <w:rPr>
          <w:bCs/>
          <w:lang w:val="mk-MK" w:bidi="he-IL"/>
        </w:rPr>
      </w:pPr>
      <w:r w:rsidRPr="00FF5770">
        <w:rPr>
          <w:bCs/>
          <w:lang w:val="mk-MK" w:bidi="he-IL"/>
        </w:rPr>
        <w:t>б) Осигурување од прекин на деловна активност</w:t>
      </w:r>
    </w:p>
    <w:p w14:paraId="76F756F3" w14:textId="77777777" w:rsidR="00D97F3F" w:rsidRPr="00FF5770" w:rsidRDefault="00D97F3F" w:rsidP="00FF5770">
      <w:pPr>
        <w:pStyle w:val="ListParagraph"/>
        <w:numPr>
          <w:ilvl w:val="0"/>
          <w:numId w:val="25"/>
        </w:numPr>
        <w:spacing w:line="360" w:lineRule="auto"/>
        <w:ind w:left="709"/>
        <w:jc w:val="both"/>
        <w:rPr>
          <w:bCs/>
          <w:lang w:val="mk-MK" w:bidi="he-IL"/>
        </w:rPr>
      </w:pPr>
      <w:r w:rsidRPr="00FF5770">
        <w:rPr>
          <w:bCs/>
          <w:lang w:val="mk-MK" w:bidi="he-IL"/>
        </w:rPr>
        <w:t>в) Осигурување од кражба</w:t>
      </w:r>
    </w:p>
    <w:p w14:paraId="09CFABB5" w14:textId="77777777" w:rsidR="00D97F3F" w:rsidRPr="00FF5770" w:rsidRDefault="00D97F3F" w:rsidP="00FF5770">
      <w:pPr>
        <w:pStyle w:val="ListParagraph"/>
        <w:numPr>
          <w:ilvl w:val="0"/>
          <w:numId w:val="25"/>
        </w:numPr>
        <w:spacing w:line="360" w:lineRule="auto"/>
        <w:ind w:left="709"/>
        <w:jc w:val="both"/>
        <w:rPr>
          <w:bCs/>
          <w:lang w:val="mk-MK" w:bidi="he-IL"/>
        </w:rPr>
      </w:pPr>
      <w:r w:rsidRPr="00FF5770">
        <w:rPr>
          <w:bCs/>
          <w:lang w:val="mk-MK" w:bidi="he-IL"/>
        </w:rPr>
        <w:t>г) Осигурување на стоки во транзит</w:t>
      </w:r>
    </w:p>
    <w:p w14:paraId="7EFAE2F1" w14:textId="77777777" w:rsidR="00D97F3F" w:rsidRPr="00FF5770" w:rsidRDefault="00D97F3F" w:rsidP="00FF5770">
      <w:pPr>
        <w:pStyle w:val="ListParagraph"/>
        <w:numPr>
          <w:ilvl w:val="0"/>
          <w:numId w:val="25"/>
        </w:numPr>
        <w:spacing w:line="360" w:lineRule="auto"/>
        <w:ind w:left="709"/>
        <w:jc w:val="both"/>
        <w:rPr>
          <w:bCs/>
          <w:lang w:val="mk-MK" w:bidi="he-IL"/>
        </w:rPr>
      </w:pPr>
      <w:r w:rsidRPr="00FF5770">
        <w:rPr>
          <w:bCs/>
          <w:lang w:val="mk-MK" w:bidi="he-IL"/>
        </w:rPr>
        <w:t>д) Осигурување на имот од сите ризици.</w:t>
      </w:r>
    </w:p>
    <w:p w14:paraId="79E12D7C" w14:textId="77777777" w:rsidR="00D97F3F" w:rsidRPr="00D97F3F" w:rsidRDefault="00D97F3F" w:rsidP="00D97F3F">
      <w:pPr>
        <w:spacing w:line="360" w:lineRule="auto"/>
        <w:ind w:firstLine="709"/>
        <w:jc w:val="both"/>
        <w:rPr>
          <w:bCs/>
          <w:lang w:val="mk-MK" w:bidi="he-IL"/>
        </w:rPr>
      </w:pPr>
    </w:p>
    <w:p w14:paraId="4E9AEAA7" w14:textId="712A438D" w:rsidR="00D97F3F" w:rsidRPr="00D97F3F" w:rsidRDefault="00D97F3F" w:rsidP="00D97F3F">
      <w:pPr>
        <w:spacing w:line="360" w:lineRule="auto"/>
        <w:ind w:firstLine="709"/>
        <w:jc w:val="both"/>
        <w:rPr>
          <w:bCs/>
          <w:lang w:val="mk-MK" w:bidi="he-IL"/>
        </w:rPr>
      </w:pPr>
      <w:r w:rsidRPr="00D97F3F">
        <w:rPr>
          <w:bCs/>
          <w:lang w:val="mk-MK" w:bidi="he-IL"/>
        </w:rPr>
        <w:t>Во осигурувањето од одговорност</w:t>
      </w:r>
      <w:r w:rsidR="00FF5770">
        <w:rPr>
          <w:bCs/>
          <w:lang w:val="mk-MK" w:bidi="he-IL"/>
        </w:rPr>
        <w:t xml:space="preserve"> спаѓаат</w:t>
      </w:r>
      <w:r w:rsidRPr="00D97F3F">
        <w:rPr>
          <w:bCs/>
          <w:lang w:val="mk-MK" w:bidi="he-IL"/>
        </w:rPr>
        <w:t>:</w:t>
      </w:r>
    </w:p>
    <w:p w14:paraId="2828E535" w14:textId="77777777" w:rsidR="00D97F3F" w:rsidRPr="00D97F3F" w:rsidRDefault="00D97F3F" w:rsidP="00D97F3F">
      <w:pPr>
        <w:spacing w:line="360" w:lineRule="auto"/>
        <w:ind w:firstLine="709"/>
        <w:jc w:val="both"/>
        <w:rPr>
          <w:bCs/>
          <w:lang w:val="mk-MK" w:bidi="he-IL"/>
        </w:rPr>
      </w:pPr>
    </w:p>
    <w:p w14:paraId="43EDE23E" w14:textId="77777777" w:rsidR="00D97F3F" w:rsidRPr="00FF5770" w:rsidRDefault="00D97F3F" w:rsidP="00FF5770">
      <w:pPr>
        <w:pStyle w:val="ListParagraph"/>
        <w:numPr>
          <w:ilvl w:val="0"/>
          <w:numId w:val="26"/>
        </w:numPr>
        <w:spacing w:line="360" w:lineRule="auto"/>
        <w:ind w:left="709"/>
        <w:jc w:val="both"/>
        <w:rPr>
          <w:bCs/>
          <w:lang w:val="mk-MK" w:bidi="he-IL"/>
        </w:rPr>
      </w:pPr>
      <w:r w:rsidRPr="00FF5770">
        <w:rPr>
          <w:bCs/>
          <w:lang w:val="mk-MK" w:bidi="he-IL"/>
        </w:rPr>
        <w:t>а) Одговорност на работодавачот</w:t>
      </w:r>
    </w:p>
    <w:p w14:paraId="180D4303" w14:textId="77777777" w:rsidR="00D97F3F" w:rsidRPr="00FF5770" w:rsidRDefault="00D97F3F" w:rsidP="00FF5770">
      <w:pPr>
        <w:pStyle w:val="ListParagraph"/>
        <w:numPr>
          <w:ilvl w:val="0"/>
          <w:numId w:val="26"/>
        </w:numPr>
        <w:spacing w:line="360" w:lineRule="auto"/>
        <w:ind w:left="709"/>
        <w:jc w:val="both"/>
        <w:rPr>
          <w:bCs/>
          <w:lang w:val="mk-MK" w:bidi="he-IL"/>
        </w:rPr>
      </w:pPr>
      <w:r w:rsidRPr="00FF5770">
        <w:rPr>
          <w:bCs/>
          <w:lang w:val="mk-MK" w:bidi="he-IL"/>
        </w:rPr>
        <w:t>б) Одговорност за производот</w:t>
      </w:r>
    </w:p>
    <w:p w14:paraId="4FD07F70" w14:textId="561507DA" w:rsidR="00D97F3F" w:rsidRPr="00FF5770" w:rsidRDefault="00D97F3F" w:rsidP="00FF5770">
      <w:pPr>
        <w:pStyle w:val="ListParagraph"/>
        <w:numPr>
          <w:ilvl w:val="0"/>
          <w:numId w:val="26"/>
        </w:numPr>
        <w:spacing w:line="360" w:lineRule="auto"/>
        <w:ind w:left="709"/>
        <w:jc w:val="both"/>
        <w:rPr>
          <w:bCs/>
          <w:lang w:val="mk-MK" w:bidi="he-IL"/>
        </w:rPr>
      </w:pPr>
      <w:r w:rsidRPr="00FF5770">
        <w:rPr>
          <w:bCs/>
          <w:lang w:val="mk-MK" w:bidi="he-IL"/>
        </w:rPr>
        <w:t>в) Професионална одговорност.</w:t>
      </w:r>
    </w:p>
    <w:p w14:paraId="0CB5D21E" w14:textId="77777777" w:rsidR="00D97F3F" w:rsidRPr="00D97F3F" w:rsidRDefault="00D97F3F" w:rsidP="00D97F3F">
      <w:pPr>
        <w:spacing w:line="360" w:lineRule="auto"/>
        <w:ind w:firstLine="709"/>
        <w:jc w:val="both"/>
        <w:rPr>
          <w:bCs/>
          <w:lang w:val="mk-MK" w:bidi="he-IL"/>
        </w:rPr>
      </w:pPr>
    </w:p>
    <w:p w14:paraId="364A87FD" w14:textId="2BBD5B15" w:rsidR="00D97F3F" w:rsidRPr="00D97F3F" w:rsidRDefault="00FF5770" w:rsidP="00D97F3F">
      <w:pPr>
        <w:spacing w:line="360" w:lineRule="auto"/>
        <w:ind w:firstLine="709"/>
        <w:jc w:val="both"/>
        <w:rPr>
          <w:bCs/>
          <w:lang w:val="mk-MK" w:bidi="he-IL"/>
        </w:rPr>
      </w:pPr>
      <w:r>
        <w:rPr>
          <w:bCs/>
          <w:lang w:val="mk-MK" w:bidi="he-IL"/>
        </w:rPr>
        <w:t>Во о</w:t>
      </w:r>
      <w:r w:rsidR="00D97F3F" w:rsidRPr="00D97F3F">
        <w:rPr>
          <w:bCs/>
          <w:lang w:val="mk-MK" w:bidi="he-IL"/>
        </w:rPr>
        <w:t>сигурување</w:t>
      </w:r>
      <w:r>
        <w:rPr>
          <w:bCs/>
          <w:lang w:val="mk-MK" w:bidi="he-IL"/>
        </w:rPr>
        <w:t>то</w:t>
      </w:r>
      <w:r w:rsidR="00D97F3F" w:rsidRPr="00D97F3F">
        <w:rPr>
          <w:bCs/>
          <w:lang w:val="mk-MK" w:bidi="he-IL"/>
        </w:rPr>
        <w:t xml:space="preserve"> на мотор</w:t>
      </w:r>
      <w:r>
        <w:rPr>
          <w:bCs/>
          <w:lang w:val="mk-MK" w:bidi="he-IL"/>
        </w:rPr>
        <w:t>ните возила влегува</w:t>
      </w:r>
      <w:r w:rsidR="00D97F3F" w:rsidRPr="00D97F3F">
        <w:rPr>
          <w:bCs/>
          <w:lang w:val="mk-MK" w:bidi="he-IL"/>
        </w:rPr>
        <w:t>:</w:t>
      </w:r>
    </w:p>
    <w:p w14:paraId="5FEBA2A7" w14:textId="77777777" w:rsidR="00FF5770" w:rsidRDefault="00FF5770" w:rsidP="00D97F3F">
      <w:pPr>
        <w:spacing w:line="360" w:lineRule="auto"/>
        <w:ind w:firstLine="709"/>
        <w:jc w:val="both"/>
        <w:rPr>
          <w:bCs/>
          <w:lang w:val="mk-MK" w:bidi="he-IL"/>
        </w:rPr>
      </w:pPr>
    </w:p>
    <w:p w14:paraId="644FCC80" w14:textId="07C306E1" w:rsidR="00D97F3F" w:rsidRPr="00FF5770" w:rsidRDefault="00D97F3F" w:rsidP="00FF5770">
      <w:pPr>
        <w:pStyle w:val="ListParagraph"/>
        <w:numPr>
          <w:ilvl w:val="0"/>
          <w:numId w:val="27"/>
        </w:numPr>
        <w:spacing w:line="360" w:lineRule="auto"/>
        <w:ind w:left="709"/>
        <w:jc w:val="both"/>
        <w:rPr>
          <w:bCs/>
          <w:lang w:val="mk-MK" w:bidi="he-IL"/>
        </w:rPr>
      </w:pPr>
      <w:r w:rsidRPr="00FF5770">
        <w:rPr>
          <w:bCs/>
          <w:lang w:val="mk-MK" w:bidi="he-IL"/>
        </w:rPr>
        <w:t>а) Задолжително осигурување - осигурување од граѓанска одговорност за сопственици на моторни возила во земјата (TPL)</w:t>
      </w:r>
    </w:p>
    <w:p w14:paraId="6465314D" w14:textId="77777777" w:rsidR="00D97F3F" w:rsidRPr="00FF5770" w:rsidRDefault="00D97F3F" w:rsidP="00FF5770">
      <w:pPr>
        <w:pStyle w:val="ListParagraph"/>
        <w:numPr>
          <w:ilvl w:val="0"/>
          <w:numId w:val="27"/>
        </w:numPr>
        <w:spacing w:line="360" w:lineRule="auto"/>
        <w:ind w:left="709"/>
        <w:jc w:val="both"/>
        <w:rPr>
          <w:bCs/>
          <w:lang w:val="mk-MK" w:bidi="he-IL"/>
        </w:rPr>
      </w:pPr>
      <w:r w:rsidRPr="00FF5770">
        <w:rPr>
          <w:bCs/>
          <w:lang w:val="mk-MK" w:bidi="he-IL"/>
        </w:rPr>
        <w:t>б) Доброволно осигурување - Сеопфатно осигурување на моторни возила „Каско“ (важи за возила кои патуваат во и надвор од територијата на Република Косово)</w:t>
      </w:r>
    </w:p>
    <w:p w14:paraId="192138E8" w14:textId="77777777" w:rsidR="00D97F3F" w:rsidRPr="00D97F3F" w:rsidRDefault="00D97F3F" w:rsidP="00D97F3F">
      <w:pPr>
        <w:spacing w:line="360" w:lineRule="auto"/>
        <w:ind w:firstLine="709"/>
        <w:jc w:val="both"/>
        <w:rPr>
          <w:bCs/>
          <w:lang w:val="mk-MK" w:bidi="he-IL"/>
        </w:rPr>
      </w:pPr>
    </w:p>
    <w:p w14:paraId="7E47560B" w14:textId="02D00AAA" w:rsidR="00D97F3F" w:rsidRDefault="00D97F3F" w:rsidP="00D97F3F">
      <w:pPr>
        <w:spacing w:line="360" w:lineRule="auto"/>
        <w:ind w:firstLine="709"/>
        <w:jc w:val="both"/>
        <w:rPr>
          <w:bCs/>
          <w:lang w:val="mk-MK" w:bidi="he-IL"/>
        </w:rPr>
      </w:pPr>
      <w:r w:rsidRPr="00D97F3F">
        <w:rPr>
          <w:bCs/>
          <w:lang w:val="mk-MK" w:bidi="he-IL"/>
        </w:rPr>
        <w:t>Зошто да се осигураме? Може ли бизнис, дом или имот да преживее природна катастрофа како што се бури, поплави, земјотреси или други несреќи? Многу поединци и бизниси одговараат не. Статистиката покажува дека над 30% од бизнисите ширум светот никогаш не продолжуваат со своето работење како резултат на загубите што ги трпат од такви катастрофи.</w:t>
      </w:r>
    </w:p>
    <w:p w14:paraId="56BB3C14" w14:textId="77777777" w:rsidR="00D97F3F" w:rsidRDefault="00D97F3F" w:rsidP="00D97F3F">
      <w:pPr>
        <w:spacing w:line="360" w:lineRule="auto"/>
        <w:ind w:firstLine="709"/>
        <w:jc w:val="both"/>
        <w:rPr>
          <w:bCs/>
          <w:lang w:val="mk-MK" w:bidi="he-IL"/>
        </w:rPr>
      </w:pPr>
    </w:p>
    <w:p w14:paraId="193A0BA6" w14:textId="77777777" w:rsidR="00F70884" w:rsidRDefault="00F70884" w:rsidP="00D97F3F">
      <w:pPr>
        <w:spacing w:line="360" w:lineRule="auto"/>
        <w:ind w:firstLine="709"/>
        <w:jc w:val="both"/>
        <w:rPr>
          <w:bCs/>
          <w:lang w:bidi="he-IL"/>
        </w:rPr>
      </w:pPr>
      <w:r>
        <w:rPr>
          <w:bCs/>
          <w:lang w:val="mk-MK" w:bidi="he-IL"/>
        </w:rPr>
        <w:lastRenderedPageBreak/>
        <w:t>Имено, о</w:t>
      </w:r>
      <w:r w:rsidR="00D97F3F" w:rsidRPr="00D97F3F">
        <w:rPr>
          <w:bCs/>
          <w:lang w:val="mk-MK" w:bidi="he-IL"/>
        </w:rPr>
        <w:t xml:space="preserve">сигурителните компании придонесуваат за економскиот и финансискиот развој на една земја, овозможувајќи им на граѓаните, претпријатијата и самата држава да </w:t>
      </w:r>
      <w:r w:rsidR="00D97F3F">
        <w:rPr>
          <w:bCs/>
          <w:lang w:val="mk-MK" w:bidi="he-IL"/>
        </w:rPr>
        <w:t xml:space="preserve">го </w:t>
      </w:r>
      <w:r w:rsidR="00D97F3F" w:rsidRPr="00D97F3F">
        <w:rPr>
          <w:bCs/>
          <w:lang w:val="mk-MK" w:bidi="he-IL"/>
        </w:rPr>
        <w:t>водат побезбедно</w:t>
      </w:r>
      <w:r w:rsidR="00D97F3F">
        <w:rPr>
          <w:bCs/>
          <w:lang w:val="mk-MK" w:bidi="he-IL"/>
        </w:rPr>
        <w:t xml:space="preserve"> својот бизнис</w:t>
      </w:r>
      <w:r w:rsidR="00D97F3F" w:rsidRPr="00D97F3F">
        <w:rPr>
          <w:bCs/>
          <w:lang w:val="mk-MK" w:bidi="he-IL"/>
        </w:rPr>
        <w:t>, како и инвестирање во заштеди за финансиска стабилност</w:t>
      </w:r>
      <w:r w:rsidR="00D97F3F">
        <w:rPr>
          <w:bCs/>
          <w:lang w:bidi="he-IL"/>
        </w:rPr>
        <w:t xml:space="preserve">. </w:t>
      </w:r>
    </w:p>
    <w:p w14:paraId="18FC91BE" w14:textId="31F4D91D" w:rsidR="00D97F3F" w:rsidRDefault="00D97F3F" w:rsidP="00D97F3F">
      <w:pPr>
        <w:spacing w:line="360" w:lineRule="auto"/>
        <w:ind w:firstLine="709"/>
        <w:jc w:val="both"/>
        <w:rPr>
          <w:bCs/>
          <w:lang w:val="mk-MK" w:bidi="he-IL"/>
        </w:rPr>
      </w:pPr>
      <w:r w:rsidRPr="00D97F3F">
        <w:rPr>
          <w:bCs/>
          <w:lang w:val="mk-MK" w:bidi="he-IL"/>
        </w:rPr>
        <w:t>Осигурителните компании се важни инвеститори преку финансискиот пазар, како на пример</w:t>
      </w:r>
      <w:r>
        <w:rPr>
          <w:bCs/>
          <w:lang w:val="mk-MK" w:bidi="he-IL"/>
        </w:rPr>
        <w:t>,</w:t>
      </w:r>
      <w:r w:rsidRPr="00D97F3F">
        <w:rPr>
          <w:bCs/>
          <w:lang w:val="mk-MK" w:bidi="he-IL"/>
        </w:rPr>
        <w:t xml:space="preserve"> преку инвестирање во хартии од вредност и други економско-финансиски активности.</w:t>
      </w:r>
    </w:p>
    <w:p w14:paraId="32184B26" w14:textId="77777777" w:rsidR="00594CCB" w:rsidRDefault="00594CCB" w:rsidP="00D97F3F">
      <w:pPr>
        <w:spacing w:line="360" w:lineRule="auto"/>
        <w:ind w:firstLine="709"/>
        <w:jc w:val="both"/>
        <w:rPr>
          <w:bCs/>
          <w:lang w:val="mk-MK" w:bidi="he-IL"/>
        </w:rPr>
      </w:pPr>
    </w:p>
    <w:p w14:paraId="6825DC75" w14:textId="079C8C75" w:rsidR="00594CCB" w:rsidRPr="006A7A5E" w:rsidRDefault="00465261" w:rsidP="006C7A08">
      <w:pPr>
        <w:spacing w:line="360" w:lineRule="auto"/>
        <w:ind w:firstLine="709"/>
        <w:rPr>
          <w:b/>
          <w:lang w:val="mk-MK" w:bidi="he-IL"/>
        </w:rPr>
      </w:pPr>
      <w:r>
        <w:rPr>
          <w:b/>
          <w:lang w:bidi="he-IL"/>
        </w:rPr>
        <w:t>2</w:t>
      </w:r>
      <w:r w:rsidR="00594CCB" w:rsidRPr="006A7A5E">
        <w:rPr>
          <w:b/>
          <w:lang w:bidi="he-IL"/>
        </w:rPr>
        <w:t xml:space="preserve">. </w:t>
      </w:r>
      <w:r w:rsidR="00594CCB">
        <w:rPr>
          <w:b/>
          <w:lang w:val="mk-MK" w:bidi="he-IL"/>
        </w:rPr>
        <w:t>Структура на пазарот на осигурувањата во Косово</w:t>
      </w:r>
    </w:p>
    <w:p w14:paraId="0F8765A6" w14:textId="77777777" w:rsidR="00594CCB" w:rsidRDefault="00594CCB" w:rsidP="00594CCB">
      <w:pPr>
        <w:spacing w:line="360" w:lineRule="auto"/>
        <w:rPr>
          <w:b/>
          <w:lang w:val="mk-MK" w:bidi="he-IL"/>
        </w:rPr>
      </w:pPr>
    </w:p>
    <w:p w14:paraId="2A8CA165" w14:textId="5CBB7702" w:rsidR="002A1E63" w:rsidRDefault="002A1E63" w:rsidP="002A1E63">
      <w:pPr>
        <w:spacing w:line="360" w:lineRule="auto"/>
        <w:ind w:firstLine="709"/>
        <w:jc w:val="both"/>
      </w:pPr>
      <w:proofErr w:type="spellStart"/>
      <w:r>
        <w:t>Осигурителната</w:t>
      </w:r>
      <w:proofErr w:type="spellEnd"/>
      <w:r>
        <w:t xml:space="preserve"> </w:t>
      </w:r>
      <w:proofErr w:type="spellStart"/>
      <w:r>
        <w:t>индустрија</w:t>
      </w:r>
      <w:proofErr w:type="spellEnd"/>
      <w:r>
        <w:t xml:space="preserve">, </w:t>
      </w:r>
      <w:proofErr w:type="spellStart"/>
      <w:r>
        <w:t>како</w:t>
      </w:r>
      <w:proofErr w:type="spellEnd"/>
      <w:r>
        <w:t xml:space="preserve"> и </w:t>
      </w:r>
      <w:proofErr w:type="spellStart"/>
      <w:r>
        <w:t>останатите</w:t>
      </w:r>
      <w:proofErr w:type="spellEnd"/>
      <w:r>
        <w:t xml:space="preserve"> </w:t>
      </w:r>
      <w:proofErr w:type="spellStart"/>
      <w:r>
        <w:t>сектори</w:t>
      </w:r>
      <w:proofErr w:type="spellEnd"/>
      <w:r>
        <w:t xml:space="preserve"> </w:t>
      </w:r>
      <w:proofErr w:type="spellStart"/>
      <w:r>
        <w:t>на</w:t>
      </w:r>
      <w:proofErr w:type="spellEnd"/>
      <w:r>
        <w:t xml:space="preserve"> </w:t>
      </w:r>
      <w:proofErr w:type="spellStart"/>
      <w:r>
        <w:t>финансискиот</w:t>
      </w:r>
      <w:proofErr w:type="spellEnd"/>
      <w:r>
        <w:t xml:space="preserve"> </w:t>
      </w:r>
      <w:proofErr w:type="spellStart"/>
      <w:r>
        <w:t>систем</w:t>
      </w:r>
      <w:proofErr w:type="spellEnd"/>
      <w:r>
        <w:t xml:space="preserve">, </w:t>
      </w:r>
      <w:proofErr w:type="spellStart"/>
      <w:r>
        <w:t>се</w:t>
      </w:r>
      <w:proofErr w:type="spellEnd"/>
      <w:r>
        <w:t xml:space="preserve"> </w:t>
      </w:r>
      <w:proofErr w:type="spellStart"/>
      <w:r>
        <w:t>менува</w:t>
      </w:r>
      <w:proofErr w:type="spellEnd"/>
      <w:r>
        <w:t xml:space="preserve"> </w:t>
      </w:r>
      <w:proofErr w:type="spellStart"/>
      <w:r>
        <w:t>како</w:t>
      </w:r>
      <w:proofErr w:type="spellEnd"/>
      <w:r>
        <w:t xml:space="preserve"> </w:t>
      </w:r>
      <w:proofErr w:type="spellStart"/>
      <w:r>
        <w:t>резултат</w:t>
      </w:r>
      <w:proofErr w:type="spellEnd"/>
      <w:r>
        <w:t xml:space="preserve"> </w:t>
      </w:r>
      <w:proofErr w:type="spellStart"/>
      <w:r>
        <w:t>на</w:t>
      </w:r>
      <w:proofErr w:type="spellEnd"/>
      <w:r>
        <w:t xml:space="preserve"> </w:t>
      </w:r>
      <w:proofErr w:type="spellStart"/>
      <w:r>
        <w:t>влијанието</w:t>
      </w:r>
      <w:proofErr w:type="spellEnd"/>
      <w:r>
        <w:t xml:space="preserve"> </w:t>
      </w:r>
      <w:proofErr w:type="spellStart"/>
      <w:r>
        <w:t>на</w:t>
      </w:r>
      <w:proofErr w:type="spellEnd"/>
      <w:r>
        <w:t xml:space="preserve"> </w:t>
      </w:r>
      <w:proofErr w:type="spellStart"/>
      <w:r>
        <w:t>голем</w:t>
      </w:r>
      <w:proofErr w:type="spellEnd"/>
      <w:r>
        <w:t xml:space="preserve"> </w:t>
      </w:r>
      <w:proofErr w:type="spellStart"/>
      <w:r>
        <w:t>број</w:t>
      </w:r>
      <w:proofErr w:type="spellEnd"/>
      <w:r>
        <w:t xml:space="preserve"> </w:t>
      </w:r>
      <w:proofErr w:type="spellStart"/>
      <w:r>
        <w:t>на</w:t>
      </w:r>
      <w:proofErr w:type="spellEnd"/>
      <w:r>
        <w:t xml:space="preserve"> </w:t>
      </w:r>
      <w:proofErr w:type="spellStart"/>
      <w:r>
        <w:t>социјални</w:t>
      </w:r>
      <w:proofErr w:type="spellEnd"/>
      <w:r>
        <w:t xml:space="preserve">, </w:t>
      </w:r>
      <w:proofErr w:type="spellStart"/>
      <w:r>
        <w:t>технолошки</w:t>
      </w:r>
      <w:proofErr w:type="spellEnd"/>
      <w:r>
        <w:t xml:space="preserve"> и </w:t>
      </w:r>
      <w:proofErr w:type="spellStart"/>
      <w:r>
        <w:t>глобални</w:t>
      </w:r>
      <w:proofErr w:type="spellEnd"/>
      <w:r>
        <w:t xml:space="preserve"> </w:t>
      </w:r>
      <w:proofErr w:type="spellStart"/>
      <w:r>
        <w:t>економски</w:t>
      </w:r>
      <w:proofErr w:type="spellEnd"/>
      <w:r>
        <w:t xml:space="preserve"> </w:t>
      </w:r>
      <w:proofErr w:type="spellStart"/>
      <w:r>
        <w:t>сили</w:t>
      </w:r>
      <w:proofErr w:type="spellEnd"/>
      <w:r>
        <w:t xml:space="preserve">. </w:t>
      </w:r>
      <w:proofErr w:type="spellStart"/>
      <w:r>
        <w:t>Осигурителните</w:t>
      </w:r>
      <w:proofErr w:type="spellEnd"/>
      <w:r>
        <w:t xml:space="preserve"> </w:t>
      </w:r>
      <w:proofErr w:type="spellStart"/>
      <w:r>
        <w:t>системи</w:t>
      </w:r>
      <w:proofErr w:type="spellEnd"/>
      <w:r>
        <w:t xml:space="preserve"> и </w:t>
      </w:r>
      <w:proofErr w:type="spellStart"/>
      <w:r>
        <w:t>практики</w:t>
      </w:r>
      <w:proofErr w:type="spellEnd"/>
      <w:r>
        <w:t xml:space="preserve"> </w:t>
      </w:r>
      <w:proofErr w:type="spellStart"/>
      <w:r>
        <w:t>мора</w:t>
      </w:r>
      <w:proofErr w:type="spellEnd"/>
      <w:r>
        <w:t xml:space="preserve"> </w:t>
      </w:r>
      <w:proofErr w:type="spellStart"/>
      <w:r>
        <w:t>континуирано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надградуваат</w:t>
      </w:r>
      <w:proofErr w:type="spellEnd"/>
      <w:r>
        <w:t xml:space="preserve"> </w:t>
      </w:r>
      <w:proofErr w:type="spellStart"/>
      <w:r>
        <w:t>со</w:t>
      </w:r>
      <w:proofErr w:type="spellEnd"/>
      <w:r>
        <w:t xml:space="preserve"> </w:t>
      </w:r>
      <w:proofErr w:type="spellStart"/>
      <w:r>
        <w:t>цел</w:t>
      </w:r>
      <w:proofErr w:type="spellEnd"/>
      <w:r>
        <w:t xml:space="preserve"> </w:t>
      </w:r>
      <w:proofErr w:type="spellStart"/>
      <w:r>
        <w:t>да</w:t>
      </w:r>
      <w:proofErr w:type="spellEnd"/>
      <w:r>
        <w:t xml:space="preserve"> </w:t>
      </w:r>
      <w:proofErr w:type="spellStart"/>
      <w:r>
        <w:t>можат</w:t>
      </w:r>
      <w:proofErr w:type="spellEnd"/>
      <w:r>
        <w:t xml:space="preserve"> </w:t>
      </w:r>
      <w:proofErr w:type="spellStart"/>
      <w:r>
        <w:t>да</w:t>
      </w:r>
      <w:proofErr w:type="spellEnd"/>
      <w:r>
        <w:t xml:space="preserve"> </w:t>
      </w:r>
      <w:proofErr w:type="spellStart"/>
      <w:r>
        <w:t>се</w:t>
      </w:r>
      <w:proofErr w:type="spellEnd"/>
      <w:r>
        <w:t xml:space="preserve"> </w:t>
      </w:r>
      <w:proofErr w:type="spellStart"/>
      <w:r>
        <w:t>носат</w:t>
      </w:r>
      <w:proofErr w:type="spellEnd"/>
      <w:r>
        <w:t xml:space="preserve"> </w:t>
      </w:r>
      <w:proofErr w:type="spellStart"/>
      <w:r>
        <w:t>со</w:t>
      </w:r>
      <w:proofErr w:type="spellEnd"/>
      <w:r>
        <w:t xml:space="preserve"> </w:t>
      </w:r>
      <w:proofErr w:type="spellStart"/>
      <w:r>
        <w:t>овие</w:t>
      </w:r>
      <w:proofErr w:type="spellEnd"/>
      <w:r>
        <w:t xml:space="preserve"> </w:t>
      </w:r>
      <w:proofErr w:type="spellStart"/>
      <w:r>
        <w:t>промени</w:t>
      </w:r>
      <w:proofErr w:type="spellEnd"/>
      <w:r>
        <w:t xml:space="preserve">. </w:t>
      </w:r>
      <w:proofErr w:type="spellStart"/>
      <w:r>
        <w:t>Доколку</w:t>
      </w:r>
      <w:proofErr w:type="spellEnd"/>
      <w:r>
        <w:t xml:space="preserve"> </w:t>
      </w:r>
      <w:proofErr w:type="spellStart"/>
      <w:r>
        <w:t>постојат</w:t>
      </w:r>
      <w:proofErr w:type="spellEnd"/>
      <w:r>
        <w:t xml:space="preserve"> </w:t>
      </w:r>
      <w:proofErr w:type="spellStart"/>
      <w:r>
        <w:t>причини</w:t>
      </w:r>
      <w:proofErr w:type="spellEnd"/>
      <w:r>
        <w:t xml:space="preserve"> </w:t>
      </w:r>
      <w:proofErr w:type="spellStart"/>
      <w:r>
        <w:t>за</w:t>
      </w:r>
      <w:proofErr w:type="spellEnd"/>
      <w:r>
        <w:t xml:space="preserve"> </w:t>
      </w:r>
      <w:proofErr w:type="spellStart"/>
      <w:r>
        <w:t>загриженост</w:t>
      </w:r>
      <w:proofErr w:type="spellEnd"/>
      <w:r>
        <w:t xml:space="preserve"> </w:t>
      </w:r>
      <w:proofErr w:type="spellStart"/>
      <w:r>
        <w:t>дека</w:t>
      </w:r>
      <w:proofErr w:type="spellEnd"/>
      <w:r>
        <w:t xml:space="preserve"> </w:t>
      </w:r>
      <w:proofErr w:type="spellStart"/>
      <w:r>
        <w:t>стабилноста</w:t>
      </w:r>
      <w:proofErr w:type="spellEnd"/>
      <w:r>
        <w:t xml:space="preserve"> </w:t>
      </w:r>
      <w:proofErr w:type="spellStart"/>
      <w:r>
        <w:t>на</w:t>
      </w:r>
      <w:proofErr w:type="spellEnd"/>
      <w:r>
        <w:t xml:space="preserve"> </w:t>
      </w:r>
      <w:proofErr w:type="spellStart"/>
      <w:r>
        <w:t>финансискиот</w:t>
      </w:r>
      <w:proofErr w:type="spellEnd"/>
      <w:r>
        <w:t xml:space="preserve"> </w:t>
      </w:r>
      <w:proofErr w:type="spellStart"/>
      <w:r>
        <w:t>систем</w:t>
      </w:r>
      <w:proofErr w:type="spellEnd"/>
      <w:r>
        <w:t xml:space="preserve"> и </w:t>
      </w:r>
      <w:proofErr w:type="spellStart"/>
      <w:r>
        <w:t>макроекономската</w:t>
      </w:r>
      <w:proofErr w:type="spellEnd"/>
      <w:r>
        <w:t xml:space="preserve"> </w:t>
      </w:r>
      <w:proofErr w:type="spellStart"/>
      <w:r>
        <w:t>стабилност</w:t>
      </w:r>
      <w:proofErr w:type="spellEnd"/>
      <w:r>
        <w:t xml:space="preserve"> </w:t>
      </w:r>
      <w:proofErr w:type="spellStart"/>
      <w:r>
        <w:t>се</w:t>
      </w:r>
      <w:proofErr w:type="spellEnd"/>
      <w:r>
        <w:t xml:space="preserve"> </w:t>
      </w:r>
      <w:proofErr w:type="spellStart"/>
      <w:r>
        <w:t>загрозени</w:t>
      </w:r>
      <w:proofErr w:type="spellEnd"/>
      <w:r>
        <w:t xml:space="preserve"> </w:t>
      </w:r>
      <w:proofErr w:type="spellStart"/>
      <w:r>
        <w:t>како</w:t>
      </w:r>
      <w:proofErr w:type="spellEnd"/>
      <w:r>
        <w:t xml:space="preserve"> </w:t>
      </w:r>
      <w:proofErr w:type="spellStart"/>
      <w:r>
        <w:t>резултат</w:t>
      </w:r>
      <w:proofErr w:type="spellEnd"/>
      <w:r>
        <w:t xml:space="preserve"> </w:t>
      </w:r>
      <w:proofErr w:type="spellStart"/>
      <w:r>
        <w:t>на</w:t>
      </w:r>
      <w:proofErr w:type="spellEnd"/>
      <w:r>
        <w:t xml:space="preserve"> </w:t>
      </w:r>
      <w:proofErr w:type="spellStart"/>
      <w:r>
        <w:t>осигурителниот</w:t>
      </w:r>
      <w:proofErr w:type="spellEnd"/>
      <w:r>
        <w:t xml:space="preserve"> </w:t>
      </w:r>
      <w:proofErr w:type="spellStart"/>
      <w:r>
        <w:t>сектор</w:t>
      </w:r>
      <w:proofErr w:type="spellEnd"/>
      <w:r>
        <w:t xml:space="preserve">, </w:t>
      </w:r>
      <w:r>
        <w:rPr>
          <w:lang w:val="mk-MK"/>
        </w:rPr>
        <w:t>тогаш</w:t>
      </w:r>
      <w:r>
        <w:t xml:space="preserve"> </w:t>
      </w:r>
      <w:proofErr w:type="spellStart"/>
      <w:r>
        <w:t>треба</w:t>
      </w:r>
      <w:proofErr w:type="spellEnd"/>
      <w:r>
        <w:t xml:space="preserve"> </w:t>
      </w:r>
      <w:proofErr w:type="spellStart"/>
      <w:r>
        <w:t>навремено</w:t>
      </w:r>
      <w:proofErr w:type="spellEnd"/>
      <w:r>
        <w:t xml:space="preserve"> </w:t>
      </w:r>
      <w:proofErr w:type="spellStart"/>
      <w:r>
        <w:t>да</w:t>
      </w:r>
      <w:proofErr w:type="spellEnd"/>
      <w:r>
        <w:t xml:space="preserve"> </w:t>
      </w:r>
      <w:r>
        <w:rPr>
          <w:lang w:val="mk-MK"/>
        </w:rPr>
        <w:t>се</w:t>
      </w:r>
      <w:r>
        <w:t xml:space="preserve"> </w:t>
      </w:r>
      <w:proofErr w:type="spellStart"/>
      <w:r>
        <w:t>разберат</w:t>
      </w:r>
      <w:proofErr w:type="spellEnd"/>
      <w:r>
        <w:t xml:space="preserve"> и </w:t>
      </w:r>
      <w:proofErr w:type="spellStart"/>
      <w:r>
        <w:t>да</w:t>
      </w:r>
      <w:proofErr w:type="spellEnd"/>
      <w:r>
        <w:t xml:space="preserve"> </w:t>
      </w:r>
      <w:r>
        <w:rPr>
          <w:lang w:val="mk-MK"/>
        </w:rPr>
        <w:t>се</w:t>
      </w:r>
      <w:r>
        <w:t xml:space="preserve"> </w:t>
      </w:r>
      <w:proofErr w:type="spellStart"/>
      <w:r>
        <w:t>комуницираат</w:t>
      </w:r>
      <w:proofErr w:type="spellEnd"/>
      <w:r>
        <w:t xml:space="preserve"> </w:t>
      </w:r>
      <w:proofErr w:type="spellStart"/>
      <w:r>
        <w:t>причините</w:t>
      </w:r>
      <w:proofErr w:type="spellEnd"/>
      <w:r>
        <w:t xml:space="preserve"> </w:t>
      </w:r>
      <w:proofErr w:type="spellStart"/>
      <w:r>
        <w:t>за</w:t>
      </w:r>
      <w:proofErr w:type="spellEnd"/>
      <w:r>
        <w:t xml:space="preserve"> </w:t>
      </w:r>
      <w:proofErr w:type="spellStart"/>
      <w:r>
        <w:t>ваквата</w:t>
      </w:r>
      <w:proofErr w:type="spellEnd"/>
      <w:r>
        <w:t xml:space="preserve"> </w:t>
      </w:r>
      <w:proofErr w:type="spellStart"/>
      <w:r>
        <w:t>загриженост</w:t>
      </w:r>
      <w:proofErr w:type="spellEnd"/>
      <w:r>
        <w:rPr>
          <w:lang w:val="mk-MK"/>
        </w:rPr>
        <w:t>, во рамки на главните учесници во тој ситем.</w:t>
      </w:r>
      <w:r>
        <w:t xml:space="preserve"> </w:t>
      </w:r>
    </w:p>
    <w:p w14:paraId="28F58429" w14:textId="1ED1683D" w:rsidR="006C7A08" w:rsidRDefault="002A1E63" w:rsidP="002A1E63">
      <w:pPr>
        <w:spacing w:line="360" w:lineRule="auto"/>
        <w:ind w:firstLine="709"/>
        <w:jc w:val="both"/>
        <w:rPr>
          <w:lang w:val="mk-MK"/>
        </w:rPr>
      </w:pPr>
      <w:proofErr w:type="spellStart"/>
      <w:r>
        <w:t>Дејноста</w:t>
      </w:r>
      <w:proofErr w:type="spellEnd"/>
      <w:r>
        <w:t xml:space="preserve"> </w:t>
      </w:r>
      <w:proofErr w:type="spellStart"/>
      <w:r>
        <w:t>осигурување</w:t>
      </w:r>
      <w:proofErr w:type="spellEnd"/>
      <w:r>
        <w:t xml:space="preserve"> </w:t>
      </w:r>
      <w:proofErr w:type="spellStart"/>
      <w:r>
        <w:t>по</w:t>
      </w:r>
      <w:proofErr w:type="spellEnd"/>
      <w:r>
        <w:t xml:space="preserve"> </w:t>
      </w:r>
      <w:proofErr w:type="spellStart"/>
      <w:r>
        <w:t>својата</w:t>
      </w:r>
      <w:proofErr w:type="spellEnd"/>
      <w:r>
        <w:t xml:space="preserve"> </w:t>
      </w:r>
      <w:proofErr w:type="spellStart"/>
      <w:r>
        <w:t>природа</w:t>
      </w:r>
      <w:proofErr w:type="spellEnd"/>
      <w:r>
        <w:t xml:space="preserve"> </w:t>
      </w:r>
      <w:proofErr w:type="spellStart"/>
      <w:r>
        <w:t>има</w:t>
      </w:r>
      <w:proofErr w:type="spellEnd"/>
      <w:r>
        <w:t xml:space="preserve"> </w:t>
      </w:r>
      <w:proofErr w:type="spellStart"/>
      <w:r>
        <w:t>сличности</w:t>
      </w:r>
      <w:proofErr w:type="spellEnd"/>
      <w:r>
        <w:t xml:space="preserve"> </w:t>
      </w:r>
      <w:proofErr w:type="spellStart"/>
      <w:r>
        <w:t>но</w:t>
      </w:r>
      <w:proofErr w:type="spellEnd"/>
      <w:r>
        <w:t xml:space="preserve"> и </w:t>
      </w:r>
      <w:proofErr w:type="spellStart"/>
      <w:r>
        <w:t>разлики</w:t>
      </w:r>
      <w:proofErr w:type="spellEnd"/>
      <w:r>
        <w:t xml:space="preserve"> </w:t>
      </w:r>
      <w:proofErr w:type="spellStart"/>
      <w:r>
        <w:t>споредено</w:t>
      </w:r>
      <w:proofErr w:type="spellEnd"/>
      <w:r>
        <w:t xml:space="preserve"> </w:t>
      </w:r>
      <w:proofErr w:type="spellStart"/>
      <w:r>
        <w:t>со</w:t>
      </w:r>
      <w:proofErr w:type="spellEnd"/>
      <w:r>
        <w:t xml:space="preserve"> </w:t>
      </w:r>
      <w:proofErr w:type="spellStart"/>
      <w:r>
        <w:t>услугите</w:t>
      </w:r>
      <w:proofErr w:type="spellEnd"/>
      <w:r>
        <w:t xml:space="preserve"> </w:t>
      </w:r>
      <w:proofErr w:type="spellStart"/>
      <w:r>
        <w:t>кои</w:t>
      </w:r>
      <w:proofErr w:type="spellEnd"/>
      <w:r>
        <w:t xml:space="preserve"> </w:t>
      </w:r>
      <w:proofErr w:type="spellStart"/>
      <w:r>
        <w:t>ги</w:t>
      </w:r>
      <w:proofErr w:type="spellEnd"/>
      <w:r>
        <w:t xml:space="preserve"> </w:t>
      </w:r>
      <w:proofErr w:type="spellStart"/>
      <w:r>
        <w:t>нудат</w:t>
      </w:r>
      <w:proofErr w:type="spellEnd"/>
      <w:r>
        <w:t xml:space="preserve"> </w:t>
      </w:r>
      <w:proofErr w:type="spellStart"/>
      <w:r>
        <w:t>останатите</w:t>
      </w:r>
      <w:proofErr w:type="spellEnd"/>
      <w:r>
        <w:t xml:space="preserve"> </w:t>
      </w:r>
      <w:proofErr w:type="spellStart"/>
      <w:r>
        <w:t>финансиски</w:t>
      </w:r>
      <w:proofErr w:type="spellEnd"/>
      <w:r>
        <w:t xml:space="preserve"> </w:t>
      </w:r>
      <w:proofErr w:type="spellStart"/>
      <w:r>
        <w:t>институции</w:t>
      </w:r>
      <w:proofErr w:type="spellEnd"/>
      <w:r>
        <w:t xml:space="preserve">. </w:t>
      </w:r>
      <w:proofErr w:type="spellStart"/>
      <w:r>
        <w:t>Во</w:t>
      </w:r>
      <w:proofErr w:type="spellEnd"/>
      <w:r>
        <w:t xml:space="preserve"> </w:t>
      </w:r>
      <w:proofErr w:type="spellStart"/>
      <w:r>
        <w:t>основа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како</w:t>
      </w:r>
      <w:proofErr w:type="spellEnd"/>
      <w:r>
        <w:t xml:space="preserve"> и </w:t>
      </w:r>
      <w:proofErr w:type="spellStart"/>
      <w:r>
        <w:t>останатите</w:t>
      </w:r>
      <w:proofErr w:type="spellEnd"/>
      <w:r>
        <w:t xml:space="preserve"> </w:t>
      </w:r>
      <w:proofErr w:type="spellStart"/>
      <w:r>
        <w:t>финансиски</w:t>
      </w:r>
      <w:proofErr w:type="spellEnd"/>
      <w:r>
        <w:t xml:space="preserve"> </w:t>
      </w:r>
      <w:proofErr w:type="spellStart"/>
      <w:r>
        <w:t>институции</w:t>
      </w:r>
      <w:proofErr w:type="spellEnd"/>
      <w:r>
        <w:t xml:space="preserve"> </w:t>
      </w:r>
      <w:proofErr w:type="spellStart"/>
      <w:r>
        <w:t>се</w:t>
      </w:r>
      <w:proofErr w:type="spellEnd"/>
      <w:r>
        <w:t xml:space="preserve"> </w:t>
      </w:r>
      <w:proofErr w:type="spellStart"/>
      <w:r>
        <w:t>финансиски</w:t>
      </w:r>
      <w:proofErr w:type="spellEnd"/>
      <w:r>
        <w:t xml:space="preserve"> </w:t>
      </w:r>
      <w:proofErr w:type="spellStart"/>
      <w:r>
        <w:t>посредници</w:t>
      </w:r>
      <w:proofErr w:type="spellEnd"/>
      <w:r>
        <w:t xml:space="preserve">, </w:t>
      </w:r>
      <w:proofErr w:type="spellStart"/>
      <w:r>
        <w:t>односно</w:t>
      </w:r>
      <w:proofErr w:type="spellEnd"/>
      <w:r>
        <w:t xml:space="preserve"> </w:t>
      </w:r>
      <w:proofErr w:type="spellStart"/>
      <w:r>
        <w:t>посредуваат</w:t>
      </w:r>
      <w:proofErr w:type="spellEnd"/>
      <w:r>
        <w:t xml:space="preserve"> </w:t>
      </w:r>
      <w:proofErr w:type="spellStart"/>
      <w:r>
        <w:t>на</w:t>
      </w:r>
      <w:proofErr w:type="spellEnd"/>
      <w:r>
        <w:t xml:space="preserve"> </w:t>
      </w:r>
      <w:proofErr w:type="spellStart"/>
      <w:r>
        <w:t>начин</w:t>
      </w:r>
      <w:proofErr w:type="spellEnd"/>
      <w:r>
        <w:t xml:space="preserve"> </w:t>
      </w:r>
      <w:proofErr w:type="spellStart"/>
      <w:r>
        <w:t>што</w:t>
      </w:r>
      <w:proofErr w:type="spellEnd"/>
      <w:r>
        <w:t xml:space="preserve"> </w:t>
      </w:r>
      <w:proofErr w:type="spellStart"/>
      <w:r>
        <w:t>ги</w:t>
      </w:r>
      <w:proofErr w:type="spellEnd"/>
      <w:r>
        <w:t xml:space="preserve"> </w:t>
      </w:r>
      <w:proofErr w:type="spellStart"/>
      <w:r>
        <w:t>превземаат</w:t>
      </w:r>
      <w:proofErr w:type="spellEnd"/>
      <w:r>
        <w:t xml:space="preserve"> </w:t>
      </w:r>
      <w:proofErr w:type="spellStart"/>
      <w:r>
        <w:t>ризиците</w:t>
      </w:r>
      <w:proofErr w:type="spellEnd"/>
      <w:r>
        <w:t xml:space="preserve"> </w:t>
      </w:r>
      <w:proofErr w:type="spellStart"/>
      <w:r>
        <w:t>од</w:t>
      </w:r>
      <w:proofErr w:type="spellEnd"/>
      <w:r>
        <w:t xml:space="preserve"> </w:t>
      </w:r>
      <w:proofErr w:type="spellStart"/>
      <w:r>
        <w:t>економијата</w:t>
      </w:r>
      <w:proofErr w:type="spellEnd"/>
      <w:r>
        <w:t xml:space="preserve">, </w:t>
      </w:r>
      <w:proofErr w:type="spellStart"/>
      <w:r>
        <w:t>корпоративниот</w:t>
      </w:r>
      <w:proofErr w:type="spellEnd"/>
      <w:r>
        <w:t xml:space="preserve"> </w:t>
      </w:r>
      <w:proofErr w:type="spellStart"/>
      <w:r>
        <w:t>сектор</w:t>
      </w:r>
      <w:proofErr w:type="spellEnd"/>
      <w:r>
        <w:t xml:space="preserve"> и </w:t>
      </w:r>
      <w:proofErr w:type="spellStart"/>
      <w:r>
        <w:t>домаќинствата</w:t>
      </w:r>
      <w:proofErr w:type="spellEnd"/>
      <w:r>
        <w:t xml:space="preserve">, и </w:t>
      </w:r>
      <w:proofErr w:type="spellStart"/>
      <w:r>
        <w:t>преку</w:t>
      </w:r>
      <w:proofErr w:type="spellEnd"/>
      <w:r>
        <w:t xml:space="preserve"> </w:t>
      </w:r>
      <w:proofErr w:type="spellStart"/>
      <w:r>
        <w:t>техники</w:t>
      </w:r>
      <w:proofErr w:type="spellEnd"/>
      <w:r>
        <w:t xml:space="preserve"> </w:t>
      </w:r>
      <w:proofErr w:type="spellStart"/>
      <w:r>
        <w:t>на</w:t>
      </w:r>
      <w:proofErr w:type="spellEnd"/>
      <w:r>
        <w:t xml:space="preserve"> </w:t>
      </w:r>
      <w:proofErr w:type="spellStart"/>
      <w:r>
        <w:t>диверзификација</w:t>
      </w:r>
      <w:proofErr w:type="spellEnd"/>
      <w:r>
        <w:t xml:space="preserve"> и </w:t>
      </w:r>
      <w:proofErr w:type="spellStart"/>
      <w:r>
        <w:t>здружување</w:t>
      </w:r>
      <w:proofErr w:type="spellEnd"/>
      <w:r>
        <w:t xml:space="preserve"> </w:t>
      </w:r>
      <w:proofErr w:type="spellStart"/>
      <w:r>
        <w:t>ги</w:t>
      </w:r>
      <w:proofErr w:type="spellEnd"/>
      <w:r>
        <w:t xml:space="preserve"> </w:t>
      </w:r>
      <w:proofErr w:type="spellStart"/>
      <w:r>
        <w:t>пренесуваат</w:t>
      </w:r>
      <w:proofErr w:type="spellEnd"/>
      <w:r>
        <w:t xml:space="preserve"> и </w:t>
      </w:r>
      <w:proofErr w:type="spellStart"/>
      <w:r>
        <w:t>управуваат</w:t>
      </w:r>
      <w:proofErr w:type="spellEnd"/>
      <w:r>
        <w:t xml:space="preserve"> </w:t>
      </w:r>
      <w:proofErr w:type="spellStart"/>
      <w:r>
        <w:t>со</w:t>
      </w:r>
      <w:proofErr w:type="spellEnd"/>
      <w:r>
        <w:t xml:space="preserve"> </w:t>
      </w:r>
      <w:proofErr w:type="spellStart"/>
      <w:r>
        <w:t>истите</w:t>
      </w:r>
      <w:proofErr w:type="spellEnd"/>
      <w:r>
        <w:t xml:space="preserve"> </w:t>
      </w:r>
      <w:proofErr w:type="spellStart"/>
      <w:r>
        <w:t>со</w:t>
      </w:r>
      <w:proofErr w:type="spellEnd"/>
      <w:r>
        <w:t xml:space="preserve"> </w:t>
      </w:r>
      <w:proofErr w:type="spellStart"/>
      <w:r>
        <w:t>цел</w:t>
      </w:r>
      <w:proofErr w:type="spellEnd"/>
      <w:r>
        <w:t xml:space="preserve"> </w:t>
      </w:r>
      <w:proofErr w:type="spellStart"/>
      <w:r>
        <w:t>да</w:t>
      </w:r>
      <w:proofErr w:type="spellEnd"/>
      <w:r>
        <w:t xml:space="preserve"> </w:t>
      </w:r>
      <w:proofErr w:type="spellStart"/>
      <w:r>
        <w:t>ги</w:t>
      </w:r>
      <w:proofErr w:type="spellEnd"/>
      <w:r>
        <w:t xml:space="preserve"> </w:t>
      </w:r>
      <w:proofErr w:type="spellStart"/>
      <w:r>
        <w:t>намалат</w:t>
      </w:r>
      <w:proofErr w:type="spellEnd"/>
      <w:r>
        <w:t xml:space="preserve"> </w:t>
      </w:r>
      <w:proofErr w:type="spellStart"/>
      <w:r>
        <w:t>негативните</w:t>
      </w:r>
      <w:proofErr w:type="spellEnd"/>
      <w:r>
        <w:t xml:space="preserve"> </w:t>
      </w:r>
      <w:proofErr w:type="spellStart"/>
      <w:r>
        <w:t>последици</w:t>
      </w:r>
      <w:proofErr w:type="spellEnd"/>
      <w:r>
        <w:t xml:space="preserve"> </w:t>
      </w:r>
      <w:proofErr w:type="spellStart"/>
      <w:r>
        <w:t>од</w:t>
      </w:r>
      <w:proofErr w:type="spellEnd"/>
      <w:r>
        <w:t xml:space="preserve"> </w:t>
      </w:r>
      <w:proofErr w:type="spellStart"/>
      <w:r>
        <w:t>настанувањето</w:t>
      </w:r>
      <w:proofErr w:type="spellEnd"/>
      <w:r>
        <w:t xml:space="preserve"> </w:t>
      </w:r>
      <w:proofErr w:type="spellStart"/>
      <w:r>
        <w:t>на</w:t>
      </w:r>
      <w:proofErr w:type="spellEnd"/>
      <w:r>
        <w:t xml:space="preserve"> </w:t>
      </w:r>
      <w:proofErr w:type="spellStart"/>
      <w:r>
        <w:t>овие</w:t>
      </w:r>
      <w:proofErr w:type="spellEnd"/>
      <w:r>
        <w:t xml:space="preserve"> </w:t>
      </w:r>
      <w:proofErr w:type="spellStart"/>
      <w:r>
        <w:t>ризици</w:t>
      </w:r>
      <w:proofErr w:type="spellEnd"/>
      <w:r>
        <w:rPr>
          <w:lang w:val="mk-MK"/>
        </w:rPr>
        <w:t>.</w:t>
      </w:r>
    </w:p>
    <w:p w14:paraId="403EDFF1" w14:textId="29C7C5E0" w:rsidR="00C02FE3" w:rsidRDefault="00C02FE3" w:rsidP="002A1E63">
      <w:pPr>
        <w:spacing w:line="360" w:lineRule="auto"/>
        <w:ind w:firstLine="709"/>
        <w:jc w:val="both"/>
        <w:rPr>
          <w:lang w:val="mk-MK"/>
        </w:rPr>
      </w:pPr>
      <w:r>
        <w:rPr>
          <w:lang w:val="mk-MK"/>
        </w:rPr>
        <w:t>Осигурителните компании на пазарот на Косово имаат своја структура, која пак е составена од следните елементи:</w:t>
      </w:r>
    </w:p>
    <w:p w14:paraId="29E62BFC" w14:textId="77777777" w:rsidR="00C02FE3" w:rsidRDefault="00C02FE3" w:rsidP="002A1E63">
      <w:pPr>
        <w:spacing w:line="360" w:lineRule="auto"/>
        <w:ind w:firstLine="709"/>
        <w:jc w:val="both"/>
        <w:rPr>
          <w:lang w:val="mk-MK"/>
        </w:rPr>
      </w:pPr>
    </w:p>
    <w:p w14:paraId="63B74803" w14:textId="215C9A14" w:rsidR="00C02FE3" w:rsidRDefault="00C02FE3" w:rsidP="00C02FE3">
      <w:pPr>
        <w:pStyle w:val="ListParagraph"/>
        <w:numPr>
          <w:ilvl w:val="0"/>
          <w:numId w:val="27"/>
        </w:numPr>
        <w:spacing w:line="360" w:lineRule="auto"/>
        <w:ind w:left="709"/>
        <w:jc w:val="both"/>
        <w:rPr>
          <w:lang w:val="mk-MK"/>
        </w:rPr>
      </w:pPr>
      <w:r>
        <w:rPr>
          <w:lang w:val="mk-MK"/>
        </w:rPr>
        <w:t>купувачи,</w:t>
      </w:r>
    </w:p>
    <w:p w14:paraId="3B452C76" w14:textId="11D42D46" w:rsidR="00C02FE3" w:rsidRDefault="00C02FE3" w:rsidP="00C02FE3">
      <w:pPr>
        <w:pStyle w:val="ListParagraph"/>
        <w:numPr>
          <w:ilvl w:val="0"/>
          <w:numId w:val="27"/>
        </w:numPr>
        <w:spacing w:line="360" w:lineRule="auto"/>
        <w:ind w:left="709"/>
        <w:jc w:val="both"/>
        <w:rPr>
          <w:lang w:val="mk-MK"/>
        </w:rPr>
      </w:pPr>
      <w:r>
        <w:rPr>
          <w:lang w:val="mk-MK"/>
        </w:rPr>
        <w:t>продавачи,</w:t>
      </w:r>
    </w:p>
    <w:p w14:paraId="1BDFB735" w14:textId="154E1BF0" w:rsidR="00C02FE3" w:rsidRPr="00C02FE3" w:rsidRDefault="00C02FE3" w:rsidP="00C02FE3">
      <w:pPr>
        <w:pStyle w:val="ListParagraph"/>
        <w:numPr>
          <w:ilvl w:val="0"/>
          <w:numId w:val="27"/>
        </w:numPr>
        <w:spacing w:line="360" w:lineRule="auto"/>
        <w:ind w:left="709"/>
        <w:jc w:val="both"/>
        <w:rPr>
          <w:lang w:val="mk-MK"/>
        </w:rPr>
      </w:pPr>
      <w:r>
        <w:rPr>
          <w:lang w:val="mk-MK"/>
        </w:rPr>
        <w:t>посредници.</w:t>
      </w:r>
    </w:p>
    <w:p w14:paraId="206CE634" w14:textId="77777777" w:rsidR="00C02FE3" w:rsidRDefault="00C02FE3" w:rsidP="002A1E63">
      <w:pPr>
        <w:spacing w:line="360" w:lineRule="auto"/>
        <w:ind w:firstLine="709"/>
        <w:jc w:val="both"/>
        <w:rPr>
          <w:lang w:val="mk-MK"/>
        </w:rPr>
      </w:pPr>
    </w:p>
    <w:p w14:paraId="4ADC2166" w14:textId="77777777" w:rsidR="00C02FE3" w:rsidRDefault="00C02FE3" w:rsidP="002A1E63">
      <w:pPr>
        <w:spacing w:line="360" w:lineRule="auto"/>
        <w:ind w:firstLine="709"/>
        <w:jc w:val="both"/>
        <w:rPr>
          <w:lang w:val="mk-MK"/>
        </w:rPr>
      </w:pPr>
    </w:p>
    <w:p w14:paraId="4CA9FAD3" w14:textId="3008561B" w:rsidR="00C02FE3" w:rsidRDefault="00C02FE3" w:rsidP="002A1E63">
      <w:pPr>
        <w:spacing w:line="360" w:lineRule="auto"/>
        <w:ind w:firstLine="709"/>
        <w:jc w:val="both"/>
        <w:rPr>
          <w:lang w:val="mk-MK"/>
        </w:rPr>
      </w:pPr>
      <w:r>
        <w:rPr>
          <w:lang w:val="mk-MK"/>
        </w:rPr>
        <w:lastRenderedPageBreak/>
        <w:t xml:space="preserve">Купувачите се делат во три главни категории: </w:t>
      </w:r>
    </w:p>
    <w:p w14:paraId="701D8FE6" w14:textId="77777777" w:rsidR="00C02FE3" w:rsidRDefault="00C02FE3" w:rsidP="002A1E63">
      <w:pPr>
        <w:spacing w:line="360" w:lineRule="auto"/>
        <w:ind w:firstLine="709"/>
        <w:jc w:val="both"/>
        <w:rPr>
          <w:lang w:val="mk-MK"/>
        </w:rPr>
      </w:pPr>
    </w:p>
    <w:p w14:paraId="1E645DB7" w14:textId="64FEF906" w:rsidR="00C02FE3" w:rsidRDefault="00C02FE3" w:rsidP="00C02FE3">
      <w:pPr>
        <w:pStyle w:val="ListParagraph"/>
        <w:numPr>
          <w:ilvl w:val="0"/>
          <w:numId w:val="28"/>
        </w:numPr>
        <w:spacing w:line="360" w:lineRule="auto"/>
        <w:ind w:left="709"/>
        <w:jc w:val="both"/>
        <w:rPr>
          <w:lang w:val="mk-MK"/>
        </w:rPr>
      </w:pPr>
      <w:r w:rsidRPr="00C02FE3">
        <w:rPr>
          <w:lang w:val="mk-MK"/>
        </w:rPr>
        <w:t>индивидуални лица</w:t>
      </w:r>
      <w:r>
        <w:rPr>
          <w:lang w:val="mk-MK"/>
        </w:rPr>
        <w:t>. Овие лица се оние кои купуваат одреден вид на осигурување, на пример, автомобилско осигурување, осигурување на куќата и слично, а воедно тие се најголемиот дел од пазарот, како по број на осигурителни полиси</w:t>
      </w:r>
      <w:r w:rsidR="00CE2AF5">
        <w:rPr>
          <w:lang w:val="mk-MK"/>
        </w:rPr>
        <w:t>, така и по обем на вкупни премии.</w:t>
      </w:r>
    </w:p>
    <w:p w14:paraId="2686DE18" w14:textId="52D3C271" w:rsidR="00C02FE3" w:rsidRDefault="00CE2AF5" w:rsidP="00C02FE3">
      <w:pPr>
        <w:pStyle w:val="ListParagraph"/>
        <w:numPr>
          <w:ilvl w:val="0"/>
          <w:numId w:val="28"/>
        </w:numPr>
        <w:spacing w:line="360" w:lineRule="auto"/>
        <w:ind w:left="709"/>
        <w:jc w:val="both"/>
        <w:rPr>
          <w:lang w:val="mk-MK"/>
        </w:rPr>
      </w:pPr>
      <w:r w:rsidRPr="00C02FE3">
        <w:rPr>
          <w:lang w:val="mk-MK"/>
        </w:rPr>
        <w:t>К</w:t>
      </w:r>
      <w:r w:rsidR="00C02FE3" w:rsidRPr="00C02FE3">
        <w:rPr>
          <w:lang w:val="mk-MK"/>
        </w:rPr>
        <w:t>опмпании</w:t>
      </w:r>
      <w:r>
        <w:rPr>
          <w:lang w:val="mk-MK"/>
        </w:rPr>
        <w:t>. Оваа категорија ги вклучува трговските компании и големите индустрии кои создаваат висок обрт на средства и производи, а често се случува овие компании да купуваат осигурителни услуги во форма на пакети за осигурување за да можат да се покријат, односно осигурат одредени специфични потреби и барања на тие компании.</w:t>
      </w:r>
    </w:p>
    <w:p w14:paraId="7377EDD5" w14:textId="4313221A" w:rsidR="00C02FE3" w:rsidRDefault="00CE2AF5" w:rsidP="00C02FE3">
      <w:pPr>
        <w:pStyle w:val="ListParagraph"/>
        <w:numPr>
          <w:ilvl w:val="0"/>
          <w:numId w:val="28"/>
        </w:numPr>
        <w:spacing w:line="360" w:lineRule="auto"/>
        <w:ind w:left="709"/>
        <w:jc w:val="both"/>
        <w:rPr>
          <w:lang w:val="mk-MK"/>
        </w:rPr>
      </w:pPr>
      <w:r>
        <w:rPr>
          <w:lang w:val="mk-MK"/>
        </w:rPr>
        <w:t>Ј</w:t>
      </w:r>
      <w:r w:rsidR="00C02FE3" w:rsidRPr="00C02FE3">
        <w:rPr>
          <w:lang w:val="mk-MK"/>
        </w:rPr>
        <w:t>авни организации.</w:t>
      </w:r>
      <w:r>
        <w:rPr>
          <w:lang w:val="mk-MK"/>
        </w:rPr>
        <w:t xml:space="preserve"> </w:t>
      </w:r>
      <w:r w:rsidR="00524DBD">
        <w:rPr>
          <w:lang w:val="mk-MK"/>
        </w:rPr>
        <w:t xml:space="preserve">Ова се организации од јавен карактер, на пример, општини, училишта, државни или локални институции и слично. Во одредени случаи, овие организации можат самите да основаат фонодви за осигурување до одредена сума со цел да се покријат одредени ризици, било тоа да се мали или големи. Пример за специфично покривање на ризици е посебен вид осигурување кое се однесува на обештетувањето на повреда во работно место или советување за професионални лоши одлуки. </w:t>
      </w:r>
    </w:p>
    <w:p w14:paraId="14B24CA9" w14:textId="77777777" w:rsidR="00E36CA6" w:rsidRDefault="00E36CA6" w:rsidP="00E36CA6">
      <w:pPr>
        <w:spacing w:line="360" w:lineRule="auto"/>
        <w:jc w:val="both"/>
        <w:rPr>
          <w:lang w:val="mk-MK"/>
        </w:rPr>
      </w:pPr>
    </w:p>
    <w:p w14:paraId="4A6037A6" w14:textId="5CB8CA3F" w:rsidR="00E36CA6" w:rsidRDefault="00E36CA6" w:rsidP="00E36CA6">
      <w:pPr>
        <w:spacing w:line="360" w:lineRule="auto"/>
        <w:ind w:firstLine="709"/>
        <w:jc w:val="both"/>
        <w:rPr>
          <w:lang w:val="mk-MK"/>
        </w:rPr>
      </w:pPr>
      <w:r>
        <w:rPr>
          <w:lang w:val="mk-MK"/>
        </w:rPr>
        <w:t>Продавачите се осигурителните компании кои треба да бидат лиценцирани за вршење на таквата дејност, а на пазарот на осигурување на Косово постојат следните видови продавачи:</w:t>
      </w:r>
    </w:p>
    <w:p w14:paraId="31E64833" w14:textId="77777777" w:rsidR="00E36CA6" w:rsidRDefault="00E36CA6" w:rsidP="00E36CA6">
      <w:pPr>
        <w:spacing w:line="360" w:lineRule="auto"/>
        <w:ind w:firstLine="709"/>
        <w:jc w:val="both"/>
        <w:rPr>
          <w:lang w:val="mk-MK"/>
        </w:rPr>
      </w:pPr>
    </w:p>
    <w:p w14:paraId="640F2324" w14:textId="6E65E46D" w:rsidR="00E36CA6" w:rsidRDefault="00E36CA6" w:rsidP="00E36CA6">
      <w:pPr>
        <w:pStyle w:val="ListParagraph"/>
        <w:numPr>
          <w:ilvl w:val="0"/>
          <w:numId w:val="29"/>
        </w:numPr>
        <w:spacing w:line="360" w:lineRule="auto"/>
        <w:ind w:left="709"/>
        <w:jc w:val="both"/>
        <w:rPr>
          <w:lang w:val="mk-MK"/>
        </w:rPr>
      </w:pPr>
      <w:r>
        <w:rPr>
          <w:lang w:val="mk-MK"/>
        </w:rPr>
        <w:t>Акционерски друштва</w:t>
      </w:r>
    </w:p>
    <w:p w14:paraId="53244AE0" w14:textId="7AA1DF8B" w:rsidR="00E36CA6" w:rsidRPr="00E36CA6" w:rsidRDefault="00E36CA6" w:rsidP="00E36CA6">
      <w:pPr>
        <w:pStyle w:val="ListParagraph"/>
        <w:numPr>
          <w:ilvl w:val="0"/>
          <w:numId w:val="29"/>
        </w:numPr>
        <w:spacing w:line="360" w:lineRule="auto"/>
        <w:ind w:left="709"/>
        <w:jc w:val="both"/>
        <w:rPr>
          <w:lang w:val="mk-MK"/>
        </w:rPr>
      </w:pPr>
      <w:r>
        <w:rPr>
          <w:lang w:val="mk-MK"/>
        </w:rPr>
        <w:t>Заеднички компании (</w:t>
      </w:r>
      <w:r>
        <w:t>joint venture)</w:t>
      </w:r>
    </w:p>
    <w:p w14:paraId="267F8CF8" w14:textId="61AD5779" w:rsidR="00E36CA6" w:rsidRDefault="00E36CA6" w:rsidP="00E36CA6">
      <w:pPr>
        <w:pStyle w:val="ListParagraph"/>
        <w:numPr>
          <w:ilvl w:val="0"/>
          <w:numId w:val="29"/>
        </w:numPr>
        <w:spacing w:line="360" w:lineRule="auto"/>
        <w:ind w:left="709"/>
        <w:jc w:val="both"/>
        <w:rPr>
          <w:lang w:val="mk-MK"/>
        </w:rPr>
      </w:pPr>
      <w:r>
        <w:rPr>
          <w:lang w:val="mk-MK"/>
        </w:rPr>
        <w:t>Поврзани осигурители</w:t>
      </w:r>
    </w:p>
    <w:p w14:paraId="26AEABFC" w14:textId="2B96EFCA" w:rsidR="00E36CA6" w:rsidRDefault="00E36CA6" w:rsidP="00E36CA6">
      <w:pPr>
        <w:pStyle w:val="ListParagraph"/>
        <w:numPr>
          <w:ilvl w:val="0"/>
          <w:numId w:val="29"/>
        </w:numPr>
        <w:spacing w:line="360" w:lineRule="auto"/>
        <w:ind w:left="709"/>
        <w:jc w:val="both"/>
        <w:rPr>
          <w:lang w:val="mk-MK"/>
        </w:rPr>
      </w:pPr>
      <w:r>
        <w:rPr>
          <w:lang w:val="mk-MK"/>
        </w:rPr>
        <w:t>Осигурителни компании</w:t>
      </w:r>
    </w:p>
    <w:p w14:paraId="57FDF582" w14:textId="46EF0247" w:rsidR="00E36CA6" w:rsidRPr="00E36CA6" w:rsidRDefault="00E36CA6" w:rsidP="00E36CA6">
      <w:pPr>
        <w:pStyle w:val="ListParagraph"/>
        <w:numPr>
          <w:ilvl w:val="0"/>
          <w:numId w:val="29"/>
        </w:numPr>
        <w:spacing w:line="360" w:lineRule="auto"/>
        <w:ind w:left="709"/>
        <w:jc w:val="both"/>
        <w:rPr>
          <w:lang w:val="mk-MK"/>
        </w:rPr>
      </w:pPr>
      <w:r>
        <w:rPr>
          <w:lang w:val="mk-MK"/>
        </w:rPr>
        <w:t xml:space="preserve">Посредници </w:t>
      </w:r>
    </w:p>
    <w:p w14:paraId="0B2C9FBA" w14:textId="77777777" w:rsidR="00E36CA6" w:rsidRDefault="00E36CA6" w:rsidP="00E36CA6">
      <w:pPr>
        <w:spacing w:line="360" w:lineRule="auto"/>
        <w:jc w:val="both"/>
        <w:rPr>
          <w:lang w:val="mk-MK"/>
        </w:rPr>
      </w:pPr>
    </w:p>
    <w:p w14:paraId="14F92108" w14:textId="5FAC4522" w:rsidR="00E36CA6" w:rsidRDefault="00E36CA6" w:rsidP="00E36CA6">
      <w:pPr>
        <w:spacing w:line="360" w:lineRule="auto"/>
        <w:ind w:firstLine="709"/>
        <w:jc w:val="both"/>
        <w:rPr>
          <w:lang w:val="mk-MK"/>
        </w:rPr>
      </w:pPr>
      <w:r>
        <w:rPr>
          <w:lang w:val="mk-MK"/>
        </w:rPr>
        <w:t>Кога зборуваме за посредниците, треба да истакнеме дека тоа се индивидуални лица кои на пазарот на осигурувањето ги спојуваат осигурителите и осигурениците, односно лица кои се овластени од една страна да постигнат спогодба со другата страна.</w:t>
      </w:r>
    </w:p>
    <w:p w14:paraId="652AE447" w14:textId="77777777" w:rsidR="00E36CA6" w:rsidRDefault="00E36CA6" w:rsidP="00E36CA6">
      <w:pPr>
        <w:spacing w:line="360" w:lineRule="auto"/>
        <w:ind w:firstLine="709"/>
        <w:jc w:val="both"/>
        <w:rPr>
          <w:lang w:val="mk-MK"/>
        </w:rPr>
      </w:pPr>
    </w:p>
    <w:p w14:paraId="2783DFC3" w14:textId="0FD89A58" w:rsidR="00E36CA6" w:rsidRDefault="00E36CA6" w:rsidP="00E36CA6">
      <w:pPr>
        <w:spacing w:line="360" w:lineRule="auto"/>
        <w:ind w:firstLine="709"/>
        <w:jc w:val="both"/>
        <w:rPr>
          <w:lang w:val="mk-MK"/>
        </w:rPr>
      </w:pPr>
      <w:r>
        <w:rPr>
          <w:lang w:val="mk-MK"/>
        </w:rPr>
        <w:lastRenderedPageBreak/>
        <w:t>Постојат три видови на посредници:</w:t>
      </w:r>
    </w:p>
    <w:p w14:paraId="0CA10097" w14:textId="77777777" w:rsidR="00E36CA6" w:rsidRDefault="00E36CA6" w:rsidP="00E36CA6">
      <w:pPr>
        <w:spacing w:line="360" w:lineRule="auto"/>
        <w:ind w:firstLine="709"/>
        <w:jc w:val="both"/>
        <w:rPr>
          <w:lang w:val="mk-MK"/>
        </w:rPr>
      </w:pPr>
    </w:p>
    <w:p w14:paraId="7B6BA295" w14:textId="79AE3E01" w:rsidR="00E36CA6" w:rsidRDefault="00B924F8" w:rsidP="00B924F8">
      <w:pPr>
        <w:pStyle w:val="ListParagraph"/>
        <w:numPr>
          <w:ilvl w:val="0"/>
          <w:numId w:val="30"/>
        </w:numPr>
        <w:spacing w:line="360" w:lineRule="auto"/>
        <w:ind w:left="709"/>
        <w:jc w:val="both"/>
        <w:rPr>
          <w:lang w:val="mk-MK"/>
        </w:rPr>
      </w:pPr>
      <w:r>
        <w:rPr>
          <w:lang w:val="mk-MK"/>
        </w:rPr>
        <w:t>Брокери. Тоа се индивидуални лица или компании кои како основна дејност го имаат продавањето на осигурителни полиси. Тоа се лица (физички или правни) кои се доста специјализирани и квалифицирани за таа дејност, а главната цел на брокерот е да дејствува во име на клиентот во добивањето на најповолна осигурителна полиса. На пример, познати брокери во светот се оние на компанијата Лојдс, кои работат само во таа компанија</w:t>
      </w:r>
      <w:r w:rsidR="00CF439F">
        <w:rPr>
          <w:lang w:val="mk-MK"/>
        </w:rPr>
        <w:t xml:space="preserve"> и кои единствено имаат пристап до Лојдс. </w:t>
      </w:r>
    </w:p>
    <w:p w14:paraId="69C26F5A" w14:textId="77777777" w:rsidR="005409BD" w:rsidRPr="005409BD" w:rsidRDefault="005409BD" w:rsidP="00B924F8">
      <w:pPr>
        <w:pStyle w:val="ListParagraph"/>
        <w:numPr>
          <w:ilvl w:val="0"/>
          <w:numId w:val="30"/>
        </w:numPr>
        <w:spacing w:line="360" w:lineRule="auto"/>
        <w:ind w:left="709"/>
        <w:jc w:val="both"/>
        <w:rPr>
          <w:lang w:val="mk-MK"/>
        </w:rPr>
      </w:pPr>
      <w:r>
        <w:rPr>
          <w:lang w:val="mk-MK"/>
        </w:rPr>
        <w:t>Агенти. Тоа се лица, чија главна професија не се осигурувањата, односно лица кои по звање се адвокати, агенти по недвижности и слично. На Косово ова не е случај, затоа што кај нас агентот треба да има склучен договор само со една осигурителна компанија и не смее да се занимава со други дејности, освен осигурувањето. Во таа смисла, овие лица се познати како “врзани агенти“ (</w:t>
      </w:r>
      <w:r>
        <w:t>tied agents).</w:t>
      </w:r>
    </w:p>
    <w:p w14:paraId="50F715DF" w14:textId="388E06D7" w:rsidR="00CF439F" w:rsidRPr="00B924F8" w:rsidRDefault="005409BD" w:rsidP="00B924F8">
      <w:pPr>
        <w:pStyle w:val="ListParagraph"/>
        <w:numPr>
          <w:ilvl w:val="0"/>
          <w:numId w:val="30"/>
        </w:numPr>
        <w:spacing w:line="360" w:lineRule="auto"/>
        <w:ind w:left="709"/>
        <w:jc w:val="both"/>
        <w:rPr>
          <w:lang w:val="mk-MK"/>
        </w:rPr>
      </w:pPr>
      <w:r>
        <w:rPr>
          <w:lang w:val="mk-MK"/>
        </w:rPr>
        <w:t xml:space="preserve">Советници. Тоа се нерегистрирани посредници кои себе си се нарекуваат “советници во осигурувањето“, фактички ја играат улогата на брокерот, а не смеат да се појават како брокери затоа што не се регистрирани како такви. </w:t>
      </w:r>
    </w:p>
    <w:p w14:paraId="791ADEF8" w14:textId="77777777" w:rsidR="00E36CA6" w:rsidRDefault="00E36CA6" w:rsidP="00E36CA6">
      <w:pPr>
        <w:spacing w:line="360" w:lineRule="auto"/>
        <w:ind w:firstLine="709"/>
        <w:jc w:val="both"/>
        <w:rPr>
          <w:lang w:val="mk-MK"/>
        </w:rPr>
      </w:pPr>
    </w:p>
    <w:p w14:paraId="34F45759" w14:textId="77777777" w:rsidR="0045295D" w:rsidRPr="0045295D" w:rsidRDefault="0045295D" w:rsidP="0045295D">
      <w:pPr>
        <w:spacing w:line="360" w:lineRule="auto"/>
        <w:ind w:firstLine="709"/>
        <w:rPr>
          <w:b/>
          <w:lang w:val="mk-MK" w:bidi="he-IL"/>
        </w:rPr>
      </w:pPr>
      <w:r w:rsidRPr="0045295D">
        <w:rPr>
          <w:b/>
          <w:lang w:val="sq-AL" w:bidi="he-IL"/>
        </w:rPr>
        <w:t>2.</w:t>
      </w:r>
      <w:r w:rsidRPr="0045295D">
        <w:rPr>
          <w:b/>
          <w:lang w:val="mk-MK" w:bidi="he-IL"/>
        </w:rPr>
        <w:t>1. Форми на организација на осигурителните друштва</w:t>
      </w:r>
    </w:p>
    <w:p w14:paraId="7B8ED0BC" w14:textId="77777777" w:rsidR="00E36CA6" w:rsidRDefault="00E36CA6" w:rsidP="00E36CA6">
      <w:pPr>
        <w:spacing w:line="360" w:lineRule="auto"/>
        <w:ind w:firstLine="709"/>
        <w:jc w:val="both"/>
        <w:rPr>
          <w:lang w:val="mk-MK"/>
        </w:rPr>
      </w:pPr>
    </w:p>
    <w:p w14:paraId="36238548" w14:textId="78CEADD2" w:rsidR="00E36CA6" w:rsidRDefault="00A76330" w:rsidP="00E36CA6">
      <w:pPr>
        <w:spacing w:line="360" w:lineRule="auto"/>
        <w:ind w:firstLine="709"/>
        <w:jc w:val="both"/>
        <w:rPr>
          <w:lang w:val="mk-MK"/>
        </w:rPr>
      </w:pPr>
      <w:r>
        <w:rPr>
          <w:lang w:val="mk-MK"/>
        </w:rPr>
        <w:t>На Косово постојат неколку форми на организација на осигурителните друштва, а како најзначајни форми се сметаат следните:</w:t>
      </w:r>
    </w:p>
    <w:p w14:paraId="18B12E1B" w14:textId="77777777" w:rsidR="00A76330" w:rsidRDefault="00A76330" w:rsidP="00E36CA6">
      <w:pPr>
        <w:spacing w:line="360" w:lineRule="auto"/>
        <w:ind w:firstLine="709"/>
        <w:jc w:val="both"/>
        <w:rPr>
          <w:lang w:val="mk-MK"/>
        </w:rPr>
      </w:pPr>
    </w:p>
    <w:p w14:paraId="708BE3D6" w14:textId="60A906D8" w:rsidR="00A76330" w:rsidRDefault="00050DD1" w:rsidP="00A76330">
      <w:pPr>
        <w:pStyle w:val="ListParagraph"/>
        <w:numPr>
          <w:ilvl w:val="0"/>
          <w:numId w:val="26"/>
        </w:numPr>
        <w:spacing w:line="360" w:lineRule="auto"/>
        <w:ind w:left="709"/>
        <w:jc w:val="both"/>
        <w:rPr>
          <w:lang w:val="mk-MK"/>
        </w:rPr>
      </w:pPr>
      <w:r>
        <w:rPr>
          <w:lang w:val="mk-MK"/>
        </w:rPr>
        <w:t xml:space="preserve">Индивидуални бизниси во осигурувањето. Тоа се друштва во форма на претпријатија или компании кои се основани и се управувани само од страна на еден сопственик, каде целата одговорност од работењето потпаѓа кај тој сопственик. По даноци, тој ги поседува сите добивки, но и загуби од работењето. Ако средствата на овие компании не се доволни за да ги покријат настанатите обештетувања според спогодбите, тогаш кредиторите ги имаат сите права врз </w:t>
      </w:r>
      <w:r>
        <w:rPr>
          <w:lang w:val="mk-MK"/>
        </w:rPr>
        <w:lastRenderedPageBreak/>
        <w:t>овие средства. На овој начин, ваквиот бизнис е под влијание на тоа што се нарекува ограничена одговорност</w:t>
      </w:r>
      <w:r>
        <w:rPr>
          <w:rStyle w:val="FootnoteReference"/>
          <w:lang w:val="mk-MK"/>
        </w:rPr>
        <w:footnoteReference w:id="6"/>
      </w:r>
      <w:r>
        <w:rPr>
          <w:lang w:val="mk-MK"/>
        </w:rPr>
        <w:t xml:space="preserve">. </w:t>
      </w:r>
    </w:p>
    <w:p w14:paraId="6B1D5222" w14:textId="4F2A4856" w:rsidR="00050DD1" w:rsidRDefault="00050DD1" w:rsidP="00A76330">
      <w:pPr>
        <w:pStyle w:val="ListParagraph"/>
        <w:numPr>
          <w:ilvl w:val="0"/>
          <w:numId w:val="26"/>
        </w:numPr>
        <w:spacing w:line="360" w:lineRule="auto"/>
        <w:ind w:left="709"/>
        <w:jc w:val="both"/>
        <w:rPr>
          <w:lang w:val="mk-MK"/>
        </w:rPr>
      </w:pPr>
      <w:r>
        <w:rPr>
          <w:lang w:val="mk-MK"/>
        </w:rPr>
        <w:t>Партнерство. Во овој случај имаме меѓусебно поврзување на неколку партнери во бизнис од мал обем, а секој партнер придонесува со свој капитал и добива онолку дел во</w:t>
      </w:r>
      <w:r w:rsidR="004E6033">
        <w:rPr>
          <w:lang w:val="mk-MK"/>
        </w:rPr>
        <w:t xml:space="preserve"> управувањето со тој бизнис. Добивките и загубите се делат соодветно на нивниот удел со капитал. </w:t>
      </w:r>
    </w:p>
    <w:p w14:paraId="5C848BCB" w14:textId="32BD59A3" w:rsidR="004E6033" w:rsidRDefault="004E6033" w:rsidP="00A76330">
      <w:pPr>
        <w:pStyle w:val="ListParagraph"/>
        <w:numPr>
          <w:ilvl w:val="0"/>
          <w:numId w:val="26"/>
        </w:numPr>
        <w:spacing w:line="360" w:lineRule="auto"/>
        <w:ind w:left="709"/>
        <w:jc w:val="both"/>
        <w:rPr>
          <w:lang w:val="mk-MK"/>
        </w:rPr>
      </w:pPr>
      <w:r>
        <w:rPr>
          <w:lang w:val="mk-MK"/>
        </w:rPr>
        <w:t>Заеднички осигурителни друштва. Овие друштва, односно компании се појавуваат во различни форми, од мали друштва за покривање штети до гигантски корпорации во животното осигурување. Во ваквите форми на организација, индивидуите или лицата кои користат осигурителни услуги истовремено со и сопственици.</w:t>
      </w:r>
    </w:p>
    <w:p w14:paraId="06BA849C" w14:textId="77777777" w:rsidR="004E6033" w:rsidRDefault="004E6033" w:rsidP="00A76330">
      <w:pPr>
        <w:pStyle w:val="ListParagraph"/>
        <w:numPr>
          <w:ilvl w:val="0"/>
          <w:numId w:val="26"/>
        </w:numPr>
        <w:spacing w:line="360" w:lineRule="auto"/>
        <w:ind w:left="709"/>
        <w:jc w:val="both"/>
        <w:rPr>
          <w:lang w:val="mk-MK"/>
        </w:rPr>
      </w:pPr>
      <w:r>
        <w:rPr>
          <w:lang w:val="mk-MK"/>
        </w:rPr>
        <w:t>Друштва со внатреше трансфер на ризикот. Во јазикот на осигурувањето, овие друштва се нарекуваат и “каптивни компании“, затоа што во нивната основа стои преносот на ризикот внатре во големите индустриски компании. Тоа се огромни друштва кои создаваат свои гранки за да може да се осигуруваат понекогаш и ризиците кои не можат да се осигуруваат. Вакви компании се основаат во зони каде постојат повластени даночни стапки или олеснувања. Премиите во овие компании најчесто не се одданочуваат затоа што тие постојат одвнатре во компанијата.</w:t>
      </w:r>
    </w:p>
    <w:p w14:paraId="5315958C" w14:textId="77777777" w:rsidR="004E6033" w:rsidRDefault="004E6033" w:rsidP="004E6033">
      <w:pPr>
        <w:spacing w:line="360" w:lineRule="auto"/>
        <w:jc w:val="both"/>
        <w:rPr>
          <w:lang w:val="mk-MK"/>
        </w:rPr>
      </w:pPr>
    </w:p>
    <w:p w14:paraId="196E48AF" w14:textId="20BC67E8" w:rsidR="004E6033" w:rsidRDefault="00B6372E" w:rsidP="00B6372E">
      <w:pPr>
        <w:spacing w:line="360" w:lineRule="auto"/>
        <w:ind w:firstLine="709"/>
        <w:jc w:val="both"/>
        <w:rPr>
          <w:b/>
          <w:lang w:val="mk-MK" w:bidi="he-IL"/>
        </w:rPr>
      </w:pPr>
      <w:r w:rsidRPr="005458A4">
        <w:rPr>
          <w:b/>
          <w:lang w:val="sq-AL" w:bidi="he-IL"/>
        </w:rPr>
        <w:t>2.</w:t>
      </w:r>
      <w:r w:rsidRPr="005458A4">
        <w:rPr>
          <w:b/>
          <w:lang w:val="mk-MK" w:bidi="he-IL"/>
        </w:rPr>
        <w:t>2. Студија на случај: Сигал Уника Груп Австрија А.Д.</w:t>
      </w:r>
    </w:p>
    <w:p w14:paraId="2D65CE80" w14:textId="77777777" w:rsidR="00B6372E" w:rsidRPr="00B6372E" w:rsidRDefault="00B6372E" w:rsidP="00B6372E">
      <w:pPr>
        <w:spacing w:line="360" w:lineRule="auto"/>
        <w:ind w:firstLine="709"/>
        <w:jc w:val="both"/>
        <w:rPr>
          <w:bCs/>
          <w:lang w:val="mk-MK" w:bidi="he-IL"/>
        </w:rPr>
      </w:pPr>
    </w:p>
    <w:p w14:paraId="7DE59AED" w14:textId="24654907" w:rsidR="00B23AE5" w:rsidRPr="00B23AE5" w:rsidRDefault="00B23AE5" w:rsidP="00B23AE5">
      <w:pPr>
        <w:spacing w:line="360" w:lineRule="auto"/>
        <w:ind w:firstLine="709"/>
        <w:jc w:val="both"/>
        <w:rPr>
          <w:bCs/>
          <w:lang w:bidi="he-IL"/>
        </w:rPr>
      </w:pPr>
      <w:r w:rsidRPr="00B23AE5">
        <w:rPr>
          <w:bCs/>
          <w:lang w:bidi="he-IL"/>
        </w:rPr>
        <w:t xml:space="preserve">SIGAL </w:t>
      </w:r>
      <w:proofErr w:type="spellStart"/>
      <w:r w:rsidRPr="00B23AE5">
        <w:rPr>
          <w:bCs/>
          <w:lang w:bidi="he-IL"/>
        </w:rPr>
        <w:t>Sh.</w:t>
      </w:r>
      <w:r>
        <w:rPr>
          <w:bCs/>
          <w:lang w:bidi="he-IL"/>
        </w:rPr>
        <w:t>A</w:t>
      </w:r>
      <w:proofErr w:type="spellEnd"/>
      <w:r>
        <w:rPr>
          <w:bCs/>
          <w:lang w:bidi="he-IL"/>
        </w:rPr>
        <w:t>.</w:t>
      </w:r>
      <w:r>
        <w:rPr>
          <w:rStyle w:val="FootnoteReference"/>
          <w:bCs/>
          <w:lang w:bidi="he-IL"/>
        </w:rPr>
        <w:footnoteReference w:id="7"/>
      </w:r>
      <w:r>
        <w:rPr>
          <w:bCs/>
          <w:lang w:bidi="he-IL"/>
        </w:rPr>
        <w:t xml:space="preserve"> (</w:t>
      </w:r>
      <w:r>
        <w:rPr>
          <w:bCs/>
          <w:lang w:val="mk-MK" w:bidi="he-IL"/>
        </w:rPr>
        <w:t>СИГАЛ А.Д.) како компанија</w:t>
      </w:r>
      <w:r w:rsidRPr="00B23AE5">
        <w:rPr>
          <w:bCs/>
          <w:lang w:bidi="he-IL"/>
        </w:rPr>
        <w:t xml:space="preserve"> е </w:t>
      </w:r>
      <w:proofErr w:type="spellStart"/>
      <w:r w:rsidRPr="00B23AE5">
        <w:rPr>
          <w:bCs/>
          <w:lang w:bidi="he-IL"/>
        </w:rPr>
        <w:t>основана</w:t>
      </w:r>
      <w:proofErr w:type="spellEnd"/>
      <w:r w:rsidRPr="00B23AE5">
        <w:rPr>
          <w:bCs/>
          <w:lang w:bidi="he-IL"/>
        </w:rPr>
        <w:t xml:space="preserve"> </w:t>
      </w:r>
      <w:proofErr w:type="spellStart"/>
      <w:r w:rsidRPr="00B23AE5">
        <w:rPr>
          <w:bCs/>
          <w:lang w:bidi="he-IL"/>
        </w:rPr>
        <w:t>во</w:t>
      </w:r>
      <w:proofErr w:type="spellEnd"/>
      <w:r w:rsidRPr="00B23AE5">
        <w:rPr>
          <w:bCs/>
          <w:lang w:bidi="he-IL"/>
        </w:rPr>
        <w:t xml:space="preserve"> 1999 </w:t>
      </w:r>
      <w:proofErr w:type="spellStart"/>
      <w:r w:rsidRPr="00B23AE5">
        <w:rPr>
          <w:bCs/>
          <w:lang w:bidi="he-IL"/>
        </w:rPr>
        <w:t>година</w:t>
      </w:r>
      <w:proofErr w:type="spellEnd"/>
      <w:r w:rsidRPr="00B23AE5">
        <w:rPr>
          <w:bCs/>
          <w:lang w:bidi="he-IL"/>
        </w:rPr>
        <w:t xml:space="preserve">, </w:t>
      </w:r>
      <w:proofErr w:type="spellStart"/>
      <w:r w:rsidRPr="00B23AE5">
        <w:rPr>
          <w:bCs/>
          <w:lang w:bidi="he-IL"/>
        </w:rPr>
        <w:t>веднаш</w:t>
      </w:r>
      <w:proofErr w:type="spellEnd"/>
      <w:r w:rsidRPr="00B23AE5">
        <w:rPr>
          <w:bCs/>
          <w:lang w:bidi="he-IL"/>
        </w:rPr>
        <w:t xml:space="preserve"> </w:t>
      </w:r>
      <w:proofErr w:type="spellStart"/>
      <w:r w:rsidRPr="00B23AE5">
        <w:rPr>
          <w:bCs/>
          <w:lang w:bidi="he-IL"/>
        </w:rPr>
        <w:t>по</w:t>
      </w:r>
      <w:proofErr w:type="spellEnd"/>
      <w:r w:rsidRPr="00B23AE5">
        <w:rPr>
          <w:bCs/>
          <w:lang w:bidi="he-IL"/>
        </w:rPr>
        <w:t xml:space="preserve"> </w:t>
      </w:r>
      <w:proofErr w:type="spellStart"/>
      <w:r w:rsidRPr="00B23AE5">
        <w:rPr>
          <w:bCs/>
          <w:lang w:bidi="he-IL"/>
        </w:rPr>
        <w:t>либерализацијата</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осигурителниот</w:t>
      </w:r>
      <w:proofErr w:type="spellEnd"/>
      <w:r w:rsidRPr="00B23AE5">
        <w:rPr>
          <w:bCs/>
          <w:lang w:bidi="he-IL"/>
        </w:rPr>
        <w:t xml:space="preserve"> </w:t>
      </w:r>
      <w:proofErr w:type="spellStart"/>
      <w:r w:rsidRPr="00B23AE5">
        <w:rPr>
          <w:bCs/>
          <w:lang w:bidi="he-IL"/>
        </w:rPr>
        <w:t>пазар</w:t>
      </w:r>
      <w:proofErr w:type="spellEnd"/>
      <w:r w:rsidRPr="00B23AE5">
        <w:rPr>
          <w:bCs/>
          <w:lang w:bidi="he-IL"/>
        </w:rPr>
        <w:t xml:space="preserve"> </w:t>
      </w:r>
      <w:proofErr w:type="spellStart"/>
      <w:r w:rsidRPr="00B23AE5">
        <w:rPr>
          <w:bCs/>
          <w:lang w:bidi="he-IL"/>
        </w:rPr>
        <w:t>во</w:t>
      </w:r>
      <w:proofErr w:type="spellEnd"/>
      <w:r w:rsidRPr="00B23AE5">
        <w:rPr>
          <w:bCs/>
          <w:lang w:bidi="he-IL"/>
        </w:rPr>
        <w:t xml:space="preserve"> </w:t>
      </w:r>
      <w:proofErr w:type="spellStart"/>
      <w:r w:rsidRPr="00B23AE5">
        <w:rPr>
          <w:bCs/>
          <w:lang w:bidi="he-IL"/>
        </w:rPr>
        <w:t>Албанија</w:t>
      </w:r>
      <w:proofErr w:type="spellEnd"/>
      <w:r w:rsidRPr="00B23AE5">
        <w:rPr>
          <w:bCs/>
          <w:lang w:bidi="he-IL"/>
        </w:rPr>
        <w:t xml:space="preserve">. </w:t>
      </w:r>
      <w:proofErr w:type="spellStart"/>
      <w:r w:rsidRPr="00B23AE5">
        <w:rPr>
          <w:bCs/>
          <w:lang w:bidi="he-IL"/>
        </w:rPr>
        <w:t>Подоцна</w:t>
      </w:r>
      <w:proofErr w:type="spellEnd"/>
      <w:r w:rsidRPr="00B23AE5">
        <w:rPr>
          <w:bCs/>
          <w:lang w:bidi="he-IL"/>
        </w:rPr>
        <w:t xml:space="preserve"> </w:t>
      </w:r>
      <w:proofErr w:type="spellStart"/>
      <w:r w:rsidRPr="00B23AE5">
        <w:rPr>
          <w:bCs/>
          <w:lang w:bidi="he-IL"/>
        </w:rPr>
        <w:t>беше</w:t>
      </w:r>
      <w:proofErr w:type="spellEnd"/>
      <w:r w:rsidRPr="00B23AE5">
        <w:rPr>
          <w:bCs/>
          <w:lang w:bidi="he-IL"/>
        </w:rPr>
        <w:t xml:space="preserve"> </w:t>
      </w:r>
      <w:proofErr w:type="spellStart"/>
      <w:r w:rsidRPr="00B23AE5">
        <w:rPr>
          <w:bCs/>
          <w:lang w:bidi="he-IL"/>
        </w:rPr>
        <w:t>преименувана</w:t>
      </w:r>
      <w:proofErr w:type="spellEnd"/>
      <w:r w:rsidRPr="00B23AE5">
        <w:rPr>
          <w:bCs/>
          <w:lang w:bidi="he-IL"/>
        </w:rPr>
        <w:t xml:space="preserve"> </w:t>
      </w:r>
      <w:proofErr w:type="spellStart"/>
      <w:r w:rsidRPr="00B23AE5">
        <w:rPr>
          <w:bCs/>
          <w:lang w:bidi="he-IL"/>
        </w:rPr>
        <w:t>во</w:t>
      </w:r>
      <w:proofErr w:type="spellEnd"/>
      <w:r w:rsidRPr="00B23AE5">
        <w:rPr>
          <w:bCs/>
          <w:lang w:bidi="he-IL"/>
        </w:rPr>
        <w:t xml:space="preserve"> </w:t>
      </w:r>
      <w:r>
        <w:rPr>
          <w:bCs/>
          <w:lang w:val="mk-MK" w:bidi="he-IL"/>
        </w:rPr>
        <w:t>“</w:t>
      </w:r>
      <w:r w:rsidRPr="00B23AE5">
        <w:rPr>
          <w:bCs/>
          <w:lang w:bidi="he-IL"/>
        </w:rPr>
        <w:t xml:space="preserve">SIGAL UNIQA Group </w:t>
      </w:r>
      <w:proofErr w:type="gramStart"/>
      <w:r w:rsidRPr="00B23AE5">
        <w:rPr>
          <w:bCs/>
          <w:lang w:bidi="he-IL"/>
        </w:rPr>
        <w:t>Austria</w:t>
      </w:r>
      <w:r>
        <w:rPr>
          <w:bCs/>
          <w:lang w:val="mk-MK" w:bidi="he-IL"/>
        </w:rPr>
        <w:t>“</w:t>
      </w:r>
      <w:r w:rsidRPr="00B23AE5">
        <w:rPr>
          <w:bCs/>
          <w:lang w:bidi="he-IL"/>
        </w:rPr>
        <w:t xml:space="preserve"> </w:t>
      </w:r>
      <w:proofErr w:type="spellStart"/>
      <w:r w:rsidRPr="00B23AE5">
        <w:rPr>
          <w:bCs/>
          <w:lang w:bidi="he-IL"/>
        </w:rPr>
        <w:t>од</w:t>
      </w:r>
      <w:proofErr w:type="spellEnd"/>
      <w:proofErr w:type="gramEnd"/>
      <w:r w:rsidRPr="00B23AE5">
        <w:rPr>
          <w:bCs/>
          <w:lang w:bidi="he-IL"/>
        </w:rPr>
        <w:t xml:space="preserve"> </w:t>
      </w:r>
      <w:proofErr w:type="spellStart"/>
      <w:r w:rsidRPr="00B23AE5">
        <w:rPr>
          <w:bCs/>
          <w:lang w:bidi="he-IL"/>
        </w:rPr>
        <w:t>група</w:t>
      </w:r>
      <w:proofErr w:type="spellEnd"/>
      <w:r w:rsidRPr="00B23AE5">
        <w:rPr>
          <w:bCs/>
          <w:lang w:bidi="he-IL"/>
        </w:rPr>
        <w:t xml:space="preserve"> </w:t>
      </w:r>
      <w:proofErr w:type="spellStart"/>
      <w:r w:rsidRPr="00B23AE5">
        <w:rPr>
          <w:bCs/>
          <w:lang w:bidi="he-IL"/>
        </w:rPr>
        <w:t>локални</w:t>
      </w:r>
      <w:proofErr w:type="spellEnd"/>
      <w:r w:rsidRPr="00B23AE5">
        <w:rPr>
          <w:bCs/>
          <w:lang w:bidi="he-IL"/>
        </w:rPr>
        <w:t xml:space="preserve"> </w:t>
      </w:r>
      <w:proofErr w:type="spellStart"/>
      <w:r w:rsidRPr="00B23AE5">
        <w:rPr>
          <w:bCs/>
          <w:lang w:bidi="he-IL"/>
        </w:rPr>
        <w:t>инвеститори</w:t>
      </w:r>
      <w:proofErr w:type="spellEnd"/>
      <w:r w:rsidRPr="00B23AE5">
        <w:rPr>
          <w:bCs/>
          <w:lang w:bidi="he-IL"/>
        </w:rPr>
        <w:t xml:space="preserve"> </w:t>
      </w:r>
      <w:proofErr w:type="spellStart"/>
      <w:r w:rsidRPr="00B23AE5">
        <w:rPr>
          <w:bCs/>
          <w:lang w:bidi="he-IL"/>
        </w:rPr>
        <w:t>предводени</w:t>
      </w:r>
      <w:proofErr w:type="spellEnd"/>
      <w:r w:rsidRPr="00B23AE5">
        <w:rPr>
          <w:bCs/>
          <w:lang w:bidi="he-IL"/>
        </w:rPr>
        <w:t xml:space="preserve"> </w:t>
      </w:r>
      <w:proofErr w:type="spellStart"/>
      <w:r w:rsidRPr="00B23AE5">
        <w:rPr>
          <w:bCs/>
          <w:lang w:bidi="he-IL"/>
        </w:rPr>
        <w:t>од</w:t>
      </w:r>
      <w:proofErr w:type="spellEnd"/>
      <w:r w:rsidRPr="00B23AE5">
        <w:rPr>
          <w:bCs/>
          <w:lang w:bidi="he-IL"/>
        </w:rPr>
        <w:t xml:space="preserve"> г-</w:t>
      </w:r>
      <w:proofErr w:type="spellStart"/>
      <w:r w:rsidRPr="00B23AE5">
        <w:rPr>
          <w:bCs/>
          <w:lang w:bidi="he-IL"/>
        </w:rPr>
        <w:t>дин</w:t>
      </w:r>
      <w:proofErr w:type="spellEnd"/>
      <w:r w:rsidRPr="00B23AE5">
        <w:rPr>
          <w:bCs/>
          <w:lang w:bidi="he-IL"/>
        </w:rPr>
        <w:t xml:space="preserve"> </w:t>
      </w:r>
      <w:proofErr w:type="spellStart"/>
      <w:r w:rsidRPr="00B23AE5">
        <w:rPr>
          <w:bCs/>
          <w:lang w:bidi="he-IL"/>
        </w:rPr>
        <w:t>Авни</w:t>
      </w:r>
      <w:proofErr w:type="spellEnd"/>
      <w:r w:rsidRPr="00B23AE5">
        <w:rPr>
          <w:bCs/>
          <w:lang w:bidi="he-IL"/>
        </w:rPr>
        <w:t xml:space="preserve"> </w:t>
      </w:r>
      <w:proofErr w:type="spellStart"/>
      <w:r w:rsidRPr="00B23AE5">
        <w:rPr>
          <w:bCs/>
          <w:lang w:bidi="he-IL"/>
        </w:rPr>
        <w:t>Понари</w:t>
      </w:r>
      <w:proofErr w:type="spellEnd"/>
      <w:r w:rsidRPr="00B23AE5">
        <w:rPr>
          <w:bCs/>
          <w:lang w:bidi="he-IL"/>
        </w:rPr>
        <w:t xml:space="preserve">, </w:t>
      </w:r>
      <w:proofErr w:type="spellStart"/>
      <w:r w:rsidRPr="00B23AE5">
        <w:rPr>
          <w:bCs/>
          <w:lang w:bidi="he-IL"/>
        </w:rPr>
        <w:t>добро</w:t>
      </w:r>
      <w:proofErr w:type="spellEnd"/>
      <w:r w:rsidRPr="00B23AE5">
        <w:rPr>
          <w:bCs/>
          <w:lang w:bidi="he-IL"/>
        </w:rPr>
        <w:t xml:space="preserve"> </w:t>
      </w:r>
      <w:proofErr w:type="spellStart"/>
      <w:r w:rsidRPr="00B23AE5">
        <w:rPr>
          <w:bCs/>
          <w:lang w:bidi="he-IL"/>
        </w:rPr>
        <w:t>позната</w:t>
      </w:r>
      <w:proofErr w:type="spellEnd"/>
      <w:r w:rsidRPr="00B23AE5">
        <w:rPr>
          <w:bCs/>
          <w:lang w:bidi="he-IL"/>
        </w:rPr>
        <w:t xml:space="preserve"> </w:t>
      </w:r>
      <w:proofErr w:type="spellStart"/>
      <w:r w:rsidRPr="00B23AE5">
        <w:rPr>
          <w:bCs/>
          <w:lang w:bidi="he-IL"/>
        </w:rPr>
        <w:t>личност</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осигурителниот</w:t>
      </w:r>
      <w:proofErr w:type="spellEnd"/>
      <w:r w:rsidRPr="00B23AE5">
        <w:rPr>
          <w:bCs/>
          <w:lang w:bidi="he-IL"/>
        </w:rPr>
        <w:t xml:space="preserve"> </w:t>
      </w:r>
      <w:proofErr w:type="spellStart"/>
      <w:r w:rsidRPr="00B23AE5">
        <w:rPr>
          <w:bCs/>
          <w:lang w:bidi="he-IL"/>
        </w:rPr>
        <w:t>пазар</w:t>
      </w:r>
      <w:proofErr w:type="spellEnd"/>
      <w:r w:rsidRPr="00B23AE5">
        <w:rPr>
          <w:bCs/>
          <w:lang w:bidi="he-IL"/>
        </w:rPr>
        <w:t xml:space="preserve"> и </w:t>
      </w:r>
      <w:proofErr w:type="spellStart"/>
      <w:r w:rsidRPr="00B23AE5">
        <w:rPr>
          <w:bCs/>
          <w:lang w:bidi="he-IL"/>
        </w:rPr>
        <w:t>успешен</w:t>
      </w:r>
      <w:proofErr w:type="spellEnd"/>
      <w:r w:rsidRPr="00B23AE5">
        <w:rPr>
          <w:bCs/>
          <w:lang w:bidi="he-IL"/>
        </w:rPr>
        <w:t xml:space="preserve"> </w:t>
      </w:r>
      <w:proofErr w:type="spellStart"/>
      <w:r w:rsidRPr="00B23AE5">
        <w:rPr>
          <w:bCs/>
          <w:lang w:bidi="he-IL"/>
        </w:rPr>
        <w:t>претприемач</w:t>
      </w:r>
      <w:proofErr w:type="spellEnd"/>
      <w:r w:rsidRPr="00B23AE5">
        <w:rPr>
          <w:bCs/>
          <w:lang w:bidi="he-IL"/>
        </w:rPr>
        <w:t xml:space="preserve"> </w:t>
      </w:r>
      <w:proofErr w:type="spellStart"/>
      <w:r w:rsidRPr="00B23AE5">
        <w:rPr>
          <w:bCs/>
          <w:lang w:bidi="he-IL"/>
        </w:rPr>
        <w:t>со</w:t>
      </w:r>
      <w:proofErr w:type="spellEnd"/>
      <w:r w:rsidRPr="00B23AE5">
        <w:rPr>
          <w:bCs/>
          <w:lang w:bidi="he-IL"/>
        </w:rPr>
        <w:t xml:space="preserve"> </w:t>
      </w:r>
      <w:proofErr w:type="spellStart"/>
      <w:r w:rsidRPr="00B23AE5">
        <w:rPr>
          <w:bCs/>
          <w:lang w:bidi="he-IL"/>
        </w:rPr>
        <w:t>значително</w:t>
      </w:r>
      <w:proofErr w:type="spellEnd"/>
      <w:r w:rsidRPr="00B23AE5">
        <w:rPr>
          <w:bCs/>
          <w:lang w:bidi="he-IL"/>
        </w:rPr>
        <w:t xml:space="preserve"> </w:t>
      </w:r>
      <w:proofErr w:type="spellStart"/>
      <w:r w:rsidRPr="00B23AE5">
        <w:rPr>
          <w:bCs/>
          <w:lang w:bidi="he-IL"/>
        </w:rPr>
        <w:t>економско</w:t>
      </w:r>
      <w:proofErr w:type="spellEnd"/>
      <w:r w:rsidRPr="00B23AE5">
        <w:rPr>
          <w:bCs/>
          <w:lang w:bidi="he-IL"/>
        </w:rPr>
        <w:t xml:space="preserve"> </w:t>
      </w:r>
      <w:proofErr w:type="spellStart"/>
      <w:r w:rsidRPr="00B23AE5">
        <w:rPr>
          <w:bCs/>
          <w:lang w:bidi="he-IL"/>
        </w:rPr>
        <w:t>влијание</w:t>
      </w:r>
      <w:proofErr w:type="spellEnd"/>
      <w:r w:rsidRPr="00B23AE5">
        <w:rPr>
          <w:bCs/>
          <w:lang w:bidi="he-IL"/>
        </w:rPr>
        <w:t xml:space="preserve"> </w:t>
      </w:r>
      <w:proofErr w:type="spellStart"/>
      <w:r w:rsidRPr="00B23AE5">
        <w:rPr>
          <w:bCs/>
          <w:lang w:bidi="he-IL"/>
        </w:rPr>
        <w:t>во</w:t>
      </w:r>
      <w:proofErr w:type="spellEnd"/>
      <w:r w:rsidRPr="00B23AE5">
        <w:rPr>
          <w:bCs/>
          <w:lang w:bidi="he-IL"/>
        </w:rPr>
        <w:t xml:space="preserve"> </w:t>
      </w:r>
      <w:proofErr w:type="spellStart"/>
      <w:r w:rsidRPr="00B23AE5">
        <w:rPr>
          <w:bCs/>
          <w:lang w:bidi="he-IL"/>
        </w:rPr>
        <w:t>земјата</w:t>
      </w:r>
      <w:proofErr w:type="spellEnd"/>
      <w:r w:rsidRPr="00B23AE5">
        <w:rPr>
          <w:bCs/>
          <w:lang w:bidi="he-IL"/>
        </w:rPr>
        <w:t>.</w:t>
      </w:r>
    </w:p>
    <w:p w14:paraId="1F8E9828" w14:textId="77777777" w:rsidR="00B23AE5" w:rsidRDefault="00B23AE5" w:rsidP="00B23AE5">
      <w:pPr>
        <w:spacing w:line="360" w:lineRule="auto"/>
        <w:ind w:firstLine="709"/>
        <w:jc w:val="both"/>
        <w:rPr>
          <w:bCs/>
          <w:lang w:bidi="he-IL"/>
        </w:rPr>
      </w:pPr>
      <w:proofErr w:type="spellStart"/>
      <w:r w:rsidRPr="00B23AE5">
        <w:rPr>
          <w:bCs/>
          <w:lang w:bidi="he-IL"/>
        </w:rPr>
        <w:t>Благодарение</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одличната</w:t>
      </w:r>
      <w:proofErr w:type="spellEnd"/>
      <w:r w:rsidRPr="00B23AE5">
        <w:rPr>
          <w:bCs/>
          <w:lang w:bidi="he-IL"/>
        </w:rPr>
        <w:t xml:space="preserve"> </w:t>
      </w:r>
      <w:proofErr w:type="spellStart"/>
      <w:r w:rsidRPr="00B23AE5">
        <w:rPr>
          <w:bCs/>
          <w:lang w:bidi="he-IL"/>
        </w:rPr>
        <w:t>стратегија</w:t>
      </w:r>
      <w:proofErr w:type="spellEnd"/>
      <w:r w:rsidRPr="00B23AE5">
        <w:rPr>
          <w:bCs/>
          <w:lang w:bidi="he-IL"/>
        </w:rPr>
        <w:t xml:space="preserve">, </w:t>
      </w:r>
      <w:proofErr w:type="spellStart"/>
      <w:r w:rsidRPr="00B23AE5">
        <w:rPr>
          <w:bCs/>
          <w:lang w:bidi="he-IL"/>
        </w:rPr>
        <w:t>бизнис</w:t>
      </w:r>
      <w:proofErr w:type="spellEnd"/>
      <w:r w:rsidRPr="00B23AE5">
        <w:rPr>
          <w:bCs/>
          <w:lang w:bidi="he-IL"/>
        </w:rPr>
        <w:t xml:space="preserve"> </w:t>
      </w:r>
      <w:proofErr w:type="spellStart"/>
      <w:r w:rsidRPr="00B23AE5">
        <w:rPr>
          <w:bCs/>
          <w:lang w:bidi="he-IL"/>
        </w:rPr>
        <w:t>моделот</w:t>
      </w:r>
      <w:proofErr w:type="spellEnd"/>
      <w:r w:rsidRPr="00B23AE5">
        <w:rPr>
          <w:bCs/>
          <w:lang w:bidi="he-IL"/>
        </w:rPr>
        <w:t xml:space="preserve">, </w:t>
      </w:r>
      <w:proofErr w:type="spellStart"/>
      <w:r w:rsidRPr="00B23AE5">
        <w:rPr>
          <w:bCs/>
          <w:lang w:bidi="he-IL"/>
        </w:rPr>
        <w:t>финансискиот</w:t>
      </w:r>
      <w:proofErr w:type="spellEnd"/>
      <w:r w:rsidRPr="00B23AE5">
        <w:rPr>
          <w:bCs/>
          <w:lang w:bidi="he-IL"/>
        </w:rPr>
        <w:t xml:space="preserve"> </w:t>
      </w:r>
      <w:proofErr w:type="spellStart"/>
      <w:r w:rsidRPr="00B23AE5">
        <w:rPr>
          <w:bCs/>
          <w:lang w:bidi="he-IL"/>
        </w:rPr>
        <w:t>менаџмент</w:t>
      </w:r>
      <w:proofErr w:type="spellEnd"/>
      <w:r w:rsidRPr="00B23AE5">
        <w:rPr>
          <w:bCs/>
          <w:lang w:bidi="he-IL"/>
        </w:rPr>
        <w:t xml:space="preserve"> </w:t>
      </w:r>
      <w:proofErr w:type="spellStart"/>
      <w:r w:rsidRPr="00B23AE5">
        <w:rPr>
          <w:bCs/>
          <w:lang w:bidi="he-IL"/>
        </w:rPr>
        <w:t>од</w:t>
      </w:r>
      <w:proofErr w:type="spellEnd"/>
      <w:r w:rsidRPr="00B23AE5">
        <w:rPr>
          <w:bCs/>
          <w:lang w:bidi="he-IL"/>
        </w:rPr>
        <w:t xml:space="preserve"> </w:t>
      </w:r>
      <w:proofErr w:type="spellStart"/>
      <w:r w:rsidRPr="00B23AE5">
        <w:rPr>
          <w:bCs/>
          <w:lang w:bidi="he-IL"/>
        </w:rPr>
        <w:t>страна</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лидерите</w:t>
      </w:r>
      <w:proofErr w:type="spellEnd"/>
      <w:r w:rsidRPr="00B23AE5">
        <w:rPr>
          <w:bCs/>
          <w:lang w:bidi="he-IL"/>
        </w:rPr>
        <w:t xml:space="preserve"> и </w:t>
      </w:r>
      <w:proofErr w:type="spellStart"/>
      <w:r w:rsidRPr="00B23AE5">
        <w:rPr>
          <w:bCs/>
          <w:lang w:bidi="he-IL"/>
        </w:rPr>
        <w:t>напорната</w:t>
      </w:r>
      <w:proofErr w:type="spellEnd"/>
      <w:r w:rsidRPr="00B23AE5">
        <w:rPr>
          <w:bCs/>
          <w:lang w:bidi="he-IL"/>
        </w:rPr>
        <w:t xml:space="preserve"> </w:t>
      </w:r>
      <w:proofErr w:type="spellStart"/>
      <w:r w:rsidRPr="00B23AE5">
        <w:rPr>
          <w:bCs/>
          <w:lang w:bidi="he-IL"/>
        </w:rPr>
        <w:t>работа</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своите</w:t>
      </w:r>
      <w:proofErr w:type="spellEnd"/>
      <w:r w:rsidRPr="00B23AE5">
        <w:rPr>
          <w:bCs/>
          <w:lang w:bidi="he-IL"/>
        </w:rPr>
        <w:t xml:space="preserve"> </w:t>
      </w:r>
      <w:proofErr w:type="spellStart"/>
      <w:r w:rsidRPr="00B23AE5">
        <w:rPr>
          <w:bCs/>
          <w:lang w:bidi="he-IL"/>
        </w:rPr>
        <w:t>вработени</w:t>
      </w:r>
      <w:proofErr w:type="spellEnd"/>
      <w:r w:rsidRPr="00B23AE5">
        <w:rPr>
          <w:bCs/>
          <w:lang w:bidi="he-IL"/>
        </w:rPr>
        <w:t xml:space="preserve">, СИГАЛ </w:t>
      </w:r>
      <w:r>
        <w:rPr>
          <w:bCs/>
          <w:lang w:val="mk-MK" w:bidi="he-IL"/>
        </w:rPr>
        <w:t>А.Д.</w:t>
      </w:r>
      <w:r w:rsidRPr="00B23AE5">
        <w:rPr>
          <w:bCs/>
          <w:lang w:bidi="he-IL"/>
        </w:rPr>
        <w:t xml:space="preserve"> </w:t>
      </w:r>
      <w:proofErr w:type="spellStart"/>
      <w:r w:rsidRPr="00B23AE5">
        <w:rPr>
          <w:bCs/>
          <w:lang w:bidi="he-IL"/>
        </w:rPr>
        <w:t>брзо</w:t>
      </w:r>
      <w:proofErr w:type="spellEnd"/>
      <w:r w:rsidRPr="00B23AE5">
        <w:rPr>
          <w:bCs/>
          <w:lang w:bidi="he-IL"/>
        </w:rPr>
        <w:t xml:space="preserve"> </w:t>
      </w:r>
      <w:proofErr w:type="spellStart"/>
      <w:r w:rsidRPr="00B23AE5">
        <w:rPr>
          <w:bCs/>
          <w:lang w:bidi="he-IL"/>
        </w:rPr>
        <w:t>растеше</w:t>
      </w:r>
      <w:proofErr w:type="spellEnd"/>
      <w:r w:rsidRPr="00B23AE5">
        <w:rPr>
          <w:bCs/>
          <w:lang w:bidi="he-IL"/>
        </w:rPr>
        <w:t xml:space="preserve">, </w:t>
      </w:r>
      <w:proofErr w:type="spellStart"/>
      <w:r w:rsidRPr="00B23AE5">
        <w:rPr>
          <w:bCs/>
          <w:lang w:bidi="he-IL"/>
        </w:rPr>
        <w:t>стекнувајќи</w:t>
      </w:r>
      <w:proofErr w:type="spellEnd"/>
      <w:r w:rsidRPr="00B23AE5">
        <w:rPr>
          <w:bCs/>
          <w:lang w:bidi="he-IL"/>
        </w:rPr>
        <w:t xml:space="preserve"> </w:t>
      </w:r>
      <w:proofErr w:type="spellStart"/>
      <w:r w:rsidRPr="00B23AE5">
        <w:rPr>
          <w:bCs/>
          <w:lang w:bidi="he-IL"/>
        </w:rPr>
        <w:t>доминантна</w:t>
      </w:r>
      <w:proofErr w:type="spellEnd"/>
      <w:r w:rsidRPr="00B23AE5">
        <w:rPr>
          <w:bCs/>
          <w:lang w:bidi="he-IL"/>
        </w:rPr>
        <w:t xml:space="preserve"> и </w:t>
      </w:r>
      <w:proofErr w:type="spellStart"/>
      <w:r w:rsidRPr="00B23AE5">
        <w:rPr>
          <w:bCs/>
          <w:lang w:bidi="he-IL"/>
        </w:rPr>
        <w:t>моќна</w:t>
      </w:r>
      <w:proofErr w:type="spellEnd"/>
      <w:r w:rsidRPr="00B23AE5">
        <w:rPr>
          <w:bCs/>
          <w:lang w:bidi="he-IL"/>
        </w:rPr>
        <w:t xml:space="preserve"> </w:t>
      </w:r>
      <w:proofErr w:type="spellStart"/>
      <w:r w:rsidRPr="00B23AE5">
        <w:rPr>
          <w:bCs/>
          <w:lang w:bidi="he-IL"/>
        </w:rPr>
        <w:t>позиција</w:t>
      </w:r>
      <w:proofErr w:type="spellEnd"/>
      <w:r w:rsidRPr="00B23AE5">
        <w:rPr>
          <w:bCs/>
          <w:lang w:bidi="he-IL"/>
        </w:rPr>
        <w:t xml:space="preserve">, </w:t>
      </w:r>
      <w:proofErr w:type="spellStart"/>
      <w:r w:rsidRPr="00B23AE5">
        <w:rPr>
          <w:bCs/>
          <w:lang w:bidi="he-IL"/>
        </w:rPr>
        <w:t>трансформирајќи</w:t>
      </w:r>
      <w:proofErr w:type="spellEnd"/>
      <w:r w:rsidRPr="00B23AE5">
        <w:rPr>
          <w:bCs/>
          <w:lang w:bidi="he-IL"/>
        </w:rPr>
        <w:t xml:space="preserve"> </w:t>
      </w:r>
      <w:proofErr w:type="spellStart"/>
      <w:r w:rsidRPr="00B23AE5">
        <w:rPr>
          <w:bCs/>
          <w:lang w:bidi="he-IL"/>
        </w:rPr>
        <w:t>ја</w:t>
      </w:r>
      <w:proofErr w:type="spellEnd"/>
      <w:r w:rsidRPr="00B23AE5">
        <w:rPr>
          <w:bCs/>
          <w:lang w:bidi="he-IL"/>
        </w:rPr>
        <w:t xml:space="preserve"> </w:t>
      </w:r>
      <w:proofErr w:type="spellStart"/>
      <w:r w:rsidRPr="00B23AE5">
        <w:rPr>
          <w:bCs/>
          <w:lang w:bidi="he-IL"/>
        </w:rPr>
        <w:t>во</w:t>
      </w:r>
      <w:proofErr w:type="spellEnd"/>
      <w:r w:rsidRPr="00B23AE5">
        <w:rPr>
          <w:bCs/>
          <w:lang w:bidi="he-IL"/>
        </w:rPr>
        <w:t xml:space="preserve"> </w:t>
      </w:r>
      <w:proofErr w:type="spellStart"/>
      <w:r w:rsidRPr="00B23AE5">
        <w:rPr>
          <w:bCs/>
          <w:lang w:bidi="he-IL"/>
        </w:rPr>
        <w:t>најголема</w:t>
      </w:r>
      <w:proofErr w:type="spellEnd"/>
      <w:r w:rsidRPr="00B23AE5">
        <w:rPr>
          <w:bCs/>
          <w:lang w:bidi="he-IL"/>
        </w:rPr>
        <w:t xml:space="preserve"> </w:t>
      </w:r>
      <w:proofErr w:type="spellStart"/>
      <w:r w:rsidRPr="00B23AE5">
        <w:rPr>
          <w:bCs/>
          <w:lang w:bidi="he-IL"/>
        </w:rPr>
        <w:lastRenderedPageBreak/>
        <w:t>осигурителна</w:t>
      </w:r>
      <w:proofErr w:type="spellEnd"/>
      <w:r w:rsidRPr="00B23AE5">
        <w:rPr>
          <w:bCs/>
          <w:lang w:bidi="he-IL"/>
        </w:rPr>
        <w:t xml:space="preserve"> </w:t>
      </w:r>
      <w:proofErr w:type="spellStart"/>
      <w:r w:rsidRPr="00B23AE5">
        <w:rPr>
          <w:bCs/>
          <w:lang w:bidi="he-IL"/>
        </w:rPr>
        <w:t>компанија</w:t>
      </w:r>
      <w:proofErr w:type="spellEnd"/>
      <w:r w:rsidRPr="00B23AE5">
        <w:rPr>
          <w:bCs/>
          <w:lang w:bidi="he-IL"/>
        </w:rPr>
        <w:t xml:space="preserve"> </w:t>
      </w:r>
      <w:proofErr w:type="spellStart"/>
      <w:r w:rsidRPr="00B23AE5">
        <w:rPr>
          <w:bCs/>
          <w:lang w:bidi="he-IL"/>
        </w:rPr>
        <w:t>во</w:t>
      </w:r>
      <w:proofErr w:type="spellEnd"/>
      <w:r w:rsidRPr="00B23AE5">
        <w:rPr>
          <w:bCs/>
          <w:lang w:bidi="he-IL"/>
        </w:rPr>
        <w:t xml:space="preserve"> </w:t>
      </w:r>
      <w:proofErr w:type="spellStart"/>
      <w:r w:rsidRPr="00B23AE5">
        <w:rPr>
          <w:bCs/>
          <w:lang w:bidi="he-IL"/>
        </w:rPr>
        <w:t>земјата</w:t>
      </w:r>
      <w:proofErr w:type="spellEnd"/>
      <w:r>
        <w:rPr>
          <w:bCs/>
          <w:lang w:val="mk-MK" w:bidi="he-IL"/>
        </w:rPr>
        <w:t xml:space="preserve">, со учество од </w:t>
      </w:r>
      <w:proofErr w:type="spellStart"/>
      <w:r w:rsidRPr="00B23AE5">
        <w:rPr>
          <w:bCs/>
          <w:lang w:bidi="he-IL"/>
        </w:rPr>
        <w:t>околу</w:t>
      </w:r>
      <w:proofErr w:type="spellEnd"/>
      <w:r w:rsidRPr="00B23AE5">
        <w:rPr>
          <w:bCs/>
          <w:lang w:bidi="he-IL"/>
        </w:rPr>
        <w:t xml:space="preserve"> 30% </w:t>
      </w:r>
      <w:r>
        <w:rPr>
          <w:bCs/>
          <w:lang w:val="mk-MK" w:bidi="he-IL"/>
        </w:rPr>
        <w:t>во вкупниот</w:t>
      </w:r>
      <w:r w:rsidRPr="00B23AE5">
        <w:rPr>
          <w:bCs/>
          <w:lang w:bidi="he-IL"/>
        </w:rPr>
        <w:t xml:space="preserve"> </w:t>
      </w:r>
      <w:proofErr w:type="spellStart"/>
      <w:r w:rsidRPr="00B23AE5">
        <w:rPr>
          <w:bCs/>
          <w:lang w:bidi="he-IL"/>
        </w:rPr>
        <w:t>осигурител</w:t>
      </w:r>
      <w:proofErr w:type="spellEnd"/>
      <w:r>
        <w:rPr>
          <w:bCs/>
          <w:lang w:val="mk-MK" w:bidi="he-IL"/>
        </w:rPr>
        <w:t>е</w:t>
      </w:r>
      <w:r w:rsidRPr="00B23AE5">
        <w:rPr>
          <w:bCs/>
          <w:lang w:bidi="he-IL"/>
        </w:rPr>
        <w:t xml:space="preserve">н </w:t>
      </w:r>
      <w:proofErr w:type="spellStart"/>
      <w:r w:rsidRPr="00B23AE5">
        <w:rPr>
          <w:bCs/>
          <w:lang w:bidi="he-IL"/>
        </w:rPr>
        <w:t>пазар</w:t>
      </w:r>
      <w:proofErr w:type="spellEnd"/>
      <w:r w:rsidRPr="00B23AE5">
        <w:rPr>
          <w:bCs/>
          <w:lang w:bidi="he-IL"/>
        </w:rPr>
        <w:t>.</w:t>
      </w:r>
    </w:p>
    <w:p w14:paraId="70C11FB8" w14:textId="4BD29A68" w:rsidR="00B23AE5" w:rsidRPr="00B23AE5" w:rsidRDefault="00B23AE5" w:rsidP="00B23AE5">
      <w:pPr>
        <w:spacing w:line="360" w:lineRule="auto"/>
        <w:ind w:firstLine="709"/>
        <w:jc w:val="both"/>
        <w:rPr>
          <w:bCs/>
          <w:lang w:bidi="he-IL"/>
        </w:rPr>
      </w:pPr>
      <w:r w:rsidRPr="00B23AE5">
        <w:rPr>
          <w:bCs/>
          <w:lang w:bidi="he-IL"/>
        </w:rPr>
        <w:t>SIGAL Sh.</w:t>
      </w:r>
      <w:r>
        <w:rPr>
          <w:bCs/>
          <w:lang w:val="mk-MK" w:bidi="he-IL"/>
        </w:rPr>
        <w:t xml:space="preserve">А. </w:t>
      </w:r>
      <w:proofErr w:type="spellStart"/>
      <w:r w:rsidRPr="00B23AE5">
        <w:rPr>
          <w:bCs/>
          <w:lang w:bidi="he-IL"/>
        </w:rPr>
        <w:t>беше</w:t>
      </w:r>
      <w:proofErr w:type="spellEnd"/>
      <w:r w:rsidRPr="00B23AE5">
        <w:rPr>
          <w:bCs/>
          <w:lang w:bidi="he-IL"/>
        </w:rPr>
        <w:t xml:space="preserve"> </w:t>
      </w:r>
      <w:proofErr w:type="spellStart"/>
      <w:r w:rsidRPr="00B23AE5">
        <w:rPr>
          <w:bCs/>
          <w:lang w:bidi="he-IL"/>
        </w:rPr>
        <w:t>првата</w:t>
      </w:r>
      <w:proofErr w:type="spellEnd"/>
      <w:r w:rsidRPr="00B23AE5">
        <w:rPr>
          <w:bCs/>
          <w:lang w:bidi="he-IL"/>
        </w:rPr>
        <w:t xml:space="preserve"> </w:t>
      </w:r>
      <w:proofErr w:type="spellStart"/>
      <w:r w:rsidRPr="00B23AE5">
        <w:rPr>
          <w:bCs/>
          <w:lang w:bidi="he-IL"/>
        </w:rPr>
        <w:t>компанија</w:t>
      </w:r>
      <w:proofErr w:type="spellEnd"/>
      <w:r w:rsidRPr="00B23AE5">
        <w:rPr>
          <w:bCs/>
          <w:lang w:bidi="he-IL"/>
        </w:rPr>
        <w:t xml:space="preserve"> </w:t>
      </w:r>
      <w:proofErr w:type="spellStart"/>
      <w:r w:rsidRPr="00B23AE5">
        <w:rPr>
          <w:bCs/>
          <w:lang w:bidi="he-IL"/>
        </w:rPr>
        <w:t>која</w:t>
      </w:r>
      <w:proofErr w:type="spellEnd"/>
      <w:r w:rsidRPr="00B23AE5">
        <w:rPr>
          <w:bCs/>
          <w:lang w:bidi="he-IL"/>
        </w:rPr>
        <w:t xml:space="preserve"> </w:t>
      </w:r>
      <w:proofErr w:type="spellStart"/>
      <w:r w:rsidRPr="00B23AE5">
        <w:rPr>
          <w:bCs/>
          <w:lang w:bidi="he-IL"/>
        </w:rPr>
        <w:t>го</w:t>
      </w:r>
      <w:proofErr w:type="spellEnd"/>
      <w:r w:rsidRPr="00B23AE5">
        <w:rPr>
          <w:bCs/>
          <w:lang w:bidi="he-IL"/>
        </w:rPr>
        <w:t xml:space="preserve"> </w:t>
      </w:r>
      <w:proofErr w:type="spellStart"/>
      <w:r w:rsidRPr="00B23AE5">
        <w:rPr>
          <w:bCs/>
          <w:lang w:bidi="he-IL"/>
        </w:rPr>
        <w:t>привлече</w:t>
      </w:r>
      <w:proofErr w:type="spellEnd"/>
      <w:r w:rsidRPr="00B23AE5">
        <w:rPr>
          <w:bCs/>
          <w:lang w:bidi="he-IL"/>
        </w:rPr>
        <w:t xml:space="preserve"> </w:t>
      </w:r>
      <w:proofErr w:type="spellStart"/>
      <w:r w:rsidRPr="00B23AE5">
        <w:rPr>
          <w:bCs/>
          <w:lang w:bidi="he-IL"/>
        </w:rPr>
        <w:t>вниманието</w:t>
      </w:r>
      <w:proofErr w:type="spellEnd"/>
      <w:r w:rsidRPr="00B23AE5">
        <w:rPr>
          <w:bCs/>
          <w:lang w:bidi="he-IL"/>
        </w:rPr>
        <w:t xml:space="preserve"> и </w:t>
      </w:r>
      <w:proofErr w:type="spellStart"/>
      <w:r w:rsidRPr="00B23AE5">
        <w:rPr>
          <w:bCs/>
          <w:lang w:bidi="he-IL"/>
        </w:rPr>
        <w:t>инвестициите</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странските</w:t>
      </w:r>
      <w:proofErr w:type="spellEnd"/>
      <w:r w:rsidRPr="00B23AE5">
        <w:rPr>
          <w:bCs/>
          <w:lang w:bidi="he-IL"/>
        </w:rPr>
        <w:t xml:space="preserve"> </w:t>
      </w:r>
      <w:proofErr w:type="spellStart"/>
      <w:r w:rsidRPr="00B23AE5">
        <w:rPr>
          <w:bCs/>
          <w:lang w:bidi="he-IL"/>
        </w:rPr>
        <w:t>инвеститори</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пазарот</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приватно</w:t>
      </w:r>
      <w:proofErr w:type="spellEnd"/>
      <w:r w:rsidR="0008272D">
        <w:rPr>
          <w:bCs/>
          <w:lang w:val="mk-MK" w:bidi="he-IL"/>
        </w:rPr>
        <w:t>то</w:t>
      </w:r>
      <w:r w:rsidRPr="00B23AE5">
        <w:rPr>
          <w:bCs/>
          <w:lang w:bidi="he-IL"/>
        </w:rPr>
        <w:t xml:space="preserve"> </w:t>
      </w:r>
      <w:proofErr w:type="spellStart"/>
      <w:r w:rsidRPr="00B23AE5">
        <w:rPr>
          <w:bCs/>
          <w:lang w:bidi="he-IL"/>
        </w:rPr>
        <w:t>осигурување</w:t>
      </w:r>
      <w:proofErr w:type="spellEnd"/>
      <w:r w:rsidRPr="00B23AE5">
        <w:rPr>
          <w:bCs/>
          <w:lang w:bidi="he-IL"/>
        </w:rPr>
        <w:t xml:space="preserve">. </w:t>
      </w:r>
      <w:proofErr w:type="spellStart"/>
      <w:r w:rsidRPr="00B23AE5">
        <w:rPr>
          <w:bCs/>
          <w:lang w:bidi="he-IL"/>
        </w:rPr>
        <w:t>Првично</w:t>
      </w:r>
      <w:proofErr w:type="spellEnd"/>
      <w:r w:rsidRPr="00B23AE5">
        <w:rPr>
          <w:bCs/>
          <w:lang w:bidi="he-IL"/>
        </w:rPr>
        <w:t xml:space="preserve">, </w:t>
      </w:r>
      <w:proofErr w:type="spellStart"/>
      <w:r w:rsidRPr="00B23AE5">
        <w:rPr>
          <w:bCs/>
          <w:lang w:bidi="he-IL"/>
        </w:rPr>
        <w:t>Албанско-американскиот</w:t>
      </w:r>
      <w:proofErr w:type="spellEnd"/>
      <w:r w:rsidRPr="00B23AE5">
        <w:rPr>
          <w:bCs/>
          <w:lang w:bidi="he-IL"/>
        </w:rPr>
        <w:t xml:space="preserve"> </w:t>
      </w:r>
      <w:proofErr w:type="spellStart"/>
      <w:r w:rsidRPr="00B23AE5">
        <w:rPr>
          <w:bCs/>
          <w:lang w:bidi="he-IL"/>
        </w:rPr>
        <w:t>фонд</w:t>
      </w:r>
      <w:proofErr w:type="spellEnd"/>
      <w:r w:rsidRPr="00B23AE5">
        <w:rPr>
          <w:bCs/>
          <w:lang w:bidi="he-IL"/>
        </w:rPr>
        <w:t xml:space="preserve"> </w:t>
      </w:r>
      <w:proofErr w:type="spellStart"/>
      <w:r w:rsidRPr="00B23AE5">
        <w:rPr>
          <w:bCs/>
          <w:lang w:bidi="he-IL"/>
        </w:rPr>
        <w:t>за</w:t>
      </w:r>
      <w:proofErr w:type="spellEnd"/>
      <w:r w:rsidRPr="00B23AE5">
        <w:rPr>
          <w:bCs/>
          <w:lang w:bidi="he-IL"/>
        </w:rPr>
        <w:t xml:space="preserve"> </w:t>
      </w:r>
      <w:proofErr w:type="spellStart"/>
      <w:r w:rsidRPr="00B23AE5">
        <w:rPr>
          <w:bCs/>
          <w:lang w:bidi="he-IL"/>
        </w:rPr>
        <w:t>претпријатија</w:t>
      </w:r>
      <w:proofErr w:type="spellEnd"/>
      <w:r w:rsidRPr="00B23AE5">
        <w:rPr>
          <w:bCs/>
          <w:lang w:bidi="he-IL"/>
        </w:rPr>
        <w:t xml:space="preserve"> </w:t>
      </w:r>
      <w:proofErr w:type="spellStart"/>
      <w:r w:rsidRPr="00B23AE5">
        <w:rPr>
          <w:bCs/>
          <w:lang w:bidi="he-IL"/>
        </w:rPr>
        <w:t>се</w:t>
      </w:r>
      <w:proofErr w:type="spellEnd"/>
      <w:r w:rsidRPr="00B23AE5">
        <w:rPr>
          <w:bCs/>
          <w:lang w:bidi="he-IL"/>
        </w:rPr>
        <w:t xml:space="preserve"> </w:t>
      </w:r>
      <w:r w:rsidR="0008272D">
        <w:rPr>
          <w:bCs/>
          <w:lang w:val="mk-MK" w:bidi="he-IL"/>
        </w:rPr>
        <w:t>стекна</w:t>
      </w:r>
      <w:r w:rsidRPr="00B23AE5">
        <w:rPr>
          <w:bCs/>
          <w:lang w:bidi="he-IL"/>
        </w:rPr>
        <w:t xml:space="preserve"> </w:t>
      </w:r>
      <w:proofErr w:type="spellStart"/>
      <w:r w:rsidRPr="00B23AE5">
        <w:rPr>
          <w:bCs/>
          <w:lang w:bidi="he-IL"/>
        </w:rPr>
        <w:t>со</w:t>
      </w:r>
      <w:proofErr w:type="spellEnd"/>
      <w:r w:rsidRPr="00B23AE5">
        <w:rPr>
          <w:bCs/>
          <w:lang w:bidi="he-IL"/>
        </w:rPr>
        <w:t xml:space="preserve"> 13,3% </w:t>
      </w:r>
      <w:proofErr w:type="spellStart"/>
      <w:r w:rsidRPr="00B23AE5">
        <w:rPr>
          <w:bCs/>
          <w:lang w:bidi="he-IL"/>
        </w:rPr>
        <w:t>од</w:t>
      </w:r>
      <w:proofErr w:type="spellEnd"/>
      <w:r w:rsidRPr="00B23AE5">
        <w:rPr>
          <w:bCs/>
          <w:lang w:bidi="he-IL"/>
        </w:rPr>
        <w:t xml:space="preserve"> </w:t>
      </w:r>
      <w:proofErr w:type="spellStart"/>
      <w:r w:rsidRPr="00B23AE5">
        <w:rPr>
          <w:bCs/>
          <w:lang w:bidi="he-IL"/>
        </w:rPr>
        <w:t>акциите</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компанијата</w:t>
      </w:r>
      <w:proofErr w:type="spellEnd"/>
      <w:r w:rsidRPr="00B23AE5">
        <w:rPr>
          <w:bCs/>
          <w:lang w:bidi="he-IL"/>
        </w:rPr>
        <w:t xml:space="preserve">, а </w:t>
      </w:r>
      <w:proofErr w:type="spellStart"/>
      <w:r w:rsidRPr="00B23AE5">
        <w:rPr>
          <w:bCs/>
          <w:lang w:bidi="he-IL"/>
        </w:rPr>
        <w:t>потоа</w:t>
      </w:r>
      <w:proofErr w:type="spellEnd"/>
      <w:r w:rsidRPr="00B23AE5">
        <w:rPr>
          <w:bCs/>
          <w:lang w:bidi="he-IL"/>
        </w:rPr>
        <w:t xml:space="preserve"> </w:t>
      </w:r>
      <w:proofErr w:type="spellStart"/>
      <w:r w:rsidRPr="00B23AE5">
        <w:rPr>
          <w:bCs/>
          <w:lang w:bidi="he-IL"/>
        </w:rPr>
        <w:t>следеше</w:t>
      </w:r>
      <w:proofErr w:type="spellEnd"/>
      <w:r w:rsidRPr="00B23AE5">
        <w:rPr>
          <w:bCs/>
          <w:lang w:bidi="he-IL"/>
        </w:rPr>
        <w:t xml:space="preserve"> </w:t>
      </w:r>
      <w:proofErr w:type="spellStart"/>
      <w:r w:rsidRPr="00B23AE5">
        <w:rPr>
          <w:bCs/>
          <w:lang w:bidi="he-IL"/>
        </w:rPr>
        <w:t>австрискиот</w:t>
      </w:r>
      <w:proofErr w:type="spellEnd"/>
      <w:r w:rsidRPr="00B23AE5">
        <w:rPr>
          <w:bCs/>
          <w:lang w:bidi="he-IL"/>
        </w:rPr>
        <w:t xml:space="preserve"> </w:t>
      </w:r>
      <w:proofErr w:type="spellStart"/>
      <w:r w:rsidRPr="00B23AE5">
        <w:rPr>
          <w:bCs/>
          <w:lang w:bidi="he-IL"/>
        </w:rPr>
        <w:t>осигурителен</w:t>
      </w:r>
      <w:proofErr w:type="spellEnd"/>
      <w:r w:rsidRPr="00B23AE5">
        <w:rPr>
          <w:bCs/>
          <w:lang w:bidi="he-IL"/>
        </w:rPr>
        <w:t xml:space="preserve"> </w:t>
      </w:r>
      <w:proofErr w:type="spellStart"/>
      <w:r w:rsidRPr="00B23AE5">
        <w:rPr>
          <w:bCs/>
          <w:lang w:bidi="he-IL"/>
        </w:rPr>
        <w:t>гигант</w:t>
      </w:r>
      <w:proofErr w:type="spellEnd"/>
      <w:r w:rsidRPr="00B23AE5">
        <w:rPr>
          <w:bCs/>
          <w:lang w:bidi="he-IL"/>
        </w:rPr>
        <w:t xml:space="preserve"> UNIQA Group Austria, </w:t>
      </w:r>
      <w:proofErr w:type="spellStart"/>
      <w:r w:rsidRPr="00B23AE5">
        <w:rPr>
          <w:bCs/>
          <w:lang w:bidi="he-IL"/>
        </w:rPr>
        <w:t>кој</w:t>
      </w:r>
      <w:proofErr w:type="spellEnd"/>
      <w:r w:rsidRPr="00B23AE5">
        <w:rPr>
          <w:bCs/>
          <w:lang w:bidi="he-IL"/>
        </w:rPr>
        <w:t xml:space="preserve"> </w:t>
      </w:r>
      <w:proofErr w:type="spellStart"/>
      <w:r w:rsidRPr="00B23AE5">
        <w:rPr>
          <w:bCs/>
          <w:lang w:bidi="he-IL"/>
        </w:rPr>
        <w:t>го</w:t>
      </w:r>
      <w:proofErr w:type="spellEnd"/>
      <w:r w:rsidRPr="00B23AE5">
        <w:rPr>
          <w:bCs/>
          <w:lang w:bidi="he-IL"/>
        </w:rPr>
        <w:t xml:space="preserve"> </w:t>
      </w:r>
      <w:proofErr w:type="spellStart"/>
      <w:r w:rsidRPr="00B23AE5">
        <w:rPr>
          <w:bCs/>
          <w:lang w:bidi="he-IL"/>
        </w:rPr>
        <w:t>прошири</w:t>
      </w:r>
      <w:proofErr w:type="spellEnd"/>
      <w:r w:rsidRPr="00B23AE5">
        <w:rPr>
          <w:bCs/>
          <w:lang w:bidi="he-IL"/>
        </w:rPr>
        <w:t xml:space="preserve"> </w:t>
      </w:r>
      <w:proofErr w:type="spellStart"/>
      <w:r w:rsidRPr="00B23AE5">
        <w:rPr>
          <w:bCs/>
          <w:lang w:bidi="he-IL"/>
        </w:rPr>
        <w:t>своето</w:t>
      </w:r>
      <w:proofErr w:type="spellEnd"/>
      <w:r w:rsidRPr="00B23AE5">
        <w:rPr>
          <w:bCs/>
          <w:lang w:bidi="he-IL"/>
        </w:rPr>
        <w:t xml:space="preserve"> </w:t>
      </w:r>
      <w:proofErr w:type="spellStart"/>
      <w:r w:rsidRPr="00B23AE5">
        <w:rPr>
          <w:bCs/>
          <w:lang w:bidi="he-IL"/>
        </w:rPr>
        <w:t>присуство</w:t>
      </w:r>
      <w:proofErr w:type="spellEnd"/>
      <w:r w:rsidRPr="00B23AE5">
        <w:rPr>
          <w:bCs/>
          <w:lang w:bidi="he-IL"/>
        </w:rPr>
        <w:t xml:space="preserve"> </w:t>
      </w:r>
      <w:r w:rsidR="0008272D">
        <w:rPr>
          <w:bCs/>
          <w:lang w:val="mk-MK" w:bidi="he-IL"/>
        </w:rPr>
        <w:t>во</w:t>
      </w:r>
      <w:r w:rsidRPr="00B23AE5">
        <w:rPr>
          <w:bCs/>
          <w:lang w:bidi="he-IL"/>
        </w:rPr>
        <w:t xml:space="preserve"> </w:t>
      </w:r>
      <w:proofErr w:type="spellStart"/>
      <w:r w:rsidRPr="00B23AE5">
        <w:rPr>
          <w:bCs/>
          <w:lang w:bidi="he-IL"/>
        </w:rPr>
        <w:t>Југоисточна</w:t>
      </w:r>
      <w:proofErr w:type="spellEnd"/>
      <w:r w:rsidRPr="00B23AE5">
        <w:rPr>
          <w:bCs/>
          <w:lang w:bidi="he-IL"/>
        </w:rPr>
        <w:t xml:space="preserve"> </w:t>
      </w:r>
      <w:proofErr w:type="spellStart"/>
      <w:r w:rsidRPr="00B23AE5">
        <w:rPr>
          <w:bCs/>
          <w:lang w:bidi="he-IL"/>
        </w:rPr>
        <w:t>Европа</w:t>
      </w:r>
      <w:proofErr w:type="spellEnd"/>
      <w:r w:rsidRPr="00B23AE5">
        <w:rPr>
          <w:bCs/>
          <w:lang w:bidi="he-IL"/>
        </w:rPr>
        <w:t>.</w:t>
      </w:r>
    </w:p>
    <w:p w14:paraId="3BEAD78C" w14:textId="590BB0C1" w:rsidR="00B23AE5" w:rsidRPr="00B23AE5" w:rsidRDefault="00B23AE5" w:rsidP="00B23AE5">
      <w:pPr>
        <w:spacing w:line="360" w:lineRule="auto"/>
        <w:ind w:firstLine="709"/>
        <w:jc w:val="both"/>
        <w:rPr>
          <w:bCs/>
          <w:lang w:bidi="he-IL"/>
        </w:rPr>
      </w:pPr>
      <w:proofErr w:type="spellStart"/>
      <w:r w:rsidRPr="00B23AE5">
        <w:rPr>
          <w:bCs/>
          <w:lang w:bidi="he-IL"/>
        </w:rPr>
        <w:t>Во</w:t>
      </w:r>
      <w:proofErr w:type="spellEnd"/>
      <w:r w:rsidRPr="00B23AE5">
        <w:rPr>
          <w:bCs/>
          <w:lang w:bidi="he-IL"/>
        </w:rPr>
        <w:t xml:space="preserve"> 2007 </w:t>
      </w:r>
      <w:proofErr w:type="spellStart"/>
      <w:r w:rsidRPr="00B23AE5">
        <w:rPr>
          <w:bCs/>
          <w:lang w:bidi="he-IL"/>
        </w:rPr>
        <w:t>година</w:t>
      </w:r>
      <w:proofErr w:type="spellEnd"/>
      <w:r w:rsidRPr="00B23AE5">
        <w:rPr>
          <w:bCs/>
          <w:lang w:bidi="he-IL"/>
        </w:rPr>
        <w:t>, SIGAL Sh.</w:t>
      </w:r>
      <w:r w:rsidR="0008272D">
        <w:rPr>
          <w:bCs/>
          <w:lang w:val="mk-MK" w:bidi="he-IL"/>
        </w:rPr>
        <w:t>А.</w:t>
      </w:r>
      <w:r w:rsidRPr="00B23AE5">
        <w:rPr>
          <w:bCs/>
          <w:lang w:bidi="he-IL"/>
        </w:rPr>
        <w:t xml:space="preserve"> и UNIQA Group Austria </w:t>
      </w:r>
      <w:proofErr w:type="spellStart"/>
      <w:r w:rsidRPr="00B23AE5">
        <w:rPr>
          <w:bCs/>
          <w:lang w:bidi="he-IL"/>
        </w:rPr>
        <w:t>потпишаа</w:t>
      </w:r>
      <w:proofErr w:type="spellEnd"/>
      <w:r w:rsidRPr="00B23AE5">
        <w:rPr>
          <w:bCs/>
          <w:lang w:bidi="he-IL"/>
        </w:rPr>
        <w:t xml:space="preserve"> </w:t>
      </w:r>
      <w:proofErr w:type="spellStart"/>
      <w:r w:rsidRPr="00B23AE5">
        <w:rPr>
          <w:bCs/>
          <w:lang w:bidi="he-IL"/>
        </w:rPr>
        <w:t>договор</w:t>
      </w:r>
      <w:proofErr w:type="spellEnd"/>
      <w:r w:rsidRPr="00B23AE5">
        <w:rPr>
          <w:bCs/>
          <w:lang w:bidi="he-IL"/>
        </w:rPr>
        <w:t xml:space="preserve"> </w:t>
      </w:r>
      <w:proofErr w:type="spellStart"/>
      <w:r w:rsidRPr="00B23AE5">
        <w:rPr>
          <w:bCs/>
          <w:lang w:bidi="he-IL"/>
        </w:rPr>
        <w:t>со</w:t>
      </w:r>
      <w:proofErr w:type="spellEnd"/>
      <w:r w:rsidRPr="00B23AE5">
        <w:rPr>
          <w:bCs/>
          <w:lang w:bidi="he-IL"/>
        </w:rPr>
        <w:t xml:space="preserve"> </w:t>
      </w:r>
      <w:proofErr w:type="spellStart"/>
      <w:r w:rsidRPr="00B23AE5">
        <w:rPr>
          <w:bCs/>
          <w:lang w:bidi="he-IL"/>
        </w:rPr>
        <w:t>кој</w:t>
      </w:r>
      <w:proofErr w:type="spellEnd"/>
      <w:r w:rsidRPr="00B23AE5">
        <w:rPr>
          <w:bCs/>
          <w:lang w:bidi="he-IL"/>
        </w:rPr>
        <w:t xml:space="preserve"> </w:t>
      </w:r>
      <w:r w:rsidR="0008272D">
        <w:rPr>
          <w:bCs/>
          <w:lang w:val="mk-MK" w:bidi="he-IL"/>
        </w:rPr>
        <w:t>“</w:t>
      </w:r>
      <w:r w:rsidRPr="00B23AE5">
        <w:rPr>
          <w:bCs/>
          <w:lang w:bidi="he-IL"/>
        </w:rPr>
        <w:t>UNIQA Group Austria</w:t>
      </w:r>
      <w:r w:rsidR="0008272D">
        <w:rPr>
          <w:bCs/>
          <w:lang w:val="mk-MK" w:bidi="he-IL"/>
        </w:rPr>
        <w:t>“</w:t>
      </w:r>
      <w:r w:rsidRPr="00B23AE5">
        <w:rPr>
          <w:bCs/>
          <w:lang w:bidi="he-IL"/>
        </w:rPr>
        <w:t xml:space="preserve"> </w:t>
      </w:r>
      <w:proofErr w:type="spellStart"/>
      <w:r w:rsidR="0008272D" w:rsidRPr="00B23AE5">
        <w:rPr>
          <w:bCs/>
          <w:lang w:bidi="he-IL"/>
        </w:rPr>
        <w:t>се</w:t>
      </w:r>
      <w:proofErr w:type="spellEnd"/>
      <w:r w:rsidR="0008272D" w:rsidRPr="00B23AE5">
        <w:rPr>
          <w:bCs/>
          <w:lang w:bidi="he-IL"/>
        </w:rPr>
        <w:t xml:space="preserve"> </w:t>
      </w:r>
      <w:proofErr w:type="spellStart"/>
      <w:r w:rsidR="0008272D" w:rsidRPr="00B23AE5">
        <w:rPr>
          <w:bCs/>
          <w:lang w:bidi="he-IL"/>
        </w:rPr>
        <w:t>трансформираше</w:t>
      </w:r>
      <w:proofErr w:type="spellEnd"/>
      <w:r w:rsidR="0008272D" w:rsidRPr="00B23AE5">
        <w:rPr>
          <w:bCs/>
          <w:lang w:bidi="he-IL"/>
        </w:rPr>
        <w:t xml:space="preserve"> </w:t>
      </w:r>
      <w:proofErr w:type="spellStart"/>
      <w:r w:rsidRPr="00B23AE5">
        <w:rPr>
          <w:bCs/>
          <w:lang w:bidi="he-IL"/>
        </w:rPr>
        <w:t>во</w:t>
      </w:r>
      <w:proofErr w:type="spellEnd"/>
      <w:r w:rsidRPr="00B23AE5">
        <w:rPr>
          <w:bCs/>
          <w:lang w:bidi="he-IL"/>
        </w:rPr>
        <w:t xml:space="preserve"> </w:t>
      </w:r>
      <w:proofErr w:type="spellStart"/>
      <w:r w:rsidRPr="00B23AE5">
        <w:rPr>
          <w:bCs/>
          <w:lang w:bidi="he-IL"/>
        </w:rPr>
        <w:t>најголем</w:t>
      </w:r>
      <w:proofErr w:type="spellEnd"/>
      <w:r w:rsidRPr="00B23AE5">
        <w:rPr>
          <w:bCs/>
          <w:lang w:bidi="he-IL"/>
        </w:rPr>
        <w:t xml:space="preserve"> </w:t>
      </w:r>
      <w:proofErr w:type="spellStart"/>
      <w:r w:rsidRPr="00B23AE5">
        <w:rPr>
          <w:bCs/>
          <w:lang w:bidi="he-IL"/>
        </w:rPr>
        <w:t>акционер</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компанијата</w:t>
      </w:r>
      <w:proofErr w:type="spellEnd"/>
      <w:r w:rsidRPr="00B23AE5">
        <w:rPr>
          <w:bCs/>
          <w:lang w:bidi="he-IL"/>
        </w:rPr>
        <w:t xml:space="preserve">, </w:t>
      </w:r>
      <w:proofErr w:type="spellStart"/>
      <w:r w:rsidRPr="00B23AE5">
        <w:rPr>
          <w:bCs/>
          <w:lang w:bidi="he-IL"/>
        </w:rPr>
        <w:t>поседувајќи</w:t>
      </w:r>
      <w:proofErr w:type="spellEnd"/>
      <w:r w:rsidRPr="00B23AE5">
        <w:rPr>
          <w:bCs/>
          <w:lang w:bidi="he-IL"/>
        </w:rPr>
        <w:t xml:space="preserve"> 86,9% </w:t>
      </w:r>
      <w:proofErr w:type="spellStart"/>
      <w:r w:rsidRPr="00B23AE5">
        <w:rPr>
          <w:bCs/>
          <w:lang w:bidi="he-IL"/>
        </w:rPr>
        <w:t>од</w:t>
      </w:r>
      <w:proofErr w:type="spellEnd"/>
      <w:r w:rsidRPr="00B23AE5">
        <w:rPr>
          <w:bCs/>
          <w:lang w:bidi="he-IL"/>
        </w:rPr>
        <w:t xml:space="preserve"> </w:t>
      </w:r>
      <w:proofErr w:type="spellStart"/>
      <w:r w:rsidRPr="00B23AE5">
        <w:rPr>
          <w:bCs/>
          <w:lang w:bidi="he-IL"/>
        </w:rPr>
        <w:t>акции</w:t>
      </w:r>
      <w:proofErr w:type="spellEnd"/>
      <w:r w:rsidR="0008272D">
        <w:rPr>
          <w:bCs/>
          <w:lang w:val="mk-MK" w:bidi="he-IL"/>
        </w:rPr>
        <w:t>те</w:t>
      </w:r>
      <w:r w:rsidRPr="00B23AE5">
        <w:rPr>
          <w:bCs/>
          <w:lang w:bidi="he-IL"/>
        </w:rPr>
        <w:t xml:space="preserve">, </w:t>
      </w:r>
      <w:proofErr w:type="spellStart"/>
      <w:r w:rsidRPr="00B23AE5">
        <w:rPr>
          <w:bCs/>
          <w:lang w:bidi="he-IL"/>
        </w:rPr>
        <w:t>додека</w:t>
      </w:r>
      <w:proofErr w:type="spellEnd"/>
      <w:r w:rsidRPr="00B23AE5">
        <w:rPr>
          <w:bCs/>
          <w:lang w:bidi="he-IL"/>
        </w:rPr>
        <w:t xml:space="preserve"> </w:t>
      </w:r>
      <w:proofErr w:type="spellStart"/>
      <w:r w:rsidRPr="00B23AE5">
        <w:rPr>
          <w:bCs/>
          <w:lang w:bidi="he-IL"/>
        </w:rPr>
        <w:t>останатите</w:t>
      </w:r>
      <w:proofErr w:type="spellEnd"/>
      <w:r w:rsidRPr="00B23AE5">
        <w:rPr>
          <w:bCs/>
          <w:lang w:bidi="he-IL"/>
        </w:rPr>
        <w:t xml:space="preserve"> 13,1% </w:t>
      </w:r>
      <w:proofErr w:type="spellStart"/>
      <w:r w:rsidRPr="00B23AE5">
        <w:rPr>
          <w:bCs/>
          <w:lang w:bidi="he-IL"/>
        </w:rPr>
        <w:t>ги</w:t>
      </w:r>
      <w:proofErr w:type="spellEnd"/>
      <w:r w:rsidRPr="00B23AE5">
        <w:rPr>
          <w:bCs/>
          <w:lang w:bidi="he-IL"/>
        </w:rPr>
        <w:t xml:space="preserve"> </w:t>
      </w:r>
      <w:proofErr w:type="spellStart"/>
      <w:r w:rsidRPr="00B23AE5">
        <w:rPr>
          <w:bCs/>
          <w:lang w:bidi="he-IL"/>
        </w:rPr>
        <w:t>поседуваат</w:t>
      </w:r>
      <w:proofErr w:type="spellEnd"/>
      <w:r w:rsidRPr="00B23AE5">
        <w:rPr>
          <w:bCs/>
          <w:lang w:bidi="he-IL"/>
        </w:rPr>
        <w:t xml:space="preserve"> </w:t>
      </w:r>
      <w:proofErr w:type="spellStart"/>
      <w:r w:rsidRPr="00B23AE5">
        <w:rPr>
          <w:bCs/>
          <w:lang w:bidi="he-IL"/>
        </w:rPr>
        <w:t>домашните</w:t>
      </w:r>
      <w:proofErr w:type="spellEnd"/>
      <w:r w:rsidRPr="00B23AE5">
        <w:rPr>
          <w:bCs/>
          <w:lang w:bidi="he-IL"/>
        </w:rPr>
        <w:t xml:space="preserve"> </w:t>
      </w:r>
      <w:proofErr w:type="spellStart"/>
      <w:r w:rsidRPr="00B23AE5">
        <w:rPr>
          <w:bCs/>
          <w:lang w:bidi="he-IL"/>
        </w:rPr>
        <w:t>инвеститори</w:t>
      </w:r>
      <w:proofErr w:type="spellEnd"/>
      <w:r w:rsidRPr="00B23AE5">
        <w:rPr>
          <w:bCs/>
          <w:lang w:bidi="he-IL"/>
        </w:rPr>
        <w:t xml:space="preserve">. UNIQA Group Austria </w:t>
      </w:r>
      <w:proofErr w:type="spellStart"/>
      <w:r w:rsidRPr="00B23AE5">
        <w:rPr>
          <w:bCs/>
          <w:lang w:bidi="he-IL"/>
        </w:rPr>
        <w:t>може</w:t>
      </w:r>
      <w:proofErr w:type="spellEnd"/>
      <w:r w:rsidRPr="00B23AE5">
        <w:rPr>
          <w:bCs/>
          <w:lang w:bidi="he-IL"/>
        </w:rPr>
        <w:t xml:space="preserve"> </w:t>
      </w:r>
      <w:proofErr w:type="spellStart"/>
      <w:r w:rsidRPr="00B23AE5">
        <w:rPr>
          <w:bCs/>
          <w:lang w:bidi="he-IL"/>
        </w:rPr>
        <w:t>да</w:t>
      </w:r>
      <w:proofErr w:type="spellEnd"/>
      <w:r w:rsidRPr="00B23AE5">
        <w:rPr>
          <w:bCs/>
          <w:lang w:bidi="he-IL"/>
        </w:rPr>
        <w:t xml:space="preserve"> </w:t>
      </w:r>
      <w:proofErr w:type="spellStart"/>
      <w:r w:rsidRPr="00B23AE5">
        <w:rPr>
          <w:bCs/>
          <w:lang w:bidi="he-IL"/>
        </w:rPr>
        <w:t>се</w:t>
      </w:r>
      <w:proofErr w:type="spellEnd"/>
      <w:r w:rsidRPr="00B23AE5">
        <w:rPr>
          <w:bCs/>
          <w:lang w:bidi="he-IL"/>
        </w:rPr>
        <w:t xml:space="preserve"> </w:t>
      </w:r>
      <w:proofErr w:type="spellStart"/>
      <w:r w:rsidRPr="00B23AE5">
        <w:rPr>
          <w:bCs/>
          <w:lang w:bidi="he-IL"/>
        </w:rPr>
        <w:t>пофали</w:t>
      </w:r>
      <w:proofErr w:type="spellEnd"/>
      <w:r w:rsidRPr="00B23AE5">
        <w:rPr>
          <w:bCs/>
          <w:lang w:bidi="he-IL"/>
        </w:rPr>
        <w:t xml:space="preserve"> </w:t>
      </w:r>
      <w:proofErr w:type="spellStart"/>
      <w:r w:rsidRPr="00B23AE5">
        <w:rPr>
          <w:bCs/>
          <w:lang w:bidi="he-IL"/>
        </w:rPr>
        <w:t>со</w:t>
      </w:r>
      <w:proofErr w:type="spellEnd"/>
      <w:r w:rsidRPr="00B23AE5">
        <w:rPr>
          <w:bCs/>
          <w:lang w:bidi="he-IL"/>
        </w:rPr>
        <w:t xml:space="preserve"> </w:t>
      </w:r>
      <w:proofErr w:type="spellStart"/>
      <w:r w:rsidRPr="00B23AE5">
        <w:rPr>
          <w:bCs/>
          <w:lang w:bidi="he-IL"/>
        </w:rPr>
        <w:t>над</w:t>
      </w:r>
      <w:proofErr w:type="spellEnd"/>
      <w:r w:rsidRPr="00B23AE5">
        <w:rPr>
          <w:bCs/>
          <w:lang w:bidi="he-IL"/>
        </w:rPr>
        <w:t xml:space="preserve"> 20.000 </w:t>
      </w:r>
      <w:proofErr w:type="spellStart"/>
      <w:r w:rsidRPr="00B23AE5">
        <w:rPr>
          <w:bCs/>
          <w:lang w:bidi="he-IL"/>
        </w:rPr>
        <w:t>вработени</w:t>
      </w:r>
      <w:proofErr w:type="spellEnd"/>
      <w:r w:rsidRPr="00B23AE5">
        <w:rPr>
          <w:bCs/>
          <w:lang w:bidi="he-IL"/>
        </w:rPr>
        <w:t xml:space="preserve">, </w:t>
      </w:r>
      <w:proofErr w:type="spellStart"/>
      <w:r w:rsidRPr="00B23AE5">
        <w:rPr>
          <w:bCs/>
          <w:lang w:bidi="he-IL"/>
        </w:rPr>
        <w:t>опслужува</w:t>
      </w:r>
      <w:proofErr w:type="spellEnd"/>
      <w:r w:rsidRPr="00B23AE5">
        <w:rPr>
          <w:bCs/>
          <w:lang w:bidi="he-IL"/>
        </w:rPr>
        <w:t xml:space="preserve"> 10,1 </w:t>
      </w:r>
      <w:proofErr w:type="spellStart"/>
      <w:r w:rsidRPr="00B23AE5">
        <w:rPr>
          <w:bCs/>
          <w:lang w:bidi="he-IL"/>
        </w:rPr>
        <w:t>милиони</w:t>
      </w:r>
      <w:proofErr w:type="spellEnd"/>
      <w:r w:rsidRPr="00B23AE5">
        <w:rPr>
          <w:bCs/>
          <w:lang w:bidi="he-IL"/>
        </w:rPr>
        <w:t xml:space="preserve"> </w:t>
      </w:r>
      <w:proofErr w:type="spellStart"/>
      <w:r w:rsidRPr="00B23AE5">
        <w:rPr>
          <w:bCs/>
          <w:lang w:bidi="he-IL"/>
        </w:rPr>
        <w:t>клиенти</w:t>
      </w:r>
      <w:proofErr w:type="spellEnd"/>
      <w:r w:rsidRPr="00B23AE5">
        <w:rPr>
          <w:bCs/>
          <w:lang w:bidi="he-IL"/>
        </w:rPr>
        <w:t xml:space="preserve">, </w:t>
      </w:r>
      <w:proofErr w:type="spellStart"/>
      <w:r w:rsidRPr="00B23AE5">
        <w:rPr>
          <w:bCs/>
          <w:lang w:bidi="he-IL"/>
        </w:rPr>
        <w:t>управува</w:t>
      </w:r>
      <w:proofErr w:type="spellEnd"/>
      <w:r w:rsidRPr="00B23AE5">
        <w:rPr>
          <w:bCs/>
          <w:lang w:bidi="he-IL"/>
        </w:rPr>
        <w:t xml:space="preserve"> </w:t>
      </w:r>
      <w:proofErr w:type="spellStart"/>
      <w:r w:rsidRPr="00B23AE5">
        <w:rPr>
          <w:bCs/>
          <w:lang w:bidi="he-IL"/>
        </w:rPr>
        <w:t>со</w:t>
      </w:r>
      <w:proofErr w:type="spellEnd"/>
      <w:r w:rsidRPr="00B23AE5">
        <w:rPr>
          <w:bCs/>
          <w:lang w:bidi="he-IL"/>
        </w:rPr>
        <w:t xml:space="preserve"> </w:t>
      </w:r>
      <w:proofErr w:type="spellStart"/>
      <w:r w:rsidRPr="00B23AE5">
        <w:rPr>
          <w:bCs/>
          <w:lang w:bidi="he-IL"/>
        </w:rPr>
        <w:t>средства</w:t>
      </w:r>
      <w:proofErr w:type="spellEnd"/>
      <w:r w:rsidRPr="00B23AE5">
        <w:rPr>
          <w:bCs/>
          <w:lang w:bidi="he-IL"/>
        </w:rPr>
        <w:t xml:space="preserve"> </w:t>
      </w:r>
      <w:proofErr w:type="spellStart"/>
      <w:r w:rsidRPr="00B23AE5">
        <w:rPr>
          <w:bCs/>
          <w:lang w:bidi="he-IL"/>
        </w:rPr>
        <w:t>во</w:t>
      </w:r>
      <w:proofErr w:type="spellEnd"/>
      <w:r w:rsidRPr="00B23AE5">
        <w:rPr>
          <w:bCs/>
          <w:lang w:bidi="he-IL"/>
        </w:rPr>
        <w:t xml:space="preserve"> </w:t>
      </w:r>
      <w:proofErr w:type="spellStart"/>
      <w:r w:rsidRPr="00B23AE5">
        <w:rPr>
          <w:bCs/>
          <w:lang w:bidi="he-IL"/>
        </w:rPr>
        <w:t>вредност</w:t>
      </w:r>
      <w:proofErr w:type="spellEnd"/>
      <w:r w:rsidRPr="00B23AE5">
        <w:rPr>
          <w:bCs/>
          <w:lang w:bidi="he-IL"/>
        </w:rPr>
        <w:t xml:space="preserve"> </w:t>
      </w:r>
      <w:proofErr w:type="spellStart"/>
      <w:r w:rsidRPr="00B23AE5">
        <w:rPr>
          <w:bCs/>
          <w:lang w:bidi="he-IL"/>
        </w:rPr>
        <w:t>од</w:t>
      </w:r>
      <w:proofErr w:type="spellEnd"/>
      <w:r w:rsidRPr="00B23AE5">
        <w:rPr>
          <w:bCs/>
          <w:lang w:bidi="he-IL"/>
        </w:rPr>
        <w:t xml:space="preserve"> 33 </w:t>
      </w:r>
      <w:proofErr w:type="spellStart"/>
      <w:r w:rsidRPr="00B23AE5">
        <w:rPr>
          <w:bCs/>
          <w:lang w:bidi="he-IL"/>
        </w:rPr>
        <w:t>милијарди</w:t>
      </w:r>
      <w:proofErr w:type="spellEnd"/>
      <w:r w:rsidRPr="00B23AE5">
        <w:rPr>
          <w:bCs/>
          <w:lang w:bidi="he-IL"/>
        </w:rPr>
        <w:t xml:space="preserve"> </w:t>
      </w:r>
      <w:proofErr w:type="spellStart"/>
      <w:r w:rsidRPr="00B23AE5">
        <w:rPr>
          <w:bCs/>
          <w:lang w:bidi="he-IL"/>
        </w:rPr>
        <w:t>евра</w:t>
      </w:r>
      <w:proofErr w:type="spellEnd"/>
      <w:r w:rsidRPr="00B23AE5">
        <w:rPr>
          <w:bCs/>
          <w:lang w:bidi="he-IL"/>
        </w:rPr>
        <w:t xml:space="preserve"> и </w:t>
      </w:r>
      <w:proofErr w:type="spellStart"/>
      <w:r w:rsidRPr="00B23AE5">
        <w:rPr>
          <w:bCs/>
          <w:lang w:bidi="he-IL"/>
        </w:rPr>
        <w:t>генерира</w:t>
      </w:r>
      <w:proofErr w:type="spellEnd"/>
      <w:r w:rsidRPr="00B23AE5">
        <w:rPr>
          <w:bCs/>
          <w:lang w:bidi="he-IL"/>
        </w:rPr>
        <w:t xml:space="preserve"> </w:t>
      </w:r>
      <w:proofErr w:type="spellStart"/>
      <w:r w:rsidRPr="00B23AE5">
        <w:rPr>
          <w:bCs/>
          <w:lang w:bidi="he-IL"/>
        </w:rPr>
        <w:t>годишни</w:t>
      </w:r>
      <w:proofErr w:type="spellEnd"/>
      <w:r w:rsidRPr="00B23AE5">
        <w:rPr>
          <w:bCs/>
          <w:lang w:bidi="he-IL"/>
        </w:rPr>
        <w:t xml:space="preserve"> </w:t>
      </w:r>
      <w:proofErr w:type="spellStart"/>
      <w:r w:rsidRPr="00B23AE5">
        <w:rPr>
          <w:bCs/>
          <w:lang w:bidi="he-IL"/>
        </w:rPr>
        <w:t>премии</w:t>
      </w:r>
      <w:proofErr w:type="spellEnd"/>
      <w:r w:rsidRPr="00B23AE5">
        <w:rPr>
          <w:bCs/>
          <w:lang w:bidi="he-IL"/>
        </w:rPr>
        <w:t xml:space="preserve"> </w:t>
      </w:r>
      <w:proofErr w:type="spellStart"/>
      <w:r w:rsidRPr="00B23AE5">
        <w:rPr>
          <w:bCs/>
          <w:lang w:bidi="he-IL"/>
        </w:rPr>
        <w:t>од</w:t>
      </w:r>
      <w:proofErr w:type="spellEnd"/>
      <w:r w:rsidRPr="00B23AE5">
        <w:rPr>
          <w:bCs/>
          <w:lang w:bidi="he-IL"/>
        </w:rPr>
        <w:t xml:space="preserve"> </w:t>
      </w:r>
      <w:proofErr w:type="spellStart"/>
      <w:r w:rsidRPr="00B23AE5">
        <w:rPr>
          <w:bCs/>
          <w:lang w:bidi="he-IL"/>
        </w:rPr>
        <w:t>над</w:t>
      </w:r>
      <w:proofErr w:type="spellEnd"/>
      <w:r w:rsidRPr="00B23AE5">
        <w:rPr>
          <w:bCs/>
          <w:lang w:bidi="he-IL"/>
        </w:rPr>
        <w:t xml:space="preserve"> 7 </w:t>
      </w:r>
      <w:proofErr w:type="spellStart"/>
      <w:r w:rsidRPr="00B23AE5">
        <w:rPr>
          <w:bCs/>
          <w:lang w:bidi="he-IL"/>
        </w:rPr>
        <w:t>милијарди</w:t>
      </w:r>
      <w:proofErr w:type="spellEnd"/>
      <w:r w:rsidRPr="00B23AE5">
        <w:rPr>
          <w:bCs/>
          <w:lang w:bidi="he-IL"/>
        </w:rPr>
        <w:t xml:space="preserve"> </w:t>
      </w:r>
      <w:proofErr w:type="spellStart"/>
      <w:r w:rsidRPr="00B23AE5">
        <w:rPr>
          <w:bCs/>
          <w:lang w:bidi="he-IL"/>
        </w:rPr>
        <w:t>евра</w:t>
      </w:r>
      <w:proofErr w:type="spellEnd"/>
      <w:r w:rsidRPr="00B23AE5">
        <w:rPr>
          <w:bCs/>
          <w:lang w:bidi="he-IL"/>
        </w:rPr>
        <w:t>.</w:t>
      </w:r>
    </w:p>
    <w:p w14:paraId="3B5BD985" w14:textId="56732553" w:rsidR="00B23AE5" w:rsidRPr="00B23AE5" w:rsidRDefault="00B23AE5" w:rsidP="00B23AE5">
      <w:pPr>
        <w:spacing w:line="360" w:lineRule="auto"/>
        <w:ind w:firstLine="709"/>
        <w:jc w:val="both"/>
        <w:rPr>
          <w:bCs/>
          <w:lang w:bidi="he-IL"/>
        </w:rPr>
      </w:pPr>
      <w:proofErr w:type="spellStart"/>
      <w:r w:rsidRPr="00B23AE5">
        <w:rPr>
          <w:bCs/>
          <w:lang w:bidi="he-IL"/>
        </w:rPr>
        <w:t>Ова</w:t>
      </w:r>
      <w:proofErr w:type="spellEnd"/>
      <w:r w:rsidRPr="00B23AE5">
        <w:rPr>
          <w:bCs/>
          <w:lang w:bidi="he-IL"/>
        </w:rPr>
        <w:t xml:space="preserve"> </w:t>
      </w:r>
      <w:proofErr w:type="spellStart"/>
      <w:r w:rsidRPr="00B23AE5">
        <w:rPr>
          <w:bCs/>
          <w:lang w:bidi="he-IL"/>
        </w:rPr>
        <w:t>успешно</w:t>
      </w:r>
      <w:proofErr w:type="spellEnd"/>
      <w:r w:rsidRPr="00B23AE5">
        <w:rPr>
          <w:bCs/>
          <w:lang w:bidi="he-IL"/>
        </w:rPr>
        <w:t xml:space="preserve"> </w:t>
      </w:r>
      <w:proofErr w:type="spellStart"/>
      <w:r w:rsidRPr="00B23AE5">
        <w:rPr>
          <w:bCs/>
          <w:lang w:bidi="he-IL"/>
        </w:rPr>
        <w:t>партнерство</w:t>
      </w:r>
      <w:proofErr w:type="spellEnd"/>
      <w:r w:rsidRPr="00B23AE5">
        <w:rPr>
          <w:bCs/>
          <w:lang w:bidi="he-IL"/>
        </w:rPr>
        <w:t xml:space="preserve"> </w:t>
      </w:r>
      <w:proofErr w:type="spellStart"/>
      <w:r w:rsidRPr="00B23AE5">
        <w:rPr>
          <w:bCs/>
          <w:lang w:bidi="he-IL"/>
        </w:rPr>
        <w:t>ја</w:t>
      </w:r>
      <w:proofErr w:type="spellEnd"/>
      <w:r w:rsidRPr="00B23AE5">
        <w:rPr>
          <w:bCs/>
          <w:lang w:bidi="he-IL"/>
        </w:rPr>
        <w:t xml:space="preserve"> </w:t>
      </w:r>
      <w:proofErr w:type="spellStart"/>
      <w:r w:rsidRPr="00B23AE5">
        <w:rPr>
          <w:bCs/>
          <w:lang w:bidi="he-IL"/>
        </w:rPr>
        <w:t>позиционираше</w:t>
      </w:r>
      <w:proofErr w:type="spellEnd"/>
      <w:r w:rsidRPr="00B23AE5">
        <w:rPr>
          <w:bCs/>
          <w:lang w:bidi="he-IL"/>
        </w:rPr>
        <w:t xml:space="preserve"> </w:t>
      </w:r>
      <w:r w:rsidR="00F432B2">
        <w:rPr>
          <w:bCs/>
          <w:lang w:val="mk-MK" w:bidi="he-IL"/>
        </w:rPr>
        <w:t>“</w:t>
      </w:r>
      <w:r w:rsidRPr="00B23AE5">
        <w:rPr>
          <w:bCs/>
          <w:lang w:bidi="he-IL"/>
        </w:rPr>
        <w:t xml:space="preserve">SIGAL UNIQA Group </w:t>
      </w:r>
      <w:proofErr w:type="gramStart"/>
      <w:r w:rsidRPr="00B23AE5">
        <w:rPr>
          <w:bCs/>
          <w:lang w:bidi="he-IL"/>
        </w:rPr>
        <w:t>Austria</w:t>
      </w:r>
      <w:r w:rsidR="00F432B2">
        <w:rPr>
          <w:bCs/>
          <w:lang w:val="mk-MK" w:bidi="he-IL"/>
        </w:rPr>
        <w:t>“</w:t>
      </w:r>
      <w:r w:rsidRPr="00B23AE5">
        <w:rPr>
          <w:bCs/>
          <w:lang w:bidi="he-IL"/>
        </w:rPr>
        <w:t xml:space="preserve"> </w:t>
      </w:r>
      <w:proofErr w:type="spellStart"/>
      <w:r w:rsidRPr="00B23AE5">
        <w:rPr>
          <w:bCs/>
          <w:lang w:bidi="he-IL"/>
        </w:rPr>
        <w:t>како</w:t>
      </w:r>
      <w:proofErr w:type="spellEnd"/>
      <w:proofErr w:type="gramEnd"/>
      <w:r w:rsidRPr="00B23AE5">
        <w:rPr>
          <w:bCs/>
          <w:lang w:bidi="he-IL"/>
        </w:rPr>
        <w:t xml:space="preserve"> </w:t>
      </w:r>
      <w:proofErr w:type="spellStart"/>
      <w:r w:rsidRPr="00B23AE5">
        <w:rPr>
          <w:bCs/>
          <w:lang w:bidi="he-IL"/>
        </w:rPr>
        <w:t>водечка</w:t>
      </w:r>
      <w:proofErr w:type="spellEnd"/>
      <w:r w:rsidRPr="00B23AE5">
        <w:rPr>
          <w:bCs/>
          <w:lang w:bidi="he-IL"/>
        </w:rPr>
        <w:t xml:space="preserve"> и </w:t>
      </w:r>
      <w:proofErr w:type="spellStart"/>
      <w:r w:rsidRPr="00B23AE5">
        <w:rPr>
          <w:bCs/>
          <w:lang w:bidi="he-IL"/>
        </w:rPr>
        <w:t>најсигурна</w:t>
      </w:r>
      <w:proofErr w:type="spellEnd"/>
      <w:r w:rsidRPr="00B23AE5">
        <w:rPr>
          <w:bCs/>
          <w:lang w:bidi="he-IL"/>
        </w:rPr>
        <w:t xml:space="preserve"> </w:t>
      </w:r>
      <w:proofErr w:type="spellStart"/>
      <w:r w:rsidRPr="00B23AE5">
        <w:rPr>
          <w:bCs/>
          <w:lang w:bidi="he-IL"/>
        </w:rPr>
        <w:t>компанија</w:t>
      </w:r>
      <w:proofErr w:type="spellEnd"/>
      <w:r w:rsidRPr="00B23AE5">
        <w:rPr>
          <w:bCs/>
          <w:lang w:bidi="he-IL"/>
        </w:rPr>
        <w:t xml:space="preserve"> </w:t>
      </w:r>
      <w:proofErr w:type="spellStart"/>
      <w:r w:rsidRPr="00B23AE5">
        <w:rPr>
          <w:bCs/>
          <w:lang w:bidi="he-IL"/>
        </w:rPr>
        <w:t>во</w:t>
      </w:r>
      <w:proofErr w:type="spellEnd"/>
      <w:r w:rsidRPr="00B23AE5">
        <w:rPr>
          <w:bCs/>
          <w:lang w:bidi="he-IL"/>
        </w:rPr>
        <w:t xml:space="preserve"> </w:t>
      </w:r>
      <w:proofErr w:type="spellStart"/>
      <w:r w:rsidRPr="00B23AE5">
        <w:rPr>
          <w:bCs/>
          <w:lang w:bidi="he-IL"/>
        </w:rPr>
        <w:t>секторите</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животно</w:t>
      </w:r>
      <w:proofErr w:type="spellEnd"/>
      <w:r w:rsidRPr="00B23AE5">
        <w:rPr>
          <w:bCs/>
          <w:lang w:bidi="he-IL"/>
        </w:rPr>
        <w:t xml:space="preserve"> и </w:t>
      </w:r>
      <w:proofErr w:type="spellStart"/>
      <w:r w:rsidRPr="00B23AE5">
        <w:rPr>
          <w:bCs/>
          <w:lang w:bidi="he-IL"/>
        </w:rPr>
        <w:t>неживотно</w:t>
      </w:r>
      <w:proofErr w:type="spellEnd"/>
      <w:r w:rsidRPr="00B23AE5">
        <w:rPr>
          <w:bCs/>
          <w:lang w:bidi="he-IL"/>
        </w:rPr>
        <w:t xml:space="preserve"> </w:t>
      </w:r>
      <w:proofErr w:type="spellStart"/>
      <w:r w:rsidRPr="00B23AE5">
        <w:rPr>
          <w:bCs/>
          <w:lang w:bidi="he-IL"/>
        </w:rPr>
        <w:t>осигурување</w:t>
      </w:r>
      <w:proofErr w:type="spellEnd"/>
      <w:r w:rsidRPr="00B23AE5">
        <w:rPr>
          <w:bCs/>
          <w:lang w:bidi="he-IL"/>
        </w:rPr>
        <w:t xml:space="preserve">, </w:t>
      </w:r>
      <w:proofErr w:type="spellStart"/>
      <w:r w:rsidRPr="00B23AE5">
        <w:rPr>
          <w:bCs/>
          <w:lang w:bidi="he-IL"/>
        </w:rPr>
        <w:t>како</w:t>
      </w:r>
      <w:proofErr w:type="spellEnd"/>
      <w:r w:rsidRPr="00B23AE5">
        <w:rPr>
          <w:bCs/>
          <w:lang w:bidi="he-IL"/>
        </w:rPr>
        <w:t xml:space="preserve"> </w:t>
      </w:r>
      <w:proofErr w:type="spellStart"/>
      <w:r w:rsidRPr="00B23AE5">
        <w:rPr>
          <w:bCs/>
          <w:lang w:bidi="he-IL"/>
        </w:rPr>
        <w:t>што</w:t>
      </w:r>
      <w:proofErr w:type="spellEnd"/>
      <w:r w:rsidRPr="00B23AE5">
        <w:rPr>
          <w:bCs/>
          <w:lang w:bidi="he-IL"/>
        </w:rPr>
        <w:t xml:space="preserve"> е </w:t>
      </w:r>
      <w:proofErr w:type="spellStart"/>
      <w:r w:rsidRPr="00B23AE5">
        <w:rPr>
          <w:bCs/>
          <w:lang w:bidi="he-IL"/>
        </w:rPr>
        <w:t>потврдено</w:t>
      </w:r>
      <w:proofErr w:type="spellEnd"/>
      <w:r w:rsidRPr="00B23AE5">
        <w:rPr>
          <w:bCs/>
          <w:lang w:bidi="he-IL"/>
        </w:rPr>
        <w:t xml:space="preserve"> </w:t>
      </w:r>
      <w:proofErr w:type="spellStart"/>
      <w:r w:rsidRPr="00B23AE5">
        <w:rPr>
          <w:bCs/>
          <w:lang w:bidi="he-IL"/>
        </w:rPr>
        <w:t>од</w:t>
      </w:r>
      <w:proofErr w:type="spellEnd"/>
      <w:r w:rsidRPr="00B23AE5">
        <w:rPr>
          <w:bCs/>
          <w:lang w:bidi="he-IL"/>
        </w:rPr>
        <w:t xml:space="preserve"> </w:t>
      </w:r>
      <w:proofErr w:type="spellStart"/>
      <w:r w:rsidRPr="00B23AE5">
        <w:rPr>
          <w:bCs/>
          <w:lang w:bidi="he-IL"/>
        </w:rPr>
        <w:t>нејзината</w:t>
      </w:r>
      <w:proofErr w:type="spellEnd"/>
      <w:r w:rsidRPr="00B23AE5">
        <w:rPr>
          <w:bCs/>
          <w:lang w:bidi="he-IL"/>
        </w:rPr>
        <w:t xml:space="preserve"> </w:t>
      </w:r>
      <w:proofErr w:type="spellStart"/>
      <w:r w:rsidRPr="00B23AE5">
        <w:rPr>
          <w:bCs/>
          <w:lang w:bidi="he-IL"/>
        </w:rPr>
        <w:t>широка</w:t>
      </w:r>
      <w:proofErr w:type="spellEnd"/>
      <w:r w:rsidRPr="00B23AE5">
        <w:rPr>
          <w:bCs/>
          <w:lang w:bidi="he-IL"/>
        </w:rPr>
        <w:t xml:space="preserve"> </w:t>
      </w:r>
      <w:proofErr w:type="spellStart"/>
      <w:r w:rsidRPr="00B23AE5">
        <w:rPr>
          <w:bCs/>
          <w:lang w:bidi="he-IL"/>
        </w:rPr>
        <w:t>мрежа</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клиенти</w:t>
      </w:r>
      <w:proofErr w:type="spellEnd"/>
      <w:r w:rsidRPr="00B23AE5">
        <w:rPr>
          <w:bCs/>
          <w:lang w:bidi="he-IL"/>
        </w:rPr>
        <w:t xml:space="preserve"> и </w:t>
      </w:r>
      <w:proofErr w:type="spellStart"/>
      <w:r w:rsidRPr="00B23AE5">
        <w:rPr>
          <w:bCs/>
          <w:lang w:bidi="he-IL"/>
        </w:rPr>
        <w:t>партнери</w:t>
      </w:r>
      <w:proofErr w:type="spellEnd"/>
      <w:r w:rsidRPr="00B23AE5">
        <w:rPr>
          <w:bCs/>
          <w:lang w:bidi="he-IL"/>
        </w:rPr>
        <w:t>.</w:t>
      </w:r>
    </w:p>
    <w:p w14:paraId="36E601CC" w14:textId="777B3145" w:rsidR="00B6372E" w:rsidRPr="00B23AE5" w:rsidRDefault="00B23AE5" w:rsidP="00B23AE5">
      <w:pPr>
        <w:spacing w:line="360" w:lineRule="auto"/>
        <w:ind w:firstLine="709"/>
        <w:jc w:val="both"/>
        <w:rPr>
          <w:bCs/>
          <w:lang w:bidi="he-IL"/>
        </w:rPr>
      </w:pPr>
      <w:r w:rsidRPr="00B23AE5">
        <w:rPr>
          <w:bCs/>
          <w:lang w:bidi="he-IL"/>
        </w:rPr>
        <w:t xml:space="preserve">SIGAL UNIQA Group Austria </w:t>
      </w:r>
      <w:proofErr w:type="spellStart"/>
      <w:r w:rsidRPr="00B23AE5">
        <w:rPr>
          <w:bCs/>
          <w:lang w:bidi="he-IL"/>
        </w:rPr>
        <w:t>се</w:t>
      </w:r>
      <w:proofErr w:type="spellEnd"/>
      <w:r w:rsidRPr="00B23AE5">
        <w:rPr>
          <w:bCs/>
          <w:lang w:bidi="he-IL"/>
        </w:rPr>
        <w:t xml:space="preserve"> </w:t>
      </w:r>
      <w:proofErr w:type="spellStart"/>
      <w:r w:rsidRPr="00B23AE5">
        <w:rPr>
          <w:bCs/>
          <w:lang w:bidi="he-IL"/>
        </w:rPr>
        <w:t>состои</w:t>
      </w:r>
      <w:proofErr w:type="spellEnd"/>
      <w:r w:rsidRPr="00B23AE5">
        <w:rPr>
          <w:bCs/>
          <w:lang w:bidi="he-IL"/>
        </w:rPr>
        <w:t xml:space="preserve"> </w:t>
      </w:r>
      <w:proofErr w:type="spellStart"/>
      <w:r w:rsidRPr="00B23AE5">
        <w:rPr>
          <w:bCs/>
          <w:lang w:bidi="he-IL"/>
        </w:rPr>
        <w:t>од</w:t>
      </w:r>
      <w:proofErr w:type="spellEnd"/>
      <w:r w:rsidRPr="00B23AE5">
        <w:rPr>
          <w:bCs/>
          <w:lang w:bidi="he-IL"/>
        </w:rPr>
        <w:t xml:space="preserve"> </w:t>
      </w:r>
      <w:proofErr w:type="spellStart"/>
      <w:r w:rsidRPr="00B23AE5">
        <w:rPr>
          <w:bCs/>
          <w:lang w:bidi="he-IL"/>
        </w:rPr>
        <w:t>осум</w:t>
      </w:r>
      <w:proofErr w:type="spellEnd"/>
      <w:r w:rsidRPr="00B23AE5">
        <w:rPr>
          <w:bCs/>
          <w:lang w:bidi="he-IL"/>
        </w:rPr>
        <w:t xml:space="preserve"> </w:t>
      </w:r>
      <w:proofErr w:type="spellStart"/>
      <w:r w:rsidRPr="00B23AE5">
        <w:rPr>
          <w:bCs/>
          <w:lang w:bidi="he-IL"/>
        </w:rPr>
        <w:t>друштва</w:t>
      </w:r>
      <w:proofErr w:type="spellEnd"/>
      <w:r w:rsidRPr="00B23AE5">
        <w:rPr>
          <w:bCs/>
          <w:lang w:bidi="he-IL"/>
        </w:rPr>
        <w:t xml:space="preserve"> </w:t>
      </w:r>
      <w:proofErr w:type="spellStart"/>
      <w:r w:rsidRPr="00B23AE5">
        <w:rPr>
          <w:bCs/>
          <w:lang w:bidi="he-IL"/>
        </w:rPr>
        <w:t>за</w:t>
      </w:r>
      <w:proofErr w:type="spellEnd"/>
      <w:r w:rsidRPr="00B23AE5">
        <w:rPr>
          <w:bCs/>
          <w:lang w:bidi="he-IL"/>
        </w:rPr>
        <w:t xml:space="preserve"> </w:t>
      </w:r>
      <w:proofErr w:type="spellStart"/>
      <w:r w:rsidRPr="00B23AE5">
        <w:rPr>
          <w:bCs/>
          <w:lang w:bidi="he-IL"/>
        </w:rPr>
        <w:t>животно</w:t>
      </w:r>
      <w:proofErr w:type="spellEnd"/>
      <w:r w:rsidRPr="00B23AE5">
        <w:rPr>
          <w:bCs/>
          <w:lang w:bidi="he-IL"/>
        </w:rPr>
        <w:t xml:space="preserve"> и </w:t>
      </w:r>
      <w:proofErr w:type="spellStart"/>
      <w:r w:rsidRPr="00B23AE5">
        <w:rPr>
          <w:bCs/>
          <w:lang w:bidi="he-IL"/>
        </w:rPr>
        <w:t>неживотно</w:t>
      </w:r>
      <w:proofErr w:type="spellEnd"/>
      <w:r w:rsidRPr="00B23AE5">
        <w:rPr>
          <w:bCs/>
          <w:lang w:bidi="he-IL"/>
        </w:rPr>
        <w:t xml:space="preserve"> </w:t>
      </w:r>
      <w:proofErr w:type="spellStart"/>
      <w:r w:rsidRPr="00B23AE5">
        <w:rPr>
          <w:bCs/>
          <w:lang w:bidi="he-IL"/>
        </w:rPr>
        <w:t>осигурување</w:t>
      </w:r>
      <w:proofErr w:type="spellEnd"/>
      <w:r w:rsidRPr="00B23AE5">
        <w:rPr>
          <w:bCs/>
          <w:lang w:bidi="he-IL"/>
        </w:rPr>
        <w:t xml:space="preserve">, </w:t>
      </w:r>
      <w:proofErr w:type="spellStart"/>
      <w:r w:rsidRPr="00B23AE5">
        <w:rPr>
          <w:bCs/>
          <w:lang w:bidi="he-IL"/>
        </w:rPr>
        <w:t>реосигурување</w:t>
      </w:r>
      <w:proofErr w:type="spellEnd"/>
      <w:r w:rsidRPr="00B23AE5">
        <w:rPr>
          <w:bCs/>
          <w:lang w:bidi="he-IL"/>
        </w:rPr>
        <w:t xml:space="preserve"> и </w:t>
      </w:r>
      <w:proofErr w:type="spellStart"/>
      <w:r w:rsidRPr="00B23AE5">
        <w:rPr>
          <w:bCs/>
          <w:lang w:bidi="he-IL"/>
        </w:rPr>
        <w:t>пензиски</w:t>
      </w:r>
      <w:proofErr w:type="spellEnd"/>
      <w:r w:rsidRPr="00B23AE5">
        <w:rPr>
          <w:bCs/>
          <w:lang w:bidi="he-IL"/>
        </w:rPr>
        <w:t xml:space="preserve"> </w:t>
      </w:r>
      <w:proofErr w:type="spellStart"/>
      <w:r w:rsidRPr="00B23AE5">
        <w:rPr>
          <w:bCs/>
          <w:lang w:bidi="he-IL"/>
        </w:rPr>
        <w:t>фондови</w:t>
      </w:r>
      <w:proofErr w:type="spellEnd"/>
      <w:r w:rsidRPr="00B23AE5">
        <w:rPr>
          <w:bCs/>
          <w:lang w:bidi="he-IL"/>
        </w:rPr>
        <w:t xml:space="preserve">. </w:t>
      </w:r>
      <w:proofErr w:type="spellStart"/>
      <w:r w:rsidRPr="00B23AE5">
        <w:rPr>
          <w:bCs/>
          <w:lang w:bidi="he-IL"/>
        </w:rPr>
        <w:t>Во</w:t>
      </w:r>
      <w:proofErr w:type="spellEnd"/>
      <w:r w:rsidRPr="00B23AE5">
        <w:rPr>
          <w:bCs/>
          <w:lang w:bidi="he-IL"/>
        </w:rPr>
        <w:t xml:space="preserve"> </w:t>
      </w:r>
      <w:proofErr w:type="spellStart"/>
      <w:r w:rsidRPr="00B23AE5">
        <w:rPr>
          <w:bCs/>
          <w:lang w:bidi="he-IL"/>
        </w:rPr>
        <w:t>моментов</w:t>
      </w:r>
      <w:proofErr w:type="spellEnd"/>
      <w:r w:rsidRPr="00B23AE5">
        <w:rPr>
          <w:bCs/>
          <w:lang w:bidi="he-IL"/>
        </w:rPr>
        <w:t xml:space="preserve">, </w:t>
      </w:r>
      <w:proofErr w:type="spellStart"/>
      <w:r w:rsidRPr="00B23AE5">
        <w:rPr>
          <w:bCs/>
          <w:lang w:bidi="he-IL"/>
        </w:rPr>
        <w:t>таа</w:t>
      </w:r>
      <w:proofErr w:type="spellEnd"/>
      <w:r w:rsidRPr="00B23AE5">
        <w:rPr>
          <w:bCs/>
          <w:lang w:bidi="he-IL"/>
        </w:rPr>
        <w:t xml:space="preserve"> е </w:t>
      </w:r>
      <w:proofErr w:type="spellStart"/>
      <w:r w:rsidRPr="00B23AE5">
        <w:rPr>
          <w:bCs/>
          <w:lang w:bidi="he-IL"/>
        </w:rPr>
        <w:t>единствената</w:t>
      </w:r>
      <w:proofErr w:type="spellEnd"/>
      <w:r w:rsidRPr="00B23AE5">
        <w:rPr>
          <w:bCs/>
          <w:lang w:bidi="he-IL"/>
        </w:rPr>
        <w:t xml:space="preserve"> </w:t>
      </w:r>
      <w:proofErr w:type="spellStart"/>
      <w:r w:rsidRPr="00B23AE5">
        <w:rPr>
          <w:bCs/>
          <w:lang w:bidi="he-IL"/>
        </w:rPr>
        <w:t>компанија</w:t>
      </w:r>
      <w:proofErr w:type="spellEnd"/>
      <w:r w:rsidRPr="00B23AE5">
        <w:rPr>
          <w:bCs/>
          <w:lang w:bidi="he-IL"/>
        </w:rPr>
        <w:t xml:space="preserve"> </w:t>
      </w:r>
      <w:proofErr w:type="spellStart"/>
      <w:r w:rsidRPr="00B23AE5">
        <w:rPr>
          <w:bCs/>
          <w:lang w:bidi="he-IL"/>
        </w:rPr>
        <w:t>која</w:t>
      </w:r>
      <w:proofErr w:type="spellEnd"/>
      <w:r w:rsidRPr="00B23AE5">
        <w:rPr>
          <w:bCs/>
          <w:lang w:bidi="he-IL"/>
        </w:rPr>
        <w:t xml:space="preserve"> </w:t>
      </w:r>
      <w:proofErr w:type="spellStart"/>
      <w:r w:rsidRPr="00B23AE5">
        <w:rPr>
          <w:bCs/>
          <w:lang w:bidi="he-IL"/>
        </w:rPr>
        <w:t>нуди</w:t>
      </w:r>
      <w:proofErr w:type="spellEnd"/>
      <w:r w:rsidRPr="00B23AE5">
        <w:rPr>
          <w:bCs/>
          <w:lang w:bidi="he-IL"/>
        </w:rPr>
        <w:t xml:space="preserve"> </w:t>
      </w:r>
      <w:proofErr w:type="spellStart"/>
      <w:r w:rsidRPr="00B23AE5">
        <w:rPr>
          <w:bCs/>
          <w:lang w:bidi="he-IL"/>
        </w:rPr>
        <w:t>сеопфатен</w:t>
      </w:r>
      <w:proofErr w:type="spellEnd"/>
      <w:r w:rsidRPr="00B23AE5">
        <w:rPr>
          <w:bCs/>
          <w:lang w:bidi="he-IL"/>
        </w:rPr>
        <w:t xml:space="preserve"> </w:t>
      </w:r>
      <w:proofErr w:type="spellStart"/>
      <w:r w:rsidRPr="00B23AE5">
        <w:rPr>
          <w:bCs/>
          <w:lang w:bidi="he-IL"/>
        </w:rPr>
        <w:t>асортиман</w:t>
      </w:r>
      <w:proofErr w:type="spellEnd"/>
      <w:r w:rsidRPr="00B23AE5">
        <w:rPr>
          <w:bCs/>
          <w:lang w:bidi="he-IL"/>
        </w:rPr>
        <w:t xml:space="preserve"> </w:t>
      </w:r>
      <w:proofErr w:type="spellStart"/>
      <w:r w:rsidRPr="00B23AE5">
        <w:rPr>
          <w:bCs/>
          <w:lang w:bidi="he-IL"/>
        </w:rPr>
        <w:t>на</w:t>
      </w:r>
      <w:proofErr w:type="spellEnd"/>
      <w:r w:rsidRPr="00B23AE5">
        <w:rPr>
          <w:bCs/>
          <w:lang w:bidi="he-IL"/>
        </w:rPr>
        <w:t xml:space="preserve"> </w:t>
      </w:r>
      <w:proofErr w:type="spellStart"/>
      <w:r w:rsidRPr="00B23AE5">
        <w:rPr>
          <w:bCs/>
          <w:lang w:bidi="he-IL"/>
        </w:rPr>
        <w:t>осигурителни</w:t>
      </w:r>
      <w:proofErr w:type="spellEnd"/>
      <w:r w:rsidRPr="00B23AE5">
        <w:rPr>
          <w:bCs/>
          <w:lang w:bidi="he-IL"/>
        </w:rPr>
        <w:t xml:space="preserve"> </w:t>
      </w:r>
      <w:proofErr w:type="spellStart"/>
      <w:r w:rsidRPr="00B23AE5">
        <w:rPr>
          <w:bCs/>
          <w:lang w:bidi="he-IL"/>
        </w:rPr>
        <w:t>производи</w:t>
      </w:r>
      <w:proofErr w:type="spellEnd"/>
      <w:r w:rsidRPr="00B23AE5">
        <w:rPr>
          <w:bCs/>
          <w:lang w:bidi="he-IL"/>
        </w:rPr>
        <w:t xml:space="preserve">, </w:t>
      </w:r>
      <w:proofErr w:type="spellStart"/>
      <w:r w:rsidRPr="00B23AE5">
        <w:rPr>
          <w:bCs/>
          <w:lang w:bidi="he-IL"/>
        </w:rPr>
        <w:t>вкупно</w:t>
      </w:r>
      <w:proofErr w:type="spellEnd"/>
      <w:r w:rsidRPr="00B23AE5">
        <w:rPr>
          <w:bCs/>
          <w:lang w:bidi="he-IL"/>
        </w:rPr>
        <w:t xml:space="preserve"> 42, </w:t>
      </w:r>
      <w:proofErr w:type="spellStart"/>
      <w:r w:rsidRPr="00B23AE5">
        <w:rPr>
          <w:bCs/>
          <w:lang w:bidi="he-IL"/>
        </w:rPr>
        <w:t>со</w:t>
      </w:r>
      <w:proofErr w:type="spellEnd"/>
      <w:r w:rsidRPr="00B23AE5">
        <w:rPr>
          <w:bCs/>
          <w:lang w:bidi="he-IL"/>
        </w:rPr>
        <w:t xml:space="preserve"> </w:t>
      </w:r>
      <w:proofErr w:type="spellStart"/>
      <w:r w:rsidRPr="00B23AE5">
        <w:rPr>
          <w:bCs/>
          <w:lang w:bidi="he-IL"/>
        </w:rPr>
        <w:t>операции</w:t>
      </w:r>
      <w:proofErr w:type="spellEnd"/>
      <w:r w:rsidRPr="00B23AE5">
        <w:rPr>
          <w:bCs/>
          <w:lang w:bidi="he-IL"/>
        </w:rPr>
        <w:t xml:space="preserve"> </w:t>
      </w:r>
      <w:proofErr w:type="spellStart"/>
      <w:r w:rsidRPr="00B23AE5">
        <w:rPr>
          <w:bCs/>
          <w:lang w:bidi="he-IL"/>
        </w:rPr>
        <w:t>спроведени</w:t>
      </w:r>
      <w:proofErr w:type="spellEnd"/>
      <w:r w:rsidRPr="00B23AE5">
        <w:rPr>
          <w:bCs/>
          <w:lang w:bidi="he-IL"/>
        </w:rPr>
        <w:t xml:space="preserve"> </w:t>
      </w:r>
      <w:proofErr w:type="spellStart"/>
      <w:r w:rsidRPr="00B23AE5">
        <w:rPr>
          <w:bCs/>
          <w:lang w:bidi="he-IL"/>
        </w:rPr>
        <w:t>во</w:t>
      </w:r>
      <w:proofErr w:type="spellEnd"/>
      <w:r w:rsidRPr="00B23AE5">
        <w:rPr>
          <w:bCs/>
          <w:lang w:bidi="he-IL"/>
        </w:rPr>
        <w:t xml:space="preserve"> </w:t>
      </w:r>
      <w:proofErr w:type="spellStart"/>
      <w:r w:rsidRPr="00B23AE5">
        <w:rPr>
          <w:bCs/>
          <w:lang w:bidi="he-IL"/>
        </w:rPr>
        <w:t>Албанија</w:t>
      </w:r>
      <w:proofErr w:type="spellEnd"/>
      <w:r w:rsidRPr="00B23AE5">
        <w:rPr>
          <w:bCs/>
          <w:lang w:bidi="he-IL"/>
        </w:rPr>
        <w:t xml:space="preserve">, </w:t>
      </w:r>
      <w:proofErr w:type="spellStart"/>
      <w:r w:rsidRPr="00B23AE5">
        <w:rPr>
          <w:bCs/>
          <w:lang w:bidi="he-IL"/>
        </w:rPr>
        <w:t>Косово</w:t>
      </w:r>
      <w:proofErr w:type="spellEnd"/>
      <w:r w:rsidRPr="00B23AE5">
        <w:rPr>
          <w:bCs/>
          <w:lang w:bidi="he-IL"/>
        </w:rPr>
        <w:t xml:space="preserve"> и </w:t>
      </w:r>
      <w:proofErr w:type="spellStart"/>
      <w:r w:rsidRPr="00B23AE5">
        <w:rPr>
          <w:bCs/>
          <w:lang w:bidi="he-IL"/>
        </w:rPr>
        <w:t>Македонија</w:t>
      </w:r>
      <w:proofErr w:type="spellEnd"/>
      <w:r w:rsidRPr="00B23AE5">
        <w:rPr>
          <w:bCs/>
          <w:lang w:bidi="he-IL"/>
        </w:rPr>
        <w:t xml:space="preserve">. </w:t>
      </w:r>
      <w:proofErr w:type="spellStart"/>
      <w:r w:rsidRPr="00B23AE5">
        <w:rPr>
          <w:bCs/>
          <w:lang w:bidi="he-IL"/>
        </w:rPr>
        <w:t>Компанијата</w:t>
      </w:r>
      <w:proofErr w:type="spellEnd"/>
      <w:r w:rsidRPr="00B23AE5">
        <w:rPr>
          <w:bCs/>
          <w:lang w:bidi="he-IL"/>
        </w:rPr>
        <w:t xml:space="preserve"> </w:t>
      </w:r>
      <w:proofErr w:type="spellStart"/>
      <w:r w:rsidRPr="00B23AE5">
        <w:rPr>
          <w:bCs/>
          <w:lang w:bidi="he-IL"/>
        </w:rPr>
        <w:t>вработува</w:t>
      </w:r>
      <w:proofErr w:type="spellEnd"/>
      <w:r w:rsidRPr="00B23AE5">
        <w:rPr>
          <w:bCs/>
          <w:lang w:bidi="he-IL"/>
        </w:rPr>
        <w:t xml:space="preserve"> </w:t>
      </w:r>
      <w:proofErr w:type="spellStart"/>
      <w:r w:rsidRPr="00B23AE5">
        <w:rPr>
          <w:bCs/>
          <w:lang w:bidi="he-IL"/>
        </w:rPr>
        <w:t>околу</w:t>
      </w:r>
      <w:proofErr w:type="spellEnd"/>
      <w:r w:rsidRPr="00B23AE5">
        <w:rPr>
          <w:bCs/>
          <w:lang w:bidi="he-IL"/>
        </w:rPr>
        <w:t xml:space="preserve"> 1.500 </w:t>
      </w:r>
      <w:proofErr w:type="spellStart"/>
      <w:r w:rsidRPr="00B23AE5">
        <w:rPr>
          <w:bCs/>
          <w:lang w:bidi="he-IL"/>
        </w:rPr>
        <w:t>поединци</w:t>
      </w:r>
      <w:proofErr w:type="spellEnd"/>
      <w:r w:rsidRPr="00B23AE5">
        <w:rPr>
          <w:bCs/>
          <w:lang w:bidi="he-IL"/>
        </w:rPr>
        <w:t xml:space="preserve">, </w:t>
      </w:r>
      <w:proofErr w:type="spellStart"/>
      <w:r w:rsidRPr="00B23AE5">
        <w:rPr>
          <w:bCs/>
          <w:lang w:bidi="he-IL"/>
        </w:rPr>
        <w:t>вклучително</w:t>
      </w:r>
      <w:proofErr w:type="spellEnd"/>
      <w:r w:rsidRPr="00B23AE5">
        <w:rPr>
          <w:bCs/>
          <w:lang w:bidi="he-IL"/>
        </w:rPr>
        <w:t xml:space="preserve"> и </w:t>
      </w:r>
      <w:proofErr w:type="spellStart"/>
      <w:r w:rsidRPr="00B23AE5">
        <w:rPr>
          <w:bCs/>
          <w:lang w:bidi="he-IL"/>
        </w:rPr>
        <w:t>агенти</w:t>
      </w:r>
      <w:proofErr w:type="spellEnd"/>
      <w:r w:rsidRPr="00B23AE5">
        <w:rPr>
          <w:bCs/>
          <w:lang w:bidi="he-IL"/>
        </w:rPr>
        <w:t xml:space="preserve">, и </w:t>
      </w:r>
      <w:proofErr w:type="spellStart"/>
      <w:r w:rsidRPr="00B23AE5">
        <w:rPr>
          <w:bCs/>
          <w:lang w:bidi="he-IL"/>
        </w:rPr>
        <w:t>работи</w:t>
      </w:r>
      <w:proofErr w:type="spellEnd"/>
      <w:r w:rsidRPr="00B23AE5">
        <w:rPr>
          <w:bCs/>
          <w:lang w:bidi="he-IL"/>
        </w:rPr>
        <w:t xml:space="preserve"> </w:t>
      </w:r>
      <w:r w:rsidR="00F432B2">
        <w:rPr>
          <w:bCs/>
          <w:lang w:val="mk-MK" w:bidi="he-IL"/>
        </w:rPr>
        <w:t xml:space="preserve">во </w:t>
      </w:r>
      <w:proofErr w:type="spellStart"/>
      <w:r w:rsidRPr="00B23AE5">
        <w:rPr>
          <w:bCs/>
          <w:lang w:bidi="he-IL"/>
        </w:rPr>
        <w:t>преку</w:t>
      </w:r>
      <w:proofErr w:type="spellEnd"/>
      <w:r w:rsidRPr="00B23AE5">
        <w:rPr>
          <w:bCs/>
          <w:lang w:bidi="he-IL"/>
        </w:rPr>
        <w:t xml:space="preserve"> 900 </w:t>
      </w:r>
      <w:proofErr w:type="spellStart"/>
      <w:r w:rsidRPr="00B23AE5">
        <w:rPr>
          <w:bCs/>
          <w:lang w:bidi="he-IL"/>
        </w:rPr>
        <w:t>канцеларии</w:t>
      </w:r>
      <w:proofErr w:type="spellEnd"/>
      <w:r w:rsidRPr="00B23AE5">
        <w:rPr>
          <w:bCs/>
          <w:lang w:bidi="he-IL"/>
        </w:rPr>
        <w:t>.</w:t>
      </w:r>
      <w:r w:rsidR="00F432B2">
        <w:rPr>
          <w:bCs/>
          <w:lang w:val="mk-MK" w:bidi="he-IL"/>
        </w:rPr>
        <w:t xml:space="preserve"> </w:t>
      </w:r>
      <w:r w:rsidRPr="00B23AE5">
        <w:rPr>
          <w:bCs/>
          <w:lang w:bidi="he-IL"/>
        </w:rPr>
        <w:t xml:space="preserve">SIGAL UNIQA Group Austria </w:t>
      </w:r>
      <w:proofErr w:type="spellStart"/>
      <w:r w:rsidRPr="00B23AE5">
        <w:rPr>
          <w:bCs/>
          <w:lang w:bidi="he-IL"/>
        </w:rPr>
        <w:t>со</w:t>
      </w:r>
      <w:proofErr w:type="spellEnd"/>
      <w:r w:rsidRPr="00B23AE5">
        <w:rPr>
          <w:bCs/>
          <w:lang w:bidi="he-IL"/>
        </w:rPr>
        <w:t xml:space="preserve"> </w:t>
      </w:r>
      <w:proofErr w:type="spellStart"/>
      <w:r w:rsidRPr="00B23AE5">
        <w:rPr>
          <w:bCs/>
          <w:lang w:bidi="he-IL"/>
        </w:rPr>
        <w:t>гордост</w:t>
      </w:r>
      <w:proofErr w:type="spellEnd"/>
      <w:r w:rsidRPr="00B23AE5">
        <w:rPr>
          <w:bCs/>
          <w:lang w:bidi="he-IL"/>
        </w:rPr>
        <w:t xml:space="preserve"> </w:t>
      </w:r>
      <w:proofErr w:type="spellStart"/>
      <w:r w:rsidRPr="00B23AE5">
        <w:rPr>
          <w:bCs/>
          <w:lang w:bidi="he-IL"/>
        </w:rPr>
        <w:t>ја</w:t>
      </w:r>
      <w:proofErr w:type="spellEnd"/>
      <w:r w:rsidRPr="00B23AE5">
        <w:rPr>
          <w:bCs/>
          <w:lang w:bidi="he-IL"/>
        </w:rPr>
        <w:t xml:space="preserve"> </w:t>
      </w:r>
      <w:proofErr w:type="spellStart"/>
      <w:r w:rsidRPr="00B23AE5">
        <w:rPr>
          <w:bCs/>
          <w:lang w:bidi="he-IL"/>
        </w:rPr>
        <w:t>држи</w:t>
      </w:r>
      <w:proofErr w:type="spellEnd"/>
      <w:r w:rsidRPr="00B23AE5">
        <w:rPr>
          <w:bCs/>
          <w:lang w:bidi="he-IL"/>
        </w:rPr>
        <w:t xml:space="preserve"> </w:t>
      </w:r>
      <w:r w:rsidR="00F432B2">
        <w:rPr>
          <w:bCs/>
          <w:lang w:val="mk-MK" w:bidi="he-IL"/>
        </w:rPr>
        <w:t>позицијата</w:t>
      </w:r>
      <w:r w:rsidRPr="00B23AE5">
        <w:rPr>
          <w:bCs/>
          <w:lang w:bidi="he-IL"/>
        </w:rPr>
        <w:t xml:space="preserve"> </w:t>
      </w:r>
      <w:proofErr w:type="spellStart"/>
      <w:r w:rsidRPr="00B23AE5">
        <w:rPr>
          <w:bCs/>
          <w:lang w:bidi="he-IL"/>
        </w:rPr>
        <w:t>како</w:t>
      </w:r>
      <w:proofErr w:type="spellEnd"/>
      <w:r w:rsidRPr="00B23AE5">
        <w:rPr>
          <w:bCs/>
          <w:lang w:bidi="he-IL"/>
        </w:rPr>
        <w:t xml:space="preserve"> </w:t>
      </w:r>
      <w:proofErr w:type="spellStart"/>
      <w:r w:rsidRPr="00B23AE5">
        <w:rPr>
          <w:bCs/>
          <w:lang w:bidi="he-IL"/>
        </w:rPr>
        <w:t>најголема</w:t>
      </w:r>
      <w:proofErr w:type="spellEnd"/>
      <w:r w:rsidRPr="00B23AE5">
        <w:rPr>
          <w:bCs/>
          <w:lang w:bidi="he-IL"/>
        </w:rPr>
        <w:t xml:space="preserve"> и </w:t>
      </w:r>
      <w:proofErr w:type="spellStart"/>
      <w:r w:rsidRPr="00B23AE5">
        <w:rPr>
          <w:bCs/>
          <w:lang w:bidi="he-IL"/>
        </w:rPr>
        <w:t>најдоверлива</w:t>
      </w:r>
      <w:proofErr w:type="spellEnd"/>
      <w:r w:rsidRPr="00B23AE5">
        <w:rPr>
          <w:bCs/>
          <w:lang w:bidi="he-IL"/>
        </w:rPr>
        <w:t xml:space="preserve"> </w:t>
      </w:r>
      <w:proofErr w:type="spellStart"/>
      <w:r w:rsidRPr="00B23AE5">
        <w:rPr>
          <w:bCs/>
          <w:lang w:bidi="he-IL"/>
        </w:rPr>
        <w:t>осигурителна</w:t>
      </w:r>
      <w:proofErr w:type="spellEnd"/>
      <w:r w:rsidRPr="00B23AE5">
        <w:rPr>
          <w:bCs/>
          <w:lang w:bidi="he-IL"/>
        </w:rPr>
        <w:t xml:space="preserve"> </w:t>
      </w:r>
      <w:proofErr w:type="spellStart"/>
      <w:r w:rsidRPr="00B23AE5">
        <w:rPr>
          <w:bCs/>
          <w:lang w:bidi="he-IL"/>
        </w:rPr>
        <w:t>компанија</w:t>
      </w:r>
      <w:proofErr w:type="spellEnd"/>
      <w:r w:rsidRPr="00B23AE5">
        <w:rPr>
          <w:bCs/>
          <w:lang w:bidi="he-IL"/>
        </w:rPr>
        <w:t xml:space="preserve"> </w:t>
      </w:r>
      <w:proofErr w:type="spellStart"/>
      <w:r w:rsidRPr="00B23AE5">
        <w:rPr>
          <w:bCs/>
          <w:lang w:bidi="he-IL"/>
        </w:rPr>
        <w:t>во</w:t>
      </w:r>
      <w:proofErr w:type="spellEnd"/>
      <w:r w:rsidRPr="00B23AE5">
        <w:rPr>
          <w:bCs/>
          <w:lang w:bidi="he-IL"/>
        </w:rPr>
        <w:t xml:space="preserve"> </w:t>
      </w:r>
      <w:proofErr w:type="spellStart"/>
      <w:r w:rsidRPr="00B23AE5">
        <w:rPr>
          <w:bCs/>
          <w:lang w:bidi="he-IL"/>
        </w:rPr>
        <w:t>регионот</w:t>
      </w:r>
      <w:proofErr w:type="spellEnd"/>
      <w:r w:rsidRPr="00B23AE5">
        <w:rPr>
          <w:bCs/>
          <w:lang w:bidi="he-IL"/>
        </w:rPr>
        <w:t>.</w:t>
      </w:r>
    </w:p>
    <w:p w14:paraId="5789931F" w14:textId="153D0CA5" w:rsidR="00C84369" w:rsidRDefault="00C84369" w:rsidP="00C84369">
      <w:pPr>
        <w:spacing w:line="360" w:lineRule="auto"/>
        <w:ind w:firstLine="709"/>
        <w:jc w:val="both"/>
        <w:rPr>
          <w:bCs/>
          <w:lang w:val="mk-MK" w:bidi="he-IL"/>
        </w:rPr>
      </w:pPr>
      <w:r w:rsidRPr="00B23AE5">
        <w:rPr>
          <w:bCs/>
          <w:lang w:bidi="he-IL"/>
        </w:rPr>
        <w:t xml:space="preserve">SIGAL UNIQA Group Austria </w:t>
      </w:r>
      <w:r>
        <w:rPr>
          <w:bCs/>
          <w:lang w:val="mk-MK" w:bidi="he-IL"/>
        </w:rPr>
        <w:t xml:space="preserve">во </w:t>
      </w:r>
      <w:r w:rsidRPr="00C84369">
        <w:rPr>
          <w:bCs/>
          <w:lang w:val="mk-MK" w:bidi="he-IL"/>
        </w:rPr>
        <w:t>Косово е основана во 2003 година, означувајќи ја</w:t>
      </w:r>
      <w:r>
        <w:rPr>
          <w:bCs/>
          <w:lang w:val="mk-MK" w:bidi="he-IL"/>
        </w:rPr>
        <w:t xml:space="preserve"> и</w:t>
      </w:r>
      <w:r w:rsidRPr="00C84369">
        <w:rPr>
          <w:bCs/>
          <w:lang w:val="mk-MK" w:bidi="he-IL"/>
        </w:rPr>
        <w:t xml:space="preserve"> имплементацијата на стратегијата за интернационализација на осигурителната дејност преку купување на постоечка осигурителна компанија. СИГАЛ </w:t>
      </w:r>
      <w:r>
        <w:rPr>
          <w:bCs/>
          <w:lang w:val="mk-MK" w:bidi="he-IL"/>
        </w:rPr>
        <w:t xml:space="preserve">А.Д. </w:t>
      </w:r>
      <w:r w:rsidRPr="00C84369">
        <w:rPr>
          <w:bCs/>
          <w:lang w:val="mk-MK" w:bidi="he-IL"/>
        </w:rPr>
        <w:t xml:space="preserve">Косово </w:t>
      </w:r>
      <w:r>
        <w:rPr>
          <w:bCs/>
          <w:lang w:val="mk-MK" w:bidi="he-IL"/>
        </w:rPr>
        <w:t>е</w:t>
      </w:r>
      <w:r w:rsidRPr="00C84369">
        <w:rPr>
          <w:bCs/>
          <w:lang w:val="mk-MK" w:bidi="he-IL"/>
        </w:rPr>
        <w:t xml:space="preserve"> лиценцирана од Централн</w:t>
      </w:r>
      <w:r>
        <w:rPr>
          <w:bCs/>
          <w:lang w:val="mk-MK" w:bidi="he-IL"/>
        </w:rPr>
        <w:t>ата</w:t>
      </w:r>
      <w:r w:rsidRPr="00C84369">
        <w:rPr>
          <w:bCs/>
          <w:lang w:val="mk-MK" w:bidi="he-IL"/>
        </w:rPr>
        <w:t xml:space="preserve"> </w:t>
      </w:r>
      <w:r>
        <w:rPr>
          <w:bCs/>
          <w:lang w:val="mk-MK" w:bidi="he-IL"/>
        </w:rPr>
        <w:t>Б</w:t>
      </w:r>
      <w:r w:rsidRPr="00C84369">
        <w:rPr>
          <w:bCs/>
          <w:lang w:val="mk-MK" w:bidi="he-IL"/>
        </w:rPr>
        <w:t>анка на Косово како компанија за општо осигурување за неживотно осигурување.</w:t>
      </w:r>
    </w:p>
    <w:p w14:paraId="26AC3E3D" w14:textId="77777777" w:rsidR="00343CD2" w:rsidRDefault="00343CD2" w:rsidP="00343CD2">
      <w:pPr>
        <w:spacing w:line="360" w:lineRule="auto"/>
        <w:ind w:firstLine="709"/>
        <w:jc w:val="both"/>
        <w:rPr>
          <w:bCs/>
          <w:lang w:val="mk-MK" w:bidi="he-IL"/>
        </w:rPr>
      </w:pPr>
      <w:r w:rsidRPr="00343CD2">
        <w:rPr>
          <w:bCs/>
          <w:lang w:val="mk-MK" w:bidi="he-IL"/>
        </w:rPr>
        <w:t>Од 23 март 2007 година, SIGAL е дел од една од најголемите финансиски групи во Австрија, UNIQA Insurance Group, која е најголемиот акционер со околу 87% од акциите.</w:t>
      </w:r>
      <w:r>
        <w:rPr>
          <w:bCs/>
          <w:lang w:val="mk-MK" w:bidi="he-IL"/>
        </w:rPr>
        <w:t xml:space="preserve"> </w:t>
      </w:r>
      <w:r w:rsidRPr="00343CD2">
        <w:rPr>
          <w:bCs/>
          <w:lang w:val="mk-MK" w:bidi="he-IL"/>
        </w:rPr>
        <w:t>UNIQA GROUP е една од водечките компании на осигурителниот пазар во Австрија и Централна и Источна Европа</w:t>
      </w:r>
      <w:r>
        <w:rPr>
          <w:bCs/>
          <w:lang w:val="mk-MK" w:bidi="he-IL"/>
        </w:rPr>
        <w:t xml:space="preserve">, која </w:t>
      </w:r>
      <w:r w:rsidRPr="00343CD2">
        <w:rPr>
          <w:bCs/>
          <w:lang w:val="mk-MK" w:bidi="he-IL"/>
        </w:rPr>
        <w:t xml:space="preserve">опслужува над 16 милиони клиенти во 18 </w:t>
      </w:r>
      <w:r>
        <w:rPr>
          <w:bCs/>
          <w:lang w:val="mk-MK" w:bidi="he-IL"/>
        </w:rPr>
        <w:t xml:space="preserve">различни </w:t>
      </w:r>
      <w:r w:rsidRPr="00343CD2">
        <w:rPr>
          <w:bCs/>
          <w:lang w:val="mk-MK" w:bidi="he-IL"/>
        </w:rPr>
        <w:t>земји.</w:t>
      </w:r>
    </w:p>
    <w:p w14:paraId="38A608D8" w14:textId="77777777" w:rsidR="00343CD2" w:rsidRDefault="00343CD2" w:rsidP="00343CD2">
      <w:pPr>
        <w:spacing w:line="360" w:lineRule="auto"/>
        <w:ind w:firstLine="709"/>
        <w:jc w:val="both"/>
        <w:rPr>
          <w:bCs/>
          <w:lang w:val="mk-MK" w:bidi="he-IL"/>
        </w:rPr>
      </w:pPr>
      <w:r>
        <w:rPr>
          <w:bCs/>
          <w:lang w:val="mk-MK" w:bidi="he-IL"/>
        </w:rPr>
        <w:lastRenderedPageBreak/>
        <w:t>П</w:t>
      </w:r>
      <w:r w:rsidRPr="00D600EC">
        <w:rPr>
          <w:bCs/>
          <w:lang w:val="mk-MK" w:bidi="he-IL"/>
        </w:rPr>
        <w:t>од структура</w:t>
      </w:r>
      <w:r>
        <w:rPr>
          <w:bCs/>
          <w:lang w:val="mk-MK" w:bidi="he-IL"/>
        </w:rPr>
        <w:t xml:space="preserve">та на оваа компанија, својата </w:t>
      </w:r>
      <w:r w:rsidRPr="00D600EC">
        <w:rPr>
          <w:bCs/>
          <w:lang w:val="mk-MK" w:bidi="he-IL"/>
        </w:rPr>
        <w:t xml:space="preserve">осигурителна дејност ја остваруваат 8 успешни осигурителни друштва: </w:t>
      </w:r>
    </w:p>
    <w:p w14:paraId="54AE0CD3" w14:textId="77777777" w:rsidR="00343CD2" w:rsidRDefault="00343CD2" w:rsidP="00343CD2">
      <w:pPr>
        <w:spacing w:line="360" w:lineRule="auto"/>
        <w:ind w:firstLine="709"/>
        <w:jc w:val="both"/>
        <w:rPr>
          <w:bCs/>
          <w:lang w:val="mk-MK" w:bidi="he-IL"/>
        </w:rPr>
      </w:pPr>
    </w:p>
    <w:p w14:paraId="342EE9FF" w14:textId="77777777" w:rsidR="00343CD2" w:rsidRDefault="00343CD2" w:rsidP="00343CD2">
      <w:pPr>
        <w:pStyle w:val="ListParagraph"/>
        <w:numPr>
          <w:ilvl w:val="0"/>
          <w:numId w:val="26"/>
        </w:numPr>
        <w:spacing w:line="360" w:lineRule="auto"/>
        <w:jc w:val="both"/>
        <w:rPr>
          <w:bCs/>
          <w:lang w:val="mk-MK" w:bidi="he-IL"/>
        </w:rPr>
      </w:pPr>
      <w:r w:rsidRPr="00D600EC">
        <w:rPr>
          <w:bCs/>
          <w:lang w:val="mk-MK" w:bidi="he-IL"/>
        </w:rPr>
        <w:t xml:space="preserve">SIGAL UNIQA (Албанија, Non-Life), </w:t>
      </w:r>
    </w:p>
    <w:p w14:paraId="06D3B255" w14:textId="77777777" w:rsidR="00343CD2" w:rsidRDefault="00343CD2" w:rsidP="00343CD2">
      <w:pPr>
        <w:pStyle w:val="ListParagraph"/>
        <w:numPr>
          <w:ilvl w:val="0"/>
          <w:numId w:val="26"/>
        </w:numPr>
        <w:spacing w:line="360" w:lineRule="auto"/>
        <w:jc w:val="both"/>
        <w:rPr>
          <w:bCs/>
          <w:lang w:val="mk-MK" w:bidi="he-IL"/>
        </w:rPr>
      </w:pPr>
      <w:r w:rsidRPr="00D600EC">
        <w:rPr>
          <w:bCs/>
          <w:lang w:val="mk-MK" w:bidi="he-IL"/>
        </w:rPr>
        <w:t xml:space="preserve">SIGAL Life UNIQA (Албанија, Life), </w:t>
      </w:r>
    </w:p>
    <w:p w14:paraId="026D206E" w14:textId="77777777" w:rsidR="00343CD2" w:rsidRDefault="00343CD2" w:rsidP="00343CD2">
      <w:pPr>
        <w:pStyle w:val="ListParagraph"/>
        <w:numPr>
          <w:ilvl w:val="0"/>
          <w:numId w:val="26"/>
        </w:numPr>
        <w:spacing w:line="360" w:lineRule="auto"/>
        <w:jc w:val="both"/>
        <w:rPr>
          <w:bCs/>
          <w:lang w:val="mk-MK" w:bidi="he-IL"/>
        </w:rPr>
      </w:pPr>
      <w:r w:rsidRPr="00D600EC">
        <w:rPr>
          <w:bCs/>
          <w:lang w:val="mk-MK" w:bidi="he-IL"/>
        </w:rPr>
        <w:t xml:space="preserve">SIGAL UNIQA Kosova (Косово, Non-Life), </w:t>
      </w:r>
    </w:p>
    <w:p w14:paraId="2F81BC42" w14:textId="77777777" w:rsidR="00343CD2" w:rsidRDefault="00343CD2" w:rsidP="00343CD2">
      <w:pPr>
        <w:pStyle w:val="ListParagraph"/>
        <w:numPr>
          <w:ilvl w:val="0"/>
          <w:numId w:val="26"/>
        </w:numPr>
        <w:spacing w:line="360" w:lineRule="auto"/>
        <w:jc w:val="both"/>
        <w:rPr>
          <w:bCs/>
          <w:lang w:val="mk-MK" w:bidi="he-IL"/>
        </w:rPr>
      </w:pPr>
      <w:r w:rsidRPr="00D600EC">
        <w:rPr>
          <w:bCs/>
          <w:lang w:val="mk-MK" w:bidi="he-IL"/>
        </w:rPr>
        <w:t>SIGAL Life UNIQA Косово (Косово, Живот</w:t>
      </w:r>
      <w:r>
        <w:rPr>
          <w:bCs/>
          <w:lang w:val="mk-MK" w:bidi="he-IL"/>
        </w:rPr>
        <w:t>но осигурување</w:t>
      </w:r>
      <w:r w:rsidRPr="00D600EC">
        <w:rPr>
          <w:bCs/>
          <w:lang w:val="mk-MK" w:bidi="he-IL"/>
        </w:rPr>
        <w:t xml:space="preserve">), </w:t>
      </w:r>
    </w:p>
    <w:p w14:paraId="1F1FEE79" w14:textId="77777777" w:rsidR="00343CD2" w:rsidRDefault="00343CD2" w:rsidP="00343CD2">
      <w:pPr>
        <w:pStyle w:val="ListParagraph"/>
        <w:numPr>
          <w:ilvl w:val="0"/>
          <w:numId w:val="26"/>
        </w:numPr>
        <w:spacing w:line="360" w:lineRule="auto"/>
        <w:jc w:val="both"/>
        <w:rPr>
          <w:bCs/>
          <w:lang w:val="mk-MK" w:bidi="he-IL"/>
        </w:rPr>
      </w:pPr>
      <w:r w:rsidRPr="00D600EC">
        <w:rPr>
          <w:bCs/>
          <w:lang w:val="mk-MK" w:bidi="he-IL"/>
        </w:rPr>
        <w:t>UNIQA a.d</w:t>
      </w:r>
      <w:r>
        <w:rPr>
          <w:bCs/>
          <w:lang w:val="mk-MK" w:bidi="he-IL"/>
        </w:rPr>
        <w:t>.</w:t>
      </w:r>
      <w:r w:rsidRPr="00D600EC">
        <w:rPr>
          <w:bCs/>
          <w:lang w:val="mk-MK" w:bidi="he-IL"/>
        </w:rPr>
        <w:t xml:space="preserve"> Скопје (Македонија, Non-Life), </w:t>
      </w:r>
    </w:p>
    <w:p w14:paraId="270C4ECE" w14:textId="77777777" w:rsidR="00343CD2" w:rsidRDefault="00343CD2" w:rsidP="00343CD2">
      <w:pPr>
        <w:pStyle w:val="ListParagraph"/>
        <w:numPr>
          <w:ilvl w:val="0"/>
          <w:numId w:val="26"/>
        </w:numPr>
        <w:spacing w:line="360" w:lineRule="auto"/>
        <w:jc w:val="both"/>
        <w:rPr>
          <w:bCs/>
          <w:lang w:val="mk-MK" w:bidi="he-IL"/>
        </w:rPr>
      </w:pPr>
      <w:r w:rsidRPr="00D600EC">
        <w:rPr>
          <w:bCs/>
          <w:lang w:val="mk-MK" w:bidi="he-IL"/>
        </w:rPr>
        <w:t>UNIQA Life a.d</w:t>
      </w:r>
      <w:r>
        <w:rPr>
          <w:bCs/>
          <w:lang w:val="mk-MK" w:bidi="he-IL"/>
        </w:rPr>
        <w:t>.</w:t>
      </w:r>
      <w:r w:rsidRPr="00D600EC">
        <w:rPr>
          <w:bCs/>
          <w:lang w:val="mk-MK" w:bidi="he-IL"/>
        </w:rPr>
        <w:t xml:space="preserve"> (Македонија, Живот</w:t>
      </w:r>
      <w:r>
        <w:rPr>
          <w:bCs/>
          <w:lang w:val="mk-MK" w:bidi="he-IL"/>
        </w:rPr>
        <w:t>но осигурување</w:t>
      </w:r>
      <w:r w:rsidRPr="00D600EC">
        <w:rPr>
          <w:bCs/>
          <w:lang w:val="mk-MK" w:bidi="he-IL"/>
        </w:rPr>
        <w:t xml:space="preserve">), </w:t>
      </w:r>
    </w:p>
    <w:p w14:paraId="1E380D2E" w14:textId="153C6521" w:rsidR="00343CD2" w:rsidRDefault="00343CD2" w:rsidP="00343CD2">
      <w:pPr>
        <w:pStyle w:val="ListParagraph"/>
        <w:numPr>
          <w:ilvl w:val="0"/>
          <w:numId w:val="26"/>
        </w:numPr>
        <w:spacing w:line="360" w:lineRule="auto"/>
        <w:jc w:val="both"/>
        <w:rPr>
          <w:bCs/>
          <w:lang w:val="mk-MK" w:bidi="he-IL"/>
        </w:rPr>
      </w:pPr>
      <w:r w:rsidRPr="00D600EC">
        <w:rPr>
          <w:bCs/>
          <w:lang w:val="mk-MK" w:bidi="he-IL"/>
        </w:rPr>
        <w:t xml:space="preserve">SIGAL </w:t>
      </w:r>
      <w:r w:rsidR="008F6C1A">
        <w:rPr>
          <w:bCs/>
          <w:lang w:val="mk-MK" w:bidi="he-IL"/>
        </w:rPr>
        <w:t>Р</w:t>
      </w:r>
      <w:r w:rsidRPr="00D600EC">
        <w:rPr>
          <w:bCs/>
          <w:lang w:val="mk-MK" w:bidi="he-IL"/>
        </w:rPr>
        <w:t xml:space="preserve">еосигурување и </w:t>
      </w:r>
    </w:p>
    <w:p w14:paraId="675E571B" w14:textId="77777777" w:rsidR="00343CD2" w:rsidRPr="00D600EC" w:rsidRDefault="00343CD2" w:rsidP="00343CD2">
      <w:pPr>
        <w:pStyle w:val="ListParagraph"/>
        <w:numPr>
          <w:ilvl w:val="0"/>
          <w:numId w:val="26"/>
        </w:numPr>
        <w:spacing w:line="360" w:lineRule="auto"/>
        <w:jc w:val="both"/>
        <w:rPr>
          <w:bCs/>
          <w:lang w:val="mk-MK" w:bidi="he-IL"/>
        </w:rPr>
      </w:pPr>
      <w:r w:rsidRPr="00D600EC">
        <w:rPr>
          <w:bCs/>
          <w:lang w:val="mk-MK" w:bidi="he-IL"/>
        </w:rPr>
        <w:t>SIGAL Приватен пензиски фонд</w:t>
      </w:r>
    </w:p>
    <w:p w14:paraId="7651BBFE" w14:textId="77777777" w:rsidR="00343CD2" w:rsidRDefault="00343CD2" w:rsidP="00343CD2">
      <w:pPr>
        <w:spacing w:line="360" w:lineRule="auto"/>
        <w:ind w:firstLine="709"/>
        <w:jc w:val="both"/>
        <w:rPr>
          <w:bCs/>
          <w:lang w:val="mk-MK" w:bidi="he-IL"/>
        </w:rPr>
      </w:pPr>
    </w:p>
    <w:p w14:paraId="45BBC552" w14:textId="4F838CB7" w:rsidR="00B118D1" w:rsidRDefault="00C84369" w:rsidP="00C84369">
      <w:pPr>
        <w:spacing w:line="360" w:lineRule="auto"/>
        <w:ind w:firstLine="709"/>
        <w:jc w:val="both"/>
        <w:rPr>
          <w:bCs/>
          <w:lang w:val="mk-MK" w:bidi="he-IL"/>
        </w:rPr>
      </w:pPr>
      <w:r w:rsidRPr="00C84369">
        <w:rPr>
          <w:bCs/>
          <w:lang w:val="mk-MK" w:bidi="he-IL"/>
        </w:rPr>
        <w:t xml:space="preserve">SIGAL UNIQA Group AUSTRIA </w:t>
      </w:r>
      <w:r>
        <w:rPr>
          <w:bCs/>
          <w:lang w:val="mk-MK" w:bidi="he-IL"/>
        </w:rPr>
        <w:t xml:space="preserve">во </w:t>
      </w:r>
      <w:r w:rsidRPr="00C84369">
        <w:rPr>
          <w:bCs/>
          <w:lang w:val="mk-MK" w:bidi="he-IL"/>
        </w:rPr>
        <w:t xml:space="preserve">Косово е втора по големина осигурителна компанија во Косово и поседува во просек 11,63% од вкупниот обем на премии. </w:t>
      </w:r>
      <w:r>
        <w:rPr>
          <w:bCs/>
          <w:lang w:val="mk-MK" w:bidi="he-IL"/>
        </w:rPr>
        <w:t xml:space="preserve">Оваа компанија </w:t>
      </w:r>
      <w:r w:rsidRPr="00C84369">
        <w:rPr>
          <w:bCs/>
          <w:lang w:val="mk-MK" w:bidi="he-IL"/>
        </w:rPr>
        <w:t xml:space="preserve">ја прошири својата услуга и во однос на бројот на производи што ги нуди и </w:t>
      </w:r>
      <w:r>
        <w:rPr>
          <w:bCs/>
          <w:lang w:val="mk-MK" w:bidi="he-IL"/>
        </w:rPr>
        <w:t xml:space="preserve">по </w:t>
      </w:r>
      <w:r w:rsidRPr="00C84369">
        <w:rPr>
          <w:bCs/>
          <w:lang w:val="mk-MK" w:bidi="he-IL"/>
        </w:rPr>
        <w:t xml:space="preserve">географски </w:t>
      </w:r>
      <w:r>
        <w:rPr>
          <w:bCs/>
          <w:lang w:val="mk-MK" w:bidi="he-IL"/>
        </w:rPr>
        <w:t xml:space="preserve">аспект </w:t>
      </w:r>
      <w:r w:rsidRPr="00C84369">
        <w:rPr>
          <w:bCs/>
          <w:lang w:val="mk-MK" w:bidi="he-IL"/>
        </w:rPr>
        <w:t>преку своите десетици филијали и агенции низ Косово</w:t>
      </w:r>
      <w:r>
        <w:rPr>
          <w:bCs/>
          <w:lang w:val="mk-MK" w:bidi="he-IL"/>
        </w:rPr>
        <w:t xml:space="preserve">, како на пример, во </w:t>
      </w:r>
      <w:r w:rsidRPr="00C84369">
        <w:rPr>
          <w:bCs/>
          <w:lang w:val="mk-MK" w:bidi="he-IL"/>
        </w:rPr>
        <w:t xml:space="preserve">Дечан, Драгаш, </w:t>
      </w:r>
      <w:r>
        <w:rPr>
          <w:bCs/>
          <w:lang w:val="mk-MK" w:bidi="he-IL"/>
        </w:rPr>
        <w:t>Хани Елезит,</w:t>
      </w:r>
      <w:r w:rsidRPr="00C84369">
        <w:rPr>
          <w:bCs/>
          <w:lang w:val="mk-MK" w:bidi="he-IL"/>
        </w:rPr>
        <w:t xml:space="preserve"> Феризај, Ѓакова, Гњилане, Глогоц, Истог, Качаник, Каменица, Клине, Липјан</w:t>
      </w:r>
      <w:r>
        <w:rPr>
          <w:bCs/>
          <w:lang w:val="mk-MK" w:bidi="he-IL"/>
        </w:rPr>
        <w:t>, Малишева, Митровица, Обилиќ, Пеќ, Подујево, Приштина, Призрен, Раховец, Штршце, Штимље, Скендерај, Сухарека, Витија, Вучитрн</w:t>
      </w:r>
      <w:r w:rsidR="00D600EC">
        <w:rPr>
          <w:bCs/>
          <w:lang w:val="mk-MK" w:bidi="he-IL"/>
        </w:rPr>
        <w:t xml:space="preserve"> и во Ѕерѕе.</w:t>
      </w:r>
    </w:p>
    <w:p w14:paraId="2036A13E" w14:textId="77777777" w:rsidR="00366F55" w:rsidRDefault="00366F55" w:rsidP="00C84369">
      <w:pPr>
        <w:spacing w:line="360" w:lineRule="auto"/>
        <w:ind w:firstLine="709"/>
        <w:jc w:val="both"/>
        <w:rPr>
          <w:bCs/>
          <w:lang w:val="mk-MK" w:bidi="he-IL"/>
        </w:rPr>
      </w:pPr>
      <w:r w:rsidRPr="00366F55">
        <w:rPr>
          <w:bCs/>
          <w:lang w:val="mk-MK" w:bidi="he-IL"/>
        </w:rPr>
        <w:t xml:space="preserve">Ова компанија е целосно реорганизирана со нејзините централни канцеларии во главниот град Приштина, поддржана од мрежа од 5 главни филијали во: Приштина, Призрен, Пеќ, Гњилане, Феризај и во две под-подружници во Ѓакова и Митровица и со повеќе од 50 агенции низ целата територија на Косово. СИГАЛ Косово брои 50 работници и 60 агенти кои вршат дејност на неживотно осигурување во Косово. </w:t>
      </w:r>
    </w:p>
    <w:p w14:paraId="386A5470" w14:textId="4B5397C0" w:rsidR="00366F55" w:rsidRDefault="00366F55" w:rsidP="00C84369">
      <w:pPr>
        <w:spacing w:line="360" w:lineRule="auto"/>
        <w:ind w:firstLine="709"/>
        <w:jc w:val="both"/>
        <w:rPr>
          <w:bCs/>
          <w:lang w:val="mk-MK" w:bidi="he-IL"/>
        </w:rPr>
      </w:pPr>
      <w:r w:rsidRPr="00366F55">
        <w:rPr>
          <w:bCs/>
          <w:lang w:val="mk-MK" w:bidi="he-IL"/>
        </w:rPr>
        <w:t>Еден значителен дел на големи компании се довериле на СИГАЛ Косово за услугите, а како позначајни компании се следните: Меѓународниот аеродром во Приштина, Канцеларијата на Премиерот на Косово, Силкапор, Косова Тобако, Ипко-нет, Тобако Холдинг Груп, Италијанска Амбасада, ПЦБ, РБКО, НЛБ</w:t>
      </w:r>
      <w:r>
        <w:rPr>
          <w:bCs/>
          <w:lang w:val="mk-MK" w:bidi="he-IL"/>
        </w:rPr>
        <w:t xml:space="preserve"> Банка.</w:t>
      </w:r>
    </w:p>
    <w:p w14:paraId="2B5D68ED" w14:textId="3620C835" w:rsidR="00343CD2" w:rsidRDefault="00763716" w:rsidP="00C84369">
      <w:pPr>
        <w:spacing w:line="360" w:lineRule="auto"/>
        <w:ind w:firstLine="709"/>
        <w:jc w:val="both"/>
        <w:rPr>
          <w:bCs/>
          <w:lang w:val="mk-MK" w:bidi="he-IL"/>
        </w:rPr>
      </w:pPr>
      <w:r>
        <w:rPr>
          <w:bCs/>
          <w:lang w:val="mk-MK" w:bidi="he-IL"/>
        </w:rPr>
        <w:t>Ова компанија на Косово има своја јасна визија:</w:t>
      </w:r>
    </w:p>
    <w:p w14:paraId="71A9C275" w14:textId="77777777" w:rsidR="00763716" w:rsidRDefault="00763716" w:rsidP="00C84369">
      <w:pPr>
        <w:spacing w:line="360" w:lineRule="auto"/>
        <w:ind w:firstLine="709"/>
        <w:jc w:val="both"/>
        <w:rPr>
          <w:bCs/>
          <w:lang w:val="mk-MK" w:bidi="he-IL"/>
        </w:rPr>
      </w:pPr>
    </w:p>
    <w:p w14:paraId="4EE9E061" w14:textId="281CA65F" w:rsidR="00763716" w:rsidRDefault="00763716" w:rsidP="00763716">
      <w:pPr>
        <w:pStyle w:val="ListParagraph"/>
        <w:numPr>
          <w:ilvl w:val="0"/>
          <w:numId w:val="26"/>
        </w:numPr>
        <w:spacing w:line="360" w:lineRule="auto"/>
        <w:ind w:left="709"/>
        <w:jc w:val="both"/>
        <w:rPr>
          <w:bCs/>
          <w:lang w:val="mk-MK" w:bidi="he-IL"/>
        </w:rPr>
      </w:pPr>
      <w:r>
        <w:rPr>
          <w:bCs/>
          <w:lang w:val="mk-MK" w:bidi="he-IL"/>
        </w:rPr>
        <w:t>Подобро позиционирање во пазарот,</w:t>
      </w:r>
    </w:p>
    <w:p w14:paraId="751706D6" w14:textId="5844C6FE" w:rsidR="00763716" w:rsidRDefault="00763716" w:rsidP="00763716">
      <w:pPr>
        <w:pStyle w:val="ListParagraph"/>
        <w:numPr>
          <w:ilvl w:val="0"/>
          <w:numId w:val="26"/>
        </w:numPr>
        <w:spacing w:line="360" w:lineRule="auto"/>
        <w:ind w:left="709"/>
        <w:jc w:val="both"/>
        <w:rPr>
          <w:bCs/>
          <w:lang w:val="mk-MK" w:bidi="he-IL"/>
        </w:rPr>
      </w:pPr>
      <w:r>
        <w:rPr>
          <w:bCs/>
          <w:lang w:val="mk-MK" w:bidi="he-IL"/>
        </w:rPr>
        <w:t>Подобрување на имиџот на компанијата,</w:t>
      </w:r>
    </w:p>
    <w:p w14:paraId="5C3422C8" w14:textId="79E16919" w:rsidR="00763716" w:rsidRDefault="00763716" w:rsidP="00763716">
      <w:pPr>
        <w:pStyle w:val="ListParagraph"/>
        <w:numPr>
          <w:ilvl w:val="0"/>
          <w:numId w:val="26"/>
        </w:numPr>
        <w:spacing w:line="360" w:lineRule="auto"/>
        <w:ind w:left="709"/>
        <w:jc w:val="both"/>
        <w:rPr>
          <w:bCs/>
          <w:lang w:val="mk-MK" w:bidi="he-IL"/>
        </w:rPr>
      </w:pPr>
      <w:r>
        <w:rPr>
          <w:bCs/>
          <w:lang w:val="mk-MK" w:bidi="he-IL"/>
        </w:rPr>
        <w:lastRenderedPageBreak/>
        <w:t>Подобрување на квалитетот на производите и услугите и нивно адаптирање спрема барањата на клиентите,</w:t>
      </w:r>
    </w:p>
    <w:p w14:paraId="6060B255" w14:textId="6A5B1819" w:rsidR="00763716" w:rsidRDefault="00763716" w:rsidP="00763716">
      <w:pPr>
        <w:pStyle w:val="ListParagraph"/>
        <w:numPr>
          <w:ilvl w:val="0"/>
          <w:numId w:val="26"/>
        </w:numPr>
        <w:spacing w:line="360" w:lineRule="auto"/>
        <w:ind w:left="709"/>
        <w:jc w:val="both"/>
        <w:rPr>
          <w:bCs/>
          <w:lang w:val="mk-MK" w:bidi="he-IL"/>
        </w:rPr>
      </w:pPr>
      <w:r>
        <w:rPr>
          <w:bCs/>
          <w:lang w:val="mk-MK" w:bidi="he-IL"/>
        </w:rPr>
        <w:t>Полесно перцептирање на производите од страна на клиентите,</w:t>
      </w:r>
    </w:p>
    <w:p w14:paraId="14FED1A1" w14:textId="77777777" w:rsidR="00763716" w:rsidRDefault="00763716" w:rsidP="00763716">
      <w:pPr>
        <w:spacing w:line="360" w:lineRule="auto"/>
        <w:jc w:val="both"/>
        <w:rPr>
          <w:bCs/>
          <w:lang w:val="mk-MK" w:bidi="he-IL"/>
        </w:rPr>
      </w:pPr>
    </w:p>
    <w:p w14:paraId="5F80FE49" w14:textId="7099CB8F" w:rsidR="00763716" w:rsidRDefault="00763716" w:rsidP="00763716">
      <w:pPr>
        <w:spacing w:line="360" w:lineRule="auto"/>
        <w:ind w:firstLine="709"/>
        <w:jc w:val="both"/>
        <w:rPr>
          <w:bCs/>
          <w:lang w:val="mk-MK" w:bidi="he-IL"/>
        </w:rPr>
      </w:pPr>
      <w:r w:rsidRPr="00C84369">
        <w:rPr>
          <w:bCs/>
          <w:lang w:val="mk-MK" w:bidi="he-IL"/>
        </w:rPr>
        <w:t xml:space="preserve">SIGAL UNIQA Group AUSTRIA </w:t>
      </w:r>
      <w:r>
        <w:rPr>
          <w:bCs/>
          <w:lang w:val="mk-MK" w:bidi="he-IL"/>
        </w:rPr>
        <w:t xml:space="preserve">во </w:t>
      </w:r>
      <w:r w:rsidRPr="00C84369">
        <w:rPr>
          <w:bCs/>
          <w:lang w:val="mk-MK" w:bidi="he-IL"/>
        </w:rPr>
        <w:t>Косово</w:t>
      </w:r>
      <w:r>
        <w:rPr>
          <w:bCs/>
          <w:lang w:val="mk-MK" w:bidi="he-IL"/>
        </w:rPr>
        <w:t xml:space="preserve"> е на 4-то место од вкупно 9 компании за осигурување на пазарот на Косово, а иако е релативно нова компанија, таа сепак има 14% учество во пазарот, според податоците од Централната Банка на Косово. Целата активност на ова компанија е реосигурувана од страна на најголемите реосигурителни компании и брокери на пазарот, како што се: Свис/Германи, СЦОР од Франција, Лојдс од Лондон, Мицуи Сумитомо Реишуранце од Јапонија, Полиш Реиншуранце од Полска.</w:t>
      </w:r>
    </w:p>
    <w:p w14:paraId="38F54DD4" w14:textId="77777777" w:rsidR="00763716" w:rsidRPr="00763716" w:rsidRDefault="00763716" w:rsidP="00763716">
      <w:pPr>
        <w:spacing w:line="360" w:lineRule="auto"/>
        <w:ind w:firstLine="709"/>
        <w:jc w:val="both"/>
        <w:rPr>
          <w:bCs/>
          <w:lang w:val="mk-MK" w:bidi="he-IL"/>
        </w:rPr>
      </w:pPr>
    </w:p>
    <w:p w14:paraId="0D43F262" w14:textId="752302D7" w:rsidR="00594CCB" w:rsidRPr="005458A4" w:rsidRDefault="00763716" w:rsidP="00763716">
      <w:pPr>
        <w:spacing w:line="360" w:lineRule="auto"/>
        <w:ind w:firstLine="709"/>
        <w:rPr>
          <w:b/>
          <w:lang w:val="mk-MK" w:bidi="he-IL"/>
        </w:rPr>
      </w:pPr>
      <w:r>
        <w:rPr>
          <w:b/>
          <w:lang w:val="mk-MK" w:bidi="he-IL"/>
        </w:rPr>
        <w:t>2.</w:t>
      </w:r>
      <w:r w:rsidR="00594CCB" w:rsidRPr="005458A4">
        <w:rPr>
          <w:b/>
          <w:lang w:val="mk-MK" w:bidi="he-IL"/>
        </w:rPr>
        <w:t>2.1. Производи на Сигал Уника Груп Австрија А.Д.</w:t>
      </w:r>
    </w:p>
    <w:p w14:paraId="25D5BC3F" w14:textId="77777777" w:rsidR="00594CCB" w:rsidRDefault="00594CCB" w:rsidP="00D97F3F">
      <w:pPr>
        <w:spacing w:line="360" w:lineRule="auto"/>
        <w:ind w:firstLine="709"/>
        <w:jc w:val="both"/>
        <w:rPr>
          <w:bCs/>
          <w:lang w:val="mk-MK" w:bidi="he-IL"/>
        </w:rPr>
      </w:pPr>
    </w:p>
    <w:p w14:paraId="2610323D" w14:textId="73E7631E" w:rsidR="002652B7" w:rsidRDefault="002652B7" w:rsidP="002652B7">
      <w:pPr>
        <w:spacing w:line="360" w:lineRule="auto"/>
        <w:ind w:firstLine="709"/>
        <w:jc w:val="both"/>
        <w:rPr>
          <w:bCs/>
          <w:lang w:val="mk-MK" w:bidi="he-IL"/>
        </w:rPr>
      </w:pPr>
      <w:r w:rsidRPr="002652B7">
        <w:rPr>
          <w:bCs/>
          <w:lang w:val="mk-MK" w:bidi="he-IL"/>
        </w:rPr>
        <w:t xml:space="preserve">SIGAL UNIQA Group AUSTRIA Косово е </w:t>
      </w:r>
      <w:r>
        <w:rPr>
          <w:bCs/>
          <w:lang w:val="mk-MK" w:bidi="he-IL"/>
        </w:rPr>
        <w:t xml:space="preserve">меѓу </w:t>
      </w:r>
      <w:r w:rsidRPr="002652B7">
        <w:rPr>
          <w:bCs/>
          <w:lang w:val="mk-MK" w:bidi="he-IL"/>
        </w:rPr>
        <w:t>најголем</w:t>
      </w:r>
      <w:r>
        <w:rPr>
          <w:bCs/>
          <w:lang w:val="mk-MK" w:bidi="he-IL"/>
        </w:rPr>
        <w:t>ите</w:t>
      </w:r>
      <w:r w:rsidRPr="002652B7">
        <w:rPr>
          <w:bCs/>
          <w:lang w:val="mk-MK" w:bidi="he-IL"/>
        </w:rPr>
        <w:t xml:space="preserve"> осигурителн</w:t>
      </w:r>
      <w:r>
        <w:rPr>
          <w:bCs/>
          <w:lang w:val="mk-MK" w:bidi="he-IL"/>
        </w:rPr>
        <w:t>и</w:t>
      </w:r>
      <w:r w:rsidRPr="002652B7">
        <w:rPr>
          <w:bCs/>
          <w:lang w:val="mk-MK" w:bidi="he-IL"/>
        </w:rPr>
        <w:t xml:space="preserve"> компани</w:t>
      </w:r>
      <w:r>
        <w:rPr>
          <w:bCs/>
          <w:lang w:val="mk-MK" w:bidi="he-IL"/>
        </w:rPr>
        <w:t>и</w:t>
      </w:r>
      <w:r w:rsidRPr="002652B7">
        <w:rPr>
          <w:bCs/>
          <w:lang w:val="mk-MK" w:bidi="he-IL"/>
        </w:rPr>
        <w:t xml:space="preserve"> во Косово и поседува во просек 11,63% од вкупниот обем на премии.</w:t>
      </w:r>
      <w:r>
        <w:rPr>
          <w:bCs/>
          <w:lang w:bidi="he-IL"/>
        </w:rPr>
        <w:t xml:space="preserve"> </w:t>
      </w:r>
      <w:r>
        <w:rPr>
          <w:bCs/>
          <w:lang w:val="mk-MK" w:bidi="he-IL"/>
        </w:rPr>
        <w:t>Во рамки на оваа компанија се нудат следните видови пр</w:t>
      </w:r>
      <w:r w:rsidRPr="002652B7">
        <w:rPr>
          <w:bCs/>
          <w:lang w:val="mk-MK" w:bidi="he-IL"/>
        </w:rPr>
        <w:t>оизводи:</w:t>
      </w:r>
    </w:p>
    <w:p w14:paraId="37B1B09F" w14:textId="77777777" w:rsidR="002652B7" w:rsidRPr="002652B7" w:rsidRDefault="002652B7" w:rsidP="002652B7">
      <w:pPr>
        <w:spacing w:line="360" w:lineRule="auto"/>
        <w:ind w:firstLine="709"/>
        <w:jc w:val="both"/>
        <w:rPr>
          <w:bCs/>
          <w:lang w:val="mk-MK" w:bidi="he-IL"/>
        </w:rPr>
      </w:pPr>
    </w:p>
    <w:p w14:paraId="56641843" w14:textId="628A4A76" w:rsidR="002652B7" w:rsidRPr="002652B7" w:rsidRDefault="002652B7" w:rsidP="002652B7">
      <w:pPr>
        <w:pStyle w:val="ListParagraph"/>
        <w:numPr>
          <w:ilvl w:val="0"/>
          <w:numId w:val="33"/>
        </w:numPr>
        <w:spacing w:line="360" w:lineRule="auto"/>
        <w:jc w:val="both"/>
        <w:rPr>
          <w:bCs/>
          <w:lang w:val="mk-MK" w:bidi="he-IL"/>
        </w:rPr>
      </w:pPr>
      <w:r w:rsidRPr="002652B7">
        <w:rPr>
          <w:bCs/>
          <w:lang w:val="mk-MK" w:bidi="he-IL"/>
        </w:rPr>
        <w:t>TPL и TPL+ осигурување на возила</w:t>
      </w:r>
    </w:p>
    <w:p w14:paraId="5903B4D4" w14:textId="12F9C71D" w:rsidR="002652B7" w:rsidRPr="002652B7" w:rsidRDefault="002652B7" w:rsidP="002652B7">
      <w:pPr>
        <w:pStyle w:val="ListParagraph"/>
        <w:numPr>
          <w:ilvl w:val="0"/>
          <w:numId w:val="32"/>
        </w:numPr>
        <w:spacing w:line="360" w:lineRule="auto"/>
        <w:jc w:val="both"/>
        <w:rPr>
          <w:bCs/>
          <w:lang w:val="mk-MK" w:bidi="he-IL"/>
        </w:rPr>
      </w:pPr>
      <w:r w:rsidRPr="002652B7">
        <w:rPr>
          <w:bCs/>
          <w:lang w:val="mk-MK" w:bidi="he-IL"/>
        </w:rPr>
        <w:t>Патничко здравствено осигурување</w:t>
      </w:r>
    </w:p>
    <w:p w14:paraId="7D7CB7B3" w14:textId="77777777" w:rsidR="002652B7" w:rsidRDefault="002652B7" w:rsidP="002652B7">
      <w:pPr>
        <w:pStyle w:val="ListParagraph"/>
        <w:numPr>
          <w:ilvl w:val="0"/>
          <w:numId w:val="32"/>
        </w:numPr>
        <w:spacing w:line="360" w:lineRule="auto"/>
        <w:jc w:val="both"/>
        <w:rPr>
          <w:bCs/>
          <w:lang w:val="mk-MK" w:bidi="he-IL"/>
        </w:rPr>
      </w:pPr>
      <w:r w:rsidRPr="002652B7">
        <w:rPr>
          <w:bCs/>
          <w:lang w:val="mk-MK" w:bidi="he-IL"/>
        </w:rPr>
        <w:t>Осигурување на пари во сеф и при транспорт (CIS &amp; CIT)</w:t>
      </w:r>
    </w:p>
    <w:p w14:paraId="782F2A4F" w14:textId="77777777" w:rsidR="002652B7" w:rsidRDefault="002652B7" w:rsidP="002652B7">
      <w:pPr>
        <w:pStyle w:val="ListParagraph"/>
        <w:numPr>
          <w:ilvl w:val="0"/>
          <w:numId w:val="32"/>
        </w:numPr>
        <w:spacing w:line="360" w:lineRule="auto"/>
        <w:jc w:val="both"/>
        <w:rPr>
          <w:bCs/>
          <w:lang w:val="mk-MK" w:bidi="he-IL"/>
        </w:rPr>
      </w:pPr>
      <w:r w:rsidRPr="002652B7">
        <w:rPr>
          <w:bCs/>
          <w:lang w:val="mk-MK" w:bidi="he-IL"/>
        </w:rPr>
        <w:t>Осигурување од пожар и дополнителни ризици</w:t>
      </w:r>
    </w:p>
    <w:p w14:paraId="74C4D347" w14:textId="77777777" w:rsidR="002652B7" w:rsidRDefault="002652B7" w:rsidP="002652B7">
      <w:pPr>
        <w:pStyle w:val="ListParagraph"/>
        <w:numPr>
          <w:ilvl w:val="0"/>
          <w:numId w:val="32"/>
        </w:numPr>
        <w:spacing w:line="360" w:lineRule="auto"/>
        <w:jc w:val="both"/>
        <w:rPr>
          <w:bCs/>
          <w:lang w:val="mk-MK" w:bidi="he-IL"/>
        </w:rPr>
      </w:pPr>
      <w:r w:rsidRPr="002652B7">
        <w:rPr>
          <w:bCs/>
          <w:lang w:val="mk-MK" w:bidi="he-IL"/>
        </w:rPr>
        <w:t>Осигурување од сите ризици во градежништвото (CAR)</w:t>
      </w:r>
    </w:p>
    <w:p w14:paraId="1F06E436" w14:textId="77777777" w:rsidR="002652B7" w:rsidRDefault="002652B7" w:rsidP="002652B7">
      <w:pPr>
        <w:pStyle w:val="ListParagraph"/>
        <w:numPr>
          <w:ilvl w:val="0"/>
          <w:numId w:val="32"/>
        </w:numPr>
        <w:spacing w:line="360" w:lineRule="auto"/>
        <w:jc w:val="both"/>
        <w:rPr>
          <w:bCs/>
          <w:lang w:val="mk-MK" w:bidi="he-IL"/>
        </w:rPr>
      </w:pPr>
      <w:r w:rsidRPr="002652B7">
        <w:rPr>
          <w:bCs/>
          <w:lang w:val="mk-MK" w:bidi="he-IL"/>
        </w:rPr>
        <w:t>КАСКО осигурување</w:t>
      </w:r>
    </w:p>
    <w:p w14:paraId="2D8E8FF0" w14:textId="77777777" w:rsidR="002652B7" w:rsidRDefault="002652B7" w:rsidP="002652B7">
      <w:pPr>
        <w:pStyle w:val="ListParagraph"/>
        <w:numPr>
          <w:ilvl w:val="0"/>
          <w:numId w:val="32"/>
        </w:numPr>
        <w:spacing w:line="360" w:lineRule="auto"/>
        <w:jc w:val="both"/>
        <w:rPr>
          <w:bCs/>
          <w:lang w:val="mk-MK" w:bidi="he-IL"/>
        </w:rPr>
      </w:pPr>
      <w:r w:rsidRPr="002652B7">
        <w:rPr>
          <w:bCs/>
          <w:lang w:val="mk-MK" w:bidi="he-IL"/>
        </w:rPr>
        <w:t>Осигурување од лични несреќи</w:t>
      </w:r>
    </w:p>
    <w:p w14:paraId="7523EB0E" w14:textId="77777777" w:rsidR="002652B7" w:rsidRDefault="002652B7" w:rsidP="002652B7">
      <w:pPr>
        <w:pStyle w:val="ListParagraph"/>
        <w:numPr>
          <w:ilvl w:val="0"/>
          <w:numId w:val="32"/>
        </w:numPr>
        <w:spacing w:line="360" w:lineRule="auto"/>
        <w:jc w:val="both"/>
        <w:rPr>
          <w:bCs/>
          <w:lang w:val="mk-MK" w:bidi="he-IL"/>
        </w:rPr>
      </w:pPr>
      <w:r w:rsidRPr="002652B7">
        <w:rPr>
          <w:bCs/>
          <w:lang w:val="mk-MK" w:bidi="he-IL"/>
        </w:rPr>
        <w:t>Лично осигурување од незгода</w:t>
      </w:r>
    </w:p>
    <w:p w14:paraId="3DD5199E" w14:textId="5A225005" w:rsidR="002652B7" w:rsidRPr="002652B7" w:rsidRDefault="002652B7" w:rsidP="002652B7">
      <w:pPr>
        <w:pStyle w:val="ListParagraph"/>
        <w:numPr>
          <w:ilvl w:val="0"/>
          <w:numId w:val="32"/>
        </w:numPr>
        <w:spacing w:line="360" w:lineRule="auto"/>
        <w:jc w:val="both"/>
        <w:rPr>
          <w:bCs/>
          <w:lang w:val="mk-MK" w:bidi="he-IL"/>
        </w:rPr>
      </w:pPr>
      <w:r>
        <w:rPr>
          <w:bCs/>
          <w:lang w:val="mk-MK" w:bidi="he-IL"/>
        </w:rPr>
        <w:t xml:space="preserve">Осигурување на </w:t>
      </w:r>
      <w:r w:rsidRPr="002652B7">
        <w:rPr>
          <w:bCs/>
          <w:lang w:val="mk-MK" w:bidi="he-IL"/>
        </w:rPr>
        <w:t>гаранција</w:t>
      </w:r>
    </w:p>
    <w:p w14:paraId="3344A6A7" w14:textId="05C016A6" w:rsidR="002652B7" w:rsidRPr="002652B7" w:rsidRDefault="002652B7" w:rsidP="002652B7">
      <w:pPr>
        <w:pStyle w:val="ListParagraph"/>
        <w:numPr>
          <w:ilvl w:val="0"/>
          <w:numId w:val="32"/>
        </w:numPr>
        <w:spacing w:line="360" w:lineRule="auto"/>
        <w:jc w:val="both"/>
        <w:rPr>
          <w:bCs/>
          <w:lang w:val="mk-MK" w:bidi="he-IL"/>
        </w:rPr>
      </w:pPr>
      <w:r w:rsidRPr="002652B7">
        <w:rPr>
          <w:bCs/>
          <w:lang w:val="mk-MK" w:bidi="he-IL"/>
        </w:rPr>
        <w:t>Осигурување од одговорност - професионално обештетување</w:t>
      </w:r>
    </w:p>
    <w:p w14:paraId="6BBA2FDA" w14:textId="52ACAF03" w:rsidR="002652B7" w:rsidRPr="002652B7" w:rsidRDefault="002652B7" w:rsidP="002652B7">
      <w:pPr>
        <w:pStyle w:val="ListParagraph"/>
        <w:numPr>
          <w:ilvl w:val="0"/>
          <w:numId w:val="32"/>
        </w:numPr>
        <w:spacing w:line="360" w:lineRule="auto"/>
        <w:jc w:val="both"/>
        <w:rPr>
          <w:bCs/>
          <w:lang w:val="mk-MK" w:bidi="he-IL"/>
        </w:rPr>
      </w:pPr>
      <w:r w:rsidRPr="002652B7">
        <w:rPr>
          <w:bCs/>
          <w:lang w:val="mk-MK" w:bidi="he-IL"/>
        </w:rPr>
        <w:t>О</w:t>
      </w:r>
      <w:r>
        <w:rPr>
          <w:bCs/>
          <w:lang w:val="mk-MK" w:bidi="he-IL"/>
        </w:rPr>
        <w:t>сигурување</w:t>
      </w:r>
      <w:r w:rsidRPr="002652B7">
        <w:rPr>
          <w:bCs/>
          <w:lang w:val="mk-MK" w:bidi="he-IL"/>
        </w:rPr>
        <w:t xml:space="preserve"> отчетност - јавна</w:t>
      </w:r>
    </w:p>
    <w:p w14:paraId="60CAC092" w14:textId="57FB9C45" w:rsidR="002652B7" w:rsidRPr="002652B7" w:rsidRDefault="002652B7" w:rsidP="002652B7">
      <w:pPr>
        <w:pStyle w:val="ListParagraph"/>
        <w:numPr>
          <w:ilvl w:val="0"/>
          <w:numId w:val="32"/>
        </w:numPr>
        <w:spacing w:line="360" w:lineRule="auto"/>
        <w:jc w:val="both"/>
        <w:rPr>
          <w:bCs/>
          <w:lang w:val="mk-MK" w:bidi="he-IL"/>
        </w:rPr>
      </w:pPr>
      <w:r w:rsidRPr="002652B7">
        <w:rPr>
          <w:bCs/>
          <w:lang w:val="mk-MK" w:bidi="he-IL"/>
        </w:rPr>
        <w:t>Осигурување од одговорност од производ</w:t>
      </w:r>
    </w:p>
    <w:p w14:paraId="0E649BDD" w14:textId="77777777" w:rsidR="002652B7" w:rsidRDefault="002652B7" w:rsidP="002652B7">
      <w:pPr>
        <w:pStyle w:val="ListParagraph"/>
        <w:numPr>
          <w:ilvl w:val="0"/>
          <w:numId w:val="32"/>
        </w:numPr>
        <w:spacing w:line="360" w:lineRule="auto"/>
        <w:jc w:val="both"/>
        <w:rPr>
          <w:bCs/>
          <w:lang w:val="mk-MK" w:bidi="he-IL"/>
        </w:rPr>
      </w:pPr>
      <w:r w:rsidRPr="002652B7">
        <w:rPr>
          <w:bCs/>
          <w:lang w:val="mk-MK" w:bidi="he-IL"/>
        </w:rPr>
        <w:t>Здравствено осигурување</w:t>
      </w:r>
    </w:p>
    <w:p w14:paraId="1324A0EE" w14:textId="77777777" w:rsidR="002652B7" w:rsidRDefault="002652B7" w:rsidP="002652B7">
      <w:pPr>
        <w:pStyle w:val="ListParagraph"/>
        <w:numPr>
          <w:ilvl w:val="0"/>
          <w:numId w:val="32"/>
        </w:numPr>
        <w:spacing w:line="360" w:lineRule="auto"/>
        <w:jc w:val="both"/>
        <w:rPr>
          <w:bCs/>
          <w:lang w:val="mk-MK" w:bidi="he-IL"/>
        </w:rPr>
      </w:pPr>
      <w:r w:rsidRPr="002652B7">
        <w:rPr>
          <w:bCs/>
          <w:lang w:val="mk-MK" w:bidi="he-IL"/>
        </w:rPr>
        <w:t>Покриеност плус</w:t>
      </w:r>
    </w:p>
    <w:p w14:paraId="3499B979" w14:textId="6930E095" w:rsidR="002652B7" w:rsidRPr="002652B7" w:rsidRDefault="002652B7" w:rsidP="002652B7">
      <w:pPr>
        <w:pStyle w:val="ListParagraph"/>
        <w:numPr>
          <w:ilvl w:val="0"/>
          <w:numId w:val="32"/>
        </w:numPr>
        <w:spacing w:line="360" w:lineRule="auto"/>
        <w:jc w:val="both"/>
        <w:rPr>
          <w:bCs/>
          <w:lang w:val="mk-MK" w:bidi="he-IL"/>
        </w:rPr>
      </w:pPr>
      <w:r w:rsidRPr="002652B7">
        <w:rPr>
          <w:bCs/>
          <w:lang w:val="mk-MK" w:bidi="he-IL"/>
        </w:rPr>
        <w:t>Земјоделско и сточарско осигурување</w:t>
      </w:r>
    </w:p>
    <w:p w14:paraId="59EB4EA1" w14:textId="310F9351" w:rsidR="002652B7" w:rsidRDefault="002652B7" w:rsidP="002652B7">
      <w:pPr>
        <w:pStyle w:val="ListParagraph"/>
        <w:numPr>
          <w:ilvl w:val="0"/>
          <w:numId w:val="32"/>
        </w:numPr>
        <w:spacing w:line="360" w:lineRule="auto"/>
        <w:jc w:val="both"/>
        <w:rPr>
          <w:bCs/>
          <w:lang w:val="mk-MK" w:bidi="he-IL"/>
        </w:rPr>
      </w:pPr>
      <w:r w:rsidRPr="002652B7">
        <w:rPr>
          <w:bCs/>
          <w:lang w:val="mk-MK" w:bidi="he-IL"/>
        </w:rPr>
        <w:t>Осигурување на стоки во транспортот</w:t>
      </w:r>
      <w:bookmarkEnd w:id="0"/>
    </w:p>
    <w:p w14:paraId="0CBCEAF6" w14:textId="25B3F505" w:rsidR="00C741D2" w:rsidRDefault="00C741D2" w:rsidP="00C741D2">
      <w:pPr>
        <w:spacing w:line="360" w:lineRule="auto"/>
        <w:ind w:firstLine="720"/>
        <w:jc w:val="both"/>
        <w:rPr>
          <w:bCs/>
          <w:lang w:val="mk-MK" w:bidi="he-IL"/>
        </w:rPr>
      </w:pPr>
      <w:r w:rsidRPr="00C741D2">
        <w:rPr>
          <w:bCs/>
          <w:lang w:val="mk-MK" w:bidi="he-IL"/>
        </w:rPr>
        <w:lastRenderedPageBreak/>
        <w:t xml:space="preserve">Осигурувањето е средство или метод што го користат поединците, бизнисите и организациите за да пренесат одредени ризици на осигурителите. Концептот на </w:t>
      </w:r>
      <w:r>
        <w:rPr>
          <w:bCs/>
          <w:lang w:val="mk-MK" w:bidi="he-IL"/>
        </w:rPr>
        <w:t xml:space="preserve">ваквата </w:t>
      </w:r>
      <w:r w:rsidRPr="00C741D2">
        <w:rPr>
          <w:bCs/>
          <w:lang w:val="mk-MK" w:bidi="he-IL"/>
        </w:rPr>
        <w:t xml:space="preserve">услуга е фундаментален </w:t>
      </w:r>
      <w:r>
        <w:rPr>
          <w:bCs/>
          <w:lang w:val="mk-MK" w:bidi="he-IL"/>
        </w:rPr>
        <w:t>во</w:t>
      </w:r>
      <w:r w:rsidRPr="00C741D2">
        <w:rPr>
          <w:bCs/>
          <w:lang w:val="mk-MK" w:bidi="he-IL"/>
        </w:rPr>
        <w:t xml:space="preserve"> осигурувањето. Осигурителот му дава ветување на осигуреникот</w:t>
      </w:r>
      <w:r>
        <w:rPr>
          <w:bCs/>
          <w:lang w:val="mk-MK" w:bidi="he-IL"/>
        </w:rPr>
        <w:t>, а в</w:t>
      </w:r>
      <w:r w:rsidRPr="00C741D2">
        <w:rPr>
          <w:bCs/>
          <w:lang w:val="mk-MK" w:bidi="he-IL"/>
        </w:rPr>
        <w:t xml:space="preserve">алидноста на договорот </w:t>
      </w:r>
      <w:r>
        <w:rPr>
          <w:bCs/>
          <w:lang w:val="mk-MK" w:bidi="he-IL"/>
        </w:rPr>
        <w:t xml:space="preserve">се </w:t>
      </w:r>
      <w:r w:rsidRPr="00C741D2">
        <w:rPr>
          <w:bCs/>
          <w:lang w:val="mk-MK" w:bidi="he-IL"/>
        </w:rPr>
        <w:t>провер</w:t>
      </w:r>
      <w:r>
        <w:rPr>
          <w:bCs/>
          <w:lang w:val="mk-MK" w:bidi="he-IL"/>
        </w:rPr>
        <w:t xml:space="preserve">ува </w:t>
      </w:r>
      <w:r w:rsidRPr="00C741D2">
        <w:rPr>
          <w:bCs/>
          <w:lang w:val="mk-MK" w:bidi="he-IL"/>
        </w:rPr>
        <w:t>во иднина.</w:t>
      </w:r>
    </w:p>
    <w:p w14:paraId="6CB761EB" w14:textId="77777777" w:rsidR="00C741D2" w:rsidRDefault="00C741D2" w:rsidP="00C741D2">
      <w:pPr>
        <w:spacing w:line="360" w:lineRule="auto"/>
        <w:ind w:firstLine="720"/>
        <w:jc w:val="both"/>
        <w:rPr>
          <w:bCs/>
          <w:lang w:val="mk-MK" w:bidi="he-IL"/>
        </w:rPr>
      </w:pPr>
      <w:r w:rsidRPr="00C741D2">
        <w:rPr>
          <w:bCs/>
          <w:lang w:val="mk-MK" w:bidi="he-IL"/>
        </w:rPr>
        <w:t>Која е премијата за осигурување? Утврдувањето на премиите се однесува на формирање на цени на осигурување. Формирањето на цените на осигурувањето значително се разликува од формирањето на цените за другите производи.</w:t>
      </w:r>
    </w:p>
    <w:p w14:paraId="7402B560" w14:textId="4D32E941" w:rsidR="00C741D2" w:rsidRDefault="00C741D2" w:rsidP="00C741D2">
      <w:pPr>
        <w:spacing w:line="360" w:lineRule="auto"/>
        <w:ind w:firstLine="720"/>
        <w:jc w:val="both"/>
        <w:rPr>
          <w:bCs/>
          <w:lang w:val="mk-MK" w:bidi="he-IL"/>
        </w:rPr>
      </w:pPr>
      <w:r w:rsidRPr="00C741D2">
        <w:rPr>
          <w:bCs/>
          <w:lang w:val="mk-MK" w:bidi="he-IL"/>
        </w:rPr>
        <w:t xml:space="preserve">Кога се продаваат други производи, осигурителите првенствено однапред знаат колкава е цената на чинење на </w:t>
      </w:r>
      <w:r>
        <w:rPr>
          <w:bCs/>
          <w:lang w:val="mk-MK" w:bidi="he-IL"/>
        </w:rPr>
        <w:t xml:space="preserve">тие </w:t>
      </w:r>
      <w:r w:rsidRPr="00C741D2">
        <w:rPr>
          <w:bCs/>
          <w:lang w:val="mk-MK" w:bidi="he-IL"/>
        </w:rPr>
        <w:t>производи, па цените се креираат за да се покријат сите трошоци и да се обезбеди профит. Сепак, осигурениците не знаат однапред колкав ќе биде трошокот. Премијата утврдена за осигурување може да не биде соодветна за покривање на сите штети и трошоци за време на важноста на полисата за осигурување.</w:t>
      </w:r>
    </w:p>
    <w:p w14:paraId="33CE8159" w14:textId="77777777" w:rsidR="00C741D2" w:rsidRDefault="00C741D2" w:rsidP="00C741D2">
      <w:pPr>
        <w:spacing w:line="360" w:lineRule="auto"/>
        <w:ind w:firstLine="720"/>
        <w:jc w:val="both"/>
        <w:rPr>
          <w:bCs/>
          <w:lang w:val="mk-MK" w:bidi="he-IL"/>
        </w:rPr>
      </w:pPr>
      <w:r w:rsidRPr="00C741D2">
        <w:rPr>
          <w:bCs/>
          <w:lang w:val="mk-MK" w:bidi="he-IL"/>
        </w:rPr>
        <w:t xml:space="preserve">Дури по истекот на периодот на покривање на осигурувањето, осигурителот може да ги утврди своите реални загуби и трошоци. Секако, осигурителот се надева дека однапред платените премии ќе бидат доволни за покривање на сите штети и трошоци и обезбедување профит. </w:t>
      </w:r>
    </w:p>
    <w:p w14:paraId="79EAF67C" w14:textId="77777777" w:rsidR="00C741D2" w:rsidRDefault="00C741D2" w:rsidP="00C741D2">
      <w:pPr>
        <w:spacing w:line="360" w:lineRule="auto"/>
        <w:ind w:firstLine="720"/>
        <w:jc w:val="both"/>
        <w:rPr>
          <w:bCs/>
          <w:lang w:val="mk-MK" w:bidi="he-IL"/>
        </w:rPr>
      </w:pPr>
      <w:r w:rsidRPr="00C741D2">
        <w:rPr>
          <w:bCs/>
          <w:lang w:val="mk-MK" w:bidi="he-IL"/>
        </w:rPr>
        <w:t>Лицето кое ги одредува стапките е познато како актуар кој е вклучен во сите фази од работењето на осигурителот, вклучувајќи планирање, одредување цена, проценка на резервите и истражување.</w:t>
      </w:r>
      <w:r>
        <w:rPr>
          <w:bCs/>
          <w:lang w:val="mk-MK" w:bidi="he-IL"/>
        </w:rPr>
        <w:t xml:space="preserve"> </w:t>
      </w:r>
      <w:r w:rsidRPr="00C741D2">
        <w:rPr>
          <w:bCs/>
          <w:lang w:val="mk-MK" w:bidi="he-IL"/>
        </w:rPr>
        <w:t xml:space="preserve">Неговата цел е да пресмета премии кои ќе обезбедат профитабилен бизнис, овозможувајќи му на осигурителот ефективно да се натпреварува со другите осигурителни компании и да ги покрие штетите и трошоците што може да настанат. </w:t>
      </w:r>
    </w:p>
    <w:p w14:paraId="6B2BBB92" w14:textId="15DA7C9B" w:rsidR="00C741D2" w:rsidRPr="00C741D2" w:rsidRDefault="00C741D2" w:rsidP="00C741D2">
      <w:pPr>
        <w:spacing w:line="360" w:lineRule="auto"/>
        <w:ind w:firstLine="720"/>
        <w:jc w:val="both"/>
        <w:rPr>
          <w:bCs/>
          <w:lang w:val="mk-MK" w:bidi="he-IL"/>
        </w:rPr>
      </w:pPr>
      <w:r w:rsidRPr="00C741D2">
        <w:rPr>
          <w:bCs/>
          <w:lang w:val="mk-MK" w:bidi="he-IL"/>
        </w:rPr>
        <w:t>Осигурениците го користат концептот на „здружување“ во распределбата на ризикот. Овој концепт вклучува осигурителни компании кои собираат премии од голем број осигуреници и ги користат овие премии за да платат за загубите или штетите што се случуваат во рамките на одреден број ризици во групата.</w:t>
      </w:r>
    </w:p>
    <w:p w14:paraId="176D0D9F" w14:textId="74EC6512" w:rsidR="00C741D2" w:rsidRPr="00C741D2" w:rsidRDefault="00C741D2" w:rsidP="00C741D2">
      <w:pPr>
        <w:spacing w:line="360" w:lineRule="auto"/>
        <w:ind w:firstLine="720"/>
        <w:jc w:val="both"/>
        <w:rPr>
          <w:bCs/>
          <w:lang w:val="mk-MK" w:bidi="he-IL"/>
        </w:rPr>
      </w:pPr>
      <w:r w:rsidRPr="00C741D2">
        <w:rPr>
          <w:bCs/>
          <w:lang w:val="mk-MK" w:bidi="he-IL"/>
        </w:rPr>
        <w:t>За многу луѓе, ризикот подразбира еден вид несигурност за исходот на одредена ситуација. Ако го оставиме настрана она што го разбираме со зборот несигурност, обично имаме појасно разбирање кога во разговорот ќе го вклучиме терминот „ризик“. Може да се случи некој настан, а ако се случи, резултатот може да не биде поволен, а не исходот на кој се надевавме. Зборот ризик подразбира сомнеж за иднината, како и фактот дека резултатот може да н</w:t>
      </w:r>
      <w:r w:rsidR="00DF0A6A">
        <w:rPr>
          <w:rFonts w:cs="Times New Roman"/>
          <w:bCs/>
          <w:lang w:val="mk-MK" w:bidi="he-IL"/>
        </w:rPr>
        <w:t>é</w:t>
      </w:r>
      <w:r w:rsidRPr="00C741D2">
        <w:rPr>
          <w:bCs/>
          <w:lang w:val="mk-MK" w:bidi="he-IL"/>
        </w:rPr>
        <w:t xml:space="preserve"> стави во полоша позиција отколку што сме во тој момент.</w:t>
      </w:r>
    </w:p>
    <w:p w14:paraId="724F7BB9" w14:textId="79B65457" w:rsidR="00C741D2" w:rsidRDefault="00C741D2" w:rsidP="00C741D2">
      <w:pPr>
        <w:spacing w:line="360" w:lineRule="auto"/>
        <w:ind w:firstLine="720"/>
        <w:jc w:val="both"/>
        <w:rPr>
          <w:bCs/>
          <w:lang w:val="mk-MK" w:bidi="he-IL"/>
        </w:rPr>
      </w:pPr>
      <w:r w:rsidRPr="00C741D2">
        <w:rPr>
          <w:bCs/>
          <w:lang w:val="mk-MK" w:bidi="he-IL"/>
        </w:rPr>
        <w:lastRenderedPageBreak/>
        <w:t>Традиционално, ризикот се дефинира како неизвесност за појава на конкретен настан што резултира со загуба. За да се анализира нивото на ризик, треба да се земат предвид два фактори: фреквенција и сериозност. Дополнително, два клучни концепти поврзани со ризикот се од особено значење во осигурувањето: неизвесност и неочекувани загуби</w:t>
      </w:r>
      <w:r w:rsidR="00DF0A6A" w:rsidRPr="00DF0A6A">
        <w:rPr>
          <w:rStyle w:val="FootnoteReference"/>
          <w:rFonts w:cs="Times New Roman"/>
          <w:szCs w:val="24"/>
        </w:rPr>
        <w:footnoteReference w:id="8"/>
      </w:r>
      <w:r w:rsidRPr="00DF0A6A">
        <w:rPr>
          <w:bCs/>
          <w:lang w:val="mk-MK" w:bidi="he-IL"/>
        </w:rPr>
        <w:t>.</w:t>
      </w:r>
    </w:p>
    <w:p w14:paraId="17B3008D" w14:textId="77777777" w:rsidR="00DF0A6A" w:rsidRDefault="00DF0A6A" w:rsidP="00C741D2">
      <w:pPr>
        <w:spacing w:line="360" w:lineRule="auto"/>
        <w:ind w:firstLine="720"/>
        <w:jc w:val="both"/>
        <w:rPr>
          <w:bCs/>
          <w:lang w:val="mk-MK" w:bidi="he-IL"/>
        </w:rPr>
      </w:pPr>
    </w:p>
    <w:p w14:paraId="41E32521" w14:textId="1063F696" w:rsidR="003D1186" w:rsidRPr="006A7A5E" w:rsidRDefault="003D1186" w:rsidP="003D1186">
      <w:pPr>
        <w:spacing w:line="360" w:lineRule="auto"/>
        <w:ind w:firstLine="720"/>
        <w:rPr>
          <w:b/>
          <w:lang w:val="mk-MK" w:bidi="he-IL"/>
        </w:rPr>
      </w:pPr>
      <w:r>
        <w:rPr>
          <w:b/>
          <w:lang w:bidi="he-IL"/>
        </w:rPr>
        <w:t>3</w:t>
      </w:r>
      <w:r>
        <w:rPr>
          <w:b/>
          <w:lang w:val="mk-MK" w:bidi="he-IL"/>
        </w:rPr>
        <w:t>. Историски развој на осигурувањето во Република Северна Македонија</w:t>
      </w:r>
    </w:p>
    <w:p w14:paraId="41ADA395" w14:textId="77777777" w:rsidR="00DF0A6A" w:rsidRDefault="00DF0A6A" w:rsidP="00C741D2">
      <w:pPr>
        <w:spacing w:line="360" w:lineRule="auto"/>
        <w:ind w:firstLine="720"/>
        <w:jc w:val="both"/>
        <w:rPr>
          <w:bCs/>
          <w:lang w:val="mk-MK" w:bidi="he-IL"/>
        </w:rPr>
      </w:pPr>
    </w:p>
    <w:p w14:paraId="77687695" w14:textId="77777777" w:rsidR="00BF50C4" w:rsidRDefault="00BF50C4" w:rsidP="00BF50C4">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bookmarkStart w:id="1" w:name="_Hlk136720671"/>
      <w:r w:rsidRPr="004116E0">
        <w:rPr>
          <w:rFonts w:eastAsia="Times New Roman" w:cs="Times New Roman"/>
          <w:color w:val="000000"/>
          <w:szCs w:val="24"/>
          <w:lang w:val="mk-MK"/>
        </w:rPr>
        <w:t>Со осамостувањето на Република Македонија и нејзино државно-правно конституирање како самостојна и независна држава, промената на опшествено-политичкото уредување засновано на еднаквост на граѓаните, доминантна приватна сопственост и пазарно стопанисување, се наметна потреба од соодветно организирање на осигурителната дејност</w:t>
      </w:r>
      <w:r>
        <w:rPr>
          <w:rStyle w:val="FootnoteReference"/>
          <w:rFonts w:eastAsia="Times New Roman" w:cs="Times New Roman"/>
          <w:color w:val="000000"/>
          <w:szCs w:val="24"/>
          <w:lang w:val="mk-MK"/>
        </w:rPr>
        <w:footnoteReference w:id="9"/>
      </w:r>
      <w:r w:rsidRPr="004116E0">
        <w:rPr>
          <w:rFonts w:eastAsia="Times New Roman" w:cs="Times New Roman"/>
          <w:color w:val="000000"/>
          <w:szCs w:val="24"/>
          <w:lang w:val="mk-MK"/>
        </w:rPr>
        <w:t xml:space="preserve">. </w:t>
      </w:r>
    </w:p>
    <w:p w14:paraId="7D9A1ABA" w14:textId="77777777" w:rsidR="00BF50C4" w:rsidRDefault="00BF50C4" w:rsidP="00BF50C4">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r w:rsidRPr="004116E0">
        <w:rPr>
          <w:rFonts w:eastAsia="Times New Roman" w:cs="Times New Roman"/>
          <w:color w:val="000000"/>
          <w:szCs w:val="24"/>
          <w:lang w:val="mk-MK"/>
        </w:rPr>
        <w:t>Донесувањето на Законот за осигурување, осигурувањето го постави во функција на активен чинител и субјект во пазарните стопански активности, приватизирајќи ја оваа дејност и пропишувајќи европски и меѓународни стандарди за нејзино функционирање.</w:t>
      </w:r>
    </w:p>
    <w:p w14:paraId="344EB271" w14:textId="77777777" w:rsidR="00CF4C99" w:rsidRDefault="00BF50C4" w:rsidP="00CF4C99">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r w:rsidRPr="004116E0">
        <w:rPr>
          <w:rFonts w:eastAsia="Times New Roman" w:cs="Times New Roman"/>
          <w:color w:val="000000"/>
          <w:szCs w:val="24"/>
          <w:lang w:val="mk-MK"/>
        </w:rPr>
        <w:t>Со донесувањето на Законот за супервизија на осигурување и Законот за задолжително осигурување во сообраќајот, покрај постојниот Закон за облигациони односи, основањето на друштвата за осигурување врз новопоставените услови на стопанисување и донесувањето на нивните Општи, Посебни и Дополнителни услови на осигурување и другите нормативни акти во функција на осигурувањето, во Македонија се воспостави нов, пазарен систем и во сферата на осигурувањето. Денес имаме преку петнаесет осигурителни друштва за осигурување и реосигурување кои се во пазарна конкуренција за давање на што подобра услуга на Македонскиот осигуреник.</w:t>
      </w:r>
    </w:p>
    <w:p w14:paraId="5F2A02A8" w14:textId="77777777" w:rsidR="00F35624" w:rsidRDefault="00CF4C99" w:rsidP="00F35624">
      <w:pPr>
        <w:shd w:val="clear" w:color="auto" w:fill="FFFFFF"/>
        <w:autoSpaceDE w:val="0"/>
        <w:autoSpaceDN w:val="0"/>
        <w:adjustRightInd w:val="0"/>
        <w:spacing w:line="360" w:lineRule="auto"/>
        <w:ind w:firstLine="720"/>
        <w:jc w:val="both"/>
        <w:rPr>
          <w:rFonts w:cs="Times New Roman"/>
          <w:color w:val="000000"/>
          <w:szCs w:val="24"/>
          <w:lang w:val="mk-MK"/>
        </w:rPr>
      </w:pPr>
      <w:proofErr w:type="spellStart"/>
      <w:r>
        <w:rPr>
          <w:rFonts w:cs="Times New Roman"/>
          <w:color w:val="000000"/>
          <w:szCs w:val="24"/>
        </w:rPr>
        <w:t>Осигурителниот</w:t>
      </w:r>
      <w:proofErr w:type="spellEnd"/>
      <w:r>
        <w:rPr>
          <w:rFonts w:cs="Times New Roman"/>
          <w:color w:val="000000"/>
          <w:szCs w:val="24"/>
        </w:rPr>
        <w:t xml:space="preserve"> </w:t>
      </w:r>
      <w:proofErr w:type="spellStart"/>
      <w:r>
        <w:rPr>
          <w:rFonts w:cs="Times New Roman"/>
          <w:color w:val="000000"/>
          <w:szCs w:val="24"/>
        </w:rPr>
        <w:t>пазар</w:t>
      </w:r>
      <w:proofErr w:type="spellEnd"/>
      <w:r>
        <w:rPr>
          <w:rFonts w:cs="Times New Roman"/>
          <w:color w:val="000000"/>
          <w:szCs w:val="24"/>
        </w:rPr>
        <w:t xml:space="preserve"> </w:t>
      </w:r>
      <w:proofErr w:type="spellStart"/>
      <w:r>
        <w:rPr>
          <w:rFonts w:cs="Times New Roman"/>
          <w:color w:val="000000"/>
          <w:szCs w:val="24"/>
        </w:rPr>
        <w:t>во</w:t>
      </w:r>
      <w:proofErr w:type="spellEnd"/>
      <w:r>
        <w:rPr>
          <w:rFonts w:cs="Times New Roman"/>
          <w:color w:val="000000"/>
          <w:szCs w:val="24"/>
        </w:rPr>
        <w:t xml:space="preserve"> </w:t>
      </w:r>
      <w:proofErr w:type="spellStart"/>
      <w:r>
        <w:rPr>
          <w:rFonts w:cs="Times New Roman"/>
          <w:color w:val="000000"/>
          <w:szCs w:val="24"/>
        </w:rPr>
        <w:t>Република</w:t>
      </w:r>
      <w:proofErr w:type="spellEnd"/>
      <w:r>
        <w:rPr>
          <w:rFonts w:cs="Times New Roman"/>
          <w:color w:val="000000"/>
          <w:szCs w:val="24"/>
        </w:rPr>
        <w:t xml:space="preserve"> </w:t>
      </w:r>
      <w:proofErr w:type="spellStart"/>
      <w:r>
        <w:rPr>
          <w:rFonts w:cs="Times New Roman"/>
          <w:color w:val="000000"/>
          <w:szCs w:val="24"/>
        </w:rPr>
        <w:t>Македонија</w:t>
      </w:r>
      <w:proofErr w:type="spellEnd"/>
      <w:r>
        <w:rPr>
          <w:rFonts w:cs="Times New Roman"/>
          <w:color w:val="000000"/>
          <w:szCs w:val="24"/>
        </w:rPr>
        <w:t xml:space="preserve"> </w:t>
      </w:r>
      <w:proofErr w:type="spellStart"/>
      <w:r>
        <w:rPr>
          <w:rFonts w:cs="Times New Roman"/>
          <w:color w:val="000000"/>
          <w:szCs w:val="24"/>
        </w:rPr>
        <w:t>во</w:t>
      </w:r>
      <w:proofErr w:type="spellEnd"/>
      <w:r>
        <w:rPr>
          <w:rFonts w:cs="Times New Roman"/>
          <w:color w:val="000000"/>
          <w:szCs w:val="24"/>
        </w:rPr>
        <w:t xml:space="preserve"> </w:t>
      </w:r>
      <w:proofErr w:type="spellStart"/>
      <w:r>
        <w:rPr>
          <w:rFonts w:cs="Times New Roman"/>
          <w:color w:val="000000"/>
          <w:szCs w:val="24"/>
        </w:rPr>
        <w:t>континуитет</w:t>
      </w:r>
      <w:proofErr w:type="spellEnd"/>
      <w:r>
        <w:rPr>
          <w:rFonts w:cs="Times New Roman"/>
          <w:color w:val="000000"/>
          <w:szCs w:val="24"/>
        </w:rPr>
        <w:t xml:space="preserve"> </w:t>
      </w:r>
      <w:proofErr w:type="spellStart"/>
      <w:r>
        <w:rPr>
          <w:rFonts w:cs="Times New Roman"/>
          <w:color w:val="000000"/>
          <w:szCs w:val="24"/>
        </w:rPr>
        <w:t>бележи</w:t>
      </w:r>
      <w:proofErr w:type="spellEnd"/>
      <w:r>
        <w:rPr>
          <w:rFonts w:cs="Times New Roman"/>
          <w:color w:val="000000"/>
          <w:szCs w:val="24"/>
        </w:rPr>
        <w:t xml:space="preserve"> </w:t>
      </w:r>
      <w:proofErr w:type="spellStart"/>
      <w:r>
        <w:rPr>
          <w:rFonts w:cs="Times New Roman"/>
          <w:color w:val="000000"/>
          <w:szCs w:val="24"/>
        </w:rPr>
        <w:t>тренд</w:t>
      </w:r>
      <w:proofErr w:type="spellEnd"/>
      <w:r>
        <w:rPr>
          <w:rFonts w:cs="Times New Roman"/>
          <w:color w:val="000000"/>
          <w:szCs w:val="24"/>
        </w:rPr>
        <w:t xml:space="preserve"> </w:t>
      </w:r>
      <w:proofErr w:type="spellStart"/>
      <w:r>
        <w:rPr>
          <w:rFonts w:cs="Times New Roman"/>
          <w:color w:val="000000"/>
          <w:szCs w:val="24"/>
        </w:rPr>
        <w:t>на</w:t>
      </w:r>
      <w:proofErr w:type="spellEnd"/>
      <w:r>
        <w:rPr>
          <w:rFonts w:cs="Times New Roman"/>
          <w:color w:val="000000"/>
          <w:szCs w:val="24"/>
        </w:rPr>
        <w:t xml:space="preserve"> </w:t>
      </w:r>
      <w:proofErr w:type="spellStart"/>
      <w:r>
        <w:rPr>
          <w:rFonts w:cs="Times New Roman"/>
          <w:color w:val="000000"/>
          <w:szCs w:val="24"/>
        </w:rPr>
        <w:t>раст</w:t>
      </w:r>
      <w:proofErr w:type="spellEnd"/>
      <w:r>
        <w:rPr>
          <w:rFonts w:cs="Times New Roman"/>
          <w:color w:val="000000"/>
          <w:szCs w:val="24"/>
        </w:rPr>
        <w:t xml:space="preserve"> и </w:t>
      </w:r>
      <w:proofErr w:type="spellStart"/>
      <w:r>
        <w:rPr>
          <w:rFonts w:cs="Times New Roman"/>
          <w:color w:val="000000"/>
          <w:szCs w:val="24"/>
        </w:rPr>
        <w:t>развој</w:t>
      </w:r>
      <w:proofErr w:type="spellEnd"/>
      <w:r>
        <w:rPr>
          <w:rFonts w:cs="Times New Roman"/>
          <w:color w:val="000000"/>
          <w:szCs w:val="24"/>
        </w:rPr>
        <w:t xml:space="preserve">, </w:t>
      </w:r>
      <w:proofErr w:type="spellStart"/>
      <w:r>
        <w:rPr>
          <w:rFonts w:cs="Times New Roman"/>
          <w:color w:val="000000"/>
          <w:szCs w:val="24"/>
        </w:rPr>
        <w:t>како</w:t>
      </w:r>
      <w:proofErr w:type="spellEnd"/>
      <w:r>
        <w:rPr>
          <w:rFonts w:cs="Times New Roman"/>
          <w:color w:val="000000"/>
          <w:szCs w:val="24"/>
        </w:rPr>
        <w:t xml:space="preserve"> </w:t>
      </w:r>
      <w:proofErr w:type="spellStart"/>
      <w:r>
        <w:rPr>
          <w:rFonts w:cs="Times New Roman"/>
          <w:color w:val="000000"/>
          <w:szCs w:val="24"/>
        </w:rPr>
        <w:t>во</w:t>
      </w:r>
      <w:proofErr w:type="spellEnd"/>
      <w:r>
        <w:rPr>
          <w:rFonts w:cs="Times New Roman"/>
          <w:color w:val="000000"/>
          <w:szCs w:val="24"/>
        </w:rPr>
        <w:t xml:space="preserve"> </w:t>
      </w:r>
      <w:proofErr w:type="spellStart"/>
      <w:r>
        <w:rPr>
          <w:rFonts w:cs="Times New Roman"/>
          <w:color w:val="000000"/>
          <w:szCs w:val="24"/>
        </w:rPr>
        <w:t>однос</w:t>
      </w:r>
      <w:proofErr w:type="spellEnd"/>
      <w:r>
        <w:rPr>
          <w:rFonts w:cs="Times New Roman"/>
          <w:color w:val="000000"/>
          <w:szCs w:val="24"/>
        </w:rPr>
        <w:t xml:space="preserve"> </w:t>
      </w:r>
      <w:proofErr w:type="spellStart"/>
      <w:r>
        <w:rPr>
          <w:rFonts w:cs="Times New Roman"/>
          <w:color w:val="000000"/>
          <w:szCs w:val="24"/>
        </w:rPr>
        <w:t>на</w:t>
      </w:r>
      <w:proofErr w:type="spellEnd"/>
      <w:r>
        <w:rPr>
          <w:rFonts w:cs="Times New Roman"/>
          <w:color w:val="000000"/>
          <w:szCs w:val="24"/>
        </w:rPr>
        <w:t xml:space="preserve"> </w:t>
      </w:r>
      <w:proofErr w:type="spellStart"/>
      <w:r>
        <w:rPr>
          <w:rFonts w:cs="Times New Roman"/>
          <w:color w:val="000000"/>
          <w:szCs w:val="24"/>
        </w:rPr>
        <w:t>зголемувањето</w:t>
      </w:r>
      <w:proofErr w:type="spellEnd"/>
      <w:r>
        <w:rPr>
          <w:rFonts w:cs="Times New Roman"/>
          <w:color w:val="000000"/>
          <w:szCs w:val="24"/>
        </w:rPr>
        <w:t xml:space="preserve"> </w:t>
      </w:r>
      <w:proofErr w:type="spellStart"/>
      <w:r>
        <w:rPr>
          <w:rFonts w:cs="Times New Roman"/>
          <w:color w:val="000000"/>
          <w:szCs w:val="24"/>
        </w:rPr>
        <w:t>на</w:t>
      </w:r>
      <w:proofErr w:type="spellEnd"/>
      <w:r>
        <w:rPr>
          <w:rFonts w:cs="Times New Roman"/>
          <w:color w:val="000000"/>
          <w:szCs w:val="24"/>
        </w:rPr>
        <w:t xml:space="preserve"> </w:t>
      </w:r>
      <w:proofErr w:type="spellStart"/>
      <w:r>
        <w:rPr>
          <w:rFonts w:cs="Times New Roman"/>
          <w:color w:val="000000"/>
          <w:szCs w:val="24"/>
        </w:rPr>
        <w:t>бројот</w:t>
      </w:r>
      <w:proofErr w:type="spellEnd"/>
      <w:r>
        <w:rPr>
          <w:rFonts w:cs="Times New Roman"/>
          <w:color w:val="000000"/>
          <w:szCs w:val="24"/>
        </w:rPr>
        <w:t xml:space="preserve"> </w:t>
      </w:r>
      <w:proofErr w:type="spellStart"/>
      <w:r>
        <w:rPr>
          <w:rFonts w:cs="Times New Roman"/>
          <w:color w:val="000000"/>
          <w:szCs w:val="24"/>
        </w:rPr>
        <w:t>на</w:t>
      </w:r>
      <w:proofErr w:type="spellEnd"/>
      <w:r>
        <w:rPr>
          <w:rFonts w:cs="Times New Roman"/>
          <w:color w:val="000000"/>
          <w:szCs w:val="24"/>
        </w:rPr>
        <w:t xml:space="preserve"> </w:t>
      </w:r>
      <w:proofErr w:type="spellStart"/>
      <w:r>
        <w:rPr>
          <w:rFonts w:cs="Times New Roman"/>
          <w:color w:val="000000"/>
          <w:szCs w:val="24"/>
        </w:rPr>
        <w:t>активни</w:t>
      </w:r>
      <w:proofErr w:type="spellEnd"/>
      <w:r>
        <w:rPr>
          <w:rFonts w:cs="Times New Roman"/>
          <w:color w:val="000000"/>
          <w:szCs w:val="24"/>
          <w:lang w:val="mk-MK"/>
        </w:rPr>
        <w:t xml:space="preserve"> </w:t>
      </w:r>
      <w:proofErr w:type="spellStart"/>
      <w:r>
        <w:rPr>
          <w:rFonts w:cs="Times New Roman"/>
          <w:color w:val="000000"/>
          <w:szCs w:val="24"/>
        </w:rPr>
        <w:t>субјекти</w:t>
      </w:r>
      <w:proofErr w:type="spellEnd"/>
      <w:r>
        <w:rPr>
          <w:rFonts w:cs="Times New Roman"/>
          <w:color w:val="000000"/>
          <w:szCs w:val="24"/>
        </w:rPr>
        <w:t xml:space="preserve">, </w:t>
      </w:r>
      <w:proofErr w:type="spellStart"/>
      <w:r>
        <w:rPr>
          <w:rFonts w:cs="Times New Roman"/>
          <w:color w:val="000000"/>
          <w:szCs w:val="24"/>
        </w:rPr>
        <w:t>така</w:t>
      </w:r>
      <w:proofErr w:type="spellEnd"/>
      <w:r>
        <w:rPr>
          <w:rFonts w:cs="Times New Roman"/>
          <w:color w:val="000000"/>
          <w:szCs w:val="24"/>
        </w:rPr>
        <w:t xml:space="preserve"> и </w:t>
      </w:r>
      <w:proofErr w:type="spellStart"/>
      <w:r>
        <w:rPr>
          <w:rFonts w:cs="Times New Roman"/>
          <w:color w:val="000000"/>
          <w:szCs w:val="24"/>
        </w:rPr>
        <w:t>во</w:t>
      </w:r>
      <w:proofErr w:type="spellEnd"/>
      <w:r>
        <w:rPr>
          <w:rFonts w:cs="Times New Roman"/>
          <w:color w:val="000000"/>
          <w:szCs w:val="24"/>
        </w:rPr>
        <w:t xml:space="preserve"> </w:t>
      </w:r>
      <w:proofErr w:type="spellStart"/>
      <w:r>
        <w:rPr>
          <w:rFonts w:cs="Times New Roman"/>
          <w:color w:val="000000"/>
          <w:szCs w:val="24"/>
        </w:rPr>
        <w:t>однос</w:t>
      </w:r>
      <w:proofErr w:type="spellEnd"/>
      <w:r>
        <w:rPr>
          <w:rFonts w:cs="Times New Roman"/>
          <w:color w:val="000000"/>
          <w:szCs w:val="24"/>
        </w:rPr>
        <w:t xml:space="preserve"> </w:t>
      </w:r>
      <w:proofErr w:type="spellStart"/>
      <w:r>
        <w:rPr>
          <w:rFonts w:cs="Times New Roman"/>
          <w:color w:val="000000"/>
          <w:szCs w:val="24"/>
        </w:rPr>
        <w:t>на</w:t>
      </w:r>
      <w:proofErr w:type="spellEnd"/>
      <w:r>
        <w:rPr>
          <w:rFonts w:cs="Times New Roman"/>
          <w:color w:val="000000"/>
          <w:szCs w:val="24"/>
        </w:rPr>
        <w:t xml:space="preserve"> </w:t>
      </w:r>
      <w:proofErr w:type="spellStart"/>
      <w:r>
        <w:rPr>
          <w:rFonts w:cs="Times New Roman"/>
          <w:color w:val="000000"/>
          <w:szCs w:val="24"/>
        </w:rPr>
        <w:t>продлабочувањето</w:t>
      </w:r>
      <w:proofErr w:type="spellEnd"/>
      <w:r>
        <w:rPr>
          <w:rFonts w:cs="Times New Roman"/>
          <w:color w:val="000000"/>
          <w:szCs w:val="24"/>
        </w:rPr>
        <w:t>/</w:t>
      </w:r>
      <w:proofErr w:type="spellStart"/>
      <w:r>
        <w:rPr>
          <w:rFonts w:cs="Times New Roman"/>
          <w:color w:val="000000"/>
          <w:szCs w:val="24"/>
        </w:rPr>
        <w:t>проширувањето</w:t>
      </w:r>
      <w:proofErr w:type="spellEnd"/>
      <w:r>
        <w:rPr>
          <w:rFonts w:cs="Times New Roman"/>
          <w:color w:val="000000"/>
          <w:szCs w:val="24"/>
        </w:rPr>
        <w:t xml:space="preserve"> </w:t>
      </w:r>
      <w:proofErr w:type="spellStart"/>
      <w:r>
        <w:rPr>
          <w:rFonts w:cs="Times New Roman"/>
          <w:color w:val="000000"/>
          <w:szCs w:val="24"/>
        </w:rPr>
        <w:t>на</w:t>
      </w:r>
      <w:proofErr w:type="spellEnd"/>
      <w:r>
        <w:rPr>
          <w:rFonts w:cs="Times New Roman"/>
          <w:color w:val="000000"/>
          <w:szCs w:val="24"/>
        </w:rPr>
        <w:t xml:space="preserve"> </w:t>
      </w:r>
      <w:proofErr w:type="spellStart"/>
      <w:r>
        <w:rPr>
          <w:rFonts w:cs="Times New Roman"/>
          <w:color w:val="000000"/>
          <w:szCs w:val="24"/>
        </w:rPr>
        <w:t>квалитетот</w:t>
      </w:r>
      <w:proofErr w:type="spellEnd"/>
      <w:r>
        <w:rPr>
          <w:rFonts w:cs="Times New Roman"/>
          <w:color w:val="000000"/>
          <w:szCs w:val="24"/>
        </w:rPr>
        <w:t xml:space="preserve"> </w:t>
      </w:r>
      <w:proofErr w:type="spellStart"/>
      <w:r>
        <w:rPr>
          <w:rFonts w:cs="Times New Roman"/>
          <w:color w:val="000000"/>
          <w:szCs w:val="24"/>
        </w:rPr>
        <w:t>на</w:t>
      </w:r>
      <w:proofErr w:type="spellEnd"/>
      <w:r>
        <w:rPr>
          <w:rFonts w:cs="Times New Roman"/>
          <w:color w:val="000000"/>
          <w:szCs w:val="24"/>
        </w:rPr>
        <w:t xml:space="preserve"> </w:t>
      </w:r>
      <w:proofErr w:type="spellStart"/>
      <w:r>
        <w:rPr>
          <w:rFonts w:cs="Times New Roman"/>
          <w:color w:val="000000"/>
          <w:szCs w:val="24"/>
        </w:rPr>
        <w:t>осигурителните</w:t>
      </w:r>
      <w:proofErr w:type="spellEnd"/>
      <w:r>
        <w:rPr>
          <w:rFonts w:cs="Times New Roman"/>
          <w:color w:val="000000"/>
          <w:szCs w:val="24"/>
        </w:rPr>
        <w:t xml:space="preserve"> </w:t>
      </w:r>
      <w:proofErr w:type="spellStart"/>
      <w:r>
        <w:rPr>
          <w:rFonts w:cs="Times New Roman"/>
          <w:color w:val="000000"/>
          <w:szCs w:val="24"/>
        </w:rPr>
        <w:t>производи</w:t>
      </w:r>
      <w:proofErr w:type="spellEnd"/>
      <w:r>
        <w:rPr>
          <w:rFonts w:cs="Times New Roman"/>
          <w:color w:val="000000"/>
          <w:szCs w:val="24"/>
        </w:rPr>
        <w:t xml:space="preserve"> и </w:t>
      </w:r>
      <w:proofErr w:type="spellStart"/>
      <w:r>
        <w:rPr>
          <w:rFonts w:cs="Times New Roman"/>
          <w:color w:val="000000"/>
          <w:szCs w:val="24"/>
        </w:rPr>
        <w:t>каналите</w:t>
      </w:r>
      <w:proofErr w:type="spellEnd"/>
      <w:r>
        <w:rPr>
          <w:rFonts w:cs="Times New Roman"/>
          <w:color w:val="000000"/>
          <w:szCs w:val="24"/>
        </w:rPr>
        <w:t xml:space="preserve"> </w:t>
      </w:r>
      <w:proofErr w:type="spellStart"/>
      <w:r>
        <w:rPr>
          <w:rFonts w:cs="Times New Roman"/>
          <w:color w:val="000000"/>
          <w:szCs w:val="24"/>
        </w:rPr>
        <w:t>на</w:t>
      </w:r>
      <w:proofErr w:type="spellEnd"/>
      <w:r>
        <w:rPr>
          <w:rFonts w:cs="Times New Roman"/>
          <w:color w:val="000000"/>
          <w:szCs w:val="24"/>
        </w:rPr>
        <w:t xml:space="preserve"> </w:t>
      </w:r>
      <w:proofErr w:type="spellStart"/>
      <w:r>
        <w:rPr>
          <w:rFonts w:cs="Times New Roman"/>
          <w:color w:val="000000"/>
          <w:szCs w:val="24"/>
        </w:rPr>
        <w:t>дистрибуција</w:t>
      </w:r>
      <w:proofErr w:type="spellEnd"/>
      <w:r>
        <w:rPr>
          <w:rFonts w:cs="Times New Roman"/>
          <w:color w:val="000000"/>
          <w:szCs w:val="24"/>
          <w:lang w:val="mk-MK"/>
        </w:rPr>
        <w:t xml:space="preserve">. </w:t>
      </w:r>
    </w:p>
    <w:p w14:paraId="4A73C311" w14:textId="734A1C6D" w:rsidR="00F35624" w:rsidRDefault="00F35624" w:rsidP="00F35624">
      <w:pPr>
        <w:shd w:val="clear" w:color="auto" w:fill="FFFFFF"/>
        <w:autoSpaceDE w:val="0"/>
        <w:autoSpaceDN w:val="0"/>
        <w:adjustRightInd w:val="0"/>
        <w:spacing w:line="360" w:lineRule="auto"/>
        <w:ind w:firstLine="720"/>
        <w:jc w:val="both"/>
        <w:rPr>
          <w:rFonts w:cs="Times New Roman"/>
          <w:color w:val="222222"/>
        </w:rPr>
      </w:pPr>
      <w:bookmarkStart w:id="2" w:name="_Hlk136725272"/>
      <w:r>
        <w:rPr>
          <w:bCs/>
          <w:iCs/>
          <w:lang w:val="mk-MK"/>
        </w:rPr>
        <w:t xml:space="preserve">Во Македонија, пазарот на осигурување е регулирано согласно закони, а регулатор е Агенцијата за супервизија на осигурувањето (АСО). Оваа агенција е </w:t>
      </w:r>
      <w:proofErr w:type="spellStart"/>
      <w:r w:rsidRPr="00F35624">
        <w:rPr>
          <w:rFonts w:cs="Times New Roman"/>
          <w:color w:val="222222"/>
        </w:rPr>
        <w:lastRenderedPageBreak/>
        <w:t>основано</w:t>
      </w:r>
      <w:proofErr w:type="spellEnd"/>
      <w:r w:rsidRPr="00F35624">
        <w:rPr>
          <w:rFonts w:cs="Times New Roman"/>
          <w:color w:val="222222"/>
        </w:rPr>
        <w:t xml:space="preserve"> </w:t>
      </w:r>
      <w:proofErr w:type="spellStart"/>
      <w:r w:rsidRPr="00F35624">
        <w:rPr>
          <w:rFonts w:cs="Times New Roman"/>
          <w:color w:val="222222"/>
        </w:rPr>
        <w:t>како</w:t>
      </w:r>
      <w:proofErr w:type="spellEnd"/>
      <w:r w:rsidRPr="00F35624">
        <w:rPr>
          <w:rFonts w:cs="Times New Roman"/>
          <w:color w:val="222222"/>
        </w:rPr>
        <w:t xml:space="preserve"> </w:t>
      </w:r>
      <w:proofErr w:type="spellStart"/>
      <w:r w:rsidRPr="00F35624">
        <w:rPr>
          <w:rFonts w:cs="Times New Roman"/>
          <w:color w:val="222222"/>
        </w:rPr>
        <w:t>независно</w:t>
      </w:r>
      <w:proofErr w:type="spellEnd"/>
      <w:r w:rsidRPr="00F35624">
        <w:rPr>
          <w:rFonts w:cs="Times New Roman"/>
          <w:color w:val="222222"/>
        </w:rPr>
        <w:t xml:space="preserve"> </w:t>
      </w:r>
      <w:proofErr w:type="spellStart"/>
      <w:r w:rsidRPr="00F35624">
        <w:rPr>
          <w:rFonts w:cs="Times New Roman"/>
          <w:color w:val="222222"/>
        </w:rPr>
        <w:t>регулативно</w:t>
      </w:r>
      <w:proofErr w:type="spellEnd"/>
      <w:r w:rsidRPr="00F35624">
        <w:rPr>
          <w:rFonts w:cs="Times New Roman"/>
          <w:color w:val="222222"/>
        </w:rPr>
        <w:t xml:space="preserve"> </w:t>
      </w:r>
      <w:proofErr w:type="spellStart"/>
      <w:r w:rsidRPr="00F35624">
        <w:rPr>
          <w:rFonts w:cs="Times New Roman"/>
          <w:color w:val="222222"/>
        </w:rPr>
        <w:t>тело</w:t>
      </w:r>
      <w:proofErr w:type="spellEnd"/>
      <w:r w:rsidRPr="00F35624">
        <w:rPr>
          <w:rFonts w:cs="Times New Roman"/>
          <w:color w:val="222222"/>
        </w:rPr>
        <w:t xml:space="preserve"> </w:t>
      </w:r>
      <w:proofErr w:type="spellStart"/>
      <w:r w:rsidRPr="00F35624">
        <w:rPr>
          <w:rFonts w:cs="Times New Roman"/>
          <w:color w:val="222222"/>
        </w:rPr>
        <w:t>со</w:t>
      </w:r>
      <w:proofErr w:type="spellEnd"/>
      <w:r w:rsidRPr="00F35624">
        <w:rPr>
          <w:rFonts w:cs="Times New Roman"/>
          <w:color w:val="222222"/>
        </w:rPr>
        <w:t xml:space="preserve"> </w:t>
      </w:r>
      <w:proofErr w:type="spellStart"/>
      <w:r w:rsidRPr="00F35624">
        <w:rPr>
          <w:rFonts w:cs="Times New Roman"/>
          <w:color w:val="222222"/>
        </w:rPr>
        <w:t>надлежности</w:t>
      </w:r>
      <w:proofErr w:type="spellEnd"/>
      <w:r w:rsidRPr="00F35624">
        <w:rPr>
          <w:rFonts w:cs="Times New Roman"/>
          <w:color w:val="222222"/>
        </w:rPr>
        <w:t xml:space="preserve"> и </w:t>
      </w:r>
      <w:proofErr w:type="spellStart"/>
      <w:r w:rsidRPr="00F35624">
        <w:rPr>
          <w:rFonts w:cs="Times New Roman"/>
          <w:color w:val="222222"/>
        </w:rPr>
        <w:t>овластувања</w:t>
      </w:r>
      <w:proofErr w:type="spellEnd"/>
      <w:r w:rsidRPr="00F35624">
        <w:rPr>
          <w:rFonts w:cs="Times New Roman"/>
          <w:color w:val="222222"/>
        </w:rPr>
        <w:t xml:space="preserve"> </w:t>
      </w:r>
      <w:proofErr w:type="spellStart"/>
      <w:r w:rsidRPr="00F35624">
        <w:rPr>
          <w:rFonts w:cs="Times New Roman"/>
          <w:color w:val="222222"/>
        </w:rPr>
        <w:t>да</w:t>
      </w:r>
      <w:proofErr w:type="spellEnd"/>
      <w:r w:rsidRPr="00F35624">
        <w:rPr>
          <w:rFonts w:cs="Times New Roman"/>
          <w:color w:val="222222"/>
        </w:rPr>
        <w:t xml:space="preserve"> </w:t>
      </w:r>
      <w:proofErr w:type="spellStart"/>
      <w:r w:rsidRPr="00F35624">
        <w:rPr>
          <w:rFonts w:cs="Times New Roman"/>
          <w:color w:val="222222"/>
        </w:rPr>
        <w:t>се</w:t>
      </w:r>
      <w:proofErr w:type="spellEnd"/>
      <w:r w:rsidRPr="00F35624">
        <w:rPr>
          <w:rFonts w:cs="Times New Roman"/>
          <w:color w:val="222222"/>
        </w:rPr>
        <w:t xml:space="preserve"> </w:t>
      </w:r>
      <w:proofErr w:type="spellStart"/>
      <w:r w:rsidRPr="00F35624">
        <w:rPr>
          <w:rFonts w:cs="Times New Roman"/>
          <w:color w:val="222222"/>
        </w:rPr>
        <w:t>грижи</w:t>
      </w:r>
      <w:proofErr w:type="spellEnd"/>
      <w:r w:rsidRPr="00F35624">
        <w:rPr>
          <w:rFonts w:cs="Times New Roman"/>
          <w:color w:val="222222"/>
        </w:rPr>
        <w:t xml:space="preserve"> </w:t>
      </w:r>
      <w:proofErr w:type="spellStart"/>
      <w:r w:rsidRPr="00F35624">
        <w:rPr>
          <w:rFonts w:cs="Times New Roman"/>
          <w:color w:val="222222"/>
        </w:rPr>
        <w:t>за</w:t>
      </w:r>
      <w:proofErr w:type="spellEnd"/>
      <w:r w:rsidRPr="00F35624">
        <w:rPr>
          <w:rFonts w:cs="Times New Roman"/>
          <w:color w:val="222222"/>
        </w:rPr>
        <w:t xml:space="preserve"> </w:t>
      </w:r>
      <w:proofErr w:type="spellStart"/>
      <w:r w:rsidRPr="00F35624">
        <w:rPr>
          <w:rFonts w:cs="Times New Roman"/>
          <w:color w:val="222222"/>
        </w:rPr>
        <w:t>законско</w:t>
      </w:r>
      <w:proofErr w:type="spellEnd"/>
      <w:r w:rsidRPr="00F35624">
        <w:rPr>
          <w:rFonts w:cs="Times New Roman"/>
          <w:color w:val="222222"/>
        </w:rPr>
        <w:t xml:space="preserve"> и </w:t>
      </w:r>
      <w:proofErr w:type="spellStart"/>
      <w:r w:rsidRPr="00F35624">
        <w:rPr>
          <w:rFonts w:cs="Times New Roman"/>
          <w:color w:val="222222"/>
        </w:rPr>
        <w:t>ефикасно</w:t>
      </w:r>
      <w:proofErr w:type="spellEnd"/>
      <w:r w:rsidRPr="00F35624">
        <w:rPr>
          <w:rFonts w:cs="Times New Roman"/>
          <w:color w:val="222222"/>
        </w:rPr>
        <w:t xml:space="preserve"> </w:t>
      </w:r>
      <w:proofErr w:type="spellStart"/>
      <w:r w:rsidRPr="00F35624">
        <w:rPr>
          <w:rFonts w:cs="Times New Roman"/>
          <w:color w:val="222222"/>
        </w:rPr>
        <w:t>функционирање</w:t>
      </w:r>
      <w:proofErr w:type="spellEnd"/>
      <w:r w:rsidRPr="00F35624">
        <w:rPr>
          <w:rFonts w:cs="Times New Roman"/>
          <w:color w:val="222222"/>
        </w:rPr>
        <w:t xml:space="preserve"> </w:t>
      </w:r>
      <w:proofErr w:type="spellStart"/>
      <w:r w:rsidRPr="00F35624">
        <w:rPr>
          <w:rFonts w:cs="Times New Roman"/>
          <w:color w:val="222222"/>
        </w:rPr>
        <w:t>на</w:t>
      </w:r>
      <w:proofErr w:type="spellEnd"/>
      <w:r w:rsidRPr="00F35624">
        <w:rPr>
          <w:rFonts w:cs="Times New Roman"/>
          <w:color w:val="222222"/>
        </w:rPr>
        <w:t xml:space="preserve"> </w:t>
      </w:r>
      <w:proofErr w:type="spellStart"/>
      <w:r w:rsidRPr="00F35624">
        <w:rPr>
          <w:rFonts w:cs="Times New Roman"/>
          <w:color w:val="222222"/>
        </w:rPr>
        <w:t>пазарот</w:t>
      </w:r>
      <w:proofErr w:type="spellEnd"/>
      <w:r w:rsidRPr="00F35624">
        <w:rPr>
          <w:rFonts w:cs="Times New Roman"/>
          <w:color w:val="222222"/>
        </w:rPr>
        <w:t xml:space="preserve"> </w:t>
      </w:r>
      <w:proofErr w:type="spellStart"/>
      <w:r w:rsidRPr="00F35624">
        <w:rPr>
          <w:rFonts w:cs="Times New Roman"/>
          <w:color w:val="222222"/>
        </w:rPr>
        <w:t>на</w:t>
      </w:r>
      <w:proofErr w:type="spellEnd"/>
      <w:r w:rsidRPr="00F35624">
        <w:rPr>
          <w:rFonts w:cs="Times New Roman"/>
          <w:color w:val="222222"/>
        </w:rPr>
        <w:t xml:space="preserve"> </w:t>
      </w:r>
      <w:proofErr w:type="spellStart"/>
      <w:r w:rsidRPr="00F35624">
        <w:rPr>
          <w:rFonts w:cs="Times New Roman"/>
          <w:color w:val="222222"/>
        </w:rPr>
        <w:t>осигурување</w:t>
      </w:r>
      <w:proofErr w:type="spellEnd"/>
      <w:r w:rsidRPr="00F35624">
        <w:rPr>
          <w:rFonts w:cs="Times New Roman"/>
          <w:color w:val="222222"/>
        </w:rPr>
        <w:t xml:space="preserve">, </w:t>
      </w:r>
      <w:proofErr w:type="spellStart"/>
      <w:r w:rsidRPr="00F35624">
        <w:rPr>
          <w:rFonts w:cs="Times New Roman"/>
          <w:color w:val="222222"/>
        </w:rPr>
        <w:t>со</w:t>
      </w:r>
      <w:proofErr w:type="spellEnd"/>
      <w:r w:rsidRPr="00F35624">
        <w:rPr>
          <w:rFonts w:cs="Times New Roman"/>
          <w:color w:val="222222"/>
        </w:rPr>
        <w:t xml:space="preserve"> </w:t>
      </w:r>
      <w:proofErr w:type="spellStart"/>
      <w:r w:rsidRPr="00F35624">
        <w:rPr>
          <w:rFonts w:cs="Times New Roman"/>
          <w:color w:val="222222"/>
        </w:rPr>
        <w:t>цел</w:t>
      </w:r>
      <w:proofErr w:type="spellEnd"/>
      <w:r w:rsidRPr="00F35624">
        <w:rPr>
          <w:rFonts w:cs="Times New Roman"/>
          <w:color w:val="222222"/>
        </w:rPr>
        <w:t xml:space="preserve"> </w:t>
      </w:r>
      <w:proofErr w:type="spellStart"/>
      <w:r w:rsidRPr="00F35624">
        <w:rPr>
          <w:rFonts w:cs="Times New Roman"/>
          <w:color w:val="222222"/>
        </w:rPr>
        <w:t>заштита</w:t>
      </w:r>
      <w:proofErr w:type="spellEnd"/>
      <w:r w:rsidRPr="00F35624">
        <w:rPr>
          <w:rFonts w:cs="Times New Roman"/>
          <w:color w:val="222222"/>
        </w:rPr>
        <w:t xml:space="preserve"> </w:t>
      </w:r>
      <w:proofErr w:type="spellStart"/>
      <w:r w:rsidRPr="00F35624">
        <w:rPr>
          <w:rFonts w:cs="Times New Roman"/>
          <w:color w:val="222222"/>
        </w:rPr>
        <w:t>на</w:t>
      </w:r>
      <w:proofErr w:type="spellEnd"/>
      <w:r w:rsidRPr="00F35624">
        <w:rPr>
          <w:rFonts w:cs="Times New Roman"/>
          <w:color w:val="222222"/>
        </w:rPr>
        <w:t xml:space="preserve"> </w:t>
      </w:r>
      <w:proofErr w:type="spellStart"/>
      <w:r w:rsidRPr="00F35624">
        <w:rPr>
          <w:rFonts w:cs="Times New Roman"/>
          <w:color w:val="222222"/>
        </w:rPr>
        <w:t>правата</w:t>
      </w:r>
      <w:proofErr w:type="spellEnd"/>
      <w:r w:rsidRPr="00F35624">
        <w:rPr>
          <w:rFonts w:cs="Times New Roman"/>
          <w:color w:val="222222"/>
        </w:rPr>
        <w:t xml:space="preserve"> </w:t>
      </w:r>
      <w:proofErr w:type="spellStart"/>
      <w:r w:rsidRPr="00F35624">
        <w:rPr>
          <w:rFonts w:cs="Times New Roman"/>
          <w:color w:val="222222"/>
        </w:rPr>
        <w:t>на</w:t>
      </w:r>
      <w:proofErr w:type="spellEnd"/>
      <w:r w:rsidRPr="00F35624">
        <w:rPr>
          <w:rFonts w:cs="Times New Roman"/>
          <w:color w:val="222222"/>
        </w:rPr>
        <w:t xml:space="preserve"> </w:t>
      </w:r>
      <w:proofErr w:type="spellStart"/>
      <w:r w:rsidRPr="00F35624">
        <w:rPr>
          <w:rFonts w:cs="Times New Roman"/>
          <w:color w:val="222222"/>
        </w:rPr>
        <w:t>осигурениците</w:t>
      </w:r>
      <w:proofErr w:type="spellEnd"/>
      <w:r w:rsidRPr="00F35624">
        <w:rPr>
          <w:rFonts w:cs="Times New Roman"/>
          <w:color w:val="222222"/>
        </w:rPr>
        <w:t xml:space="preserve"> и </w:t>
      </w:r>
      <w:proofErr w:type="spellStart"/>
      <w:r w:rsidRPr="00F35624">
        <w:rPr>
          <w:rFonts w:cs="Times New Roman"/>
          <w:color w:val="222222"/>
        </w:rPr>
        <w:t>корисниците</w:t>
      </w:r>
      <w:proofErr w:type="spellEnd"/>
      <w:r w:rsidRPr="00F35624">
        <w:rPr>
          <w:rFonts w:cs="Times New Roman"/>
          <w:color w:val="222222"/>
        </w:rPr>
        <w:t xml:space="preserve"> </w:t>
      </w:r>
      <w:proofErr w:type="spellStart"/>
      <w:r w:rsidRPr="00F35624">
        <w:rPr>
          <w:rFonts w:cs="Times New Roman"/>
          <w:color w:val="222222"/>
        </w:rPr>
        <w:t>на</w:t>
      </w:r>
      <w:proofErr w:type="spellEnd"/>
      <w:r w:rsidRPr="00F35624">
        <w:rPr>
          <w:rFonts w:cs="Times New Roman"/>
          <w:color w:val="222222"/>
        </w:rPr>
        <w:t xml:space="preserve"> </w:t>
      </w:r>
      <w:proofErr w:type="spellStart"/>
      <w:r w:rsidRPr="00F35624">
        <w:rPr>
          <w:rFonts w:cs="Times New Roman"/>
          <w:color w:val="222222"/>
        </w:rPr>
        <w:t>осигурителните</w:t>
      </w:r>
      <w:proofErr w:type="spellEnd"/>
      <w:r w:rsidRPr="00F35624">
        <w:rPr>
          <w:rFonts w:cs="Times New Roman"/>
          <w:color w:val="222222"/>
        </w:rPr>
        <w:t xml:space="preserve"> </w:t>
      </w:r>
      <w:proofErr w:type="spellStart"/>
      <w:r w:rsidRPr="00F35624">
        <w:rPr>
          <w:rFonts w:cs="Times New Roman"/>
          <w:color w:val="222222"/>
        </w:rPr>
        <w:t>услуги</w:t>
      </w:r>
      <w:proofErr w:type="spellEnd"/>
      <w:r w:rsidRPr="00F35624">
        <w:rPr>
          <w:rFonts w:cs="Times New Roman"/>
          <w:color w:val="222222"/>
        </w:rPr>
        <w:t>.</w:t>
      </w:r>
      <w:r>
        <w:rPr>
          <w:rFonts w:cs="Times New Roman"/>
          <w:color w:val="222222"/>
          <w:lang w:val="mk-MK"/>
        </w:rPr>
        <w:t xml:space="preserve"> Ова </w:t>
      </w:r>
      <w:proofErr w:type="spellStart"/>
      <w:r w:rsidRPr="00F35624">
        <w:rPr>
          <w:rFonts w:cs="Times New Roman"/>
          <w:color w:val="222222"/>
        </w:rPr>
        <w:t>цел</w:t>
      </w:r>
      <w:proofErr w:type="spellEnd"/>
      <w:r w:rsidRPr="00F35624">
        <w:rPr>
          <w:rFonts w:cs="Times New Roman"/>
          <w:color w:val="222222"/>
        </w:rPr>
        <w:t xml:space="preserve"> </w:t>
      </w:r>
      <w:r>
        <w:rPr>
          <w:rFonts w:cs="Times New Roman"/>
          <w:color w:val="222222"/>
          <w:lang w:val="mk-MK"/>
        </w:rPr>
        <w:t xml:space="preserve">може да се </w:t>
      </w:r>
      <w:proofErr w:type="spellStart"/>
      <w:r w:rsidRPr="00F35624">
        <w:rPr>
          <w:rFonts w:cs="Times New Roman"/>
          <w:color w:val="222222"/>
        </w:rPr>
        <w:t>постигне</w:t>
      </w:r>
      <w:proofErr w:type="spellEnd"/>
      <w:r w:rsidRPr="00F35624">
        <w:rPr>
          <w:rFonts w:cs="Times New Roman"/>
          <w:color w:val="222222"/>
        </w:rPr>
        <w:t xml:space="preserve"> </w:t>
      </w:r>
      <w:proofErr w:type="spellStart"/>
      <w:r w:rsidRPr="00F35624">
        <w:rPr>
          <w:rFonts w:cs="Times New Roman"/>
          <w:color w:val="222222"/>
        </w:rPr>
        <w:t>преку</w:t>
      </w:r>
      <w:proofErr w:type="spellEnd"/>
      <w:r w:rsidRPr="00F35624">
        <w:rPr>
          <w:rFonts w:cs="Times New Roman"/>
          <w:color w:val="222222"/>
        </w:rPr>
        <w:t xml:space="preserve"> </w:t>
      </w:r>
      <w:proofErr w:type="spellStart"/>
      <w:r w:rsidRPr="00F35624">
        <w:rPr>
          <w:rFonts w:cs="Times New Roman"/>
          <w:color w:val="222222"/>
        </w:rPr>
        <w:t>креирање</w:t>
      </w:r>
      <w:proofErr w:type="spellEnd"/>
      <w:r w:rsidRPr="00F35624">
        <w:rPr>
          <w:rFonts w:cs="Times New Roman"/>
          <w:color w:val="222222"/>
        </w:rPr>
        <w:t xml:space="preserve"> </w:t>
      </w:r>
      <w:proofErr w:type="spellStart"/>
      <w:r w:rsidRPr="00F35624">
        <w:rPr>
          <w:rFonts w:cs="Times New Roman"/>
          <w:color w:val="222222"/>
        </w:rPr>
        <w:t>на</w:t>
      </w:r>
      <w:proofErr w:type="spellEnd"/>
      <w:r w:rsidRPr="00F35624">
        <w:rPr>
          <w:rFonts w:cs="Times New Roman"/>
          <w:color w:val="222222"/>
        </w:rPr>
        <w:t xml:space="preserve"> </w:t>
      </w:r>
      <w:proofErr w:type="spellStart"/>
      <w:r w:rsidRPr="00F35624">
        <w:rPr>
          <w:rFonts w:cs="Times New Roman"/>
          <w:color w:val="222222"/>
        </w:rPr>
        <w:t>модерен</w:t>
      </w:r>
      <w:proofErr w:type="spellEnd"/>
      <w:r w:rsidRPr="00F35624">
        <w:rPr>
          <w:rFonts w:cs="Times New Roman"/>
          <w:color w:val="222222"/>
        </w:rPr>
        <w:t xml:space="preserve"> и </w:t>
      </w:r>
      <w:proofErr w:type="spellStart"/>
      <w:r w:rsidRPr="00F35624">
        <w:rPr>
          <w:rFonts w:cs="Times New Roman"/>
          <w:color w:val="222222"/>
        </w:rPr>
        <w:t>ефикасен</w:t>
      </w:r>
      <w:proofErr w:type="spellEnd"/>
      <w:r w:rsidRPr="00F35624">
        <w:rPr>
          <w:rFonts w:cs="Times New Roman"/>
          <w:color w:val="222222"/>
        </w:rPr>
        <w:t xml:space="preserve"> </w:t>
      </w:r>
      <w:proofErr w:type="spellStart"/>
      <w:r w:rsidRPr="00F35624">
        <w:rPr>
          <w:rFonts w:cs="Times New Roman"/>
          <w:color w:val="222222"/>
        </w:rPr>
        <w:t>осигурителен</w:t>
      </w:r>
      <w:proofErr w:type="spellEnd"/>
      <w:r w:rsidRPr="00F35624">
        <w:rPr>
          <w:rFonts w:cs="Times New Roman"/>
          <w:color w:val="222222"/>
        </w:rPr>
        <w:t xml:space="preserve"> </w:t>
      </w:r>
      <w:proofErr w:type="spellStart"/>
      <w:r w:rsidRPr="00F35624">
        <w:rPr>
          <w:rFonts w:cs="Times New Roman"/>
          <w:color w:val="222222"/>
        </w:rPr>
        <w:t>сектор</w:t>
      </w:r>
      <w:proofErr w:type="spellEnd"/>
      <w:r w:rsidRPr="00F35624">
        <w:rPr>
          <w:rFonts w:cs="Times New Roman"/>
          <w:color w:val="222222"/>
        </w:rPr>
        <w:t xml:space="preserve">, </w:t>
      </w:r>
      <w:proofErr w:type="spellStart"/>
      <w:r w:rsidRPr="00F35624">
        <w:rPr>
          <w:rFonts w:cs="Times New Roman"/>
          <w:color w:val="222222"/>
        </w:rPr>
        <w:t>кој</w:t>
      </w:r>
      <w:proofErr w:type="spellEnd"/>
      <w:r w:rsidRPr="00F35624">
        <w:rPr>
          <w:rFonts w:cs="Times New Roman"/>
          <w:color w:val="222222"/>
        </w:rPr>
        <w:t xml:space="preserve"> </w:t>
      </w:r>
      <w:proofErr w:type="spellStart"/>
      <w:r w:rsidRPr="00F35624">
        <w:rPr>
          <w:rFonts w:cs="Times New Roman"/>
          <w:color w:val="222222"/>
        </w:rPr>
        <w:t>ќе</w:t>
      </w:r>
      <w:proofErr w:type="spellEnd"/>
      <w:r w:rsidRPr="00F35624">
        <w:rPr>
          <w:rFonts w:cs="Times New Roman"/>
          <w:color w:val="222222"/>
        </w:rPr>
        <w:t xml:space="preserve"> </w:t>
      </w:r>
      <w:proofErr w:type="spellStart"/>
      <w:r w:rsidRPr="00F35624">
        <w:rPr>
          <w:rFonts w:cs="Times New Roman"/>
          <w:color w:val="222222"/>
        </w:rPr>
        <w:t>нуди</w:t>
      </w:r>
      <w:proofErr w:type="spellEnd"/>
      <w:r w:rsidRPr="00F35624">
        <w:rPr>
          <w:rFonts w:cs="Times New Roman"/>
          <w:color w:val="222222"/>
        </w:rPr>
        <w:t xml:space="preserve"> </w:t>
      </w:r>
      <w:proofErr w:type="spellStart"/>
      <w:r w:rsidRPr="00F35624">
        <w:rPr>
          <w:rFonts w:cs="Times New Roman"/>
          <w:color w:val="222222"/>
        </w:rPr>
        <w:t>квалитетни</w:t>
      </w:r>
      <w:proofErr w:type="spellEnd"/>
      <w:r w:rsidRPr="00F35624">
        <w:rPr>
          <w:rFonts w:cs="Times New Roman"/>
          <w:color w:val="222222"/>
        </w:rPr>
        <w:t xml:space="preserve"> </w:t>
      </w:r>
      <w:proofErr w:type="spellStart"/>
      <w:r w:rsidRPr="00F35624">
        <w:rPr>
          <w:rFonts w:cs="Times New Roman"/>
          <w:color w:val="222222"/>
        </w:rPr>
        <w:t>осигурителни</w:t>
      </w:r>
      <w:proofErr w:type="spellEnd"/>
      <w:r w:rsidRPr="00F35624">
        <w:rPr>
          <w:rFonts w:cs="Times New Roman"/>
          <w:color w:val="222222"/>
        </w:rPr>
        <w:t xml:space="preserve"> </w:t>
      </w:r>
      <w:proofErr w:type="spellStart"/>
      <w:r w:rsidRPr="00F35624">
        <w:rPr>
          <w:rFonts w:cs="Times New Roman"/>
          <w:color w:val="222222"/>
        </w:rPr>
        <w:t>услуги</w:t>
      </w:r>
      <w:proofErr w:type="spellEnd"/>
      <w:r w:rsidRPr="00F35624">
        <w:rPr>
          <w:rFonts w:cs="Times New Roman"/>
          <w:color w:val="222222"/>
        </w:rPr>
        <w:t xml:space="preserve"> и </w:t>
      </w:r>
      <w:proofErr w:type="spellStart"/>
      <w:r w:rsidRPr="00F35624">
        <w:rPr>
          <w:rFonts w:cs="Times New Roman"/>
          <w:color w:val="222222"/>
        </w:rPr>
        <w:t>ќе</w:t>
      </w:r>
      <w:proofErr w:type="spellEnd"/>
      <w:r w:rsidRPr="00F35624">
        <w:rPr>
          <w:rFonts w:cs="Times New Roman"/>
          <w:color w:val="222222"/>
        </w:rPr>
        <w:t xml:space="preserve"> </w:t>
      </w:r>
      <w:proofErr w:type="spellStart"/>
      <w:r w:rsidRPr="00F35624">
        <w:rPr>
          <w:rFonts w:cs="Times New Roman"/>
          <w:color w:val="222222"/>
        </w:rPr>
        <w:t>даде</w:t>
      </w:r>
      <w:proofErr w:type="spellEnd"/>
      <w:r w:rsidRPr="00F35624">
        <w:rPr>
          <w:rFonts w:cs="Times New Roman"/>
          <w:color w:val="222222"/>
        </w:rPr>
        <w:t xml:space="preserve"> </w:t>
      </w:r>
      <w:proofErr w:type="spellStart"/>
      <w:r w:rsidRPr="00F35624">
        <w:rPr>
          <w:rFonts w:cs="Times New Roman"/>
          <w:color w:val="222222"/>
        </w:rPr>
        <w:t>значителен</w:t>
      </w:r>
      <w:proofErr w:type="spellEnd"/>
      <w:r w:rsidRPr="00F35624">
        <w:rPr>
          <w:rFonts w:cs="Times New Roman"/>
          <w:color w:val="222222"/>
        </w:rPr>
        <w:t xml:space="preserve"> </w:t>
      </w:r>
      <w:proofErr w:type="spellStart"/>
      <w:r w:rsidRPr="00F35624">
        <w:rPr>
          <w:rFonts w:cs="Times New Roman"/>
          <w:color w:val="222222"/>
        </w:rPr>
        <w:t>придонес</w:t>
      </w:r>
      <w:proofErr w:type="spellEnd"/>
      <w:r w:rsidRPr="00F35624">
        <w:rPr>
          <w:rFonts w:cs="Times New Roman"/>
          <w:color w:val="222222"/>
        </w:rPr>
        <w:t xml:space="preserve"> </w:t>
      </w:r>
      <w:proofErr w:type="spellStart"/>
      <w:r w:rsidRPr="00F35624">
        <w:rPr>
          <w:rFonts w:cs="Times New Roman"/>
          <w:color w:val="222222"/>
        </w:rPr>
        <w:t>за</w:t>
      </w:r>
      <w:proofErr w:type="spellEnd"/>
      <w:r w:rsidRPr="00F35624">
        <w:rPr>
          <w:rFonts w:cs="Times New Roman"/>
          <w:color w:val="222222"/>
        </w:rPr>
        <w:t xml:space="preserve"> </w:t>
      </w:r>
      <w:proofErr w:type="spellStart"/>
      <w:r w:rsidRPr="00F35624">
        <w:rPr>
          <w:rFonts w:cs="Times New Roman"/>
          <w:color w:val="222222"/>
        </w:rPr>
        <w:t>понатамошен</w:t>
      </w:r>
      <w:proofErr w:type="spellEnd"/>
      <w:r w:rsidRPr="00F35624">
        <w:rPr>
          <w:rFonts w:cs="Times New Roman"/>
          <w:color w:val="222222"/>
        </w:rPr>
        <w:t xml:space="preserve"> </w:t>
      </w:r>
      <w:proofErr w:type="spellStart"/>
      <w:r w:rsidRPr="00F35624">
        <w:rPr>
          <w:rFonts w:cs="Times New Roman"/>
          <w:color w:val="222222"/>
        </w:rPr>
        <w:t>развој</w:t>
      </w:r>
      <w:proofErr w:type="spellEnd"/>
      <w:r w:rsidRPr="00F35624">
        <w:rPr>
          <w:rFonts w:cs="Times New Roman"/>
          <w:color w:val="222222"/>
        </w:rPr>
        <w:t xml:space="preserve"> </w:t>
      </w:r>
      <w:proofErr w:type="spellStart"/>
      <w:r w:rsidRPr="00F35624">
        <w:rPr>
          <w:rFonts w:cs="Times New Roman"/>
          <w:color w:val="222222"/>
        </w:rPr>
        <w:t>на</w:t>
      </w:r>
      <w:proofErr w:type="spellEnd"/>
      <w:r w:rsidRPr="00F35624">
        <w:rPr>
          <w:rFonts w:cs="Times New Roman"/>
          <w:color w:val="222222"/>
        </w:rPr>
        <w:t xml:space="preserve"> </w:t>
      </w:r>
      <w:proofErr w:type="spellStart"/>
      <w:r w:rsidRPr="00F35624">
        <w:rPr>
          <w:rFonts w:cs="Times New Roman"/>
          <w:color w:val="222222"/>
        </w:rPr>
        <w:t>финансискиот</w:t>
      </w:r>
      <w:proofErr w:type="spellEnd"/>
      <w:r w:rsidRPr="00F35624">
        <w:rPr>
          <w:rFonts w:cs="Times New Roman"/>
          <w:color w:val="222222"/>
        </w:rPr>
        <w:t xml:space="preserve"> </w:t>
      </w:r>
      <w:proofErr w:type="spellStart"/>
      <w:r w:rsidRPr="00F35624">
        <w:rPr>
          <w:rFonts w:cs="Times New Roman"/>
          <w:color w:val="222222"/>
        </w:rPr>
        <w:t>сектор</w:t>
      </w:r>
      <w:proofErr w:type="spellEnd"/>
      <w:r w:rsidRPr="00F35624">
        <w:rPr>
          <w:rFonts w:cs="Times New Roman"/>
          <w:color w:val="222222"/>
        </w:rPr>
        <w:t xml:space="preserve"> </w:t>
      </w:r>
      <w:proofErr w:type="spellStart"/>
      <w:r w:rsidRPr="00F35624">
        <w:rPr>
          <w:rFonts w:cs="Times New Roman"/>
          <w:color w:val="222222"/>
        </w:rPr>
        <w:t>во</w:t>
      </w:r>
      <w:proofErr w:type="spellEnd"/>
      <w:r w:rsidRPr="00F35624">
        <w:rPr>
          <w:rFonts w:cs="Times New Roman"/>
          <w:color w:val="222222"/>
        </w:rPr>
        <w:t xml:space="preserve"> </w:t>
      </w:r>
      <w:proofErr w:type="spellStart"/>
      <w:r w:rsidRPr="00F35624">
        <w:rPr>
          <w:rFonts w:cs="Times New Roman"/>
          <w:color w:val="222222"/>
        </w:rPr>
        <w:t>земјата</w:t>
      </w:r>
      <w:proofErr w:type="spellEnd"/>
      <w:r w:rsidRPr="00F35624">
        <w:rPr>
          <w:rFonts w:cs="Times New Roman"/>
          <w:color w:val="222222"/>
        </w:rPr>
        <w:t>.</w:t>
      </w:r>
    </w:p>
    <w:bookmarkEnd w:id="2"/>
    <w:p w14:paraId="70F87ECD" w14:textId="77777777" w:rsidR="00F35624" w:rsidRDefault="00F35624" w:rsidP="00F35624">
      <w:pPr>
        <w:shd w:val="clear" w:color="auto" w:fill="FFFFFF"/>
        <w:autoSpaceDE w:val="0"/>
        <w:autoSpaceDN w:val="0"/>
        <w:adjustRightInd w:val="0"/>
        <w:spacing w:line="360" w:lineRule="auto"/>
        <w:ind w:firstLine="720"/>
        <w:jc w:val="both"/>
        <w:rPr>
          <w:rFonts w:cs="Times New Roman"/>
          <w:color w:val="222222"/>
        </w:rPr>
      </w:pPr>
    </w:p>
    <w:p w14:paraId="1DB0D041" w14:textId="6D0C85BA" w:rsidR="00F35624" w:rsidRPr="00C46850" w:rsidRDefault="00B9191F" w:rsidP="00F35624">
      <w:pPr>
        <w:shd w:val="clear" w:color="auto" w:fill="FFFFFF"/>
        <w:autoSpaceDE w:val="0"/>
        <w:autoSpaceDN w:val="0"/>
        <w:adjustRightInd w:val="0"/>
        <w:spacing w:line="360" w:lineRule="auto"/>
        <w:ind w:firstLine="720"/>
        <w:jc w:val="both"/>
        <w:rPr>
          <w:rFonts w:cs="Times New Roman"/>
          <w:b/>
          <w:bCs/>
          <w:color w:val="222222"/>
          <w:lang w:val="mk-MK"/>
        </w:rPr>
      </w:pPr>
      <w:r w:rsidRPr="00C46850">
        <w:rPr>
          <w:rFonts w:cs="Times New Roman"/>
          <w:b/>
          <w:bCs/>
          <w:color w:val="222222"/>
          <w:lang w:val="mk-MK"/>
        </w:rPr>
        <w:t>3.1. Агенција за супервизија на осигурувањето</w:t>
      </w:r>
    </w:p>
    <w:p w14:paraId="0EA955E0" w14:textId="77777777" w:rsidR="00F35624" w:rsidRDefault="00F35624" w:rsidP="00F35624">
      <w:pPr>
        <w:shd w:val="clear" w:color="auto" w:fill="FFFFFF"/>
        <w:autoSpaceDE w:val="0"/>
        <w:autoSpaceDN w:val="0"/>
        <w:adjustRightInd w:val="0"/>
        <w:spacing w:line="360" w:lineRule="auto"/>
        <w:ind w:firstLine="720"/>
        <w:jc w:val="both"/>
        <w:rPr>
          <w:bCs/>
          <w:iCs/>
          <w:lang w:val="mk-MK"/>
        </w:rPr>
      </w:pPr>
    </w:p>
    <w:p w14:paraId="29BC9F02" w14:textId="391517F1" w:rsidR="00C46850" w:rsidRDefault="00C46850" w:rsidP="00C46850">
      <w:pPr>
        <w:shd w:val="clear" w:color="auto" w:fill="FFFFFF"/>
        <w:spacing w:line="360" w:lineRule="auto"/>
        <w:ind w:firstLine="720"/>
        <w:jc w:val="both"/>
        <w:textAlignment w:val="baseline"/>
        <w:rPr>
          <w:rFonts w:eastAsia="Times New Roman" w:cs="Times New Roman"/>
          <w:szCs w:val="24"/>
        </w:rPr>
      </w:pPr>
      <w:proofErr w:type="spellStart"/>
      <w:r w:rsidRPr="00C46850">
        <w:rPr>
          <w:rFonts w:eastAsia="Times New Roman" w:cs="Times New Roman"/>
          <w:szCs w:val="24"/>
          <w:bdr w:val="none" w:sz="0" w:space="0" w:color="auto" w:frame="1"/>
        </w:rPr>
        <w:t>Агенцијата</w:t>
      </w:r>
      <w:proofErr w:type="spellEnd"/>
      <w:r w:rsidRPr="00C46850">
        <w:rPr>
          <w:rFonts w:eastAsia="Times New Roman" w:cs="Times New Roman"/>
          <w:szCs w:val="24"/>
          <w:bdr w:val="none" w:sz="0" w:space="0" w:color="auto" w:frame="1"/>
        </w:rPr>
        <w:t xml:space="preserve"> </w:t>
      </w:r>
      <w:proofErr w:type="spellStart"/>
      <w:r w:rsidRPr="00C46850">
        <w:rPr>
          <w:rFonts w:eastAsia="Times New Roman" w:cs="Times New Roman"/>
          <w:szCs w:val="24"/>
          <w:bdr w:val="none" w:sz="0" w:space="0" w:color="auto" w:frame="1"/>
        </w:rPr>
        <w:t>за</w:t>
      </w:r>
      <w:proofErr w:type="spellEnd"/>
      <w:r w:rsidRPr="00C46850">
        <w:rPr>
          <w:rFonts w:eastAsia="Times New Roman" w:cs="Times New Roman"/>
          <w:szCs w:val="24"/>
          <w:bdr w:val="none" w:sz="0" w:space="0" w:color="auto" w:frame="1"/>
        </w:rPr>
        <w:t xml:space="preserve"> </w:t>
      </w:r>
      <w:proofErr w:type="spellStart"/>
      <w:r w:rsidRPr="00C46850">
        <w:rPr>
          <w:rFonts w:eastAsia="Times New Roman" w:cs="Times New Roman"/>
          <w:szCs w:val="24"/>
          <w:bdr w:val="none" w:sz="0" w:space="0" w:color="auto" w:frame="1"/>
        </w:rPr>
        <w:t>супервизија</w:t>
      </w:r>
      <w:proofErr w:type="spellEnd"/>
      <w:r w:rsidRPr="00C46850">
        <w:rPr>
          <w:rFonts w:eastAsia="Times New Roman" w:cs="Times New Roman"/>
          <w:szCs w:val="24"/>
          <w:bdr w:val="none" w:sz="0" w:space="0" w:color="auto" w:frame="1"/>
        </w:rPr>
        <w:t xml:space="preserve"> </w:t>
      </w:r>
      <w:proofErr w:type="spellStart"/>
      <w:r w:rsidRPr="00C46850">
        <w:rPr>
          <w:rFonts w:eastAsia="Times New Roman" w:cs="Times New Roman"/>
          <w:szCs w:val="24"/>
          <w:bdr w:val="none" w:sz="0" w:space="0" w:color="auto" w:frame="1"/>
        </w:rPr>
        <w:t>на</w:t>
      </w:r>
      <w:proofErr w:type="spellEnd"/>
      <w:r w:rsidRPr="00C46850">
        <w:rPr>
          <w:rFonts w:eastAsia="Times New Roman" w:cs="Times New Roman"/>
          <w:szCs w:val="24"/>
          <w:bdr w:val="none" w:sz="0" w:space="0" w:color="auto" w:frame="1"/>
        </w:rPr>
        <w:t xml:space="preserve"> </w:t>
      </w:r>
      <w:proofErr w:type="spellStart"/>
      <w:r w:rsidRPr="00C46850">
        <w:rPr>
          <w:rFonts w:eastAsia="Times New Roman" w:cs="Times New Roman"/>
          <w:szCs w:val="24"/>
          <w:bdr w:val="none" w:sz="0" w:space="0" w:color="auto" w:frame="1"/>
        </w:rPr>
        <w:t>осигурување</w:t>
      </w:r>
      <w:proofErr w:type="spellEnd"/>
      <w:r w:rsidRPr="00C46850">
        <w:rPr>
          <w:rFonts w:eastAsia="Times New Roman" w:cs="Times New Roman"/>
          <w:szCs w:val="24"/>
          <w:bdr w:val="none" w:sz="0" w:space="0" w:color="auto" w:frame="1"/>
        </w:rPr>
        <w:t xml:space="preserve"> (АСО)</w:t>
      </w:r>
      <w:r>
        <w:rPr>
          <w:rStyle w:val="FootnoteReference"/>
          <w:rFonts w:eastAsia="Times New Roman" w:cs="Times New Roman"/>
          <w:szCs w:val="24"/>
          <w:bdr w:val="none" w:sz="0" w:space="0" w:color="auto" w:frame="1"/>
        </w:rPr>
        <w:footnoteReference w:id="10"/>
      </w:r>
      <w:r w:rsidRPr="00C46850">
        <w:rPr>
          <w:rFonts w:eastAsia="Times New Roman" w:cs="Times New Roman"/>
          <w:szCs w:val="24"/>
        </w:rPr>
        <w:t xml:space="preserve"> е </w:t>
      </w:r>
      <w:proofErr w:type="spellStart"/>
      <w:r w:rsidRPr="00C46850">
        <w:rPr>
          <w:rFonts w:eastAsia="Times New Roman" w:cs="Times New Roman"/>
          <w:szCs w:val="24"/>
        </w:rPr>
        <w:t>независно</w:t>
      </w:r>
      <w:proofErr w:type="spellEnd"/>
      <w:r w:rsidRPr="00C46850">
        <w:rPr>
          <w:rFonts w:eastAsia="Times New Roman" w:cs="Times New Roman"/>
          <w:szCs w:val="24"/>
        </w:rPr>
        <w:t xml:space="preserve"> </w:t>
      </w:r>
      <w:proofErr w:type="spellStart"/>
      <w:r w:rsidRPr="00C46850">
        <w:rPr>
          <w:rFonts w:eastAsia="Times New Roman" w:cs="Times New Roman"/>
          <w:szCs w:val="24"/>
        </w:rPr>
        <w:t>регулаторно</w:t>
      </w:r>
      <w:proofErr w:type="spellEnd"/>
      <w:r w:rsidRPr="00C46850">
        <w:rPr>
          <w:rFonts w:eastAsia="Times New Roman" w:cs="Times New Roman"/>
          <w:szCs w:val="24"/>
        </w:rPr>
        <w:t xml:space="preserve"> </w:t>
      </w:r>
      <w:proofErr w:type="spellStart"/>
      <w:r w:rsidRPr="00C46850">
        <w:rPr>
          <w:rFonts w:eastAsia="Times New Roman" w:cs="Times New Roman"/>
          <w:szCs w:val="24"/>
        </w:rPr>
        <w:t>тело</w:t>
      </w:r>
      <w:proofErr w:type="spellEnd"/>
      <w:r w:rsidRPr="00C46850">
        <w:rPr>
          <w:rFonts w:eastAsia="Times New Roman" w:cs="Times New Roman"/>
          <w:szCs w:val="24"/>
        </w:rPr>
        <w:t xml:space="preserve"> </w:t>
      </w:r>
      <w:proofErr w:type="spellStart"/>
      <w:r w:rsidRPr="00C46850">
        <w:rPr>
          <w:rFonts w:eastAsia="Times New Roman" w:cs="Times New Roman"/>
          <w:szCs w:val="24"/>
        </w:rPr>
        <w:t>со</w:t>
      </w:r>
      <w:proofErr w:type="spellEnd"/>
      <w:r w:rsidRPr="00C46850">
        <w:rPr>
          <w:rFonts w:eastAsia="Times New Roman" w:cs="Times New Roman"/>
          <w:szCs w:val="24"/>
        </w:rPr>
        <w:t xml:space="preserve"> </w:t>
      </w:r>
      <w:proofErr w:type="spellStart"/>
      <w:r w:rsidRPr="00C46850">
        <w:rPr>
          <w:rFonts w:eastAsia="Times New Roman" w:cs="Times New Roman"/>
          <w:szCs w:val="24"/>
        </w:rPr>
        <w:t>јавни</w:t>
      </w:r>
      <w:proofErr w:type="spellEnd"/>
      <w:r w:rsidRPr="00C46850">
        <w:rPr>
          <w:rFonts w:eastAsia="Times New Roman" w:cs="Times New Roman"/>
          <w:szCs w:val="24"/>
        </w:rPr>
        <w:t xml:space="preserve"> </w:t>
      </w:r>
      <w:proofErr w:type="spellStart"/>
      <w:r w:rsidRPr="00C46850">
        <w:rPr>
          <w:rFonts w:eastAsia="Times New Roman" w:cs="Times New Roman"/>
          <w:szCs w:val="24"/>
        </w:rPr>
        <w:t>овластувања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основано</w:t>
      </w:r>
      <w:proofErr w:type="spellEnd"/>
      <w:r w:rsidRPr="00C46850">
        <w:rPr>
          <w:rFonts w:eastAsia="Times New Roman" w:cs="Times New Roman"/>
          <w:szCs w:val="24"/>
        </w:rPr>
        <w:t xml:space="preserve"> </w:t>
      </w:r>
      <w:proofErr w:type="spellStart"/>
      <w:r w:rsidRPr="00C46850">
        <w:rPr>
          <w:rFonts w:eastAsia="Times New Roman" w:cs="Times New Roman"/>
          <w:szCs w:val="24"/>
        </w:rPr>
        <w:t>во</w:t>
      </w:r>
      <w:proofErr w:type="spellEnd"/>
      <w:r w:rsidRPr="00C46850">
        <w:rPr>
          <w:rFonts w:eastAsia="Times New Roman" w:cs="Times New Roman"/>
          <w:szCs w:val="24"/>
        </w:rPr>
        <w:t xml:space="preserve"> 2009 </w:t>
      </w:r>
      <w:proofErr w:type="spellStart"/>
      <w:r w:rsidRPr="00C46850">
        <w:rPr>
          <w:rFonts w:eastAsia="Times New Roman" w:cs="Times New Roman"/>
          <w:szCs w:val="24"/>
        </w:rPr>
        <w:t>година</w:t>
      </w:r>
      <w:proofErr w:type="spellEnd"/>
      <w:r w:rsidRPr="00C46850">
        <w:rPr>
          <w:rFonts w:eastAsia="Times New Roman" w:cs="Times New Roman"/>
          <w:szCs w:val="24"/>
        </w:rPr>
        <w:t xml:space="preserve">. </w:t>
      </w:r>
      <w:proofErr w:type="spellStart"/>
      <w:r w:rsidRPr="00C46850">
        <w:rPr>
          <w:rFonts w:eastAsia="Times New Roman" w:cs="Times New Roman"/>
          <w:szCs w:val="24"/>
        </w:rPr>
        <w:t>Правната</w:t>
      </w:r>
      <w:proofErr w:type="spellEnd"/>
      <w:r w:rsidRPr="00C46850">
        <w:rPr>
          <w:rFonts w:eastAsia="Times New Roman" w:cs="Times New Roman"/>
          <w:szCs w:val="24"/>
        </w:rPr>
        <w:t xml:space="preserve"> </w:t>
      </w:r>
      <w:proofErr w:type="spellStart"/>
      <w:r w:rsidRPr="00C46850">
        <w:rPr>
          <w:rFonts w:eastAsia="Times New Roman" w:cs="Times New Roman"/>
          <w:szCs w:val="24"/>
        </w:rPr>
        <w:t>рамка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воспоставување</w:t>
      </w:r>
      <w:proofErr w:type="spellEnd"/>
      <w:r w:rsidRPr="00C46850">
        <w:rPr>
          <w:rFonts w:eastAsia="Times New Roman" w:cs="Times New Roman"/>
          <w:szCs w:val="24"/>
        </w:rPr>
        <w:t xml:space="preserve"> и </w:t>
      </w:r>
      <w:proofErr w:type="spellStart"/>
      <w:r w:rsidRPr="00C46850">
        <w:rPr>
          <w:rFonts w:eastAsia="Times New Roman" w:cs="Times New Roman"/>
          <w:szCs w:val="24"/>
        </w:rPr>
        <w:t>функционирање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Агенцијата</w:t>
      </w:r>
      <w:proofErr w:type="spellEnd"/>
      <w:r w:rsidRPr="00C46850">
        <w:rPr>
          <w:rFonts w:eastAsia="Times New Roman" w:cs="Times New Roman"/>
          <w:szCs w:val="24"/>
        </w:rPr>
        <w:t xml:space="preserve"> е </w:t>
      </w:r>
      <w:proofErr w:type="spellStart"/>
      <w:r w:rsidRPr="00C46850">
        <w:rPr>
          <w:rFonts w:eastAsia="Times New Roman" w:cs="Times New Roman"/>
          <w:szCs w:val="24"/>
        </w:rPr>
        <w:t>пропишана</w:t>
      </w:r>
      <w:proofErr w:type="spellEnd"/>
      <w:r w:rsidRPr="00C46850">
        <w:rPr>
          <w:rFonts w:eastAsia="Times New Roman" w:cs="Times New Roman"/>
          <w:szCs w:val="24"/>
        </w:rPr>
        <w:t xml:space="preserve"> </w:t>
      </w:r>
      <w:proofErr w:type="spellStart"/>
      <w:r w:rsidRPr="00C46850">
        <w:rPr>
          <w:rFonts w:eastAsia="Times New Roman" w:cs="Times New Roman"/>
          <w:szCs w:val="24"/>
        </w:rPr>
        <w:t>со</w:t>
      </w:r>
      <w:proofErr w:type="spellEnd"/>
      <w:r w:rsidRPr="00C46850">
        <w:rPr>
          <w:rFonts w:eastAsia="Times New Roman" w:cs="Times New Roman"/>
          <w:szCs w:val="24"/>
        </w:rPr>
        <w:t xml:space="preserve"> </w:t>
      </w:r>
      <w:proofErr w:type="spellStart"/>
      <w:r w:rsidRPr="00C46850">
        <w:rPr>
          <w:rFonts w:eastAsia="Times New Roman" w:cs="Times New Roman"/>
          <w:szCs w:val="24"/>
        </w:rPr>
        <w:t>Законот</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супервизија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Агенцијата</w:t>
      </w:r>
      <w:proofErr w:type="spellEnd"/>
      <w:r w:rsidRPr="00C46850">
        <w:rPr>
          <w:rFonts w:eastAsia="Times New Roman" w:cs="Times New Roman"/>
          <w:szCs w:val="24"/>
        </w:rPr>
        <w:t xml:space="preserve"> </w:t>
      </w:r>
      <w:proofErr w:type="spellStart"/>
      <w:r w:rsidRPr="00C46850">
        <w:rPr>
          <w:rFonts w:eastAsia="Times New Roman" w:cs="Times New Roman"/>
          <w:szCs w:val="24"/>
        </w:rPr>
        <w:t>има</w:t>
      </w:r>
      <w:proofErr w:type="spellEnd"/>
      <w:r w:rsidRPr="00C46850">
        <w:rPr>
          <w:rFonts w:eastAsia="Times New Roman" w:cs="Times New Roman"/>
          <w:szCs w:val="24"/>
        </w:rPr>
        <w:t xml:space="preserve"> </w:t>
      </w:r>
      <w:proofErr w:type="spellStart"/>
      <w:r w:rsidRPr="00C46850">
        <w:rPr>
          <w:rFonts w:eastAsia="Times New Roman" w:cs="Times New Roman"/>
          <w:szCs w:val="24"/>
        </w:rPr>
        <w:t>својство</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правно</w:t>
      </w:r>
      <w:proofErr w:type="spellEnd"/>
      <w:r w:rsidRPr="00C46850">
        <w:rPr>
          <w:rFonts w:eastAsia="Times New Roman" w:cs="Times New Roman"/>
          <w:szCs w:val="24"/>
        </w:rPr>
        <w:t xml:space="preserve"> </w:t>
      </w:r>
      <w:proofErr w:type="spellStart"/>
      <w:r w:rsidRPr="00C46850">
        <w:rPr>
          <w:rFonts w:eastAsia="Times New Roman" w:cs="Times New Roman"/>
          <w:szCs w:val="24"/>
        </w:rPr>
        <w:t>лице</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својата</w:t>
      </w:r>
      <w:proofErr w:type="spellEnd"/>
      <w:r w:rsidRPr="00C46850">
        <w:rPr>
          <w:rFonts w:eastAsia="Times New Roman" w:cs="Times New Roman"/>
          <w:szCs w:val="24"/>
        </w:rPr>
        <w:t xml:space="preserve"> </w:t>
      </w:r>
      <w:proofErr w:type="spellStart"/>
      <w:r w:rsidRPr="00C46850">
        <w:rPr>
          <w:rFonts w:eastAsia="Times New Roman" w:cs="Times New Roman"/>
          <w:szCs w:val="24"/>
        </w:rPr>
        <w:t>работа</w:t>
      </w:r>
      <w:proofErr w:type="spellEnd"/>
      <w:r w:rsidRPr="00C46850">
        <w:rPr>
          <w:rFonts w:eastAsia="Times New Roman" w:cs="Times New Roman"/>
          <w:szCs w:val="24"/>
        </w:rPr>
        <w:t xml:space="preserve"> </w:t>
      </w:r>
      <w:proofErr w:type="spellStart"/>
      <w:r w:rsidRPr="00C46850">
        <w:rPr>
          <w:rFonts w:eastAsia="Times New Roman" w:cs="Times New Roman"/>
          <w:szCs w:val="24"/>
        </w:rPr>
        <w:t>одговара</w:t>
      </w:r>
      <w:proofErr w:type="spellEnd"/>
      <w:r w:rsidRPr="00C46850">
        <w:rPr>
          <w:rFonts w:eastAsia="Times New Roman" w:cs="Times New Roman"/>
          <w:szCs w:val="24"/>
        </w:rPr>
        <w:t xml:space="preserve"> </w:t>
      </w:r>
      <w:proofErr w:type="spellStart"/>
      <w:r w:rsidRPr="00C46850">
        <w:rPr>
          <w:rFonts w:eastAsia="Times New Roman" w:cs="Times New Roman"/>
          <w:szCs w:val="24"/>
        </w:rPr>
        <w:t>пред</w:t>
      </w:r>
      <w:proofErr w:type="spellEnd"/>
      <w:r w:rsidRPr="00C46850">
        <w:rPr>
          <w:rFonts w:eastAsia="Times New Roman" w:cs="Times New Roman"/>
          <w:szCs w:val="24"/>
        </w:rPr>
        <w:t xml:space="preserve"> </w:t>
      </w:r>
      <w:proofErr w:type="spellStart"/>
      <w:r w:rsidRPr="00C46850">
        <w:rPr>
          <w:rFonts w:eastAsia="Times New Roman" w:cs="Times New Roman"/>
          <w:szCs w:val="24"/>
        </w:rPr>
        <w:t>Собранието</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Република</w:t>
      </w:r>
      <w:proofErr w:type="spellEnd"/>
      <w:r w:rsidRPr="00C46850">
        <w:rPr>
          <w:rFonts w:eastAsia="Times New Roman" w:cs="Times New Roman"/>
          <w:szCs w:val="24"/>
        </w:rPr>
        <w:t xml:space="preserve"> </w:t>
      </w:r>
      <w:proofErr w:type="spellStart"/>
      <w:r w:rsidRPr="00C46850">
        <w:rPr>
          <w:rFonts w:eastAsia="Times New Roman" w:cs="Times New Roman"/>
          <w:szCs w:val="24"/>
        </w:rPr>
        <w:t>Северна</w:t>
      </w:r>
      <w:proofErr w:type="spellEnd"/>
      <w:r w:rsidRPr="00C46850">
        <w:rPr>
          <w:rFonts w:eastAsia="Times New Roman" w:cs="Times New Roman"/>
          <w:szCs w:val="24"/>
        </w:rPr>
        <w:t xml:space="preserve"> </w:t>
      </w:r>
      <w:proofErr w:type="spellStart"/>
      <w:r w:rsidRPr="00C46850">
        <w:rPr>
          <w:rFonts w:eastAsia="Times New Roman" w:cs="Times New Roman"/>
          <w:szCs w:val="24"/>
        </w:rPr>
        <w:t>Македонија</w:t>
      </w:r>
      <w:proofErr w:type="spellEnd"/>
      <w:r w:rsidRPr="00C46850">
        <w:rPr>
          <w:rFonts w:eastAsia="Times New Roman" w:cs="Times New Roman"/>
          <w:szCs w:val="24"/>
        </w:rPr>
        <w:t>.</w:t>
      </w:r>
    </w:p>
    <w:p w14:paraId="438C9597" w14:textId="02389AB8" w:rsidR="00C46850" w:rsidRDefault="00C46850" w:rsidP="00C46850">
      <w:pPr>
        <w:shd w:val="clear" w:color="auto" w:fill="FFFFFF"/>
        <w:spacing w:line="360" w:lineRule="auto"/>
        <w:ind w:firstLine="720"/>
        <w:jc w:val="both"/>
        <w:textAlignment w:val="baseline"/>
        <w:rPr>
          <w:rFonts w:eastAsia="Times New Roman" w:cs="Times New Roman"/>
          <w:szCs w:val="24"/>
        </w:rPr>
      </w:pPr>
      <w:proofErr w:type="spellStart"/>
      <w:r w:rsidRPr="00C46850">
        <w:rPr>
          <w:rFonts w:eastAsia="Times New Roman" w:cs="Times New Roman"/>
          <w:szCs w:val="24"/>
        </w:rPr>
        <w:t>Орган</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управување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нa</w:t>
      </w:r>
      <w:proofErr w:type="spellEnd"/>
      <w:r w:rsidRPr="00C46850">
        <w:rPr>
          <w:rFonts w:eastAsia="Times New Roman" w:cs="Times New Roman"/>
          <w:szCs w:val="24"/>
        </w:rPr>
        <w:t xml:space="preserve"> </w:t>
      </w:r>
      <w:proofErr w:type="spellStart"/>
      <w:r w:rsidRPr="00C46850">
        <w:rPr>
          <w:rFonts w:eastAsia="Times New Roman" w:cs="Times New Roman"/>
          <w:szCs w:val="24"/>
        </w:rPr>
        <w:t>Агенцијата</w:t>
      </w:r>
      <w:proofErr w:type="spellEnd"/>
      <w:r w:rsidRPr="00C46850">
        <w:rPr>
          <w:rFonts w:eastAsia="Times New Roman" w:cs="Times New Roman"/>
          <w:szCs w:val="24"/>
        </w:rPr>
        <w:t xml:space="preserve"> е </w:t>
      </w:r>
      <w:proofErr w:type="spellStart"/>
      <w:r w:rsidRPr="00C46850">
        <w:rPr>
          <w:rFonts w:eastAsia="Times New Roman" w:cs="Times New Roman"/>
          <w:szCs w:val="24"/>
        </w:rPr>
        <w:t>Советот</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eксперти</w:t>
      </w:r>
      <w:proofErr w:type="spellEnd"/>
      <w:r w:rsidRPr="00C46850">
        <w:rPr>
          <w:rFonts w:eastAsia="Times New Roman" w:cs="Times New Roman"/>
          <w:szCs w:val="24"/>
        </w:rPr>
        <w:t xml:space="preserve"> </w:t>
      </w:r>
      <w:proofErr w:type="spellStart"/>
      <w:r w:rsidRPr="00C46850">
        <w:rPr>
          <w:rFonts w:eastAsia="Times New Roman" w:cs="Times New Roman"/>
          <w:szCs w:val="24"/>
        </w:rPr>
        <w:t>кој</w:t>
      </w:r>
      <w:proofErr w:type="spellEnd"/>
      <w:r w:rsidRPr="00C46850">
        <w:rPr>
          <w:rFonts w:eastAsia="Times New Roman" w:cs="Times New Roman"/>
          <w:szCs w:val="24"/>
        </w:rPr>
        <w:t xml:space="preserve"> </w:t>
      </w:r>
      <w:proofErr w:type="spellStart"/>
      <w:r w:rsidRPr="00C46850">
        <w:rPr>
          <w:rFonts w:eastAsia="Times New Roman" w:cs="Times New Roman"/>
          <w:szCs w:val="24"/>
        </w:rPr>
        <w:t>се</w:t>
      </w:r>
      <w:proofErr w:type="spellEnd"/>
      <w:r w:rsidRPr="00C46850">
        <w:rPr>
          <w:rFonts w:eastAsia="Times New Roman" w:cs="Times New Roman"/>
          <w:szCs w:val="24"/>
        </w:rPr>
        <w:t xml:space="preserve"> </w:t>
      </w:r>
      <w:proofErr w:type="spellStart"/>
      <w:r w:rsidRPr="00C46850">
        <w:rPr>
          <w:rFonts w:eastAsia="Times New Roman" w:cs="Times New Roman"/>
          <w:szCs w:val="24"/>
        </w:rPr>
        <w:t>состои</w:t>
      </w:r>
      <w:proofErr w:type="spellEnd"/>
      <w:r w:rsidRPr="00C46850">
        <w:rPr>
          <w:rFonts w:eastAsia="Times New Roman" w:cs="Times New Roman"/>
          <w:szCs w:val="24"/>
        </w:rPr>
        <w:t xml:space="preserve"> </w:t>
      </w:r>
      <w:proofErr w:type="spellStart"/>
      <w:r w:rsidRPr="00C46850">
        <w:rPr>
          <w:rFonts w:eastAsia="Times New Roman" w:cs="Times New Roman"/>
          <w:szCs w:val="24"/>
        </w:rPr>
        <w:t>од</w:t>
      </w:r>
      <w:proofErr w:type="spellEnd"/>
      <w:r w:rsidRPr="00C46850">
        <w:rPr>
          <w:rFonts w:eastAsia="Times New Roman" w:cs="Times New Roman"/>
          <w:szCs w:val="24"/>
        </w:rPr>
        <w:t xml:space="preserve"> </w:t>
      </w:r>
      <w:proofErr w:type="spellStart"/>
      <w:r w:rsidRPr="00C46850">
        <w:rPr>
          <w:rFonts w:eastAsia="Times New Roman" w:cs="Times New Roman"/>
          <w:szCs w:val="24"/>
        </w:rPr>
        <w:t>претседател</w:t>
      </w:r>
      <w:proofErr w:type="spellEnd"/>
      <w:r w:rsidRPr="00C46850">
        <w:rPr>
          <w:rFonts w:eastAsia="Times New Roman" w:cs="Times New Roman"/>
          <w:szCs w:val="24"/>
        </w:rPr>
        <w:t xml:space="preserve"> и 4 </w:t>
      </w:r>
      <w:proofErr w:type="spellStart"/>
      <w:r w:rsidRPr="00C46850">
        <w:rPr>
          <w:rFonts w:eastAsia="Times New Roman" w:cs="Times New Roman"/>
          <w:szCs w:val="24"/>
        </w:rPr>
        <w:t>члена</w:t>
      </w:r>
      <w:proofErr w:type="spellEnd"/>
      <w:r w:rsidRPr="00C46850">
        <w:rPr>
          <w:rFonts w:eastAsia="Times New Roman" w:cs="Times New Roman"/>
          <w:szCs w:val="24"/>
        </w:rPr>
        <w:t>.</w:t>
      </w:r>
      <w:r>
        <w:rPr>
          <w:rFonts w:eastAsia="Times New Roman" w:cs="Times New Roman"/>
          <w:szCs w:val="24"/>
          <w:lang w:val="mk-MK"/>
        </w:rPr>
        <w:t xml:space="preserve"> </w:t>
      </w:r>
      <w:r w:rsidRPr="00C46850">
        <w:rPr>
          <w:rFonts w:eastAsia="Times New Roman" w:cs="Times New Roman"/>
          <w:szCs w:val="24"/>
          <w:bdr w:val="none" w:sz="0" w:space="0" w:color="auto" w:frame="1"/>
          <w:lang w:val="mk-MK"/>
        </w:rPr>
        <w:t>Седиштето на Агенцијата за супервизија на осигурување е во Скопје.</w:t>
      </w:r>
      <w:r>
        <w:rPr>
          <w:rFonts w:eastAsia="Times New Roman" w:cs="Times New Roman"/>
          <w:szCs w:val="24"/>
          <w:bdr w:val="none" w:sz="0" w:space="0" w:color="auto" w:frame="1"/>
          <w:lang w:val="mk-MK"/>
        </w:rPr>
        <w:t xml:space="preserve"> </w:t>
      </w:r>
      <w:proofErr w:type="spellStart"/>
      <w:r w:rsidRPr="00C46850">
        <w:rPr>
          <w:rFonts w:eastAsia="Times New Roman" w:cs="Times New Roman"/>
          <w:szCs w:val="24"/>
        </w:rPr>
        <w:t>Во</w:t>
      </w:r>
      <w:proofErr w:type="spellEnd"/>
      <w:r w:rsidRPr="00C46850">
        <w:rPr>
          <w:rFonts w:eastAsia="Times New Roman" w:cs="Times New Roman"/>
          <w:szCs w:val="24"/>
        </w:rPr>
        <w:t xml:space="preserve"> </w:t>
      </w:r>
      <w:proofErr w:type="spellStart"/>
      <w:r w:rsidRPr="00C46850">
        <w:rPr>
          <w:rFonts w:eastAsia="Times New Roman" w:cs="Times New Roman"/>
          <w:szCs w:val="24"/>
        </w:rPr>
        <w:t>остварувањето</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целите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кои</w:t>
      </w:r>
      <w:proofErr w:type="spellEnd"/>
      <w:r w:rsidRPr="00C46850">
        <w:rPr>
          <w:rFonts w:eastAsia="Times New Roman" w:cs="Times New Roman"/>
          <w:szCs w:val="24"/>
        </w:rPr>
        <w:t xml:space="preserve"> е </w:t>
      </w:r>
      <w:proofErr w:type="spellStart"/>
      <w:r w:rsidRPr="00C46850">
        <w:rPr>
          <w:rFonts w:eastAsia="Times New Roman" w:cs="Times New Roman"/>
          <w:szCs w:val="24"/>
        </w:rPr>
        <w:t>основана</w:t>
      </w:r>
      <w:proofErr w:type="spellEnd"/>
      <w:r w:rsidRPr="00C46850">
        <w:rPr>
          <w:rFonts w:eastAsia="Times New Roman" w:cs="Times New Roman"/>
          <w:szCs w:val="24"/>
        </w:rPr>
        <w:t xml:space="preserve">, АСО </w:t>
      </w:r>
      <w:proofErr w:type="spellStart"/>
      <w:r w:rsidRPr="00C46850">
        <w:rPr>
          <w:rFonts w:eastAsia="Times New Roman" w:cs="Times New Roman"/>
          <w:szCs w:val="24"/>
        </w:rPr>
        <w:t>ги</w:t>
      </w:r>
      <w:proofErr w:type="spellEnd"/>
      <w:r w:rsidRPr="00C46850">
        <w:rPr>
          <w:rFonts w:eastAsia="Times New Roman" w:cs="Times New Roman"/>
          <w:szCs w:val="24"/>
        </w:rPr>
        <w:t xml:space="preserve"> </w:t>
      </w:r>
      <w:proofErr w:type="spellStart"/>
      <w:r w:rsidRPr="00C46850">
        <w:rPr>
          <w:rFonts w:eastAsia="Times New Roman" w:cs="Times New Roman"/>
          <w:szCs w:val="24"/>
        </w:rPr>
        <w:t>има</w:t>
      </w:r>
      <w:proofErr w:type="spellEnd"/>
      <w:r w:rsidRPr="00C46850">
        <w:rPr>
          <w:rFonts w:eastAsia="Times New Roman" w:cs="Times New Roman"/>
          <w:szCs w:val="24"/>
        </w:rPr>
        <w:t xml:space="preserve"> </w:t>
      </w:r>
      <w:proofErr w:type="spellStart"/>
      <w:r w:rsidRPr="00C46850">
        <w:rPr>
          <w:rFonts w:eastAsia="Times New Roman" w:cs="Times New Roman"/>
          <w:szCs w:val="24"/>
        </w:rPr>
        <w:t>следните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законски</w:t>
      </w:r>
      <w:proofErr w:type="spellEnd"/>
      <w:r w:rsidRPr="00C46850">
        <w:rPr>
          <w:rFonts w:eastAsia="Times New Roman" w:cs="Times New Roman"/>
          <w:szCs w:val="24"/>
        </w:rPr>
        <w:t xml:space="preserve"> </w:t>
      </w:r>
      <w:proofErr w:type="spellStart"/>
      <w:r w:rsidRPr="00C46850">
        <w:rPr>
          <w:rFonts w:eastAsia="Times New Roman" w:cs="Times New Roman"/>
          <w:szCs w:val="24"/>
        </w:rPr>
        <w:t>надлежности</w:t>
      </w:r>
      <w:proofErr w:type="spellEnd"/>
      <w:r w:rsidRPr="00C46850">
        <w:rPr>
          <w:rFonts w:eastAsia="Times New Roman" w:cs="Times New Roman"/>
          <w:szCs w:val="24"/>
        </w:rPr>
        <w:t>:</w:t>
      </w:r>
    </w:p>
    <w:p w14:paraId="5ED76F44" w14:textId="77777777" w:rsidR="00C46850" w:rsidRPr="00C46850" w:rsidRDefault="00C46850" w:rsidP="00C46850">
      <w:pPr>
        <w:shd w:val="clear" w:color="auto" w:fill="FFFFFF"/>
        <w:spacing w:line="360" w:lineRule="auto"/>
        <w:ind w:firstLine="720"/>
        <w:jc w:val="both"/>
        <w:textAlignment w:val="baseline"/>
        <w:rPr>
          <w:rFonts w:eastAsia="Times New Roman" w:cs="Times New Roman"/>
          <w:szCs w:val="24"/>
        </w:rPr>
      </w:pPr>
    </w:p>
    <w:p w14:paraId="03539867" w14:textId="77777777" w:rsidR="00C46850" w:rsidRPr="00C46850" w:rsidRDefault="00C46850" w:rsidP="00C46850">
      <w:pPr>
        <w:numPr>
          <w:ilvl w:val="0"/>
          <w:numId w:val="35"/>
        </w:numPr>
        <w:shd w:val="clear" w:color="auto" w:fill="FFFFFF"/>
        <w:spacing w:line="360" w:lineRule="auto"/>
        <w:jc w:val="both"/>
        <w:textAlignment w:val="baseline"/>
        <w:rPr>
          <w:rFonts w:eastAsia="Times New Roman" w:cs="Times New Roman"/>
          <w:szCs w:val="24"/>
        </w:rPr>
      </w:pPr>
      <w:proofErr w:type="spellStart"/>
      <w:r w:rsidRPr="00C46850">
        <w:rPr>
          <w:rFonts w:eastAsia="Times New Roman" w:cs="Times New Roman"/>
          <w:szCs w:val="24"/>
        </w:rPr>
        <w:t>Постапува</w:t>
      </w:r>
      <w:proofErr w:type="spellEnd"/>
      <w:r w:rsidRPr="00C46850">
        <w:rPr>
          <w:rFonts w:eastAsia="Times New Roman" w:cs="Times New Roman"/>
          <w:szCs w:val="24"/>
        </w:rPr>
        <w:t xml:space="preserve"> </w:t>
      </w:r>
      <w:proofErr w:type="spellStart"/>
      <w:r w:rsidRPr="00C46850">
        <w:rPr>
          <w:rFonts w:eastAsia="Times New Roman" w:cs="Times New Roman"/>
          <w:szCs w:val="24"/>
        </w:rPr>
        <w:t>по</w:t>
      </w:r>
      <w:proofErr w:type="spellEnd"/>
      <w:r w:rsidRPr="00C46850">
        <w:rPr>
          <w:rFonts w:eastAsia="Times New Roman" w:cs="Times New Roman"/>
          <w:szCs w:val="24"/>
        </w:rPr>
        <w:t xml:space="preserve"> </w:t>
      </w:r>
      <w:proofErr w:type="spellStart"/>
      <w:r w:rsidRPr="00C46850">
        <w:rPr>
          <w:rFonts w:eastAsia="Times New Roman" w:cs="Times New Roman"/>
          <w:szCs w:val="24"/>
        </w:rPr>
        <w:t>поднесени</w:t>
      </w:r>
      <w:proofErr w:type="spellEnd"/>
      <w:r w:rsidRPr="00C46850">
        <w:rPr>
          <w:rFonts w:eastAsia="Times New Roman" w:cs="Times New Roman"/>
          <w:szCs w:val="24"/>
        </w:rPr>
        <w:t xml:space="preserve"> </w:t>
      </w:r>
      <w:proofErr w:type="spellStart"/>
      <w:r w:rsidRPr="00C46850">
        <w:rPr>
          <w:rFonts w:eastAsia="Times New Roman" w:cs="Times New Roman"/>
          <w:szCs w:val="24"/>
        </w:rPr>
        <w:t>барања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добивање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дозволи</w:t>
      </w:r>
      <w:proofErr w:type="spellEnd"/>
      <w:r w:rsidRPr="00C46850">
        <w:rPr>
          <w:rFonts w:eastAsia="Times New Roman" w:cs="Times New Roman"/>
          <w:szCs w:val="24"/>
        </w:rPr>
        <w:t xml:space="preserve"> и </w:t>
      </w:r>
      <w:proofErr w:type="spellStart"/>
      <w:r w:rsidRPr="00C46850">
        <w:rPr>
          <w:rFonts w:eastAsia="Times New Roman" w:cs="Times New Roman"/>
          <w:szCs w:val="24"/>
        </w:rPr>
        <w:t>согласности</w:t>
      </w:r>
      <w:proofErr w:type="spellEnd"/>
      <w:r w:rsidRPr="00C46850">
        <w:rPr>
          <w:rFonts w:eastAsia="Times New Roman" w:cs="Times New Roman"/>
          <w:szCs w:val="24"/>
        </w:rPr>
        <w:t>,</w:t>
      </w:r>
    </w:p>
    <w:p w14:paraId="390A5307" w14:textId="77777777" w:rsidR="00C46850" w:rsidRPr="00C46850" w:rsidRDefault="00C46850" w:rsidP="00C46850">
      <w:pPr>
        <w:numPr>
          <w:ilvl w:val="0"/>
          <w:numId w:val="35"/>
        </w:numPr>
        <w:shd w:val="clear" w:color="auto" w:fill="FFFFFF"/>
        <w:spacing w:line="360" w:lineRule="auto"/>
        <w:jc w:val="both"/>
        <w:textAlignment w:val="baseline"/>
        <w:rPr>
          <w:rFonts w:eastAsia="Times New Roman" w:cs="Times New Roman"/>
          <w:szCs w:val="24"/>
        </w:rPr>
      </w:pPr>
      <w:proofErr w:type="spellStart"/>
      <w:r w:rsidRPr="00C46850">
        <w:rPr>
          <w:rFonts w:eastAsia="Times New Roman" w:cs="Times New Roman"/>
          <w:szCs w:val="24"/>
        </w:rPr>
        <w:t>Спроведува</w:t>
      </w:r>
      <w:proofErr w:type="spellEnd"/>
      <w:r w:rsidRPr="00C46850">
        <w:rPr>
          <w:rFonts w:eastAsia="Times New Roman" w:cs="Times New Roman"/>
          <w:szCs w:val="24"/>
        </w:rPr>
        <w:t xml:space="preserve"> </w:t>
      </w:r>
      <w:proofErr w:type="spellStart"/>
      <w:r w:rsidRPr="00C46850">
        <w:rPr>
          <w:rFonts w:eastAsia="Times New Roman" w:cs="Times New Roman"/>
          <w:szCs w:val="24"/>
        </w:rPr>
        <w:t>супервизија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над</w:t>
      </w:r>
      <w:proofErr w:type="spellEnd"/>
      <w:r w:rsidRPr="00C46850">
        <w:rPr>
          <w:rFonts w:eastAsia="Times New Roman" w:cs="Times New Roman"/>
          <w:szCs w:val="24"/>
        </w:rPr>
        <w:t xml:space="preserve"> </w:t>
      </w:r>
      <w:proofErr w:type="spellStart"/>
      <w:r w:rsidRPr="00C46850">
        <w:rPr>
          <w:rFonts w:eastAsia="Times New Roman" w:cs="Times New Roman"/>
          <w:szCs w:val="24"/>
        </w:rPr>
        <w:t>друштва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осигурителни</w:t>
      </w:r>
      <w:proofErr w:type="spellEnd"/>
      <w:r w:rsidRPr="00C46850">
        <w:rPr>
          <w:rFonts w:eastAsia="Times New Roman" w:cs="Times New Roman"/>
          <w:szCs w:val="24"/>
        </w:rPr>
        <w:t xml:space="preserve"> </w:t>
      </w:r>
      <w:proofErr w:type="spellStart"/>
      <w:r w:rsidRPr="00C46850">
        <w:rPr>
          <w:rFonts w:eastAsia="Times New Roman" w:cs="Times New Roman"/>
          <w:szCs w:val="24"/>
        </w:rPr>
        <w:t>брокерски</w:t>
      </w:r>
      <w:proofErr w:type="spellEnd"/>
      <w:r w:rsidRPr="00C46850">
        <w:rPr>
          <w:rFonts w:eastAsia="Times New Roman" w:cs="Times New Roman"/>
          <w:szCs w:val="24"/>
        </w:rPr>
        <w:t xml:space="preserve"> </w:t>
      </w:r>
      <w:proofErr w:type="spellStart"/>
      <w:r w:rsidRPr="00C46850">
        <w:rPr>
          <w:rFonts w:eastAsia="Times New Roman" w:cs="Times New Roman"/>
          <w:szCs w:val="24"/>
        </w:rPr>
        <w:t>друштва</w:t>
      </w:r>
      <w:proofErr w:type="spellEnd"/>
      <w:r w:rsidRPr="00C46850">
        <w:rPr>
          <w:rFonts w:eastAsia="Times New Roman" w:cs="Times New Roman"/>
          <w:szCs w:val="24"/>
        </w:rPr>
        <w:t xml:space="preserve">, </w:t>
      </w:r>
      <w:proofErr w:type="spellStart"/>
      <w:r w:rsidRPr="00C46850">
        <w:rPr>
          <w:rFonts w:eastAsia="Times New Roman" w:cs="Times New Roman"/>
          <w:szCs w:val="24"/>
        </w:rPr>
        <w:t>друштва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застапување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во</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банки</w:t>
      </w:r>
      <w:proofErr w:type="spellEnd"/>
      <w:r w:rsidRPr="00C46850">
        <w:rPr>
          <w:rFonts w:eastAsia="Times New Roman" w:cs="Times New Roman"/>
          <w:szCs w:val="24"/>
        </w:rPr>
        <w:t xml:space="preserve"> </w:t>
      </w:r>
      <w:proofErr w:type="spellStart"/>
      <w:r w:rsidRPr="00C46850">
        <w:rPr>
          <w:rFonts w:eastAsia="Times New Roman" w:cs="Times New Roman"/>
          <w:szCs w:val="24"/>
        </w:rPr>
        <w:t>кои</w:t>
      </w:r>
      <w:proofErr w:type="spellEnd"/>
      <w:r w:rsidRPr="00C46850">
        <w:rPr>
          <w:rFonts w:eastAsia="Times New Roman" w:cs="Times New Roman"/>
          <w:szCs w:val="24"/>
        </w:rPr>
        <w:t xml:space="preserve"> </w:t>
      </w:r>
      <w:proofErr w:type="spellStart"/>
      <w:r w:rsidRPr="00C46850">
        <w:rPr>
          <w:rFonts w:eastAsia="Times New Roman" w:cs="Times New Roman"/>
          <w:szCs w:val="24"/>
        </w:rPr>
        <w:t>вршат</w:t>
      </w:r>
      <w:proofErr w:type="spellEnd"/>
      <w:r w:rsidRPr="00C46850">
        <w:rPr>
          <w:rFonts w:eastAsia="Times New Roman" w:cs="Times New Roman"/>
          <w:szCs w:val="24"/>
        </w:rPr>
        <w:t xml:space="preserve"> </w:t>
      </w:r>
      <w:proofErr w:type="spellStart"/>
      <w:r w:rsidRPr="00C46850">
        <w:rPr>
          <w:rFonts w:eastAsia="Times New Roman" w:cs="Times New Roman"/>
          <w:szCs w:val="24"/>
        </w:rPr>
        <w:t>работи</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застапување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во</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осигурителни</w:t>
      </w:r>
      <w:proofErr w:type="spellEnd"/>
      <w:r w:rsidRPr="00C46850">
        <w:rPr>
          <w:rFonts w:eastAsia="Times New Roman" w:cs="Times New Roman"/>
          <w:szCs w:val="24"/>
        </w:rPr>
        <w:t xml:space="preserve"> </w:t>
      </w:r>
      <w:proofErr w:type="spellStart"/>
      <w:r w:rsidRPr="00C46850">
        <w:rPr>
          <w:rFonts w:eastAsia="Times New Roman" w:cs="Times New Roman"/>
          <w:szCs w:val="24"/>
        </w:rPr>
        <w:t>брокери</w:t>
      </w:r>
      <w:proofErr w:type="spellEnd"/>
      <w:r w:rsidRPr="00C46850">
        <w:rPr>
          <w:rFonts w:eastAsia="Times New Roman" w:cs="Times New Roman"/>
          <w:szCs w:val="24"/>
        </w:rPr>
        <w:t xml:space="preserve"> и </w:t>
      </w:r>
      <w:proofErr w:type="spellStart"/>
      <w:r w:rsidRPr="00C46850">
        <w:rPr>
          <w:rFonts w:eastAsia="Times New Roman" w:cs="Times New Roman"/>
          <w:szCs w:val="24"/>
        </w:rPr>
        <w:t>застапници</w:t>
      </w:r>
      <w:proofErr w:type="spellEnd"/>
      <w:r w:rsidRPr="00C46850">
        <w:rPr>
          <w:rFonts w:eastAsia="Times New Roman" w:cs="Times New Roman"/>
          <w:szCs w:val="24"/>
        </w:rPr>
        <w:t xml:space="preserve"> </w:t>
      </w:r>
      <w:proofErr w:type="spellStart"/>
      <w:r w:rsidRPr="00C46850">
        <w:rPr>
          <w:rFonts w:eastAsia="Times New Roman" w:cs="Times New Roman"/>
          <w:szCs w:val="24"/>
        </w:rPr>
        <w:t>во</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правни</w:t>
      </w:r>
      <w:proofErr w:type="spellEnd"/>
      <w:r w:rsidRPr="00C46850">
        <w:rPr>
          <w:rFonts w:eastAsia="Times New Roman" w:cs="Times New Roman"/>
          <w:szCs w:val="24"/>
        </w:rPr>
        <w:t xml:space="preserve"> </w:t>
      </w:r>
      <w:proofErr w:type="spellStart"/>
      <w:r w:rsidRPr="00C46850">
        <w:rPr>
          <w:rFonts w:eastAsia="Times New Roman" w:cs="Times New Roman"/>
          <w:szCs w:val="24"/>
        </w:rPr>
        <w:t>лица</w:t>
      </w:r>
      <w:proofErr w:type="spellEnd"/>
      <w:r w:rsidRPr="00C46850">
        <w:rPr>
          <w:rFonts w:eastAsia="Times New Roman" w:cs="Times New Roman"/>
          <w:szCs w:val="24"/>
        </w:rPr>
        <w:t xml:space="preserve"> </w:t>
      </w:r>
      <w:proofErr w:type="spellStart"/>
      <w:r w:rsidRPr="00C46850">
        <w:rPr>
          <w:rFonts w:eastAsia="Times New Roman" w:cs="Times New Roman"/>
          <w:szCs w:val="24"/>
        </w:rPr>
        <w:t>кои</w:t>
      </w:r>
      <w:proofErr w:type="spellEnd"/>
      <w:r w:rsidRPr="00C46850">
        <w:rPr>
          <w:rFonts w:eastAsia="Times New Roman" w:cs="Times New Roman"/>
          <w:szCs w:val="24"/>
        </w:rPr>
        <w:t xml:space="preserve"> </w:t>
      </w:r>
      <w:proofErr w:type="spellStart"/>
      <w:r w:rsidRPr="00C46850">
        <w:rPr>
          <w:rFonts w:eastAsia="Times New Roman" w:cs="Times New Roman"/>
          <w:szCs w:val="24"/>
        </w:rPr>
        <w:t>се</w:t>
      </w:r>
      <w:proofErr w:type="spellEnd"/>
      <w:r w:rsidRPr="00C46850">
        <w:rPr>
          <w:rFonts w:eastAsia="Times New Roman" w:cs="Times New Roman"/>
          <w:szCs w:val="24"/>
        </w:rPr>
        <w:t xml:space="preserve"> </w:t>
      </w:r>
      <w:proofErr w:type="spellStart"/>
      <w:r w:rsidRPr="00C46850">
        <w:rPr>
          <w:rFonts w:eastAsia="Times New Roman" w:cs="Times New Roman"/>
          <w:szCs w:val="24"/>
        </w:rPr>
        <w:t>поврзани</w:t>
      </w:r>
      <w:proofErr w:type="spellEnd"/>
      <w:r w:rsidRPr="00C46850">
        <w:rPr>
          <w:rFonts w:eastAsia="Times New Roman" w:cs="Times New Roman"/>
          <w:szCs w:val="24"/>
        </w:rPr>
        <w:t xml:space="preserve"> </w:t>
      </w:r>
      <w:proofErr w:type="spellStart"/>
      <w:r w:rsidRPr="00C46850">
        <w:rPr>
          <w:rFonts w:eastAsia="Times New Roman" w:cs="Times New Roman"/>
          <w:szCs w:val="24"/>
        </w:rPr>
        <w:t>со</w:t>
      </w:r>
      <w:proofErr w:type="spellEnd"/>
      <w:r w:rsidRPr="00C46850">
        <w:rPr>
          <w:rFonts w:eastAsia="Times New Roman" w:cs="Times New Roman"/>
          <w:szCs w:val="24"/>
        </w:rPr>
        <w:t xml:space="preserve"> </w:t>
      </w:r>
      <w:proofErr w:type="spellStart"/>
      <w:r w:rsidRPr="00C46850">
        <w:rPr>
          <w:rFonts w:eastAsia="Times New Roman" w:cs="Times New Roman"/>
          <w:szCs w:val="24"/>
        </w:rPr>
        <w:t>друштва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w:t>
      </w:r>
      <w:proofErr w:type="spellEnd"/>
      <w:r w:rsidRPr="00C46850">
        <w:rPr>
          <w:rFonts w:eastAsia="Times New Roman" w:cs="Times New Roman"/>
          <w:szCs w:val="24"/>
        </w:rPr>
        <w:t xml:space="preserve"> и </w:t>
      </w:r>
      <w:proofErr w:type="spellStart"/>
      <w:r w:rsidRPr="00C46850">
        <w:rPr>
          <w:rFonts w:eastAsia="Times New Roman" w:cs="Times New Roman"/>
          <w:szCs w:val="24"/>
        </w:rPr>
        <w:t>Националното</w:t>
      </w:r>
      <w:proofErr w:type="spellEnd"/>
      <w:r w:rsidRPr="00C46850">
        <w:rPr>
          <w:rFonts w:eastAsia="Times New Roman" w:cs="Times New Roman"/>
          <w:szCs w:val="24"/>
        </w:rPr>
        <w:t xml:space="preserve"> </w:t>
      </w:r>
      <w:proofErr w:type="spellStart"/>
      <w:r w:rsidRPr="00C46850">
        <w:rPr>
          <w:rFonts w:eastAsia="Times New Roman" w:cs="Times New Roman"/>
          <w:szCs w:val="24"/>
        </w:rPr>
        <w:t>биро</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w:t>
      </w:r>
      <w:proofErr w:type="spellEnd"/>
      <w:r w:rsidRPr="00C46850">
        <w:rPr>
          <w:rFonts w:eastAsia="Times New Roman" w:cs="Times New Roman"/>
          <w:szCs w:val="24"/>
        </w:rPr>
        <w:t>;</w:t>
      </w:r>
    </w:p>
    <w:p w14:paraId="5C200272" w14:textId="77777777" w:rsidR="00C46850" w:rsidRPr="00C46850" w:rsidRDefault="00C46850" w:rsidP="00C46850">
      <w:pPr>
        <w:numPr>
          <w:ilvl w:val="0"/>
          <w:numId w:val="35"/>
        </w:numPr>
        <w:shd w:val="clear" w:color="auto" w:fill="FFFFFF"/>
        <w:spacing w:line="360" w:lineRule="auto"/>
        <w:jc w:val="both"/>
        <w:textAlignment w:val="baseline"/>
        <w:rPr>
          <w:rFonts w:eastAsia="Times New Roman" w:cs="Times New Roman"/>
          <w:szCs w:val="24"/>
        </w:rPr>
      </w:pPr>
      <w:proofErr w:type="spellStart"/>
      <w:r w:rsidRPr="00C46850">
        <w:rPr>
          <w:rFonts w:eastAsia="Times New Roman" w:cs="Times New Roman"/>
          <w:szCs w:val="24"/>
        </w:rPr>
        <w:t>Постапува</w:t>
      </w:r>
      <w:proofErr w:type="spellEnd"/>
      <w:r w:rsidRPr="00C46850">
        <w:rPr>
          <w:rFonts w:eastAsia="Times New Roman" w:cs="Times New Roman"/>
          <w:szCs w:val="24"/>
        </w:rPr>
        <w:t xml:space="preserve"> </w:t>
      </w:r>
      <w:proofErr w:type="spellStart"/>
      <w:r w:rsidRPr="00C46850">
        <w:rPr>
          <w:rFonts w:eastAsia="Times New Roman" w:cs="Times New Roman"/>
          <w:szCs w:val="24"/>
        </w:rPr>
        <w:t>по</w:t>
      </w:r>
      <w:proofErr w:type="spellEnd"/>
      <w:r w:rsidRPr="00C46850">
        <w:rPr>
          <w:rFonts w:eastAsia="Times New Roman" w:cs="Times New Roman"/>
          <w:szCs w:val="24"/>
        </w:rPr>
        <w:t xml:space="preserve"> </w:t>
      </w:r>
      <w:proofErr w:type="spellStart"/>
      <w:r w:rsidRPr="00C46850">
        <w:rPr>
          <w:rFonts w:eastAsia="Times New Roman" w:cs="Times New Roman"/>
          <w:szCs w:val="24"/>
        </w:rPr>
        <w:t>поднесени</w:t>
      </w:r>
      <w:proofErr w:type="spellEnd"/>
      <w:r w:rsidRPr="00C46850">
        <w:rPr>
          <w:rFonts w:eastAsia="Times New Roman" w:cs="Times New Roman"/>
          <w:szCs w:val="24"/>
        </w:rPr>
        <w:t xml:space="preserve"> </w:t>
      </w:r>
      <w:proofErr w:type="spellStart"/>
      <w:r w:rsidRPr="00C46850">
        <w:rPr>
          <w:rFonts w:eastAsia="Times New Roman" w:cs="Times New Roman"/>
          <w:szCs w:val="24"/>
        </w:rPr>
        <w:t>претставки</w:t>
      </w:r>
      <w:proofErr w:type="spellEnd"/>
      <w:r w:rsidRPr="00C46850">
        <w:rPr>
          <w:rFonts w:eastAsia="Times New Roman" w:cs="Times New Roman"/>
          <w:szCs w:val="24"/>
        </w:rPr>
        <w:t xml:space="preserve"> </w:t>
      </w:r>
      <w:proofErr w:type="spellStart"/>
      <w:r w:rsidRPr="00C46850">
        <w:rPr>
          <w:rFonts w:eastAsia="Times New Roman" w:cs="Times New Roman"/>
          <w:szCs w:val="24"/>
        </w:rPr>
        <w:t>од</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осигуреници</w:t>
      </w:r>
      <w:proofErr w:type="spellEnd"/>
      <w:r w:rsidRPr="00C46850">
        <w:rPr>
          <w:rFonts w:eastAsia="Times New Roman" w:cs="Times New Roman"/>
          <w:szCs w:val="24"/>
        </w:rPr>
        <w:t>;</w:t>
      </w:r>
    </w:p>
    <w:p w14:paraId="530AA428" w14:textId="77777777" w:rsidR="00C46850" w:rsidRPr="00C46850" w:rsidRDefault="00C46850" w:rsidP="00C46850">
      <w:pPr>
        <w:numPr>
          <w:ilvl w:val="0"/>
          <w:numId w:val="35"/>
        </w:numPr>
        <w:shd w:val="clear" w:color="auto" w:fill="FFFFFF"/>
        <w:spacing w:line="360" w:lineRule="auto"/>
        <w:jc w:val="both"/>
        <w:textAlignment w:val="baseline"/>
        <w:rPr>
          <w:rFonts w:eastAsia="Times New Roman" w:cs="Times New Roman"/>
          <w:szCs w:val="24"/>
        </w:rPr>
      </w:pPr>
      <w:proofErr w:type="spellStart"/>
      <w:r w:rsidRPr="00C46850">
        <w:rPr>
          <w:rFonts w:eastAsia="Times New Roman" w:cs="Times New Roman"/>
          <w:szCs w:val="24"/>
        </w:rPr>
        <w:t>Изрекува</w:t>
      </w:r>
      <w:proofErr w:type="spellEnd"/>
      <w:r w:rsidRPr="00C46850">
        <w:rPr>
          <w:rFonts w:eastAsia="Times New Roman" w:cs="Times New Roman"/>
          <w:szCs w:val="24"/>
        </w:rPr>
        <w:t xml:space="preserve"> </w:t>
      </w:r>
      <w:proofErr w:type="spellStart"/>
      <w:r w:rsidRPr="00C46850">
        <w:rPr>
          <w:rFonts w:eastAsia="Times New Roman" w:cs="Times New Roman"/>
          <w:szCs w:val="24"/>
        </w:rPr>
        <w:t>мерки</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супервизија</w:t>
      </w:r>
      <w:proofErr w:type="spellEnd"/>
      <w:r w:rsidRPr="00C46850">
        <w:rPr>
          <w:rFonts w:eastAsia="Times New Roman" w:cs="Times New Roman"/>
          <w:szCs w:val="24"/>
        </w:rPr>
        <w:t xml:space="preserve"> </w:t>
      </w:r>
      <w:proofErr w:type="spellStart"/>
      <w:r w:rsidRPr="00C46850">
        <w:rPr>
          <w:rFonts w:eastAsia="Times New Roman" w:cs="Times New Roman"/>
          <w:szCs w:val="24"/>
        </w:rPr>
        <w:t>во</w:t>
      </w:r>
      <w:proofErr w:type="spellEnd"/>
      <w:r w:rsidRPr="00C46850">
        <w:rPr>
          <w:rFonts w:eastAsia="Times New Roman" w:cs="Times New Roman"/>
          <w:szCs w:val="24"/>
        </w:rPr>
        <w:t xml:space="preserve"> </w:t>
      </w:r>
      <w:proofErr w:type="spellStart"/>
      <w:r w:rsidRPr="00C46850">
        <w:rPr>
          <w:rFonts w:eastAsia="Times New Roman" w:cs="Times New Roman"/>
          <w:szCs w:val="24"/>
        </w:rPr>
        <w:t>форма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наредби</w:t>
      </w:r>
      <w:proofErr w:type="spellEnd"/>
      <w:r w:rsidRPr="00C46850">
        <w:rPr>
          <w:rFonts w:eastAsia="Times New Roman" w:cs="Times New Roman"/>
          <w:szCs w:val="24"/>
        </w:rPr>
        <w:t xml:space="preserve"> и </w:t>
      </w:r>
      <w:proofErr w:type="spellStart"/>
      <w:r w:rsidRPr="00C46850">
        <w:rPr>
          <w:rFonts w:eastAsia="Times New Roman" w:cs="Times New Roman"/>
          <w:szCs w:val="24"/>
        </w:rPr>
        <w:t>решенија</w:t>
      </w:r>
      <w:proofErr w:type="spellEnd"/>
      <w:r w:rsidRPr="00C46850">
        <w:rPr>
          <w:rFonts w:eastAsia="Times New Roman" w:cs="Times New Roman"/>
          <w:szCs w:val="24"/>
        </w:rPr>
        <w:t xml:space="preserve">, и </w:t>
      </w:r>
      <w:proofErr w:type="spellStart"/>
      <w:r w:rsidRPr="00C46850">
        <w:rPr>
          <w:rFonts w:eastAsia="Times New Roman" w:cs="Times New Roman"/>
          <w:szCs w:val="24"/>
        </w:rPr>
        <w:t>во</w:t>
      </w:r>
      <w:proofErr w:type="spellEnd"/>
      <w:r w:rsidRPr="00C46850">
        <w:rPr>
          <w:rFonts w:eastAsia="Times New Roman" w:cs="Times New Roman"/>
          <w:szCs w:val="24"/>
        </w:rPr>
        <w:t xml:space="preserve"> </w:t>
      </w:r>
      <w:proofErr w:type="spellStart"/>
      <w:r w:rsidRPr="00C46850">
        <w:rPr>
          <w:rFonts w:eastAsia="Times New Roman" w:cs="Times New Roman"/>
          <w:szCs w:val="24"/>
        </w:rPr>
        <w:t>краен</w:t>
      </w:r>
      <w:proofErr w:type="spellEnd"/>
      <w:r w:rsidRPr="00C46850">
        <w:rPr>
          <w:rFonts w:eastAsia="Times New Roman" w:cs="Times New Roman"/>
          <w:szCs w:val="24"/>
        </w:rPr>
        <w:t xml:space="preserve"> </w:t>
      </w:r>
      <w:proofErr w:type="spellStart"/>
      <w:r w:rsidRPr="00C46850">
        <w:rPr>
          <w:rFonts w:eastAsia="Times New Roman" w:cs="Times New Roman"/>
          <w:szCs w:val="24"/>
        </w:rPr>
        <w:t>случај</w:t>
      </w:r>
      <w:proofErr w:type="spellEnd"/>
      <w:r w:rsidRPr="00C46850">
        <w:rPr>
          <w:rFonts w:eastAsia="Times New Roman" w:cs="Times New Roman"/>
          <w:szCs w:val="24"/>
        </w:rPr>
        <w:t xml:space="preserve"> </w:t>
      </w:r>
      <w:proofErr w:type="spellStart"/>
      <w:r w:rsidRPr="00C46850">
        <w:rPr>
          <w:rFonts w:eastAsia="Times New Roman" w:cs="Times New Roman"/>
          <w:szCs w:val="24"/>
        </w:rPr>
        <w:t>има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надлежност</w:t>
      </w:r>
      <w:proofErr w:type="spellEnd"/>
      <w:r w:rsidRPr="00C46850">
        <w:rPr>
          <w:rFonts w:eastAsia="Times New Roman" w:cs="Times New Roman"/>
          <w:szCs w:val="24"/>
        </w:rPr>
        <w:t xml:space="preserve"> </w:t>
      </w:r>
      <w:proofErr w:type="spellStart"/>
      <w:r w:rsidRPr="00C46850">
        <w:rPr>
          <w:rFonts w:eastAsia="Times New Roman" w:cs="Times New Roman"/>
          <w:szCs w:val="24"/>
        </w:rPr>
        <w:t>да</w:t>
      </w:r>
      <w:proofErr w:type="spellEnd"/>
      <w:r w:rsidRPr="00C46850">
        <w:rPr>
          <w:rFonts w:eastAsia="Times New Roman" w:cs="Times New Roman"/>
          <w:szCs w:val="24"/>
        </w:rPr>
        <w:t xml:space="preserve"> </w:t>
      </w:r>
      <w:proofErr w:type="spellStart"/>
      <w:r w:rsidRPr="00C46850">
        <w:rPr>
          <w:rFonts w:eastAsia="Times New Roman" w:cs="Times New Roman"/>
          <w:szCs w:val="24"/>
        </w:rPr>
        <w:t>повлече</w:t>
      </w:r>
      <w:proofErr w:type="spellEnd"/>
      <w:r w:rsidRPr="00C46850">
        <w:rPr>
          <w:rFonts w:eastAsia="Times New Roman" w:cs="Times New Roman"/>
          <w:szCs w:val="24"/>
        </w:rPr>
        <w:t xml:space="preserve"> </w:t>
      </w:r>
      <w:proofErr w:type="spellStart"/>
      <w:r w:rsidRPr="00C46850">
        <w:rPr>
          <w:rFonts w:eastAsia="Times New Roman" w:cs="Times New Roman"/>
          <w:szCs w:val="24"/>
        </w:rPr>
        <w:t>издадена</w:t>
      </w:r>
      <w:proofErr w:type="spellEnd"/>
      <w:r w:rsidRPr="00C46850">
        <w:rPr>
          <w:rFonts w:eastAsia="Times New Roman" w:cs="Times New Roman"/>
          <w:szCs w:val="24"/>
        </w:rPr>
        <w:t xml:space="preserve"> </w:t>
      </w:r>
      <w:proofErr w:type="spellStart"/>
      <w:r w:rsidRPr="00C46850">
        <w:rPr>
          <w:rFonts w:eastAsia="Times New Roman" w:cs="Times New Roman"/>
          <w:szCs w:val="24"/>
        </w:rPr>
        <w:t>согласност</w:t>
      </w:r>
      <w:proofErr w:type="spellEnd"/>
      <w:r w:rsidRPr="00C46850">
        <w:rPr>
          <w:rFonts w:eastAsia="Times New Roman" w:cs="Times New Roman"/>
          <w:szCs w:val="24"/>
        </w:rPr>
        <w:t xml:space="preserve"> и/</w:t>
      </w:r>
      <w:proofErr w:type="spellStart"/>
      <w:r w:rsidRPr="00C46850">
        <w:rPr>
          <w:rFonts w:eastAsia="Times New Roman" w:cs="Times New Roman"/>
          <w:szCs w:val="24"/>
        </w:rPr>
        <w:t>или</w:t>
      </w:r>
      <w:proofErr w:type="spellEnd"/>
      <w:r w:rsidRPr="00C46850">
        <w:rPr>
          <w:rFonts w:eastAsia="Times New Roman" w:cs="Times New Roman"/>
          <w:szCs w:val="24"/>
        </w:rPr>
        <w:t xml:space="preserve"> </w:t>
      </w:r>
      <w:proofErr w:type="spellStart"/>
      <w:r w:rsidRPr="00C46850">
        <w:rPr>
          <w:rFonts w:eastAsia="Times New Roman" w:cs="Times New Roman"/>
          <w:szCs w:val="24"/>
        </w:rPr>
        <w:t>дозвола</w:t>
      </w:r>
      <w:proofErr w:type="spellEnd"/>
      <w:r w:rsidRPr="00C46850">
        <w:rPr>
          <w:rFonts w:eastAsia="Times New Roman" w:cs="Times New Roman"/>
          <w:szCs w:val="24"/>
        </w:rPr>
        <w:t>;</w:t>
      </w:r>
    </w:p>
    <w:p w14:paraId="5A487D14" w14:textId="77777777" w:rsidR="00C46850" w:rsidRPr="00C46850" w:rsidRDefault="00C46850" w:rsidP="00C46850">
      <w:pPr>
        <w:numPr>
          <w:ilvl w:val="0"/>
          <w:numId w:val="35"/>
        </w:numPr>
        <w:shd w:val="clear" w:color="auto" w:fill="FFFFFF"/>
        <w:spacing w:line="360" w:lineRule="auto"/>
        <w:jc w:val="both"/>
        <w:textAlignment w:val="baseline"/>
        <w:rPr>
          <w:rFonts w:eastAsia="Times New Roman" w:cs="Times New Roman"/>
          <w:szCs w:val="24"/>
        </w:rPr>
      </w:pPr>
      <w:proofErr w:type="spellStart"/>
      <w:r w:rsidRPr="00C46850">
        <w:rPr>
          <w:rFonts w:eastAsia="Times New Roman" w:cs="Times New Roman"/>
          <w:szCs w:val="24"/>
        </w:rPr>
        <w:t>Донесува</w:t>
      </w:r>
      <w:proofErr w:type="spellEnd"/>
      <w:r w:rsidRPr="00C46850">
        <w:rPr>
          <w:rFonts w:eastAsia="Times New Roman" w:cs="Times New Roman"/>
          <w:szCs w:val="24"/>
        </w:rPr>
        <w:t xml:space="preserve"> </w:t>
      </w:r>
      <w:proofErr w:type="spellStart"/>
      <w:r w:rsidRPr="00C46850">
        <w:rPr>
          <w:rFonts w:eastAsia="Times New Roman" w:cs="Times New Roman"/>
          <w:szCs w:val="24"/>
        </w:rPr>
        <w:t>подзаконски</w:t>
      </w:r>
      <w:proofErr w:type="spellEnd"/>
      <w:r w:rsidRPr="00C46850">
        <w:rPr>
          <w:rFonts w:eastAsia="Times New Roman" w:cs="Times New Roman"/>
          <w:szCs w:val="24"/>
        </w:rPr>
        <w:t xml:space="preserve"> </w:t>
      </w:r>
      <w:proofErr w:type="spellStart"/>
      <w:r w:rsidRPr="00C46850">
        <w:rPr>
          <w:rFonts w:eastAsia="Times New Roman" w:cs="Times New Roman"/>
          <w:szCs w:val="24"/>
        </w:rPr>
        <w:t>акти</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спроведување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Законот</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супервизија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w:t>
      </w:r>
      <w:proofErr w:type="spellEnd"/>
      <w:r w:rsidRPr="00C46850">
        <w:rPr>
          <w:rFonts w:eastAsia="Times New Roman" w:cs="Times New Roman"/>
          <w:szCs w:val="24"/>
        </w:rPr>
        <w:t xml:space="preserve"> и </w:t>
      </w:r>
      <w:proofErr w:type="spellStart"/>
      <w:r w:rsidRPr="00C46850">
        <w:rPr>
          <w:rFonts w:eastAsia="Times New Roman" w:cs="Times New Roman"/>
          <w:szCs w:val="24"/>
        </w:rPr>
        <w:t>предлага</w:t>
      </w:r>
      <w:proofErr w:type="spellEnd"/>
      <w:r w:rsidRPr="00C46850">
        <w:rPr>
          <w:rFonts w:eastAsia="Times New Roman" w:cs="Times New Roman"/>
          <w:szCs w:val="24"/>
        </w:rPr>
        <w:t xml:space="preserve"> </w:t>
      </w:r>
      <w:proofErr w:type="spellStart"/>
      <w:r w:rsidRPr="00C46850">
        <w:rPr>
          <w:rFonts w:eastAsia="Times New Roman" w:cs="Times New Roman"/>
          <w:szCs w:val="24"/>
        </w:rPr>
        <w:t>измени</w:t>
      </w:r>
      <w:proofErr w:type="spellEnd"/>
      <w:r w:rsidRPr="00C46850">
        <w:rPr>
          <w:rFonts w:eastAsia="Times New Roman" w:cs="Times New Roman"/>
          <w:szCs w:val="24"/>
        </w:rPr>
        <w:t xml:space="preserve"> и </w:t>
      </w:r>
      <w:proofErr w:type="spellStart"/>
      <w:r w:rsidRPr="00C46850">
        <w:rPr>
          <w:rFonts w:eastAsia="Times New Roman" w:cs="Times New Roman"/>
          <w:szCs w:val="24"/>
        </w:rPr>
        <w:t>дополнувања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законите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од</w:t>
      </w:r>
      <w:proofErr w:type="spellEnd"/>
      <w:r w:rsidRPr="00C46850">
        <w:rPr>
          <w:rFonts w:eastAsia="Times New Roman" w:cs="Times New Roman"/>
          <w:szCs w:val="24"/>
        </w:rPr>
        <w:t xml:space="preserve"> </w:t>
      </w:r>
      <w:proofErr w:type="spellStart"/>
      <w:r w:rsidRPr="00C46850">
        <w:rPr>
          <w:rFonts w:eastAsia="Times New Roman" w:cs="Times New Roman"/>
          <w:szCs w:val="24"/>
        </w:rPr>
        <w:t>областа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осигурувањето</w:t>
      </w:r>
      <w:proofErr w:type="spellEnd"/>
      <w:r w:rsidRPr="00C46850">
        <w:rPr>
          <w:rFonts w:eastAsia="Times New Roman" w:cs="Times New Roman"/>
          <w:szCs w:val="24"/>
        </w:rPr>
        <w:t>;</w:t>
      </w:r>
    </w:p>
    <w:p w14:paraId="29F34D58" w14:textId="77777777" w:rsidR="00C46850" w:rsidRPr="00C46850" w:rsidRDefault="00C46850" w:rsidP="00C46850">
      <w:pPr>
        <w:numPr>
          <w:ilvl w:val="0"/>
          <w:numId w:val="35"/>
        </w:numPr>
        <w:shd w:val="clear" w:color="auto" w:fill="FFFFFF"/>
        <w:spacing w:line="360" w:lineRule="auto"/>
        <w:jc w:val="both"/>
        <w:textAlignment w:val="baseline"/>
        <w:rPr>
          <w:rFonts w:eastAsia="Times New Roman" w:cs="Times New Roman"/>
          <w:szCs w:val="24"/>
        </w:rPr>
      </w:pPr>
      <w:proofErr w:type="spellStart"/>
      <w:r w:rsidRPr="00C46850">
        <w:rPr>
          <w:rFonts w:eastAsia="Times New Roman" w:cs="Times New Roman"/>
          <w:szCs w:val="24"/>
        </w:rPr>
        <w:lastRenderedPageBreak/>
        <w:t>Соработува</w:t>
      </w:r>
      <w:proofErr w:type="spellEnd"/>
      <w:r w:rsidRPr="00C46850">
        <w:rPr>
          <w:rFonts w:eastAsia="Times New Roman" w:cs="Times New Roman"/>
          <w:szCs w:val="24"/>
        </w:rPr>
        <w:t xml:space="preserve"> </w:t>
      </w:r>
      <w:proofErr w:type="spellStart"/>
      <w:r w:rsidRPr="00C46850">
        <w:rPr>
          <w:rFonts w:eastAsia="Times New Roman" w:cs="Times New Roman"/>
          <w:szCs w:val="24"/>
        </w:rPr>
        <w:t>со</w:t>
      </w:r>
      <w:proofErr w:type="spellEnd"/>
      <w:r w:rsidRPr="00C46850">
        <w:rPr>
          <w:rFonts w:eastAsia="Times New Roman" w:cs="Times New Roman"/>
          <w:szCs w:val="24"/>
        </w:rPr>
        <w:t xml:space="preserve"> </w:t>
      </w:r>
      <w:proofErr w:type="spellStart"/>
      <w:r w:rsidRPr="00C46850">
        <w:rPr>
          <w:rFonts w:eastAsia="Times New Roman" w:cs="Times New Roman"/>
          <w:szCs w:val="24"/>
        </w:rPr>
        <w:t>релевантни</w:t>
      </w:r>
      <w:proofErr w:type="spellEnd"/>
      <w:r w:rsidRPr="00C46850">
        <w:rPr>
          <w:rFonts w:eastAsia="Times New Roman" w:cs="Times New Roman"/>
          <w:szCs w:val="24"/>
        </w:rPr>
        <w:t xml:space="preserve"> </w:t>
      </w:r>
      <w:proofErr w:type="spellStart"/>
      <w:r w:rsidRPr="00C46850">
        <w:rPr>
          <w:rFonts w:eastAsia="Times New Roman" w:cs="Times New Roman"/>
          <w:szCs w:val="24"/>
        </w:rPr>
        <w:t>домашни</w:t>
      </w:r>
      <w:proofErr w:type="spellEnd"/>
      <w:r w:rsidRPr="00C46850">
        <w:rPr>
          <w:rFonts w:eastAsia="Times New Roman" w:cs="Times New Roman"/>
          <w:szCs w:val="24"/>
        </w:rPr>
        <w:t xml:space="preserve"> и </w:t>
      </w:r>
      <w:proofErr w:type="spellStart"/>
      <w:r w:rsidRPr="00C46850">
        <w:rPr>
          <w:rFonts w:eastAsia="Times New Roman" w:cs="Times New Roman"/>
          <w:szCs w:val="24"/>
        </w:rPr>
        <w:t>странски</w:t>
      </w:r>
      <w:proofErr w:type="spellEnd"/>
      <w:r w:rsidRPr="00C46850">
        <w:rPr>
          <w:rFonts w:eastAsia="Times New Roman" w:cs="Times New Roman"/>
          <w:szCs w:val="24"/>
        </w:rPr>
        <w:t xml:space="preserve"> </w:t>
      </w:r>
      <w:proofErr w:type="spellStart"/>
      <w:r w:rsidRPr="00C46850">
        <w:rPr>
          <w:rFonts w:eastAsia="Times New Roman" w:cs="Times New Roman"/>
          <w:szCs w:val="24"/>
        </w:rPr>
        <w:t>институции</w:t>
      </w:r>
      <w:proofErr w:type="spellEnd"/>
      <w:r w:rsidRPr="00C46850">
        <w:rPr>
          <w:rFonts w:eastAsia="Times New Roman" w:cs="Times New Roman"/>
          <w:szCs w:val="24"/>
        </w:rPr>
        <w:t xml:space="preserve"> и </w:t>
      </w:r>
      <w:proofErr w:type="spellStart"/>
      <w:r w:rsidRPr="00C46850">
        <w:rPr>
          <w:rFonts w:eastAsia="Times New Roman" w:cs="Times New Roman"/>
          <w:szCs w:val="24"/>
        </w:rPr>
        <w:t>тела</w:t>
      </w:r>
      <w:proofErr w:type="spellEnd"/>
      <w:r w:rsidRPr="00C46850">
        <w:rPr>
          <w:rFonts w:eastAsia="Times New Roman" w:cs="Times New Roman"/>
          <w:szCs w:val="24"/>
        </w:rPr>
        <w:t>,</w:t>
      </w:r>
    </w:p>
    <w:p w14:paraId="75EB0414" w14:textId="77777777" w:rsidR="00C46850" w:rsidRPr="00C46850" w:rsidRDefault="00C46850" w:rsidP="00C46850">
      <w:pPr>
        <w:numPr>
          <w:ilvl w:val="0"/>
          <w:numId w:val="35"/>
        </w:numPr>
        <w:shd w:val="clear" w:color="auto" w:fill="FFFFFF"/>
        <w:spacing w:line="360" w:lineRule="auto"/>
        <w:jc w:val="both"/>
        <w:textAlignment w:val="baseline"/>
        <w:rPr>
          <w:rFonts w:eastAsia="Times New Roman" w:cs="Times New Roman"/>
          <w:szCs w:val="24"/>
        </w:rPr>
      </w:pPr>
      <w:proofErr w:type="spellStart"/>
      <w:r w:rsidRPr="00C46850">
        <w:rPr>
          <w:rFonts w:eastAsia="Times New Roman" w:cs="Times New Roman"/>
          <w:szCs w:val="24"/>
        </w:rPr>
        <w:t>Го</w:t>
      </w:r>
      <w:proofErr w:type="spellEnd"/>
      <w:r w:rsidRPr="00C46850">
        <w:rPr>
          <w:rFonts w:eastAsia="Times New Roman" w:cs="Times New Roman"/>
          <w:szCs w:val="24"/>
        </w:rPr>
        <w:t xml:space="preserve"> </w:t>
      </w:r>
      <w:proofErr w:type="spellStart"/>
      <w:r w:rsidRPr="00C46850">
        <w:rPr>
          <w:rFonts w:eastAsia="Times New Roman" w:cs="Times New Roman"/>
          <w:szCs w:val="24"/>
        </w:rPr>
        <w:t>поттикнува</w:t>
      </w:r>
      <w:proofErr w:type="spellEnd"/>
      <w:r w:rsidRPr="00C46850">
        <w:rPr>
          <w:rFonts w:eastAsia="Times New Roman" w:cs="Times New Roman"/>
          <w:szCs w:val="24"/>
        </w:rPr>
        <w:t xml:space="preserve"> </w:t>
      </w:r>
      <w:proofErr w:type="spellStart"/>
      <w:r w:rsidRPr="00C46850">
        <w:rPr>
          <w:rFonts w:eastAsia="Times New Roman" w:cs="Times New Roman"/>
          <w:szCs w:val="24"/>
        </w:rPr>
        <w:t>развојот</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пазарот</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преку</w:t>
      </w:r>
      <w:proofErr w:type="spellEnd"/>
      <w:r w:rsidRPr="00C46850">
        <w:rPr>
          <w:rFonts w:eastAsia="Times New Roman" w:cs="Times New Roman"/>
          <w:szCs w:val="24"/>
        </w:rPr>
        <w:t xml:space="preserve"> </w:t>
      </w:r>
      <w:proofErr w:type="spellStart"/>
      <w:r w:rsidRPr="00C46850">
        <w:rPr>
          <w:rFonts w:eastAsia="Times New Roman" w:cs="Times New Roman"/>
          <w:szCs w:val="24"/>
        </w:rPr>
        <w:t>развивање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свеста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јавноста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улогата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осигурувањето</w:t>
      </w:r>
      <w:proofErr w:type="spellEnd"/>
      <w:r w:rsidRPr="00C46850">
        <w:rPr>
          <w:rFonts w:eastAsia="Times New Roman" w:cs="Times New Roman"/>
          <w:szCs w:val="24"/>
        </w:rPr>
        <w:t xml:space="preserve"> и </w:t>
      </w:r>
      <w:proofErr w:type="spellStart"/>
      <w:r w:rsidRPr="00C46850">
        <w:rPr>
          <w:rFonts w:eastAsia="Times New Roman" w:cs="Times New Roman"/>
          <w:szCs w:val="24"/>
        </w:rPr>
        <w:t>супервизијата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w:t>
      </w:r>
      <w:proofErr w:type="spellEnd"/>
      <w:r w:rsidRPr="00C46850">
        <w:rPr>
          <w:rFonts w:eastAsia="Times New Roman" w:cs="Times New Roman"/>
          <w:szCs w:val="24"/>
        </w:rPr>
        <w:t xml:space="preserve">, и </w:t>
      </w:r>
      <w:proofErr w:type="spellStart"/>
      <w:r w:rsidRPr="00C46850">
        <w:rPr>
          <w:rFonts w:eastAsia="Times New Roman" w:cs="Times New Roman"/>
          <w:szCs w:val="24"/>
        </w:rPr>
        <w:t>врши</w:t>
      </w:r>
      <w:proofErr w:type="spellEnd"/>
      <w:r w:rsidRPr="00C46850">
        <w:rPr>
          <w:rFonts w:eastAsia="Times New Roman" w:cs="Times New Roman"/>
          <w:szCs w:val="24"/>
        </w:rPr>
        <w:t xml:space="preserve"> </w:t>
      </w:r>
      <w:proofErr w:type="spellStart"/>
      <w:r w:rsidRPr="00C46850">
        <w:rPr>
          <w:rFonts w:eastAsia="Times New Roman" w:cs="Times New Roman"/>
          <w:szCs w:val="24"/>
        </w:rPr>
        <w:t>активности</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финансиска</w:t>
      </w:r>
      <w:proofErr w:type="spellEnd"/>
      <w:r w:rsidRPr="00C46850">
        <w:rPr>
          <w:rFonts w:eastAsia="Times New Roman" w:cs="Times New Roman"/>
          <w:szCs w:val="24"/>
        </w:rPr>
        <w:t xml:space="preserve"> </w:t>
      </w:r>
      <w:proofErr w:type="spellStart"/>
      <w:r w:rsidRPr="00C46850">
        <w:rPr>
          <w:rFonts w:eastAsia="Times New Roman" w:cs="Times New Roman"/>
          <w:szCs w:val="24"/>
        </w:rPr>
        <w:t>едукација</w:t>
      </w:r>
      <w:proofErr w:type="spellEnd"/>
      <w:r w:rsidRPr="00C46850">
        <w:rPr>
          <w:rFonts w:eastAsia="Times New Roman" w:cs="Times New Roman"/>
          <w:szCs w:val="24"/>
        </w:rPr>
        <w:t xml:space="preserve"> и </w:t>
      </w:r>
      <w:proofErr w:type="spellStart"/>
      <w:r w:rsidRPr="00C46850">
        <w:rPr>
          <w:rFonts w:eastAsia="Times New Roman" w:cs="Times New Roman"/>
          <w:szCs w:val="24"/>
        </w:rPr>
        <w:t>финансиска</w:t>
      </w:r>
      <w:proofErr w:type="spellEnd"/>
      <w:r w:rsidRPr="00C46850">
        <w:rPr>
          <w:rFonts w:eastAsia="Times New Roman" w:cs="Times New Roman"/>
          <w:szCs w:val="24"/>
        </w:rPr>
        <w:t xml:space="preserve"> </w:t>
      </w:r>
      <w:proofErr w:type="spellStart"/>
      <w:r w:rsidRPr="00C46850">
        <w:rPr>
          <w:rFonts w:eastAsia="Times New Roman" w:cs="Times New Roman"/>
          <w:szCs w:val="24"/>
        </w:rPr>
        <w:t>инклузија</w:t>
      </w:r>
      <w:proofErr w:type="spellEnd"/>
      <w:r w:rsidRPr="00C46850">
        <w:rPr>
          <w:rFonts w:eastAsia="Times New Roman" w:cs="Times New Roman"/>
          <w:szCs w:val="24"/>
        </w:rPr>
        <w:t>.</w:t>
      </w:r>
    </w:p>
    <w:p w14:paraId="370381E8" w14:textId="77777777" w:rsidR="00C46850" w:rsidRDefault="00C46850" w:rsidP="00C46850">
      <w:pPr>
        <w:shd w:val="clear" w:color="auto" w:fill="FFFFFF"/>
        <w:spacing w:line="360" w:lineRule="auto"/>
        <w:jc w:val="both"/>
        <w:textAlignment w:val="baseline"/>
        <w:rPr>
          <w:rFonts w:eastAsia="Times New Roman" w:cs="Times New Roman"/>
          <w:szCs w:val="24"/>
        </w:rPr>
      </w:pPr>
    </w:p>
    <w:p w14:paraId="5126D0E1" w14:textId="77777777" w:rsidR="00C46850" w:rsidRDefault="00C46850" w:rsidP="00C46850">
      <w:pPr>
        <w:shd w:val="clear" w:color="auto" w:fill="FFFFFF"/>
        <w:spacing w:line="360" w:lineRule="auto"/>
        <w:ind w:firstLine="720"/>
        <w:jc w:val="both"/>
        <w:textAlignment w:val="baseline"/>
        <w:rPr>
          <w:rFonts w:eastAsia="Times New Roman" w:cs="Times New Roman"/>
          <w:szCs w:val="24"/>
        </w:rPr>
      </w:pPr>
      <w:r w:rsidRPr="00C46850">
        <w:rPr>
          <w:rFonts w:eastAsia="Times New Roman" w:cs="Times New Roman"/>
          <w:szCs w:val="24"/>
        </w:rPr>
        <w:t xml:space="preserve">АСО е </w:t>
      </w:r>
      <w:proofErr w:type="spellStart"/>
      <w:r w:rsidRPr="00C46850">
        <w:rPr>
          <w:rFonts w:eastAsia="Times New Roman" w:cs="Times New Roman"/>
          <w:szCs w:val="24"/>
        </w:rPr>
        <w:t>член</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Меѓународната</w:t>
      </w:r>
      <w:proofErr w:type="spellEnd"/>
      <w:r w:rsidRPr="00C46850">
        <w:rPr>
          <w:rFonts w:eastAsia="Times New Roman" w:cs="Times New Roman"/>
          <w:szCs w:val="24"/>
        </w:rPr>
        <w:t xml:space="preserve"> </w:t>
      </w:r>
      <w:proofErr w:type="spellStart"/>
      <w:r w:rsidRPr="00C46850">
        <w:rPr>
          <w:rFonts w:eastAsia="Times New Roman" w:cs="Times New Roman"/>
          <w:szCs w:val="24"/>
        </w:rPr>
        <w:t>Асоцијација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осигурителни</w:t>
      </w:r>
      <w:proofErr w:type="spellEnd"/>
      <w:r w:rsidRPr="00C46850">
        <w:rPr>
          <w:rFonts w:eastAsia="Times New Roman" w:cs="Times New Roman"/>
          <w:szCs w:val="24"/>
        </w:rPr>
        <w:t xml:space="preserve"> </w:t>
      </w:r>
      <w:proofErr w:type="spellStart"/>
      <w:r w:rsidRPr="00C46850">
        <w:rPr>
          <w:rFonts w:eastAsia="Times New Roman" w:cs="Times New Roman"/>
          <w:szCs w:val="24"/>
        </w:rPr>
        <w:t>супервизори</w:t>
      </w:r>
      <w:proofErr w:type="spellEnd"/>
      <w:r w:rsidRPr="00C46850">
        <w:rPr>
          <w:rFonts w:eastAsia="Times New Roman" w:cs="Times New Roman"/>
          <w:szCs w:val="24"/>
        </w:rPr>
        <w:t xml:space="preserve"> (ИАИС), </w:t>
      </w:r>
      <w:proofErr w:type="spellStart"/>
      <w:r w:rsidRPr="00C46850">
        <w:rPr>
          <w:rFonts w:eastAsia="Times New Roman" w:cs="Times New Roman"/>
          <w:szCs w:val="24"/>
        </w:rPr>
        <w:t>од</w:t>
      </w:r>
      <w:proofErr w:type="spellEnd"/>
      <w:r w:rsidRPr="00C46850">
        <w:rPr>
          <w:rFonts w:eastAsia="Times New Roman" w:cs="Times New Roman"/>
          <w:szCs w:val="24"/>
        </w:rPr>
        <w:t xml:space="preserve"> 2009 </w:t>
      </w:r>
      <w:proofErr w:type="spellStart"/>
      <w:r w:rsidRPr="00C46850">
        <w:rPr>
          <w:rFonts w:eastAsia="Times New Roman" w:cs="Times New Roman"/>
          <w:szCs w:val="24"/>
        </w:rPr>
        <w:t>година</w:t>
      </w:r>
      <w:proofErr w:type="spellEnd"/>
      <w:r w:rsidRPr="00C46850">
        <w:rPr>
          <w:rFonts w:eastAsia="Times New Roman" w:cs="Times New Roman"/>
          <w:szCs w:val="24"/>
        </w:rPr>
        <w:t xml:space="preserve">. ИАИС е </w:t>
      </w:r>
      <w:proofErr w:type="spellStart"/>
      <w:r w:rsidRPr="00C46850">
        <w:rPr>
          <w:rFonts w:eastAsia="Times New Roman" w:cs="Times New Roman"/>
          <w:szCs w:val="24"/>
        </w:rPr>
        <w:t>меѓународна</w:t>
      </w:r>
      <w:proofErr w:type="spellEnd"/>
      <w:r w:rsidRPr="00C46850">
        <w:rPr>
          <w:rFonts w:eastAsia="Times New Roman" w:cs="Times New Roman"/>
          <w:szCs w:val="24"/>
        </w:rPr>
        <w:t xml:space="preserve"> </w:t>
      </w:r>
      <w:proofErr w:type="spellStart"/>
      <w:r w:rsidRPr="00C46850">
        <w:rPr>
          <w:rFonts w:eastAsia="Times New Roman" w:cs="Times New Roman"/>
          <w:szCs w:val="24"/>
        </w:rPr>
        <w:t>институција</w:t>
      </w:r>
      <w:proofErr w:type="spellEnd"/>
      <w:r w:rsidRPr="00C46850">
        <w:rPr>
          <w:rFonts w:eastAsia="Times New Roman" w:cs="Times New Roman"/>
          <w:szCs w:val="24"/>
        </w:rPr>
        <w:t xml:space="preserve"> </w:t>
      </w:r>
      <w:proofErr w:type="spellStart"/>
      <w:r w:rsidRPr="00C46850">
        <w:rPr>
          <w:rFonts w:eastAsia="Times New Roman" w:cs="Times New Roman"/>
          <w:szCs w:val="24"/>
        </w:rPr>
        <w:t>со</w:t>
      </w:r>
      <w:proofErr w:type="spellEnd"/>
      <w:r w:rsidRPr="00C46850">
        <w:rPr>
          <w:rFonts w:eastAsia="Times New Roman" w:cs="Times New Roman"/>
          <w:szCs w:val="24"/>
        </w:rPr>
        <w:t xml:space="preserve"> </w:t>
      </w:r>
      <w:proofErr w:type="spellStart"/>
      <w:r w:rsidRPr="00C46850">
        <w:rPr>
          <w:rFonts w:eastAsia="Times New Roman" w:cs="Times New Roman"/>
          <w:szCs w:val="24"/>
        </w:rPr>
        <w:t>мисија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промовирање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ефективна</w:t>
      </w:r>
      <w:proofErr w:type="spellEnd"/>
      <w:r w:rsidRPr="00C46850">
        <w:rPr>
          <w:rFonts w:eastAsia="Times New Roman" w:cs="Times New Roman"/>
          <w:szCs w:val="24"/>
        </w:rPr>
        <w:t xml:space="preserve"> и </w:t>
      </w:r>
      <w:proofErr w:type="spellStart"/>
      <w:r w:rsidRPr="00C46850">
        <w:rPr>
          <w:rFonts w:eastAsia="Times New Roman" w:cs="Times New Roman"/>
          <w:szCs w:val="24"/>
        </w:rPr>
        <w:t>глобално</w:t>
      </w:r>
      <w:proofErr w:type="spellEnd"/>
      <w:r w:rsidRPr="00C46850">
        <w:rPr>
          <w:rFonts w:eastAsia="Times New Roman" w:cs="Times New Roman"/>
          <w:szCs w:val="24"/>
        </w:rPr>
        <w:t xml:space="preserve"> </w:t>
      </w:r>
      <w:proofErr w:type="spellStart"/>
      <w:r w:rsidRPr="00C46850">
        <w:rPr>
          <w:rFonts w:eastAsia="Times New Roman" w:cs="Times New Roman"/>
          <w:szCs w:val="24"/>
        </w:rPr>
        <w:t>конзистентна</w:t>
      </w:r>
      <w:proofErr w:type="spellEnd"/>
      <w:r w:rsidRPr="00C46850">
        <w:rPr>
          <w:rFonts w:eastAsia="Times New Roman" w:cs="Times New Roman"/>
          <w:szCs w:val="24"/>
        </w:rPr>
        <w:t xml:space="preserve"> </w:t>
      </w:r>
      <w:proofErr w:type="spellStart"/>
      <w:r w:rsidRPr="00C46850">
        <w:rPr>
          <w:rFonts w:eastAsia="Times New Roman" w:cs="Times New Roman"/>
          <w:szCs w:val="24"/>
        </w:rPr>
        <w:t>супервизија</w:t>
      </w:r>
      <w:proofErr w:type="spellEnd"/>
      <w:r w:rsidRPr="00C46850">
        <w:rPr>
          <w:rFonts w:eastAsia="Times New Roman" w:cs="Times New Roman"/>
          <w:szCs w:val="24"/>
        </w:rPr>
        <w:t xml:space="preserve">, </w:t>
      </w:r>
      <w:proofErr w:type="spellStart"/>
      <w:r w:rsidRPr="00C46850">
        <w:rPr>
          <w:rFonts w:eastAsia="Times New Roman" w:cs="Times New Roman"/>
          <w:szCs w:val="24"/>
        </w:rPr>
        <w:t>со</w:t>
      </w:r>
      <w:proofErr w:type="spellEnd"/>
      <w:r w:rsidRPr="00C46850">
        <w:rPr>
          <w:rFonts w:eastAsia="Times New Roman" w:cs="Times New Roman"/>
          <w:szCs w:val="24"/>
        </w:rPr>
        <w:t xml:space="preserve"> </w:t>
      </w:r>
      <w:proofErr w:type="spellStart"/>
      <w:r w:rsidRPr="00C46850">
        <w:rPr>
          <w:rFonts w:eastAsia="Times New Roman" w:cs="Times New Roman"/>
          <w:szCs w:val="24"/>
        </w:rPr>
        <w:t>цел</w:t>
      </w:r>
      <w:proofErr w:type="spellEnd"/>
      <w:r w:rsidRPr="00C46850">
        <w:rPr>
          <w:rFonts w:eastAsia="Times New Roman" w:cs="Times New Roman"/>
          <w:szCs w:val="24"/>
        </w:rPr>
        <w:t xml:space="preserve"> </w:t>
      </w:r>
      <w:proofErr w:type="spellStart"/>
      <w:r w:rsidRPr="00C46850">
        <w:rPr>
          <w:rFonts w:eastAsia="Times New Roman" w:cs="Times New Roman"/>
          <w:szCs w:val="24"/>
        </w:rPr>
        <w:t>натамошен</w:t>
      </w:r>
      <w:proofErr w:type="spellEnd"/>
      <w:r w:rsidRPr="00C46850">
        <w:rPr>
          <w:rFonts w:eastAsia="Times New Roman" w:cs="Times New Roman"/>
          <w:szCs w:val="24"/>
        </w:rPr>
        <w:t xml:space="preserve"> </w:t>
      </w:r>
      <w:proofErr w:type="spellStart"/>
      <w:r w:rsidRPr="00C46850">
        <w:rPr>
          <w:rFonts w:eastAsia="Times New Roman" w:cs="Times New Roman"/>
          <w:szCs w:val="24"/>
        </w:rPr>
        <w:t>развој</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глобалниот</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осигурителен</w:t>
      </w:r>
      <w:proofErr w:type="spellEnd"/>
      <w:r w:rsidRPr="00C46850">
        <w:rPr>
          <w:rFonts w:eastAsia="Times New Roman" w:cs="Times New Roman"/>
          <w:szCs w:val="24"/>
        </w:rPr>
        <w:t xml:space="preserve"> </w:t>
      </w:r>
      <w:proofErr w:type="spellStart"/>
      <w:r w:rsidRPr="00C46850">
        <w:rPr>
          <w:rFonts w:eastAsia="Times New Roman" w:cs="Times New Roman"/>
          <w:szCs w:val="24"/>
        </w:rPr>
        <w:t>пазар</w:t>
      </w:r>
      <w:proofErr w:type="spellEnd"/>
      <w:r w:rsidRPr="00C46850">
        <w:rPr>
          <w:rFonts w:eastAsia="Times New Roman" w:cs="Times New Roman"/>
          <w:szCs w:val="24"/>
        </w:rPr>
        <w:t xml:space="preserve">, </w:t>
      </w:r>
      <w:proofErr w:type="spellStart"/>
      <w:r w:rsidRPr="00C46850">
        <w:rPr>
          <w:rFonts w:eastAsia="Times New Roman" w:cs="Times New Roman"/>
          <w:szCs w:val="24"/>
        </w:rPr>
        <w:t>одржување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фер</w:t>
      </w:r>
      <w:proofErr w:type="spellEnd"/>
      <w:r w:rsidRPr="00C46850">
        <w:rPr>
          <w:rFonts w:eastAsia="Times New Roman" w:cs="Times New Roman"/>
          <w:szCs w:val="24"/>
        </w:rPr>
        <w:t xml:space="preserve">, </w:t>
      </w:r>
      <w:proofErr w:type="spellStart"/>
      <w:r w:rsidRPr="00C46850">
        <w:rPr>
          <w:rFonts w:eastAsia="Times New Roman" w:cs="Times New Roman"/>
          <w:szCs w:val="24"/>
        </w:rPr>
        <w:t>стабилен</w:t>
      </w:r>
      <w:proofErr w:type="spellEnd"/>
      <w:r w:rsidRPr="00C46850">
        <w:rPr>
          <w:rFonts w:eastAsia="Times New Roman" w:cs="Times New Roman"/>
          <w:szCs w:val="24"/>
        </w:rPr>
        <w:t xml:space="preserve"> и </w:t>
      </w:r>
      <w:proofErr w:type="spellStart"/>
      <w:r w:rsidRPr="00C46850">
        <w:rPr>
          <w:rFonts w:eastAsia="Times New Roman" w:cs="Times New Roman"/>
          <w:szCs w:val="24"/>
        </w:rPr>
        <w:t>транспарентен</w:t>
      </w:r>
      <w:proofErr w:type="spellEnd"/>
      <w:r w:rsidRPr="00C46850">
        <w:rPr>
          <w:rFonts w:eastAsia="Times New Roman" w:cs="Times New Roman"/>
          <w:szCs w:val="24"/>
        </w:rPr>
        <w:t xml:space="preserve"> </w:t>
      </w:r>
      <w:proofErr w:type="spellStart"/>
      <w:r w:rsidRPr="00C46850">
        <w:rPr>
          <w:rFonts w:eastAsia="Times New Roman" w:cs="Times New Roman"/>
          <w:szCs w:val="24"/>
        </w:rPr>
        <w:t>пазар</w:t>
      </w:r>
      <w:proofErr w:type="spellEnd"/>
      <w:r w:rsidRPr="00C46850">
        <w:rPr>
          <w:rFonts w:eastAsia="Times New Roman" w:cs="Times New Roman"/>
          <w:szCs w:val="24"/>
        </w:rPr>
        <w:t xml:space="preserve"> </w:t>
      </w:r>
      <w:proofErr w:type="spellStart"/>
      <w:r w:rsidRPr="00C46850">
        <w:rPr>
          <w:rFonts w:eastAsia="Times New Roman" w:cs="Times New Roman"/>
          <w:szCs w:val="24"/>
        </w:rPr>
        <w:t>во</w:t>
      </w:r>
      <w:proofErr w:type="spellEnd"/>
      <w:r w:rsidRPr="00C46850">
        <w:rPr>
          <w:rFonts w:eastAsia="Times New Roman" w:cs="Times New Roman"/>
          <w:szCs w:val="24"/>
        </w:rPr>
        <w:t xml:space="preserve"> </w:t>
      </w:r>
      <w:proofErr w:type="spellStart"/>
      <w:r w:rsidRPr="00C46850">
        <w:rPr>
          <w:rFonts w:eastAsia="Times New Roman" w:cs="Times New Roman"/>
          <w:szCs w:val="24"/>
        </w:rPr>
        <w:t>корист</w:t>
      </w:r>
      <w:proofErr w:type="spellEnd"/>
      <w:r w:rsidRPr="00C46850">
        <w:rPr>
          <w:rFonts w:eastAsia="Times New Roman" w:cs="Times New Roman"/>
          <w:szCs w:val="24"/>
        </w:rPr>
        <w:t xml:space="preserve"> и </w:t>
      </w:r>
      <w:proofErr w:type="spellStart"/>
      <w:r w:rsidRPr="00C46850">
        <w:rPr>
          <w:rFonts w:eastAsia="Times New Roman" w:cs="Times New Roman"/>
          <w:szCs w:val="24"/>
        </w:rPr>
        <w:t>заштита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осигурениците</w:t>
      </w:r>
      <w:proofErr w:type="spellEnd"/>
      <w:r w:rsidRPr="00C46850">
        <w:rPr>
          <w:rFonts w:eastAsia="Times New Roman" w:cs="Times New Roman"/>
          <w:szCs w:val="24"/>
        </w:rPr>
        <w:t xml:space="preserve"> и </w:t>
      </w:r>
      <w:proofErr w:type="spellStart"/>
      <w:r w:rsidRPr="00C46850">
        <w:rPr>
          <w:rFonts w:eastAsia="Times New Roman" w:cs="Times New Roman"/>
          <w:szCs w:val="24"/>
        </w:rPr>
        <w:t>придонес</w:t>
      </w:r>
      <w:proofErr w:type="spellEnd"/>
      <w:r w:rsidRPr="00C46850">
        <w:rPr>
          <w:rFonts w:eastAsia="Times New Roman" w:cs="Times New Roman"/>
          <w:szCs w:val="24"/>
        </w:rPr>
        <w:t xml:space="preserve"> </w:t>
      </w:r>
      <w:proofErr w:type="spellStart"/>
      <w:r w:rsidRPr="00C46850">
        <w:rPr>
          <w:rFonts w:eastAsia="Times New Roman" w:cs="Times New Roman"/>
          <w:szCs w:val="24"/>
        </w:rPr>
        <w:t>кон</w:t>
      </w:r>
      <w:proofErr w:type="spellEnd"/>
      <w:r w:rsidRPr="00C46850">
        <w:rPr>
          <w:rFonts w:eastAsia="Times New Roman" w:cs="Times New Roman"/>
          <w:szCs w:val="24"/>
        </w:rPr>
        <w:t xml:space="preserve"> </w:t>
      </w:r>
      <w:proofErr w:type="spellStart"/>
      <w:r w:rsidRPr="00C46850">
        <w:rPr>
          <w:rFonts w:eastAsia="Times New Roman" w:cs="Times New Roman"/>
          <w:szCs w:val="24"/>
        </w:rPr>
        <w:t>финансиска</w:t>
      </w:r>
      <w:proofErr w:type="spellEnd"/>
      <w:r w:rsidRPr="00C46850">
        <w:rPr>
          <w:rFonts w:eastAsia="Times New Roman" w:cs="Times New Roman"/>
          <w:szCs w:val="24"/>
        </w:rPr>
        <w:t xml:space="preserve"> </w:t>
      </w:r>
      <w:proofErr w:type="spellStart"/>
      <w:r w:rsidRPr="00C46850">
        <w:rPr>
          <w:rFonts w:eastAsia="Times New Roman" w:cs="Times New Roman"/>
          <w:szCs w:val="24"/>
        </w:rPr>
        <w:t>одржливост</w:t>
      </w:r>
      <w:proofErr w:type="spellEnd"/>
      <w:r w:rsidRPr="00C46850">
        <w:rPr>
          <w:rFonts w:eastAsia="Times New Roman" w:cs="Times New Roman"/>
          <w:szCs w:val="24"/>
        </w:rPr>
        <w:t>.</w:t>
      </w:r>
    </w:p>
    <w:p w14:paraId="74DC0E14" w14:textId="77777777" w:rsidR="00C46850" w:rsidRDefault="00C46850" w:rsidP="00C46850">
      <w:pPr>
        <w:shd w:val="clear" w:color="auto" w:fill="FFFFFF"/>
        <w:spacing w:line="360" w:lineRule="auto"/>
        <w:ind w:firstLine="720"/>
        <w:jc w:val="both"/>
        <w:textAlignment w:val="baseline"/>
        <w:rPr>
          <w:rFonts w:eastAsia="Times New Roman" w:cs="Times New Roman"/>
          <w:szCs w:val="24"/>
        </w:rPr>
      </w:pPr>
      <w:bookmarkStart w:id="3" w:name="_Hlk136725499"/>
      <w:proofErr w:type="spellStart"/>
      <w:r w:rsidRPr="00C46850">
        <w:rPr>
          <w:rFonts w:eastAsia="Times New Roman" w:cs="Times New Roman"/>
          <w:szCs w:val="24"/>
        </w:rPr>
        <w:t>Раководејќи</w:t>
      </w:r>
      <w:proofErr w:type="spellEnd"/>
      <w:r w:rsidRPr="00C46850">
        <w:rPr>
          <w:rFonts w:eastAsia="Times New Roman" w:cs="Times New Roman"/>
          <w:szCs w:val="24"/>
        </w:rPr>
        <w:t xml:space="preserve"> </w:t>
      </w:r>
      <w:proofErr w:type="spellStart"/>
      <w:r w:rsidRPr="00C46850">
        <w:rPr>
          <w:rFonts w:eastAsia="Times New Roman" w:cs="Times New Roman"/>
          <w:szCs w:val="24"/>
        </w:rPr>
        <w:t>се</w:t>
      </w:r>
      <w:proofErr w:type="spellEnd"/>
      <w:r w:rsidRPr="00C46850">
        <w:rPr>
          <w:rFonts w:eastAsia="Times New Roman" w:cs="Times New Roman"/>
          <w:szCs w:val="24"/>
        </w:rPr>
        <w:t xml:space="preserve"> </w:t>
      </w:r>
      <w:proofErr w:type="spellStart"/>
      <w:r w:rsidRPr="00C46850">
        <w:rPr>
          <w:rFonts w:eastAsia="Times New Roman" w:cs="Times New Roman"/>
          <w:szCs w:val="24"/>
        </w:rPr>
        <w:t>од</w:t>
      </w:r>
      <w:proofErr w:type="spellEnd"/>
      <w:r w:rsidRPr="00C46850">
        <w:rPr>
          <w:rFonts w:eastAsia="Times New Roman" w:cs="Times New Roman"/>
          <w:szCs w:val="24"/>
        </w:rPr>
        <w:t xml:space="preserve"> </w:t>
      </w:r>
      <w:proofErr w:type="spellStart"/>
      <w:r w:rsidRPr="00C46850">
        <w:rPr>
          <w:rFonts w:eastAsia="Times New Roman" w:cs="Times New Roman"/>
          <w:szCs w:val="24"/>
        </w:rPr>
        <w:t>професионалните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стандарди</w:t>
      </w:r>
      <w:proofErr w:type="spellEnd"/>
      <w:r w:rsidRPr="00C46850">
        <w:rPr>
          <w:rFonts w:eastAsia="Times New Roman" w:cs="Times New Roman"/>
          <w:szCs w:val="24"/>
        </w:rPr>
        <w:t xml:space="preserve">, </w:t>
      </w:r>
      <w:proofErr w:type="spellStart"/>
      <w:r w:rsidRPr="00C46850">
        <w:rPr>
          <w:rFonts w:eastAsia="Times New Roman" w:cs="Times New Roman"/>
          <w:szCs w:val="24"/>
        </w:rPr>
        <w:t>принципи</w:t>
      </w:r>
      <w:proofErr w:type="spellEnd"/>
      <w:r w:rsidRPr="00C46850">
        <w:rPr>
          <w:rFonts w:eastAsia="Times New Roman" w:cs="Times New Roman"/>
          <w:szCs w:val="24"/>
        </w:rPr>
        <w:t xml:space="preserve"> и </w:t>
      </w:r>
      <w:proofErr w:type="spellStart"/>
      <w:r w:rsidRPr="00C46850">
        <w:rPr>
          <w:rFonts w:eastAsia="Times New Roman" w:cs="Times New Roman"/>
          <w:szCs w:val="24"/>
        </w:rPr>
        <w:t>начела</w:t>
      </w:r>
      <w:proofErr w:type="spellEnd"/>
      <w:r w:rsidRPr="00C46850">
        <w:rPr>
          <w:rFonts w:eastAsia="Times New Roman" w:cs="Times New Roman"/>
          <w:szCs w:val="24"/>
        </w:rPr>
        <w:t xml:space="preserve"> </w:t>
      </w:r>
      <w:proofErr w:type="spellStart"/>
      <w:r w:rsidRPr="00C46850">
        <w:rPr>
          <w:rFonts w:eastAsia="Times New Roman" w:cs="Times New Roman"/>
          <w:szCs w:val="24"/>
        </w:rPr>
        <w:t>меѓу</w:t>
      </w:r>
      <w:proofErr w:type="spellEnd"/>
      <w:r w:rsidRPr="00C46850">
        <w:rPr>
          <w:rFonts w:eastAsia="Times New Roman" w:cs="Times New Roman"/>
          <w:szCs w:val="24"/>
        </w:rPr>
        <w:t xml:space="preserve"> </w:t>
      </w:r>
      <w:proofErr w:type="spellStart"/>
      <w:r w:rsidRPr="00C46850">
        <w:rPr>
          <w:rFonts w:eastAsia="Times New Roman" w:cs="Times New Roman"/>
          <w:szCs w:val="24"/>
        </w:rPr>
        <w:t>кои</w:t>
      </w:r>
      <w:proofErr w:type="spellEnd"/>
      <w:r w:rsidRPr="00C46850">
        <w:rPr>
          <w:rFonts w:eastAsia="Times New Roman" w:cs="Times New Roman"/>
          <w:szCs w:val="24"/>
        </w:rPr>
        <w:t xml:space="preserve"> </w:t>
      </w:r>
      <w:proofErr w:type="spellStart"/>
      <w:r w:rsidRPr="00C46850">
        <w:rPr>
          <w:rFonts w:eastAsia="Times New Roman" w:cs="Times New Roman"/>
          <w:szCs w:val="24"/>
        </w:rPr>
        <w:t>се</w:t>
      </w:r>
      <w:proofErr w:type="spellEnd"/>
      <w:r w:rsidRPr="00C46850">
        <w:rPr>
          <w:rFonts w:eastAsia="Times New Roman" w:cs="Times New Roman"/>
          <w:szCs w:val="24"/>
        </w:rPr>
        <w:t xml:space="preserve"> и </w:t>
      </w:r>
      <w:proofErr w:type="spellStart"/>
      <w:r w:rsidRPr="00C46850">
        <w:rPr>
          <w:rFonts w:eastAsia="Times New Roman" w:cs="Times New Roman"/>
          <w:szCs w:val="24"/>
        </w:rPr>
        <w:t>заштита</w:t>
      </w:r>
      <w:proofErr w:type="spellEnd"/>
      <w:r w:rsidRPr="00C46850">
        <w:rPr>
          <w:rFonts w:eastAsia="Times New Roman" w:cs="Times New Roman"/>
          <w:szCs w:val="24"/>
        </w:rPr>
        <w:t xml:space="preserve"> и </w:t>
      </w:r>
      <w:proofErr w:type="spellStart"/>
      <w:r w:rsidRPr="00C46850">
        <w:rPr>
          <w:rFonts w:eastAsia="Times New Roman" w:cs="Times New Roman"/>
          <w:szCs w:val="24"/>
        </w:rPr>
        <w:t>известување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осигурениците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активностите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во</w:t>
      </w:r>
      <w:proofErr w:type="spellEnd"/>
      <w:r w:rsidRPr="00C46850">
        <w:rPr>
          <w:rFonts w:eastAsia="Times New Roman" w:cs="Times New Roman"/>
          <w:szCs w:val="24"/>
        </w:rPr>
        <w:t xml:space="preserve"> </w:t>
      </w:r>
      <w:proofErr w:type="spellStart"/>
      <w:r w:rsidRPr="00C46850">
        <w:rPr>
          <w:rFonts w:eastAsia="Times New Roman" w:cs="Times New Roman"/>
          <w:szCs w:val="24"/>
        </w:rPr>
        <w:t>рамките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својот</w:t>
      </w:r>
      <w:proofErr w:type="spellEnd"/>
      <w:r w:rsidRPr="00C46850">
        <w:rPr>
          <w:rFonts w:eastAsia="Times New Roman" w:cs="Times New Roman"/>
          <w:szCs w:val="24"/>
        </w:rPr>
        <w:t xml:space="preserve"> </w:t>
      </w:r>
      <w:proofErr w:type="spellStart"/>
      <w:r w:rsidRPr="00C46850">
        <w:rPr>
          <w:rFonts w:eastAsia="Times New Roman" w:cs="Times New Roman"/>
          <w:szCs w:val="24"/>
        </w:rPr>
        <w:t>делокруг</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работа</w:t>
      </w:r>
      <w:proofErr w:type="spellEnd"/>
      <w:r w:rsidRPr="00C46850">
        <w:rPr>
          <w:rFonts w:eastAsia="Times New Roman" w:cs="Times New Roman"/>
          <w:szCs w:val="24"/>
        </w:rPr>
        <w:t xml:space="preserve">, </w:t>
      </w:r>
      <w:proofErr w:type="spellStart"/>
      <w:r w:rsidRPr="00C46850">
        <w:rPr>
          <w:rFonts w:eastAsia="Times New Roman" w:cs="Times New Roman"/>
          <w:szCs w:val="24"/>
        </w:rPr>
        <w:t>Агенцијата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супервизија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презема</w:t>
      </w:r>
      <w:proofErr w:type="spellEnd"/>
      <w:r w:rsidRPr="00C46850">
        <w:rPr>
          <w:rFonts w:eastAsia="Times New Roman" w:cs="Times New Roman"/>
          <w:szCs w:val="24"/>
        </w:rPr>
        <w:t xml:space="preserve"> </w:t>
      </w:r>
      <w:proofErr w:type="spellStart"/>
      <w:r w:rsidRPr="00C46850">
        <w:rPr>
          <w:rFonts w:eastAsia="Times New Roman" w:cs="Times New Roman"/>
          <w:szCs w:val="24"/>
        </w:rPr>
        <w:t>низа</w:t>
      </w:r>
      <w:proofErr w:type="spellEnd"/>
      <w:r w:rsidRPr="00C46850">
        <w:rPr>
          <w:rFonts w:eastAsia="Times New Roman" w:cs="Times New Roman"/>
          <w:szCs w:val="24"/>
        </w:rPr>
        <w:t xml:space="preserve"> </w:t>
      </w:r>
      <w:proofErr w:type="spellStart"/>
      <w:r w:rsidRPr="00C46850">
        <w:rPr>
          <w:rFonts w:eastAsia="Times New Roman" w:cs="Times New Roman"/>
          <w:szCs w:val="24"/>
        </w:rPr>
        <w:t>активности</w:t>
      </w:r>
      <w:proofErr w:type="spellEnd"/>
      <w:r w:rsidRPr="00C46850">
        <w:rPr>
          <w:rFonts w:eastAsia="Times New Roman" w:cs="Times New Roman"/>
          <w:szCs w:val="24"/>
        </w:rPr>
        <w:t xml:space="preserve"> </w:t>
      </w:r>
      <w:proofErr w:type="spellStart"/>
      <w:r w:rsidRPr="00C46850">
        <w:rPr>
          <w:rFonts w:eastAsia="Times New Roman" w:cs="Times New Roman"/>
          <w:szCs w:val="24"/>
        </w:rPr>
        <w:t>за</w:t>
      </w:r>
      <w:proofErr w:type="spellEnd"/>
      <w:r w:rsidRPr="00C46850">
        <w:rPr>
          <w:rFonts w:eastAsia="Times New Roman" w:cs="Times New Roman"/>
          <w:szCs w:val="24"/>
        </w:rPr>
        <w:t xml:space="preserve"> </w:t>
      </w:r>
      <w:proofErr w:type="spellStart"/>
      <w:r w:rsidRPr="00C46850">
        <w:rPr>
          <w:rFonts w:eastAsia="Times New Roman" w:cs="Times New Roman"/>
          <w:szCs w:val="24"/>
        </w:rPr>
        <w:t>корисниците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осигурителните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производи</w:t>
      </w:r>
      <w:proofErr w:type="spellEnd"/>
      <w:r w:rsidRPr="00C46850">
        <w:rPr>
          <w:rFonts w:eastAsia="Times New Roman" w:cs="Times New Roman"/>
          <w:szCs w:val="24"/>
        </w:rPr>
        <w:t xml:space="preserve"> и </w:t>
      </w:r>
      <w:proofErr w:type="spellStart"/>
      <w:r w:rsidRPr="00C46850">
        <w:rPr>
          <w:rFonts w:eastAsia="Times New Roman" w:cs="Times New Roman"/>
          <w:szCs w:val="24"/>
        </w:rPr>
        <w:t>услуги</w:t>
      </w:r>
      <w:proofErr w:type="spellEnd"/>
      <w:r w:rsidRPr="00C46850">
        <w:rPr>
          <w:rFonts w:eastAsia="Times New Roman" w:cs="Times New Roman"/>
          <w:szCs w:val="24"/>
        </w:rPr>
        <w:t xml:space="preserve"> </w:t>
      </w:r>
      <w:proofErr w:type="spellStart"/>
      <w:r w:rsidRPr="00C46850">
        <w:rPr>
          <w:rFonts w:eastAsia="Times New Roman" w:cs="Times New Roman"/>
          <w:szCs w:val="24"/>
        </w:rPr>
        <w:t>со</w:t>
      </w:r>
      <w:proofErr w:type="spellEnd"/>
      <w:r w:rsidRPr="00C46850">
        <w:rPr>
          <w:rFonts w:eastAsia="Times New Roman" w:cs="Times New Roman"/>
          <w:szCs w:val="24"/>
        </w:rPr>
        <w:t xml:space="preserve"> </w:t>
      </w:r>
      <w:proofErr w:type="spellStart"/>
      <w:r w:rsidRPr="00C46850">
        <w:rPr>
          <w:rFonts w:eastAsia="Times New Roman" w:cs="Times New Roman"/>
          <w:szCs w:val="24"/>
        </w:rPr>
        <w:t>цел</w:t>
      </w:r>
      <w:proofErr w:type="spellEnd"/>
      <w:r w:rsidRPr="00C46850">
        <w:rPr>
          <w:rFonts w:eastAsia="Times New Roman" w:cs="Times New Roman"/>
          <w:szCs w:val="24"/>
        </w:rPr>
        <w:t xml:space="preserve"> </w:t>
      </w:r>
      <w:proofErr w:type="spellStart"/>
      <w:r w:rsidRPr="00C46850">
        <w:rPr>
          <w:rFonts w:eastAsia="Times New Roman" w:cs="Times New Roman"/>
          <w:szCs w:val="24"/>
        </w:rPr>
        <w:t>да</w:t>
      </w:r>
      <w:proofErr w:type="spellEnd"/>
      <w:r w:rsidRPr="00C46850">
        <w:rPr>
          <w:rFonts w:eastAsia="Times New Roman" w:cs="Times New Roman"/>
          <w:szCs w:val="24"/>
        </w:rPr>
        <w:t xml:space="preserve"> </w:t>
      </w:r>
      <w:proofErr w:type="spellStart"/>
      <w:r w:rsidRPr="00C46850">
        <w:rPr>
          <w:rFonts w:eastAsia="Times New Roman" w:cs="Times New Roman"/>
          <w:szCs w:val="24"/>
        </w:rPr>
        <w:t>се</w:t>
      </w:r>
      <w:proofErr w:type="spellEnd"/>
      <w:r w:rsidRPr="00C46850">
        <w:rPr>
          <w:rFonts w:eastAsia="Times New Roman" w:cs="Times New Roman"/>
          <w:szCs w:val="24"/>
        </w:rPr>
        <w:t xml:space="preserve"> </w:t>
      </w:r>
      <w:proofErr w:type="spellStart"/>
      <w:r w:rsidRPr="00C46850">
        <w:rPr>
          <w:rFonts w:eastAsia="Times New Roman" w:cs="Times New Roman"/>
          <w:szCs w:val="24"/>
        </w:rPr>
        <w:t>овозможи</w:t>
      </w:r>
      <w:proofErr w:type="spellEnd"/>
      <w:r w:rsidRPr="00C46850">
        <w:rPr>
          <w:rFonts w:eastAsia="Times New Roman" w:cs="Times New Roman"/>
          <w:szCs w:val="24"/>
        </w:rPr>
        <w:t xml:space="preserve"> </w:t>
      </w:r>
      <w:proofErr w:type="spellStart"/>
      <w:r w:rsidRPr="00C46850">
        <w:rPr>
          <w:rFonts w:eastAsia="Times New Roman" w:cs="Times New Roman"/>
          <w:szCs w:val="24"/>
        </w:rPr>
        <w:t>навремено</w:t>
      </w:r>
      <w:proofErr w:type="spellEnd"/>
      <w:r w:rsidRPr="00C46850">
        <w:rPr>
          <w:rFonts w:eastAsia="Times New Roman" w:cs="Times New Roman"/>
          <w:szCs w:val="24"/>
        </w:rPr>
        <w:t xml:space="preserve"> </w:t>
      </w:r>
      <w:proofErr w:type="spellStart"/>
      <w:r w:rsidRPr="00C46850">
        <w:rPr>
          <w:rFonts w:eastAsia="Times New Roman" w:cs="Times New Roman"/>
          <w:szCs w:val="24"/>
        </w:rPr>
        <w:t>добивање</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потребните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информации</w:t>
      </w:r>
      <w:proofErr w:type="spellEnd"/>
      <w:r w:rsidRPr="00C46850">
        <w:rPr>
          <w:rFonts w:eastAsia="Times New Roman" w:cs="Times New Roman"/>
          <w:szCs w:val="24"/>
        </w:rPr>
        <w:t xml:space="preserve">. </w:t>
      </w:r>
    </w:p>
    <w:p w14:paraId="7AA734F5" w14:textId="592829E5" w:rsidR="00C46850" w:rsidRPr="00C46850" w:rsidRDefault="00C46850" w:rsidP="00C46850">
      <w:pPr>
        <w:shd w:val="clear" w:color="auto" w:fill="FFFFFF"/>
        <w:spacing w:line="360" w:lineRule="auto"/>
        <w:ind w:firstLine="720"/>
        <w:jc w:val="both"/>
        <w:textAlignment w:val="baseline"/>
        <w:rPr>
          <w:rFonts w:eastAsia="Times New Roman" w:cs="Times New Roman"/>
          <w:szCs w:val="24"/>
        </w:rPr>
      </w:pPr>
      <w:proofErr w:type="spellStart"/>
      <w:r w:rsidRPr="00C46850">
        <w:rPr>
          <w:rFonts w:eastAsia="Times New Roman" w:cs="Times New Roman"/>
          <w:szCs w:val="24"/>
        </w:rPr>
        <w:t>Основните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цели</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АСО, </w:t>
      </w:r>
      <w:proofErr w:type="spellStart"/>
      <w:r w:rsidRPr="00C46850">
        <w:rPr>
          <w:rFonts w:eastAsia="Times New Roman" w:cs="Times New Roman"/>
          <w:szCs w:val="24"/>
        </w:rPr>
        <w:t>кои</w:t>
      </w:r>
      <w:proofErr w:type="spellEnd"/>
      <w:r w:rsidRPr="00C46850">
        <w:rPr>
          <w:rFonts w:eastAsia="Times New Roman" w:cs="Times New Roman"/>
          <w:szCs w:val="24"/>
        </w:rPr>
        <w:t xml:space="preserve"> </w:t>
      </w:r>
      <w:proofErr w:type="spellStart"/>
      <w:r w:rsidRPr="00C46850">
        <w:rPr>
          <w:rFonts w:eastAsia="Times New Roman" w:cs="Times New Roman"/>
          <w:szCs w:val="24"/>
        </w:rPr>
        <w:t>се</w:t>
      </w:r>
      <w:proofErr w:type="spellEnd"/>
      <w:r w:rsidRPr="00C46850">
        <w:rPr>
          <w:rFonts w:eastAsia="Times New Roman" w:cs="Times New Roman"/>
          <w:szCs w:val="24"/>
        </w:rPr>
        <w:t xml:space="preserve"> </w:t>
      </w:r>
      <w:proofErr w:type="spellStart"/>
      <w:r w:rsidRPr="00C46850">
        <w:rPr>
          <w:rFonts w:eastAsia="Times New Roman" w:cs="Times New Roman"/>
          <w:szCs w:val="24"/>
        </w:rPr>
        <w:t>однесуваат</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стабилност</w:t>
      </w:r>
      <w:proofErr w:type="spellEnd"/>
      <w:r w:rsidRPr="00C46850">
        <w:rPr>
          <w:rFonts w:eastAsia="Times New Roman" w:cs="Times New Roman"/>
          <w:szCs w:val="24"/>
        </w:rPr>
        <w:t xml:space="preserve"> и </w:t>
      </w:r>
      <w:proofErr w:type="spellStart"/>
      <w:r w:rsidRPr="00C46850">
        <w:rPr>
          <w:rFonts w:eastAsia="Times New Roman" w:cs="Times New Roman"/>
          <w:szCs w:val="24"/>
        </w:rPr>
        <w:t>развој</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пазарот</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осигурување</w:t>
      </w:r>
      <w:proofErr w:type="spellEnd"/>
      <w:r w:rsidRPr="00C46850">
        <w:rPr>
          <w:rFonts w:eastAsia="Times New Roman" w:cs="Times New Roman"/>
          <w:szCs w:val="24"/>
        </w:rPr>
        <w:t xml:space="preserve">, и </w:t>
      </w:r>
      <w:proofErr w:type="spellStart"/>
      <w:r w:rsidRPr="00C46850">
        <w:rPr>
          <w:rFonts w:eastAsia="Times New Roman" w:cs="Times New Roman"/>
          <w:szCs w:val="24"/>
        </w:rPr>
        <w:t>следење</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законитоста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работењето</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субјектите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кои</w:t>
      </w:r>
      <w:proofErr w:type="spellEnd"/>
      <w:r w:rsidRPr="00C46850">
        <w:rPr>
          <w:rFonts w:eastAsia="Times New Roman" w:cs="Times New Roman"/>
          <w:szCs w:val="24"/>
        </w:rPr>
        <w:t xml:space="preserve"> </w:t>
      </w:r>
      <w:proofErr w:type="spellStart"/>
      <w:r w:rsidRPr="00C46850">
        <w:rPr>
          <w:rFonts w:eastAsia="Times New Roman" w:cs="Times New Roman"/>
          <w:szCs w:val="24"/>
        </w:rPr>
        <w:t>се</w:t>
      </w:r>
      <w:proofErr w:type="spellEnd"/>
      <w:r w:rsidRPr="00C46850">
        <w:rPr>
          <w:rFonts w:eastAsia="Times New Roman" w:cs="Times New Roman"/>
          <w:szCs w:val="24"/>
        </w:rPr>
        <w:t xml:space="preserve"> </w:t>
      </w:r>
      <w:proofErr w:type="spellStart"/>
      <w:r w:rsidRPr="00C46850">
        <w:rPr>
          <w:rFonts w:eastAsia="Times New Roman" w:cs="Times New Roman"/>
          <w:szCs w:val="24"/>
        </w:rPr>
        <w:t>предмет</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супервизија</w:t>
      </w:r>
      <w:proofErr w:type="spellEnd"/>
      <w:r w:rsidRPr="00C46850">
        <w:rPr>
          <w:rFonts w:eastAsia="Times New Roman" w:cs="Times New Roman"/>
          <w:szCs w:val="24"/>
        </w:rPr>
        <w:t xml:space="preserve"> </w:t>
      </w:r>
      <w:proofErr w:type="spellStart"/>
      <w:r w:rsidRPr="00C46850">
        <w:rPr>
          <w:rFonts w:eastAsia="Times New Roman" w:cs="Times New Roman"/>
          <w:szCs w:val="24"/>
        </w:rPr>
        <w:t>директно</w:t>
      </w:r>
      <w:proofErr w:type="spellEnd"/>
      <w:r w:rsidRPr="00C46850">
        <w:rPr>
          <w:rFonts w:eastAsia="Times New Roman" w:cs="Times New Roman"/>
          <w:szCs w:val="24"/>
        </w:rPr>
        <w:t xml:space="preserve"> </w:t>
      </w:r>
      <w:proofErr w:type="spellStart"/>
      <w:r w:rsidRPr="00C46850">
        <w:rPr>
          <w:rFonts w:eastAsia="Times New Roman" w:cs="Times New Roman"/>
          <w:szCs w:val="24"/>
        </w:rPr>
        <w:t>се</w:t>
      </w:r>
      <w:proofErr w:type="spellEnd"/>
      <w:r w:rsidRPr="00C46850">
        <w:rPr>
          <w:rFonts w:eastAsia="Times New Roman" w:cs="Times New Roman"/>
          <w:szCs w:val="24"/>
        </w:rPr>
        <w:t xml:space="preserve"> </w:t>
      </w:r>
      <w:proofErr w:type="spellStart"/>
      <w:r w:rsidRPr="00C46850">
        <w:rPr>
          <w:rFonts w:eastAsia="Times New Roman" w:cs="Times New Roman"/>
          <w:szCs w:val="24"/>
        </w:rPr>
        <w:t>поврзани</w:t>
      </w:r>
      <w:proofErr w:type="spellEnd"/>
      <w:r w:rsidRPr="00C46850">
        <w:rPr>
          <w:rFonts w:eastAsia="Times New Roman" w:cs="Times New Roman"/>
          <w:szCs w:val="24"/>
        </w:rPr>
        <w:t xml:space="preserve"> </w:t>
      </w:r>
      <w:proofErr w:type="spellStart"/>
      <w:r w:rsidRPr="00C46850">
        <w:rPr>
          <w:rFonts w:eastAsia="Times New Roman" w:cs="Times New Roman"/>
          <w:szCs w:val="24"/>
        </w:rPr>
        <w:t>со</w:t>
      </w:r>
      <w:proofErr w:type="spellEnd"/>
      <w:r w:rsidRPr="00C46850">
        <w:rPr>
          <w:rFonts w:eastAsia="Times New Roman" w:cs="Times New Roman"/>
          <w:szCs w:val="24"/>
        </w:rPr>
        <w:t xml:space="preserve"> </w:t>
      </w:r>
      <w:proofErr w:type="spellStart"/>
      <w:r w:rsidRPr="00C46850">
        <w:rPr>
          <w:rFonts w:eastAsia="Times New Roman" w:cs="Times New Roman"/>
          <w:szCs w:val="24"/>
        </w:rPr>
        <w:t>заштитата</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потрошувачите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односно</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осигурениците</w:t>
      </w:r>
      <w:proofErr w:type="spellEnd"/>
      <w:r w:rsidRPr="00C46850">
        <w:rPr>
          <w:rFonts w:eastAsia="Times New Roman" w:cs="Times New Roman"/>
          <w:szCs w:val="24"/>
        </w:rPr>
        <w:t xml:space="preserve"> и </w:t>
      </w:r>
      <w:proofErr w:type="spellStart"/>
      <w:r w:rsidRPr="00C46850">
        <w:rPr>
          <w:rFonts w:eastAsia="Times New Roman" w:cs="Times New Roman"/>
          <w:szCs w:val="24"/>
        </w:rPr>
        <w:t>корисниците</w:t>
      </w:r>
      <w:proofErr w:type="spellEnd"/>
      <w:r w:rsidRPr="00C46850">
        <w:rPr>
          <w:rFonts w:eastAsia="Times New Roman" w:cs="Times New Roman"/>
          <w:szCs w:val="24"/>
        </w:rPr>
        <w:t xml:space="preserve"> </w:t>
      </w:r>
      <w:proofErr w:type="spellStart"/>
      <w:r w:rsidRPr="00C46850">
        <w:rPr>
          <w:rFonts w:eastAsia="Times New Roman" w:cs="Times New Roman"/>
          <w:szCs w:val="24"/>
        </w:rPr>
        <w:t>на</w:t>
      </w:r>
      <w:proofErr w:type="spellEnd"/>
      <w:r w:rsidRPr="00C46850">
        <w:rPr>
          <w:rFonts w:eastAsia="Times New Roman" w:cs="Times New Roman"/>
          <w:szCs w:val="24"/>
        </w:rPr>
        <w:t xml:space="preserve"> </w:t>
      </w:r>
      <w:proofErr w:type="spellStart"/>
      <w:r w:rsidRPr="00C46850">
        <w:rPr>
          <w:rFonts w:eastAsia="Times New Roman" w:cs="Times New Roman"/>
          <w:szCs w:val="24"/>
        </w:rPr>
        <w:t>осигурителни</w:t>
      </w:r>
      <w:proofErr w:type="spellEnd"/>
      <w:r w:rsidRPr="00C46850">
        <w:rPr>
          <w:rFonts w:eastAsia="Times New Roman" w:cs="Times New Roman"/>
          <w:szCs w:val="24"/>
        </w:rPr>
        <w:t xml:space="preserve"> </w:t>
      </w:r>
      <w:proofErr w:type="spellStart"/>
      <w:r w:rsidRPr="00C46850">
        <w:rPr>
          <w:rFonts w:eastAsia="Times New Roman" w:cs="Times New Roman"/>
          <w:szCs w:val="24"/>
        </w:rPr>
        <w:t>производи</w:t>
      </w:r>
      <w:proofErr w:type="spellEnd"/>
      <w:r w:rsidRPr="00C46850">
        <w:rPr>
          <w:rFonts w:eastAsia="Times New Roman" w:cs="Times New Roman"/>
          <w:szCs w:val="24"/>
        </w:rPr>
        <w:t xml:space="preserve"> и </w:t>
      </w:r>
      <w:proofErr w:type="spellStart"/>
      <w:r w:rsidRPr="00C46850">
        <w:rPr>
          <w:rFonts w:eastAsia="Times New Roman" w:cs="Times New Roman"/>
          <w:szCs w:val="24"/>
        </w:rPr>
        <w:t>услуги</w:t>
      </w:r>
      <w:proofErr w:type="spellEnd"/>
      <w:r w:rsidRPr="00C46850">
        <w:rPr>
          <w:rFonts w:eastAsia="Times New Roman" w:cs="Times New Roman"/>
          <w:szCs w:val="24"/>
        </w:rPr>
        <w:t>.</w:t>
      </w:r>
    </w:p>
    <w:p w14:paraId="775FECD5" w14:textId="061BA974" w:rsidR="00F35624" w:rsidRPr="00F35624" w:rsidRDefault="00F35624" w:rsidP="00F35624">
      <w:pPr>
        <w:shd w:val="clear" w:color="auto" w:fill="FFFFFF"/>
        <w:autoSpaceDE w:val="0"/>
        <w:autoSpaceDN w:val="0"/>
        <w:adjustRightInd w:val="0"/>
        <w:spacing w:line="360" w:lineRule="auto"/>
        <w:ind w:firstLine="720"/>
        <w:jc w:val="both"/>
        <w:rPr>
          <w:rFonts w:cs="Times New Roman"/>
          <w:color w:val="000000"/>
          <w:szCs w:val="24"/>
          <w:lang w:val="mk-MK"/>
        </w:rPr>
      </w:pPr>
      <w:proofErr w:type="spellStart"/>
      <w:r w:rsidRPr="00411E0F">
        <w:t>Во</w:t>
      </w:r>
      <w:proofErr w:type="spellEnd"/>
      <w:r w:rsidRPr="00411E0F">
        <w:t xml:space="preserve"> </w:t>
      </w:r>
      <w:proofErr w:type="spellStart"/>
      <w:r w:rsidRPr="00411E0F">
        <w:t>основите</w:t>
      </w:r>
      <w:proofErr w:type="spellEnd"/>
      <w:r w:rsidRPr="00411E0F">
        <w:t xml:space="preserve"> </w:t>
      </w:r>
      <w:proofErr w:type="spellStart"/>
      <w:r w:rsidRPr="00411E0F">
        <w:t>принципи</w:t>
      </w:r>
      <w:proofErr w:type="spellEnd"/>
      <w:r w:rsidRPr="00411E0F">
        <w:t xml:space="preserve"> </w:t>
      </w:r>
      <w:proofErr w:type="spellStart"/>
      <w:r w:rsidRPr="00411E0F">
        <w:t>на</w:t>
      </w:r>
      <w:proofErr w:type="spellEnd"/>
      <w:r w:rsidRPr="00411E0F">
        <w:t xml:space="preserve"> </w:t>
      </w:r>
      <w:proofErr w:type="spellStart"/>
      <w:r w:rsidRPr="00411E0F">
        <w:t>Агенцијата</w:t>
      </w:r>
      <w:proofErr w:type="spellEnd"/>
      <w:r w:rsidRPr="00411E0F">
        <w:t xml:space="preserve"> </w:t>
      </w:r>
      <w:proofErr w:type="spellStart"/>
      <w:r w:rsidRPr="00411E0F">
        <w:t>за</w:t>
      </w:r>
      <w:proofErr w:type="spellEnd"/>
      <w:r w:rsidRPr="00411E0F">
        <w:t xml:space="preserve"> </w:t>
      </w:r>
      <w:proofErr w:type="spellStart"/>
      <w:r w:rsidRPr="00411E0F">
        <w:t>супервизија</w:t>
      </w:r>
      <w:proofErr w:type="spellEnd"/>
      <w:r w:rsidRPr="00411E0F">
        <w:t xml:space="preserve"> </w:t>
      </w:r>
      <w:proofErr w:type="spellStart"/>
      <w:r w:rsidRPr="00411E0F">
        <w:t>на</w:t>
      </w:r>
      <w:proofErr w:type="spellEnd"/>
      <w:r w:rsidRPr="00411E0F">
        <w:t xml:space="preserve"> </w:t>
      </w:r>
      <w:proofErr w:type="spellStart"/>
      <w:r w:rsidRPr="00411E0F">
        <w:t>осигурувањето</w:t>
      </w:r>
      <w:proofErr w:type="spellEnd"/>
      <w:r w:rsidRPr="00411E0F">
        <w:t xml:space="preserve"> </w:t>
      </w:r>
      <w:proofErr w:type="spellStart"/>
      <w:r w:rsidRPr="00411E0F">
        <w:t>се</w:t>
      </w:r>
      <w:proofErr w:type="spellEnd"/>
      <w:r>
        <w:rPr>
          <w:bCs/>
          <w:iCs/>
          <w:lang w:val="mk-MK"/>
        </w:rPr>
        <w:t xml:space="preserve"> </w:t>
      </w:r>
      <w:proofErr w:type="spellStart"/>
      <w:r w:rsidRPr="00411E0F">
        <w:t>вбројуваат</w:t>
      </w:r>
      <w:proofErr w:type="spellEnd"/>
      <w:r w:rsidRPr="00411E0F">
        <w:t>:</w:t>
      </w:r>
    </w:p>
    <w:bookmarkEnd w:id="3"/>
    <w:p w14:paraId="360DADF3" w14:textId="77777777" w:rsidR="00F35624" w:rsidRPr="00411E0F" w:rsidRDefault="00F35624" w:rsidP="00F35624">
      <w:pPr>
        <w:autoSpaceDE w:val="0"/>
        <w:autoSpaceDN w:val="0"/>
        <w:adjustRightInd w:val="0"/>
        <w:spacing w:line="360" w:lineRule="auto"/>
        <w:ind w:firstLine="360"/>
        <w:jc w:val="both"/>
        <w:rPr>
          <w:bCs/>
          <w:iCs/>
        </w:rPr>
      </w:pPr>
    </w:p>
    <w:p w14:paraId="45D725CF" w14:textId="77777777" w:rsidR="00F35624" w:rsidRPr="00411E0F" w:rsidRDefault="00F35624" w:rsidP="00F35624">
      <w:pPr>
        <w:pStyle w:val="ListParagraph"/>
        <w:numPr>
          <w:ilvl w:val="0"/>
          <w:numId w:val="34"/>
        </w:numPr>
        <w:autoSpaceDE w:val="0"/>
        <w:autoSpaceDN w:val="0"/>
        <w:adjustRightInd w:val="0"/>
        <w:spacing w:line="360" w:lineRule="auto"/>
        <w:jc w:val="both"/>
      </w:pPr>
      <w:proofErr w:type="spellStart"/>
      <w:r w:rsidRPr="00411E0F">
        <w:t>Одговорност</w:t>
      </w:r>
      <w:proofErr w:type="spellEnd"/>
      <w:r w:rsidRPr="00411E0F">
        <w:t xml:space="preserve"> - </w:t>
      </w:r>
      <w:proofErr w:type="spellStart"/>
      <w:r w:rsidRPr="00411E0F">
        <w:t>Агенцијата</w:t>
      </w:r>
      <w:proofErr w:type="spellEnd"/>
      <w:r w:rsidRPr="00411E0F">
        <w:t xml:space="preserve"> </w:t>
      </w:r>
      <w:proofErr w:type="spellStart"/>
      <w:r w:rsidRPr="00411E0F">
        <w:t>ќе</w:t>
      </w:r>
      <w:proofErr w:type="spellEnd"/>
      <w:r w:rsidRPr="00411E0F">
        <w:t xml:space="preserve"> </w:t>
      </w:r>
      <w:proofErr w:type="spellStart"/>
      <w:r w:rsidRPr="00411E0F">
        <w:t>реагира</w:t>
      </w:r>
      <w:proofErr w:type="spellEnd"/>
      <w:r w:rsidRPr="00411E0F">
        <w:t xml:space="preserve"> </w:t>
      </w:r>
      <w:proofErr w:type="spellStart"/>
      <w:r w:rsidRPr="00411E0F">
        <w:t>на</w:t>
      </w:r>
      <w:proofErr w:type="spellEnd"/>
      <w:r w:rsidRPr="00411E0F">
        <w:t xml:space="preserve"> </w:t>
      </w:r>
      <w:proofErr w:type="spellStart"/>
      <w:r w:rsidRPr="00411E0F">
        <w:t>брз</w:t>
      </w:r>
      <w:proofErr w:type="spellEnd"/>
      <w:r w:rsidRPr="00411E0F">
        <w:t xml:space="preserve"> и </w:t>
      </w:r>
      <w:proofErr w:type="spellStart"/>
      <w:r w:rsidRPr="00411E0F">
        <w:t>разбирлив</w:t>
      </w:r>
      <w:proofErr w:type="spellEnd"/>
      <w:r w:rsidRPr="00411E0F">
        <w:t xml:space="preserve"> </w:t>
      </w:r>
      <w:proofErr w:type="spellStart"/>
      <w:r w:rsidRPr="00411E0F">
        <w:t>начин</w:t>
      </w:r>
      <w:proofErr w:type="spellEnd"/>
      <w:r w:rsidRPr="00411E0F">
        <w:t xml:space="preserve">, и </w:t>
      </w:r>
      <w:proofErr w:type="spellStart"/>
      <w:r w:rsidRPr="00411E0F">
        <w:t>доследно</w:t>
      </w:r>
      <w:proofErr w:type="spellEnd"/>
      <w:r w:rsidRPr="00411E0F">
        <w:t xml:space="preserve"> </w:t>
      </w:r>
      <w:proofErr w:type="spellStart"/>
      <w:r w:rsidRPr="00411E0F">
        <w:t>ќе</w:t>
      </w:r>
      <w:proofErr w:type="spellEnd"/>
      <w:r w:rsidRPr="00411E0F">
        <w:t xml:space="preserve"> </w:t>
      </w:r>
      <w:proofErr w:type="spellStart"/>
      <w:r w:rsidRPr="00411E0F">
        <w:t>ја</w:t>
      </w:r>
      <w:proofErr w:type="spellEnd"/>
      <w:r>
        <w:rPr>
          <w:lang w:val="mk-MK"/>
        </w:rPr>
        <w:t xml:space="preserve"> </w:t>
      </w:r>
      <w:proofErr w:type="spellStart"/>
      <w:r w:rsidRPr="00411E0F">
        <w:t>реализира</w:t>
      </w:r>
      <w:proofErr w:type="spellEnd"/>
      <w:r w:rsidRPr="00411E0F">
        <w:t xml:space="preserve"> </w:t>
      </w:r>
      <w:proofErr w:type="spellStart"/>
      <w:r w:rsidRPr="00411E0F">
        <w:t>мисијата</w:t>
      </w:r>
      <w:proofErr w:type="spellEnd"/>
      <w:r w:rsidRPr="00411E0F">
        <w:t xml:space="preserve"> и </w:t>
      </w:r>
      <w:proofErr w:type="spellStart"/>
      <w:r w:rsidRPr="00411E0F">
        <w:t>стратешките</w:t>
      </w:r>
      <w:proofErr w:type="spellEnd"/>
      <w:r w:rsidRPr="00411E0F">
        <w:t xml:space="preserve"> </w:t>
      </w:r>
      <w:proofErr w:type="spellStart"/>
      <w:r w:rsidRPr="00411E0F">
        <w:t>цели</w:t>
      </w:r>
      <w:proofErr w:type="spellEnd"/>
      <w:r w:rsidRPr="00411E0F">
        <w:t xml:space="preserve"> </w:t>
      </w:r>
      <w:proofErr w:type="spellStart"/>
      <w:r w:rsidRPr="00411E0F">
        <w:t>во</w:t>
      </w:r>
      <w:proofErr w:type="spellEnd"/>
      <w:r w:rsidRPr="00411E0F">
        <w:t xml:space="preserve"> </w:t>
      </w:r>
      <w:proofErr w:type="spellStart"/>
      <w:r w:rsidRPr="00411E0F">
        <w:t>областа</w:t>
      </w:r>
      <w:proofErr w:type="spellEnd"/>
      <w:r w:rsidRPr="00411E0F">
        <w:t xml:space="preserve"> </w:t>
      </w:r>
      <w:proofErr w:type="spellStart"/>
      <w:r w:rsidRPr="00411E0F">
        <w:t>на</w:t>
      </w:r>
      <w:proofErr w:type="spellEnd"/>
      <w:r w:rsidRPr="00411E0F">
        <w:t xml:space="preserve"> </w:t>
      </w:r>
      <w:proofErr w:type="spellStart"/>
      <w:r w:rsidRPr="00411E0F">
        <w:t>супервизијата</w:t>
      </w:r>
      <w:proofErr w:type="spellEnd"/>
      <w:r w:rsidRPr="00411E0F">
        <w:t>;</w:t>
      </w:r>
    </w:p>
    <w:p w14:paraId="69D24A91" w14:textId="77777777" w:rsidR="00F35624" w:rsidRPr="00411E0F" w:rsidRDefault="00F35624" w:rsidP="00F35624">
      <w:pPr>
        <w:pStyle w:val="ListParagraph"/>
        <w:numPr>
          <w:ilvl w:val="0"/>
          <w:numId w:val="34"/>
        </w:numPr>
        <w:autoSpaceDE w:val="0"/>
        <w:autoSpaceDN w:val="0"/>
        <w:adjustRightInd w:val="0"/>
        <w:spacing w:line="360" w:lineRule="auto"/>
        <w:jc w:val="both"/>
      </w:pPr>
      <w:proofErr w:type="spellStart"/>
      <w:r w:rsidRPr="00411E0F">
        <w:t>Стручност</w:t>
      </w:r>
      <w:proofErr w:type="spellEnd"/>
      <w:r w:rsidRPr="00411E0F">
        <w:t xml:space="preserve"> - </w:t>
      </w:r>
      <w:proofErr w:type="spellStart"/>
      <w:r w:rsidRPr="00411E0F">
        <w:t>Сите</w:t>
      </w:r>
      <w:proofErr w:type="spellEnd"/>
      <w:r w:rsidRPr="00411E0F">
        <w:t xml:space="preserve"> </w:t>
      </w:r>
      <w:proofErr w:type="spellStart"/>
      <w:r w:rsidRPr="00411E0F">
        <w:t>активности</w:t>
      </w:r>
      <w:proofErr w:type="spellEnd"/>
      <w:r w:rsidRPr="00411E0F">
        <w:t xml:space="preserve"> </w:t>
      </w:r>
      <w:proofErr w:type="spellStart"/>
      <w:r w:rsidRPr="00411E0F">
        <w:t>поврзани</w:t>
      </w:r>
      <w:proofErr w:type="spellEnd"/>
      <w:r w:rsidRPr="00411E0F">
        <w:t xml:space="preserve"> </w:t>
      </w:r>
      <w:proofErr w:type="spellStart"/>
      <w:r w:rsidRPr="00411E0F">
        <w:t>со</w:t>
      </w:r>
      <w:proofErr w:type="spellEnd"/>
      <w:r w:rsidRPr="00411E0F">
        <w:t xml:space="preserve"> </w:t>
      </w:r>
      <w:proofErr w:type="spellStart"/>
      <w:r w:rsidRPr="00411E0F">
        <w:t>надлежностите</w:t>
      </w:r>
      <w:proofErr w:type="spellEnd"/>
      <w:r w:rsidRPr="00411E0F">
        <w:t xml:space="preserve"> </w:t>
      </w:r>
      <w:proofErr w:type="spellStart"/>
      <w:r w:rsidRPr="00411E0F">
        <w:t>на</w:t>
      </w:r>
      <w:proofErr w:type="spellEnd"/>
      <w:r w:rsidRPr="00411E0F">
        <w:t xml:space="preserve"> </w:t>
      </w:r>
      <w:proofErr w:type="spellStart"/>
      <w:r w:rsidRPr="00411E0F">
        <w:t>Агенцијата</w:t>
      </w:r>
      <w:proofErr w:type="spellEnd"/>
      <w:r w:rsidRPr="00411E0F">
        <w:t xml:space="preserve"> </w:t>
      </w:r>
      <w:proofErr w:type="spellStart"/>
      <w:r w:rsidRPr="00411E0F">
        <w:t>ќе</w:t>
      </w:r>
      <w:proofErr w:type="spellEnd"/>
      <w:r w:rsidRPr="00411E0F">
        <w:t xml:space="preserve"> </w:t>
      </w:r>
      <w:proofErr w:type="spellStart"/>
      <w:r w:rsidRPr="00411E0F">
        <w:t>бидат</w:t>
      </w:r>
      <w:proofErr w:type="spellEnd"/>
      <w:r>
        <w:rPr>
          <w:lang w:val="mk-MK"/>
        </w:rPr>
        <w:t xml:space="preserve"> </w:t>
      </w:r>
      <w:proofErr w:type="spellStart"/>
      <w:r w:rsidRPr="00411E0F">
        <w:t>превземани</w:t>
      </w:r>
      <w:proofErr w:type="spellEnd"/>
      <w:r w:rsidRPr="00411E0F">
        <w:t xml:space="preserve"> </w:t>
      </w:r>
      <w:proofErr w:type="spellStart"/>
      <w:r w:rsidRPr="00411E0F">
        <w:t>на</w:t>
      </w:r>
      <w:proofErr w:type="spellEnd"/>
      <w:r w:rsidRPr="00411E0F">
        <w:t xml:space="preserve"> </w:t>
      </w:r>
      <w:proofErr w:type="spellStart"/>
      <w:r w:rsidRPr="00411E0F">
        <w:t>начин</w:t>
      </w:r>
      <w:proofErr w:type="spellEnd"/>
      <w:r w:rsidRPr="00411E0F">
        <w:t xml:space="preserve"> </w:t>
      </w:r>
      <w:proofErr w:type="spellStart"/>
      <w:r w:rsidRPr="00411E0F">
        <w:t>кој</w:t>
      </w:r>
      <w:proofErr w:type="spellEnd"/>
      <w:r w:rsidRPr="00411E0F">
        <w:t xml:space="preserve"> </w:t>
      </w:r>
      <w:proofErr w:type="spellStart"/>
      <w:r w:rsidRPr="00411E0F">
        <w:t>ќе</w:t>
      </w:r>
      <w:proofErr w:type="spellEnd"/>
      <w:r w:rsidRPr="00411E0F">
        <w:t xml:space="preserve"> </w:t>
      </w:r>
      <w:proofErr w:type="spellStart"/>
      <w:r w:rsidRPr="00411E0F">
        <w:t>обезбеди</w:t>
      </w:r>
      <w:proofErr w:type="spellEnd"/>
      <w:r w:rsidRPr="00411E0F">
        <w:t xml:space="preserve"> </w:t>
      </w:r>
      <w:proofErr w:type="spellStart"/>
      <w:r w:rsidRPr="00411E0F">
        <w:t>ефикасно</w:t>
      </w:r>
      <w:proofErr w:type="spellEnd"/>
      <w:r w:rsidRPr="00411E0F">
        <w:t xml:space="preserve"> </w:t>
      </w:r>
      <w:proofErr w:type="spellStart"/>
      <w:r w:rsidRPr="00411E0F">
        <w:t>остварување</w:t>
      </w:r>
      <w:proofErr w:type="spellEnd"/>
      <w:r w:rsidRPr="00411E0F">
        <w:t xml:space="preserve"> </w:t>
      </w:r>
      <w:proofErr w:type="spellStart"/>
      <w:r w:rsidRPr="00411E0F">
        <w:t>на</w:t>
      </w:r>
      <w:proofErr w:type="spellEnd"/>
      <w:r w:rsidRPr="00411E0F">
        <w:t xml:space="preserve"> </w:t>
      </w:r>
      <w:proofErr w:type="spellStart"/>
      <w:r w:rsidRPr="00411E0F">
        <w:t>стратешките</w:t>
      </w:r>
      <w:proofErr w:type="spellEnd"/>
      <w:r w:rsidRPr="00411E0F">
        <w:t xml:space="preserve"> </w:t>
      </w:r>
      <w:proofErr w:type="spellStart"/>
      <w:r w:rsidRPr="00411E0F">
        <w:t>цели</w:t>
      </w:r>
      <w:proofErr w:type="spellEnd"/>
      <w:r w:rsidRPr="00411E0F">
        <w:t>,</w:t>
      </w:r>
      <w:r>
        <w:rPr>
          <w:lang w:val="mk-MK"/>
        </w:rPr>
        <w:t xml:space="preserve"> </w:t>
      </w:r>
      <w:proofErr w:type="spellStart"/>
      <w:r w:rsidRPr="00411E0F">
        <w:t>согласно</w:t>
      </w:r>
      <w:proofErr w:type="spellEnd"/>
      <w:r w:rsidRPr="00411E0F">
        <w:t xml:space="preserve"> </w:t>
      </w:r>
      <w:proofErr w:type="spellStart"/>
      <w:r w:rsidRPr="00411E0F">
        <w:t>највисоките</w:t>
      </w:r>
      <w:proofErr w:type="spellEnd"/>
      <w:r w:rsidRPr="00411E0F">
        <w:t xml:space="preserve"> </w:t>
      </w:r>
      <w:proofErr w:type="spellStart"/>
      <w:r w:rsidRPr="00411E0F">
        <w:t>стандарди</w:t>
      </w:r>
      <w:proofErr w:type="spellEnd"/>
      <w:r w:rsidRPr="00411E0F">
        <w:t xml:space="preserve"> </w:t>
      </w:r>
      <w:proofErr w:type="spellStart"/>
      <w:r w:rsidRPr="00411E0F">
        <w:t>во</w:t>
      </w:r>
      <w:proofErr w:type="spellEnd"/>
      <w:r w:rsidRPr="00411E0F">
        <w:t xml:space="preserve"> </w:t>
      </w:r>
      <w:proofErr w:type="spellStart"/>
      <w:r w:rsidRPr="00411E0F">
        <w:t>областа</w:t>
      </w:r>
      <w:proofErr w:type="spellEnd"/>
      <w:r w:rsidRPr="00411E0F">
        <w:t xml:space="preserve"> и </w:t>
      </w:r>
      <w:proofErr w:type="spellStart"/>
      <w:r w:rsidRPr="00411E0F">
        <w:t>разумно</w:t>
      </w:r>
      <w:proofErr w:type="spellEnd"/>
      <w:r w:rsidRPr="00411E0F">
        <w:t xml:space="preserve"> </w:t>
      </w:r>
      <w:proofErr w:type="spellStart"/>
      <w:r w:rsidRPr="00411E0F">
        <w:t>направени</w:t>
      </w:r>
      <w:proofErr w:type="spellEnd"/>
      <w:r w:rsidRPr="00411E0F">
        <w:t xml:space="preserve"> </w:t>
      </w:r>
      <w:proofErr w:type="spellStart"/>
      <w:r w:rsidRPr="00411E0F">
        <w:t>трошоци</w:t>
      </w:r>
      <w:proofErr w:type="spellEnd"/>
      <w:r w:rsidRPr="00411E0F">
        <w:t>;</w:t>
      </w:r>
    </w:p>
    <w:p w14:paraId="43838ABF" w14:textId="77777777" w:rsidR="00F35624" w:rsidRPr="00411E0F" w:rsidRDefault="00F35624" w:rsidP="00F35624">
      <w:pPr>
        <w:pStyle w:val="ListParagraph"/>
        <w:numPr>
          <w:ilvl w:val="0"/>
          <w:numId w:val="34"/>
        </w:numPr>
        <w:autoSpaceDE w:val="0"/>
        <w:autoSpaceDN w:val="0"/>
        <w:adjustRightInd w:val="0"/>
        <w:spacing w:line="360" w:lineRule="auto"/>
        <w:jc w:val="both"/>
      </w:pPr>
      <w:proofErr w:type="spellStart"/>
      <w:r w:rsidRPr="00411E0F">
        <w:t>Совесност</w:t>
      </w:r>
      <w:proofErr w:type="spellEnd"/>
      <w:r w:rsidRPr="00411E0F">
        <w:t xml:space="preserve"> - </w:t>
      </w:r>
      <w:proofErr w:type="spellStart"/>
      <w:r w:rsidRPr="00411E0F">
        <w:t>Во</w:t>
      </w:r>
      <w:proofErr w:type="spellEnd"/>
      <w:r w:rsidRPr="00411E0F">
        <w:t xml:space="preserve"> </w:t>
      </w:r>
      <w:proofErr w:type="spellStart"/>
      <w:r w:rsidRPr="00411E0F">
        <w:t>спроведување</w:t>
      </w:r>
      <w:proofErr w:type="spellEnd"/>
      <w:r w:rsidRPr="00411E0F">
        <w:t xml:space="preserve"> </w:t>
      </w:r>
      <w:proofErr w:type="spellStart"/>
      <w:r w:rsidRPr="00411E0F">
        <w:t>на</w:t>
      </w:r>
      <w:proofErr w:type="spellEnd"/>
      <w:r w:rsidRPr="00411E0F">
        <w:t xml:space="preserve"> </w:t>
      </w:r>
      <w:proofErr w:type="spellStart"/>
      <w:r w:rsidRPr="00411E0F">
        <w:t>своите</w:t>
      </w:r>
      <w:proofErr w:type="spellEnd"/>
      <w:r w:rsidRPr="00411E0F">
        <w:t xml:space="preserve"> </w:t>
      </w:r>
      <w:proofErr w:type="spellStart"/>
      <w:r w:rsidRPr="00411E0F">
        <w:t>активности</w:t>
      </w:r>
      <w:proofErr w:type="spellEnd"/>
      <w:r w:rsidRPr="00411E0F">
        <w:t xml:space="preserve"> </w:t>
      </w:r>
      <w:proofErr w:type="spellStart"/>
      <w:r w:rsidRPr="00411E0F">
        <w:t>Агенцијата</w:t>
      </w:r>
      <w:proofErr w:type="spellEnd"/>
      <w:r w:rsidRPr="00411E0F">
        <w:t xml:space="preserve"> </w:t>
      </w:r>
      <w:proofErr w:type="spellStart"/>
      <w:r w:rsidRPr="00411E0F">
        <w:t>се</w:t>
      </w:r>
      <w:proofErr w:type="spellEnd"/>
      <w:r w:rsidRPr="00411E0F">
        <w:t xml:space="preserve"> </w:t>
      </w:r>
      <w:proofErr w:type="spellStart"/>
      <w:r w:rsidRPr="00411E0F">
        <w:t>раководи</w:t>
      </w:r>
      <w:proofErr w:type="spellEnd"/>
      <w:r w:rsidRPr="00411E0F">
        <w:t xml:space="preserve"> </w:t>
      </w:r>
      <w:proofErr w:type="spellStart"/>
      <w:r w:rsidRPr="00411E0F">
        <w:t>од</w:t>
      </w:r>
      <w:proofErr w:type="spellEnd"/>
      <w:r>
        <w:rPr>
          <w:lang w:val="mk-MK"/>
        </w:rPr>
        <w:t xml:space="preserve"> </w:t>
      </w:r>
      <w:proofErr w:type="spellStart"/>
      <w:r w:rsidRPr="00411E0F">
        <w:t>највисоките</w:t>
      </w:r>
      <w:proofErr w:type="spellEnd"/>
      <w:r w:rsidRPr="00411E0F">
        <w:t xml:space="preserve"> </w:t>
      </w:r>
      <w:proofErr w:type="spellStart"/>
      <w:r w:rsidRPr="00411E0F">
        <w:t>етички</w:t>
      </w:r>
      <w:proofErr w:type="spellEnd"/>
      <w:r w:rsidRPr="00411E0F">
        <w:t xml:space="preserve"> </w:t>
      </w:r>
      <w:proofErr w:type="spellStart"/>
      <w:r w:rsidRPr="00411E0F">
        <w:t>стандарди</w:t>
      </w:r>
      <w:proofErr w:type="spellEnd"/>
      <w:r w:rsidRPr="00411E0F">
        <w:t xml:space="preserve"> </w:t>
      </w:r>
      <w:proofErr w:type="spellStart"/>
      <w:r w:rsidRPr="00411E0F">
        <w:t>во</w:t>
      </w:r>
      <w:proofErr w:type="spellEnd"/>
      <w:r w:rsidRPr="00411E0F">
        <w:t xml:space="preserve"> </w:t>
      </w:r>
      <w:proofErr w:type="spellStart"/>
      <w:r w:rsidRPr="00411E0F">
        <w:t>комуницирањето</w:t>
      </w:r>
      <w:proofErr w:type="spellEnd"/>
      <w:r w:rsidRPr="00411E0F">
        <w:t xml:space="preserve"> и </w:t>
      </w:r>
      <w:proofErr w:type="spellStart"/>
      <w:r w:rsidRPr="00411E0F">
        <w:t>соработката</w:t>
      </w:r>
      <w:proofErr w:type="spellEnd"/>
      <w:r w:rsidRPr="00411E0F">
        <w:t xml:space="preserve"> </w:t>
      </w:r>
      <w:proofErr w:type="spellStart"/>
      <w:r w:rsidRPr="00411E0F">
        <w:t>со</w:t>
      </w:r>
      <w:proofErr w:type="spellEnd"/>
      <w:r w:rsidRPr="00411E0F">
        <w:t xml:space="preserve"> </w:t>
      </w:r>
      <w:proofErr w:type="spellStart"/>
      <w:r w:rsidRPr="00411E0F">
        <w:t>сите</w:t>
      </w:r>
      <w:proofErr w:type="spellEnd"/>
      <w:r w:rsidRPr="00411E0F">
        <w:t xml:space="preserve"> </w:t>
      </w:r>
      <w:proofErr w:type="spellStart"/>
      <w:r w:rsidRPr="00411E0F">
        <w:t>учесници</w:t>
      </w:r>
      <w:proofErr w:type="spellEnd"/>
      <w:r w:rsidRPr="00411E0F">
        <w:t xml:space="preserve">, </w:t>
      </w:r>
      <w:proofErr w:type="spellStart"/>
      <w:r w:rsidRPr="00411E0F">
        <w:t>во</w:t>
      </w:r>
      <w:proofErr w:type="spellEnd"/>
      <w:r>
        <w:rPr>
          <w:lang w:val="mk-MK"/>
        </w:rPr>
        <w:t xml:space="preserve"> </w:t>
      </w:r>
      <w:proofErr w:type="spellStart"/>
      <w:r w:rsidRPr="00411E0F">
        <w:t>постапката</w:t>
      </w:r>
      <w:proofErr w:type="spellEnd"/>
      <w:r w:rsidRPr="00411E0F">
        <w:t xml:space="preserve"> </w:t>
      </w:r>
      <w:proofErr w:type="spellStart"/>
      <w:r w:rsidRPr="00411E0F">
        <w:t>на</w:t>
      </w:r>
      <w:proofErr w:type="spellEnd"/>
      <w:r w:rsidRPr="00411E0F">
        <w:t xml:space="preserve"> </w:t>
      </w:r>
      <w:proofErr w:type="spellStart"/>
      <w:r w:rsidRPr="00411E0F">
        <w:t>супервизија</w:t>
      </w:r>
      <w:proofErr w:type="spellEnd"/>
      <w:r w:rsidRPr="00411E0F">
        <w:t>;</w:t>
      </w:r>
    </w:p>
    <w:p w14:paraId="286E94B5" w14:textId="77777777" w:rsidR="00F35624" w:rsidRPr="00712071" w:rsidRDefault="00F35624" w:rsidP="00F35624">
      <w:pPr>
        <w:pStyle w:val="ListParagraph"/>
        <w:numPr>
          <w:ilvl w:val="0"/>
          <w:numId w:val="34"/>
        </w:numPr>
        <w:autoSpaceDE w:val="0"/>
        <w:autoSpaceDN w:val="0"/>
        <w:adjustRightInd w:val="0"/>
        <w:spacing w:line="360" w:lineRule="auto"/>
        <w:jc w:val="both"/>
      </w:pPr>
      <w:proofErr w:type="spellStart"/>
      <w:r w:rsidRPr="00411E0F">
        <w:t>Транспарентност</w:t>
      </w:r>
      <w:proofErr w:type="spellEnd"/>
      <w:r w:rsidRPr="00411E0F">
        <w:t xml:space="preserve"> - </w:t>
      </w:r>
      <w:proofErr w:type="spellStart"/>
      <w:r w:rsidRPr="00411E0F">
        <w:t>Пласирање</w:t>
      </w:r>
      <w:proofErr w:type="spellEnd"/>
      <w:r w:rsidRPr="00411E0F">
        <w:t xml:space="preserve"> </w:t>
      </w:r>
      <w:proofErr w:type="spellStart"/>
      <w:r w:rsidRPr="00411E0F">
        <w:t>квалитетни</w:t>
      </w:r>
      <w:proofErr w:type="spellEnd"/>
      <w:r w:rsidRPr="00411E0F">
        <w:t xml:space="preserve"> </w:t>
      </w:r>
      <w:proofErr w:type="spellStart"/>
      <w:r w:rsidRPr="00411E0F">
        <w:t>информации</w:t>
      </w:r>
      <w:proofErr w:type="spellEnd"/>
      <w:r w:rsidRPr="00411E0F">
        <w:t xml:space="preserve"> </w:t>
      </w:r>
      <w:proofErr w:type="spellStart"/>
      <w:r w:rsidRPr="00411E0F">
        <w:t>за</w:t>
      </w:r>
      <w:proofErr w:type="spellEnd"/>
      <w:r w:rsidRPr="00411E0F">
        <w:t xml:space="preserve"> </w:t>
      </w:r>
      <w:proofErr w:type="spellStart"/>
      <w:r w:rsidRPr="00411E0F">
        <w:t>пазарот</w:t>
      </w:r>
      <w:proofErr w:type="spellEnd"/>
      <w:r w:rsidRPr="00411E0F">
        <w:t xml:space="preserve"> </w:t>
      </w:r>
      <w:proofErr w:type="spellStart"/>
      <w:r w:rsidRPr="00411E0F">
        <w:t>на</w:t>
      </w:r>
      <w:proofErr w:type="spellEnd"/>
      <w:r>
        <w:rPr>
          <w:lang w:val="mk-MK"/>
        </w:rPr>
        <w:t xml:space="preserve"> </w:t>
      </w:r>
      <w:proofErr w:type="spellStart"/>
      <w:r w:rsidRPr="00411E0F">
        <w:t>осигурување</w:t>
      </w:r>
      <w:proofErr w:type="spellEnd"/>
      <w:r w:rsidRPr="00411E0F">
        <w:t xml:space="preserve"> </w:t>
      </w:r>
      <w:proofErr w:type="spellStart"/>
      <w:r w:rsidRPr="00411E0F">
        <w:t>како</w:t>
      </w:r>
      <w:proofErr w:type="spellEnd"/>
      <w:r w:rsidRPr="00411E0F">
        <w:t xml:space="preserve"> и </w:t>
      </w:r>
      <w:proofErr w:type="spellStart"/>
      <w:r w:rsidRPr="00411E0F">
        <w:t>обезбедување</w:t>
      </w:r>
      <w:proofErr w:type="spellEnd"/>
      <w:r w:rsidRPr="00411E0F">
        <w:t xml:space="preserve"> </w:t>
      </w:r>
      <w:proofErr w:type="spellStart"/>
      <w:r w:rsidRPr="00411E0F">
        <w:t>со</w:t>
      </w:r>
      <w:proofErr w:type="spellEnd"/>
      <w:r w:rsidRPr="00411E0F">
        <w:t xml:space="preserve"> </w:t>
      </w:r>
      <w:proofErr w:type="spellStart"/>
      <w:r w:rsidRPr="00411E0F">
        <w:t>навремени</w:t>
      </w:r>
      <w:proofErr w:type="spellEnd"/>
      <w:r w:rsidRPr="00411E0F">
        <w:t xml:space="preserve"> </w:t>
      </w:r>
      <w:proofErr w:type="spellStart"/>
      <w:r w:rsidRPr="00411E0F">
        <w:t>информации</w:t>
      </w:r>
      <w:proofErr w:type="spellEnd"/>
      <w:r w:rsidRPr="00411E0F">
        <w:t xml:space="preserve"> </w:t>
      </w:r>
      <w:proofErr w:type="spellStart"/>
      <w:r w:rsidRPr="00411E0F">
        <w:t>за</w:t>
      </w:r>
      <w:proofErr w:type="spellEnd"/>
      <w:r w:rsidRPr="00411E0F">
        <w:t xml:space="preserve"> </w:t>
      </w:r>
      <w:proofErr w:type="spellStart"/>
      <w:r w:rsidRPr="00411E0F">
        <w:t>потребите</w:t>
      </w:r>
      <w:proofErr w:type="spellEnd"/>
      <w:r w:rsidRPr="00411E0F">
        <w:t xml:space="preserve"> </w:t>
      </w:r>
      <w:proofErr w:type="spellStart"/>
      <w:r w:rsidRPr="00411E0F">
        <w:t>на</w:t>
      </w:r>
      <w:proofErr w:type="spellEnd"/>
      <w:r w:rsidRPr="00411E0F">
        <w:t xml:space="preserve"> </w:t>
      </w:r>
      <w:proofErr w:type="spellStart"/>
      <w:r w:rsidRPr="00411E0F">
        <w:t>учесниците</w:t>
      </w:r>
      <w:proofErr w:type="spellEnd"/>
      <w:r>
        <w:rPr>
          <w:lang w:val="mk-MK"/>
        </w:rPr>
        <w:t xml:space="preserve"> </w:t>
      </w:r>
      <w:r w:rsidRPr="00411E0F">
        <w:t xml:space="preserve">и </w:t>
      </w:r>
      <w:proofErr w:type="spellStart"/>
      <w:r w:rsidRPr="00411E0F">
        <w:t>корисниците</w:t>
      </w:r>
      <w:proofErr w:type="spellEnd"/>
      <w:r w:rsidRPr="00411E0F">
        <w:t xml:space="preserve"> </w:t>
      </w:r>
      <w:proofErr w:type="spellStart"/>
      <w:r w:rsidRPr="00411E0F">
        <w:t>на</w:t>
      </w:r>
      <w:proofErr w:type="spellEnd"/>
      <w:r w:rsidRPr="00411E0F">
        <w:t xml:space="preserve"> </w:t>
      </w:r>
      <w:proofErr w:type="spellStart"/>
      <w:r w:rsidRPr="00411E0F">
        <w:t>осигурителните</w:t>
      </w:r>
      <w:proofErr w:type="spellEnd"/>
      <w:r w:rsidRPr="00411E0F">
        <w:t xml:space="preserve"> </w:t>
      </w:r>
      <w:proofErr w:type="spellStart"/>
      <w:r w:rsidRPr="00411E0F">
        <w:t>услуги</w:t>
      </w:r>
      <w:proofErr w:type="spellEnd"/>
      <w:r w:rsidRPr="00411E0F">
        <w:t>.</w:t>
      </w:r>
    </w:p>
    <w:p w14:paraId="095C13C9" w14:textId="77777777" w:rsidR="00C46850" w:rsidRDefault="00F35624" w:rsidP="00C46850">
      <w:pPr>
        <w:autoSpaceDE w:val="0"/>
        <w:autoSpaceDN w:val="0"/>
        <w:adjustRightInd w:val="0"/>
        <w:spacing w:line="360" w:lineRule="auto"/>
        <w:ind w:firstLine="720"/>
        <w:jc w:val="both"/>
      </w:pPr>
      <w:proofErr w:type="spellStart"/>
      <w:r w:rsidRPr="00F04044">
        <w:lastRenderedPageBreak/>
        <w:t>Заради</w:t>
      </w:r>
      <w:proofErr w:type="spellEnd"/>
      <w:r w:rsidRPr="00F04044">
        <w:t xml:space="preserve"> </w:t>
      </w:r>
      <w:proofErr w:type="spellStart"/>
      <w:r w:rsidRPr="00F04044">
        <w:t>обезбедување</w:t>
      </w:r>
      <w:proofErr w:type="spellEnd"/>
      <w:r w:rsidRPr="00F04044">
        <w:t xml:space="preserve"> </w:t>
      </w:r>
      <w:proofErr w:type="spellStart"/>
      <w:r w:rsidRPr="00F04044">
        <w:t>ефикасна</w:t>
      </w:r>
      <w:proofErr w:type="spellEnd"/>
      <w:r w:rsidRPr="00F04044">
        <w:t xml:space="preserve"> </w:t>
      </w:r>
      <w:proofErr w:type="spellStart"/>
      <w:r w:rsidRPr="00F04044">
        <w:t>супервизија</w:t>
      </w:r>
      <w:proofErr w:type="spellEnd"/>
      <w:r w:rsidRPr="00F04044">
        <w:t xml:space="preserve"> и </w:t>
      </w:r>
      <w:proofErr w:type="spellStart"/>
      <w:r w:rsidRPr="00F04044">
        <w:t>регулатива</w:t>
      </w:r>
      <w:proofErr w:type="spellEnd"/>
      <w:r w:rsidRPr="00F04044">
        <w:t xml:space="preserve"> </w:t>
      </w:r>
      <w:proofErr w:type="spellStart"/>
      <w:r w:rsidRPr="00F04044">
        <w:t>на</w:t>
      </w:r>
      <w:proofErr w:type="spellEnd"/>
      <w:r w:rsidRPr="00F04044">
        <w:t xml:space="preserve"> </w:t>
      </w:r>
      <w:proofErr w:type="spellStart"/>
      <w:r w:rsidRPr="00F04044">
        <w:t>осигурителниот</w:t>
      </w:r>
      <w:proofErr w:type="spellEnd"/>
      <w:r w:rsidRPr="00F04044">
        <w:t xml:space="preserve"> </w:t>
      </w:r>
      <w:proofErr w:type="spellStart"/>
      <w:r w:rsidRPr="00F04044">
        <w:t>пазар</w:t>
      </w:r>
      <w:proofErr w:type="spellEnd"/>
      <w:r w:rsidRPr="00F04044">
        <w:t xml:space="preserve"> и </w:t>
      </w:r>
      <w:proofErr w:type="spellStart"/>
      <w:r w:rsidRPr="00F04044">
        <w:t>финансискиот</w:t>
      </w:r>
      <w:proofErr w:type="spellEnd"/>
      <w:r w:rsidRPr="00F04044">
        <w:t xml:space="preserve"> </w:t>
      </w:r>
      <w:proofErr w:type="spellStart"/>
      <w:r w:rsidRPr="00F04044">
        <w:t>сектор</w:t>
      </w:r>
      <w:proofErr w:type="spellEnd"/>
      <w:r w:rsidRPr="00F04044">
        <w:t xml:space="preserve"> </w:t>
      </w:r>
      <w:proofErr w:type="spellStart"/>
      <w:r w:rsidRPr="00F04044">
        <w:t>во</w:t>
      </w:r>
      <w:proofErr w:type="spellEnd"/>
      <w:r w:rsidRPr="00F04044">
        <w:t xml:space="preserve"> </w:t>
      </w:r>
      <w:proofErr w:type="spellStart"/>
      <w:r w:rsidRPr="00F04044">
        <w:t>Република</w:t>
      </w:r>
      <w:proofErr w:type="spellEnd"/>
      <w:r w:rsidRPr="00F04044">
        <w:t xml:space="preserve"> </w:t>
      </w:r>
      <w:proofErr w:type="spellStart"/>
      <w:r w:rsidRPr="00F04044">
        <w:t>Македонија</w:t>
      </w:r>
      <w:proofErr w:type="spellEnd"/>
      <w:r w:rsidRPr="00F04044">
        <w:t xml:space="preserve"> </w:t>
      </w:r>
      <w:proofErr w:type="spellStart"/>
      <w:r w:rsidRPr="00F04044">
        <w:t>Агенцијата</w:t>
      </w:r>
      <w:proofErr w:type="spellEnd"/>
      <w:r w:rsidRPr="00F04044">
        <w:t xml:space="preserve"> </w:t>
      </w:r>
      <w:proofErr w:type="spellStart"/>
      <w:r w:rsidRPr="00F04044">
        <w:t>за</w:t>
      </w:r>
      <w:proofErr w:type="spellEnd"/>
      <w:r w:rsidRPr="00F04044">
        <w:t xml:space="preserve"> </w:t>
      </w:r>
      <w:proofErr w:type="spellStart"/>
      <w:r w:rsidRPr="00F04044">
        <w:t>супервизија</w:t>
      </w:r>
      <w:proofErr w:type="spellEnd"/>
      <w:r w:rsidRPr="00F04044">
        <w:t xml:space="preserve"> </w:t>
      </w:r>
      <w:proofErr w:type="spellStart"/>
      <w:r w:rsidRPr="00F04044">
        <w:t>на</w:t>
      </w:r>
      <w:proofErr w:type="spellEnd"/>
      <w:r w:rsidRPr="00F04044">
        <w:t xml:space="preserve"> </w:t>
      </w:r>
      <w:proofErr w:type="spellStart"/>
      <w:r w:rsidRPr="00F04044">
        <w:t>осигурување</w:t>
      </w:r>
      <w:proofErr w:type="spellEnd"/>
      <w:r w:rsidRPr="00F04044">
        <w:t xml:space="preserve"> </w:t>
      </w:r>
      <w:proofErr w:type="spellStart"/>
      <w:r w:rsidRPr="00F04044">
        <w:t>соработува</w:t>
      </w:r>
      <w:proofErr w:type="spellEnd"/>
      <w:r w:rsidRPr="00F04044">
        <w:t xml:space="preserve"> </w:t>
      </w:r>
      <w:proofErr w:type="spellStart"/>
      <w:r w:rsidRPr="00F04044">
        <w:t>со</w:t>
      </w:r>
      <w:proofErr w:type="spellEnd"/>
      <w:r w:rsidRPr="00F04044">
        <w:t xml:space="preserve"> </w:t>
      </w:r>
      <w:proofErr w:type="spellStart"/>
      <w:r w:rsidRPr="00F04044">
        <w:t>Министерството</w:t>
      </w:r>
      <w:proofErr w:type="spellEnd"/>
      <w:r w:rsidRPr="00F04044">
        <w:t xml:space="preserve"> </w:t>
      </w:r>
      <w:proofErr w:type="spellStart"/>
      <w:r w:rsidRPr="00F04044">
        <w:t>за</w:t>
      </w:r>
      <w:proofErr w:type="spellEnd"/>
      <w:r w:rsidRPr="00F04044">
        <w:t xml:space="preserve"> </w:t>
      </w:r>
      <w:proofErr w:type="spellStart"/>
      <w:r w:rsidRPr="00F04044">
        <w:t>финансии</w:t>
      </w:r>
      <w:proofErr w:type="spellEnd"/>
      <w:r w:rsidRPr="00F04044">
        <w:t xml:space="preserve">, </w:t>
      </w:r>
      <w:proofErr w:type="spellStart"/>
      <w:r w:rsidRPr="00F04044">
        <w:t>Народната</w:t>
      </w:r>
      <w:proofErr w:type="spellEnd"/>
      <w:r w:rsidRPr="00F04044">
        <w:t xml:space="preserve"> </w:t>
      </w:r>
      <w:proofErr w:type="spellStart"/>
      <w:r w:rsidRPr="00F04044">
        <w:t>банка</w:t>
      </w:r>
      <w:proofErr w:type="spellEnd"/>
      <w:r w:rsidRPr="00F04044">
        <w:t xml:space="preserve"> </w:t>
      </w:r>
      <w:proofErr w:type="spellStart"/>
      <w:r w:rsidRPr="00F04044">
        <w:t>на</w:t>
      </w:r>
      <w:proofErr w:type="spellEnd"/>
      <w:r w:rsidRPr="00F04044">
        <w:t xml:space="preserve"> </w:t>
      </w:r>
      <w:proofErr w:type="spellStart"/>
      <w:r w:rsidRPr="00F04044">
        <w:t>Република</w:t>
      </w:r>
      <w:proofErr w:type="spellEnd"/>
      <w:r w:rsidRPr="00F04044">
        <w:t xml:space="preserve"> </w:t>
      </w:r>
      <w:proofErr w:type="spellStart"/>
      <w:r w:rsidRPr="00F04044">
        <w:t>Македонија</w:t>
      </w:r>
      <w:proofErr w:type="spellEnd"/>
      <w:r w:rsidRPr="00F04044">
        <w:t xml:space="preserve">, </w:t>
      </w:r>
      <w:proofErr w:type="spellStart"/>
      <w:r w:rsidRPr="00F04044">
        <w:t>Комисијата</w:t>
      </w:r>
      <w:proofErr w:type="spellEnd"/>
      <w:r w:rsidRPr="00F04044">
        <w:t xml:space="preserve"> </w:t>
      </w:r>
      <w:proofErr w:type="spellStart"/>
      <w:r w:rsidRPr="00F04044">
        <w:t>за</w:t>
      </w:r>
      <w:proofErr w:type="spellEnd"/>
      <w:r w:rsidRPr="00F04044">
        <w:t xml:space="preserve"> </w:t>
      </w:r>
      <w:proofErr w:type="spellStart"/>
      <w:r w:rsidRPr="00F04044">
        <w:t>хартии</w:t>
      </w:r>
      <w:proofErr w:type="spellEnd"/>
      <w:r w:rsidRPr="00F04044">
        <w:t xml:space="preserve"> </w:t>
      </w:r>
      <w:proofErr w:type="spellStart"/>
      <w:r w:rsidRPr="00F04044">
        <w:t>од</w:t>
      </w:r>
      <w:proofErr w:type="spellEnd"/>
      <w:r w:rsidRPr="00F04044">
        <w:t xml:space="preserve"> </w:t>
      </w:r>
      <w:proofErr w:type="spellStart"/>
      <w:r w:rsidRPr="00F04044">
        <w:t>вредност</w:t>
      </w:r>
      <w:proofErr w:type="spellEnd"/>
      <w:r w:rsidRPr="00F04044">
        <w:t xml:space="preserve"> </w:t>
      </w:r>
      <w:proofErr w:type="spellStart"/>
      <w:r w:rsidRPr="00F04044">
        <w:t>на</w:t>
      </w:r>
      <w:proofErr w:type="spellEnd"/>
      <w:r w:rsidRPr="00F04044">
        <w:t xml:space="preserve"> </w:t>
      </w:r>
      <w:proofErr w:type="spellStart"/>
      <w:r w:rsidRPr="00F04044">
        <w:t>Република</w:t>
      </w:r>
      <w:proofErr w:type="spellEnd"/>
      <w:r w:rsidRPr="00F04044">
        <w:t xml:space="preserve"> </w:t>
      </w:r>
      <w:proofErr w:type="spellStart"/>
      <w:r w:rsidRPr="00F04044">
        <w:t>Македонија</w:t>
      </w:r>
      <w:proofErr w:type="spellEnd"/>
      <w:r w:rsidRPr="00F04044">
        <w:t xml:space="preserve"> и </w:t>
      </w:r>
      <w:proofErr w:type="spellStart"/>
      <w:r w:rsidRPr="00F04044">
        <w:t>со</w:t>
      </w:r>
      <w:proofErr w:type="spellEnd"/>
      <w:r w:rsidRPr="00F04044">
        <w:t xml:space="preserve"> </w:t>
      </w:r>
      <w:proofErr w:type="spellStart"/>
      <w:r w:rsidRPr="00F04044">
        <w:t>други</w:t>
      </w:r>
      <w:proofErr w:type="spellEnd"/>
      <w:r w:rsidRPr="00F04044">
        <w:t xml:space="preserve"> </w:t>
      </w:r>
      <w:proofErr w:type="spellStart"/>
      <w:r w:rsidRPr="00F04044">
        <w:t>органи</w:t>
      </w:r>
      <w:proofErr w:type="spellEnd"/>
      <w:r w:rsidRPr="00F04044">
        <w:t xml:space="preserve"> и </w:t>
      </w:r>
      <w:proofErr w:type="spellStart"/>
      <w:r w:rsidRPr="00F04044">
        <w:t>институции</w:t>
      </w:r>
      <w:proofErr w:type="spellEnd"/>
      <w:r w:rsidRPr="00F04044">
        <w:t xml:space="preserve"> </w:t>
      </w:r>
      <w:proofErr w:type="spellStart"/>
      <w:r w:rsidRPr="00F04044">
        <w:t>во</w:t>
      </w:r>
      <w:proofErr w:type="spellEnd"/>
      <w:r w:rsidRPr="00F04044">
        <w:t xml:space="preserve"> </w:t>
      </w:r>
      <w:proofErr w:type="spellStart"/>
      <w:r w:rsidRPr="00F04044">
        <w:t>земјата</w:t>
      </w:r>
      <w:proofErr w:type="spellEnd"/>
      <w:r w:rsidRPr="00F04044">
        <w:t xml:space="preserve"> и </w:t>
      </w:r>
      <w:proofErr w:type="spellStart"/>
      <w:r w:rsidRPr="00F04044">
        <w:t>странство</w:t>
      </w:r>
      <w:proofErr w:type="spellEnd"/>
      <w:r w:rsidRPr="00F04044">
        <w:t xml:space="preserve">. </w:t>
      </w:r>
    </w:p>
    <w:p w14:paraId="70A360D0" w14:textId="77777777" w:rsidR="0003058C" w:rsidRDefault="00F35624" w:rsidP="0003058C">
      <w:pPr>
        <w:autoSpaceDE w:val="0"/>
        <w:autoSpaceDN w:val="0"/>
        <w:adjustRightInd w:val="0"/>
        <w:spacing w:line="360" w:lineRule="auto"/>
        <w:ind w:firstLine="720"/>
        <w:jc w:val="both"/>
      </w:pPr>
      <w:proofErr w:type="spellStart"/>
      <w:r w:rsidRPr="00F04044">
        <w:t>Обемот</w:t>
      </w:r>
      <w:proofErr w:type="spellEnd"/>
      <w:r w:rsidRPr="00F04044">
        <w:t xml:space="preserve">, </w:t>
      </w:r>
      <w:proofErr w:type="spellStart"/>
      <w:r w:rsidRPr="00F04044">
        <w:t>содржината</w:t>
      </w:r>
      <w:proofErr w:type="spellEnd"/>
      <w:r w:rsidRPr="00F04044">
        <w:t xml:space="preserve"> и </w:t>
      </w:r>
      <w:proofErr w:type="spellStart"/>
      <w:r w:rsidRPr="00F04044">
        <w:t>формата</w:t>
      </w:r>
      <w:proofErr w:type="spellEnd"/>
      <w:r w:rsidRPr="00F04044">
        <w:t xml:space="preserve"> </w:t>
      </w:r>
      <w:proofErr w:type="spellStart"/>
      <w:r w:rsidRPr="00F04044">
        <w:t>на</w:t>
      </w:r>
      <w:proofErr w:type="spellEnd"/>
      <w:r w:rsidRPr="00F04044">
        <w:t xml:space="preserve"> </w:t>
      </w:r>
      <w:proofErr w:type="spellStart"/>
      <w:r w:rsidRPr="00F04044">
        <w:t>соработка</w:t>
      </w:r>
      <w:proofErr w:type="spellEnd"/>
      <w:r w:rsidRPr="00F04044">
        <w:t xml:space="preserve"> </w:t>
      </w:r>
      <w:proofErr w:type="spellStart"/>
      <w:r w:rsidRPr="00F04044">
        <w:t>подетално</w:t>
      </w:r>
      <w:proofErr w:type="spellEnd"/>
      <w:r w:rsidRPr="00F04044">
        <w:t xml:space="preserve"> </w:t>
      </w:r>
      <w:proofErr w:type="spellStart"/>
      <w:r w:rsidRPr="00F04044">
        <w:t>меѓусебно</w:t>
      </w:r>
      <w:proofErr w:type="spellEnd"/>
      <w:r w:rsidRPr="00F04044">
        <w:t xml:space="preserve"> </w:t>
      </w:r>
      <w:proofErr w:type="spellStart"/>
      <w:r w:rsidRPr="00F04044">
        <w:t>ги</w:t>
      </w:r>
      <w:proofErr w:type="spellEnd"/>
      <w:r w:rsidRPr="00F04044">
        <w:t xml:space="preserve"> </w:t>
      </w:r>
      <w:proofErr w:type="spellStart"/>
      <w:r w:rsidRPr="00F04044">
        <w:t>уредува</w:t>
      </w:r>
      <w:proofErr w:type="spellEnd"/>
      <w:r w:rsidRPr="00F04044">
        <w:t xml:space="preserve"> </w:t>
      </w:r>
      <w:proofErr w:type="spellStart"/>
      <w:r w:rsidRPr="00F04044">
        <w:t>Агенцијата</w:t>
      </w:r>
      <w:proofErr w:type="spellEnd"/>
      <w:r w:rsidRPr="00F04044">
        <w:t xml:space="preserve"> </w:t>
      </w:r>
      <w:proofErr w:type="spellStart"/>
      <w:r w:rsidRPr="00F04044">
        <w:t>со</w:t>
      </w:r>
      <w:proofErr w:type="spellEnd"/>
      <w:r w:rsidRPr="00F04044">
        <w:t xml:space="preserve"> </w:t>
      </w:r>
      <w:proofErr w:type="spellStart"/>
      <w:r w:rsidRPr="00F04044">
        <w:t>надлежните</w:t>
      </w:r>
      <w:proofErr w:type="spellEnd"/>
      <w:r w:rsidRPr="00F04044">
        <w:t xml:space="preserve"> </w:t>
      </w:r>
      <w:proofErr w:type="spellStart"/>
      <w:r w:rsidRPr="00F04044">
        <w:t>органи</w:t>
      </w:r>
      <w:proofErr w:type="spellEnd"/>
      <w:r w:rsidRPr="00F04044">
        <w:t xml:space="preserve"> и </w:t>
      </w:r>
      <w:proofErr w:type="spellStart"/>
      <w:r w:rsidRPr="00F04044">
        <w:t>институции</w:t>
      </w:r>
      <w:proofErr w:type="spellEnd"/>
      <w:r w:rsidRPr="00F04044">
        <w:t xml:space="preserve">. </w:t>
      </w:r>
      <w:proofErr w:type="spellStart"/>
      <w:r w:rsidRPr="00F04044">
        <w:t>Договорните</w:t>
      </w:r>
      <w:proofErr w:type="spellEnd"/>
      <w:r w:rsidRPr="00F04044">
        <w:t xml:space="preserve"> </w:t>
      </w:r>
      <w:proofErr w:type="spellStart"/>
      <w:r w:rsidRPr="00F04044">
        <w:t>страни</w:t>
      </w:r>
      <w:proofErr w:type="spellEnd"/>
      <w:r w:rsidRPr="00F04044">
        <w:t xml:space="preserve">, </w:t>
      </w:r>
      <w:proofErr w:type="spellStart"/>
      <w:r w:rsidRPr="00F04044">
        <w:t>секоја</w:t>
      </w:r>
      <w:proofErr w:type="spellEnd"/>
      <w:r w:rsidRPr="00F04044">
        <w:t xml:space="preserve"> </w:t>
      </w:r>
      <w:proofErr w:type="spellStart"/>
      <w:r w:rsidRPr="00F04044">
        <w:t>во</w:t>
      </w:r>
      <w:proofErr w:type="spellEnd"/>
      <w:r w:rsidRPr="00F04044">
        <w:t xml:space="preserve"> </w:t>
      </w:r>
      <w:proofErr w:type="spellStart"/>
      <w:r w:rsidRPr="00F04044">
        <w:t>рамките</w:t>
      </w:r>
      <w:proofErr w:type="spellEnd"/>
      <w:r w:rsidRPr="00F04044">
        <w:t xml:space="preserve"> </w:t>
      </w:r>
      <w:proofErr w:type="spellStart"/>
      <w:r w:rsidRPr="00F04044">
        <w:t>на</w:t>
      </w:r>
      <w:proofErr w:type="spellEnd"/>
      <w:r w:rsidRPr="00F04044">
        <w:t xml:space="preserve"> </w:t>
      </w:r>
      <w:proofErr w:type="spellStart"/>
      <w:r w:rsidRPr="00F04044">
        <w:t>своите</w:t>
      </w:r>
      <w:proofErr w:type="spellEnd"/>
      <w:r w:rsidRPr="00F04044">
        <w:t xml:space="preserve"> </w:t>
      </w:r>
      <w:proofErr w:type="spellStart"/>
      <w:r w:rsidRPr="00F04044">
        <w:t>овластувања</w:t>
      </w:r>
      <w:proofErr w:type="spellEnd"/>
      <w:r w:rsidRPr="00F04044">
        <w:t xml:space="preserve"> и </w:t>
      </w:r>
      <w:proofErr w:type="spellStart"/>
      <w:r w:rsidRPr="00F04044">
        <w:t>надлежности</w:t>
      </w:r>
      <w:proofErr w:type="spellEnd"/>
      <w:r w:rsidRPr="00F04044">
        <w:t xml:space="preserve">, </w:t>
      </w:r>
      <w:proofErr w:type="spellStart"/>
      <w:r w:rsidRPr="00F04044">
        <w:t>се</w:t>
      </w:r>
      <w:proofErr w:type="spellEnd"/>
      <w:r w:rsidRPr="00F04044">
        <w:t xml:space="preserve"> </w:t>
      </w:r>
      <w:proofErr w:type="spellStart"/>
      <w:r w:rsidRPr="00F04044">
        <w:t>согласни</w:t>
      </w:r>
      <w:proofErr w:type="spellEnd"/>
      <w:r w:rsidRPr="00F04044">
        <w:t xml:space="preserve"> </w:t>
      </w:r>
      <w:proofErr w:type="spellStart"/>
      <w:r w:rsidRPr="00F04044">
        <w:t>да</w:t>
      </w:r>
      <w:proofErr w:type="spellEnd"/>
      <w:r w:rsidRPr="00F04044">
        <w:t xml:space="preserve"> </w:t>
      </w:r>
      <w:proofErr w:type="spellStart"/>
      <w:r w:rsidRPr="00F04044">
        <w:t>соработуваат</w:t>
      </w:r>
      <w:proofErr w:type="spellEnd"/>
      <w:r w:rsidRPr="00F04044">
        <w:t xml:space="preserve"> и </w:t>
      </w:r>
      <w:proofErr w:type="spellStart"/>
      <w:r w:rsidRPr="00F04044">
        <w:t>да</w:t>
      </w:r>
      <w:proofErr w:type="spellEnd"/>
      <w:r w:rsidRPr="00F04044">
        <w:t xml:space="preserve"> </w:t>
      </w:r>
      <w:proofErr w:type="spellStart"/>
      <w:r w:rsidRPr="00F04044">
        <w:t>укажуваат</w:t>
      </w:r>
      <w:proofErr w:type="spellEnd"/>
      <w:r w:rsidRPr="00F04044">
        <w:t xml:space="preserve"> </w:t>
      </w:r>
      <w:proofErr w:type="spellStart"/>
      <w:r w:rsidRPr="00F04044">
        <w:t>заемна</w:t>
      </w:r>
      <w:proofErr w:type="spellEnd"/>
      <w:r w:rsidRPr="00F04044">
        <w:t xml:space="preserve"> </w:t>
      </w:r>
      <w:proofErr w:type="spellStart"/>
      <w:r w:rsidRPr="00F04044">
        <w:t>помош</w:t>
      </w:r>
      <w:proofErr w:type="spellEnd"/>
      <w:r w:rsidRPr="00F04044">
        <w:t xml:space="preserve"> и </w:t>
      </w:r>
      <w:proofErr w:type="spellStart"/>
      <w:r w:rsidRPr="00F04044">
        <w:t>поддршка</w:t>
      </w:r>
      <w:proofErr w:type="spellEnd"/>
      <w:r w:rsidRPr="00F04044">
        <w:t xml:space="preserve">. </w:t>
      </w:r>
    </w:p>
    <w:p w14:paraId="33634945" w14:textId="77777777" w:rsidR="0003058C" w:rsidRDefault="0003058C" w:rsidP="0003058C">
      <w:pPr>
        <w:autoSpaceDE w:val="0"/>
        <w:autoSpaceDN w:val="0"/>
        <w:adjustRightInd w:val="0"/>
        <w:spacing w:line="360" w:lineRule="auto"/>
        <w:ind w:firstLine="720"/>
        <w:jc w:val="both"/>
        <w:rPr>
          <w:lang w:val="mk-MK"/>
        </w:rPr>
      </w:pPr>
      <w:proofErr w:type="spellStart"/>
      <w:r w:rsidRPr="0003058C">
        <w:rPr>
          <w:rFonts w:eastAsia="Times New Roman" w:cs="Times New Roman"/>
          <w:szCs w:val="24"/>
        </w:rPr>
        <w:t>Агенцијата</w:t>
      </w:r>
      <w:proofErr w:type="spellEnd"/>
      <w:r w:rsidRPr="0003058C">
        <w:rPr>
          <w:rFonts w:eastAsia="Times New Roman" w:cs="Times New Roman"/>
          <w:szCs w:val="24"/>
        </w:rPr>
        <w:t xml:space="preserve"> </w:t>
      </w:r>
      <w:proofErr w:type="spellStart"/>
      <w:r w:rsidRPr="0003058C">
        <w:rPr>
          <w:rFonts w:eastAsia="Times New Roman" w:cs="Times New Roman"/>
          <w:szCs w:val="24"/>
        </w:rPr>
        <w:t>за</w:t>
      </w:r>
      <w:proofErr w:type="spellEnd"/>
      <w:r w:rsidRPr="0003058C">
        <w:rPr>
          <w:rFonts w:eastAsia="Times New Roman" w:cs="Times New Roman"/>
          <w:szCs w:val="24"/>
        </w:rPr>
        <w:t xml:space="preserve"> </w:t>
      </w:r>
      <w:proofErr w:type="spellStart"/>
      <w:r w:rsidRPr="0003058C">
        <w:rPr>
          <w:rFonts w:eastAsia="Times New Roman" w:cs="Times New Roman"/>
          <w:szCs w:val="24"/>
        </w:rPr>
        <w:t>супервизија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осигурување</w:t>
      </w:r>
      <w:proofErr w:type="spellEnd"/>
      <w:r w:rsidRPr="0003058C">
        <w:rPr>
          <w:rFonts w:eastAsia="Times New Roman" w:cs="Times New Roman"/>
          <w:szCs w:val="24"/>
        </w:rPr>
        <w:t xml:space="preserve"> (АСО) </w:t>
      </w:r>
      <w:proofErr w:type="spellStart"/>
      <w:r w:rsidRPr="0003058C">
        <w:rPr>
          <w:rFonts w:eastAsia="Times New Roman" w:cs="Times New Roman"/>
          <w:szCs w:val="24"/>
        </w:rPr>
        <w:t>спроведува</w:t>
      </w:r>
      <w:proofErr w:type="spellEnd"/>
      <w:r w:rsidRPr="0003058C">
        <w:rPr>
          <w:rFonts w:eastAsia="Times New Roman" w:cs="Times New Roman"/>
          <w:szCs w:val="24"/>
        </w:rPr>
        <w:t xml:space="preserve"> </w:t>
      </w:r>
      <w:proofErr w:type="spellStart"/>
      <w:r w:rsidRPr="0003058C">
        <w:rPr>
          <w:rFonts w:eastAsia="Times New Roman" w:cs="Times New Roman"/>
          <w:szCs w:val="24"/>
        </w:rPr>
        <w:t>политика</w:t>
      </w:r>
      <w:proofErr w:type="spellEnd"/>
      <w:r w:rsidRPr="0003058C">
        <w:rPr>
          <w:rFonts w:eastAsia="Times New Roman" w:cs="Times New Roman"/>
          <w:szCs w:val="24"/>
        </w:rPr>
        <w:t xml:space="preserve"> </w:t>
      </w:r>
      <w:proofErr w:type="spellStart"/>
      <w:r w:rsidRPr="0003058C">
        <w:rPr>
          <w:rFonts w:eastAsia="Times New Roman" w:cs="Times New Roman"/>
          <w:szCs w:val="24"/>
        </w:rPr>
        <w:t>за</w:t>
      </w:r>
      <w:proofErr w:type="spellEnd"/>
      <w:r w:rsidRPr="0003058C">
        <w:rPr>
          <w:rFonts w:eastAsia="Times New Roman" w:cs="Times New Roman"/>
          <w:szCs w:val="24"/>
        </w:rPr>
        <w:t xml:space="preserve"> </w:t>
      </w:r>
      <w:proofErr w:type="spellStart"/>
      <w:r w:rsidRPr="0003058C">
        <w:rPr>
          <w:rFonts w:eastAsia="Times New Roman" w:cs="Times New Roman"/>
          <w:szCs w:val="24"/>
        </w:rPr>
        <w:t>квалитет</w:t>
      </w:r>
      <w:proofErr w:type="spellEnd"/>
      <w:r w:rsidRPr="0003058C">
        <w:rPr>
          <w:rFonts w:eastAsia="Times New Roman" w:cs="Times New Roman"/>
          <w:szCs w:val="24"/>
        </w:rPr>
        <w:t xml:space="preserve">, </w:t>
      </w:r>
      <w:proofErr w:type="spellStart"/>
      <w:r w:rsidRPr="0003058C">
        <w:rPr>
          <w:rFonts w:eastAsia="Times New Roman" w:cs="Times New Roman"/>
          <w:szCs w:val="24"/>
        </w:rPr>
        <w:t>која</w:t>
      </w:r>
      <w:proofErr w:type="spellEnd"/>
      <w:r w:rsidRPr="0003058C">
        <w:rPr>
          <w:rFonts w:eastAsia="Times New Roman" w:cs="Times New Roman"/>
          <w:szCs w:val="24"/>
        </w:rPr>
        <w:t xml:space="preserve"> е </w:t>
      </w:r>
      <w:proofErr w:type="spellStart"/>
      <w:r w:rsidRPr="0003058C">
        <w:rPr>
          <w:rFonts w:eastAsia="Times New Roman" w:cs="Times New Roman"/>
          <w:szCs w:val="24"/>
        </w:rPr>
        <w:t>составен</w:t>
      </w:r>
      <w:proofErr w:type="spellEnd"/>
      <w:r w:rsidRPr="0003058C">
        <w:rPr>
          <w:rFonts w:eastAsia="Times New Roman" w:cs="Times New Roman"/>
          <w:szCs w:val="24"/>
        </w:rPr>
        <w:t xml:space="preserve"> </w:t>
      </w:r>
      <w:proofErr w:type="spellStart"/>
      <w:r w:rsidRPr="0003058C">
        <w:rPr>
          <w:rFonts w:eastAsia="Times New Roman" w:cs="Times New Roman"/>
          <w:szCs w:val="24"/>
        </w:rPr>
        <w:t>дел</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нејзината</w:t>
      </w:r>
      <w:proofErr w:type="spellEnd"/>
      <w:r w:rsidRPr="0003058C">
        <w:rPr>
          <w:rFonts w:eastAsia="Times New Roman" w:cs="Times New Roman"/>
          <w:szCs w:val="24"/>
        </w:rPr>
        <w:t xml:space="preserve"> </w:t>
      </w:r>
      <w:proofErr w:type="spellStart"/>
      <w:r w:rsidRPr="0003058C">
        <w:rPr>
          <w:rFonts w:eastAsia="Times New Roman" w:cs="Times New Roman"/>
          <w:szCs w:val="24"/>
        </w:rPr>
        <w:t>мисија</w:t>
      </w:r>
      <w:proofErr w:type="spellEnd"/>
      <w:r w:rsidRPr="0003058C">
        <w:rPr>
          <w:rFonts w:eastAsia="Times New Roman" w:cs="Times New Roman"/>
          <w:szCs w:val="24"/>
        </w:rPr>
        <w:t xml:space="preserve"> и </w:t>
      </w:r>
      <w:proofErr w:type="spellStart"/>
      <w:r w:rsidRPr="0003058C">
        <w:rPr>
          <w:rFonts w:eastAsia="Times New Roman" w:cs="Times New Roman"/>
          <w:szCs w:val="24"/>
        </w:rPr>
        <w:t>визија</w:t>
      </w:r>
      <w:proofErr w:type="spellEnd"/>
      <w:r w:rsidRPr="0003058C">
        <w:rPr>
          <w:rFonts w:eastAsia="Times New Roman" w:cs="Times New Roman"/>
          <w:szCs w:val="24"/>
        </w:rPr>
        <w:t xml:space="preserve"> и е </w:t>
      </w:r>
      <w:proofErr w:type="spellStart"/>
      <w:r w:rsidRPr="0003058C">
        <w:rPr>
          <w:rFonts w:eastAsia="Times New Roman" w:cs="Times New Roman"/>
          <w:szCs w:val="24"/>
        </w:rPr>
        <w:t>заснована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воспоставување</w:t>
      </w:r>
      <w:proofErr w:type="spellEnd"/>
      <w:r w:rsidRPr="0003058C">
        <w:rPr>
          <w:rFonts w:eastAsia="Times New Roman" w:cs="Times New Roman"/>
          <w:szCs w:val="24"/>
        </w:rPr>
        <w:t xml:space="preserve"> и </w:t>
      </w:r>
      <w:proofErr w:type="spellStart"/>
      <w:r w:rsidRPr="0003058C">
        <w:rPr>
          <w:rFonts w:eastAsia="Times New Roman" w:cs="Times New Roman"/>
          <w:szCs w:val="24"/>
        </w:rPr>
        <w:t>одржување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механизми</w:t>
      </w:r>
      <w:proofErr w:type="spellEnd"/>
      <w:r w:rsidRPr="0003058C">
        <w:rPr>
          <w:rFonts w:eastAsia="Times New Roman" w:cs="Times New Roman"/>
          <w:szCs w:val="24"/>
        </w:rPr>
        <w:t xml:space="preserve"> </w:t>
      </w:r>
      <w:proofErr w:type="spellStart"/>
      <w:r w:rsidRPr="0003058C">
        <w:rPr>
          <w:rFonts w:eastAsia="Times New Roman" w:cs="Times New Roman"/>
          <w:szCs w:val="24"/>
        </w:rPr>
        <w:t>за</w:t>
      </w:r>
      <w:proofErr w:type="spellEnd"/>
      <w:r w:rsidRPr="0003058C">
        <w:rPr>
          <w:rFonts w:eastAsia="Times New Roman" w:cs="Times New Roman"/>
          <w:szCs w:val="24"/>
        </w:rPr>
        <w:t xml:space="preserve"> </w:t>
      </w:r>
      <w:proofErr w:type="spellStart"/>
      <w:r w:rsidRPr="0003058C">
        <w:rPr>
          <w:rFonts w:eastAsia="Times New Roman" w:cs="Times New Roman"/>
          <w:szCs w:val="24"/>
        </w:rPr>
        <w:t>континуирано</w:t>
      </w:r>
      <w:proofErr w:type="spellEnd"/>
      <w:r w:rsidRPr="0003058C">
        <w:rPr>
          <w:rFonts w:eastAsia="Times New Roman" w:cs="Times New Roman"/>
          <w:szCs w:val="24"/>
        </w:rPr>
        <w:t xml:space="preserve"> </w:t>
      </w:r>
      <w:proofErr w:type="spellStart"/>
      <w:r w:rsidRPr="0003058C">
        <w:rPr>
          <w:rFonts w:eastAsia="Times New Roman" w:cs="Times New Roman"/>
          <w:szCs w:val="24"/>
        </w:rPr>
        <w:t>подобрување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нејзините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услуги</w:t>
      </w:r>
      <w:proofErr w:type="spellEnd"/>
      <w:r w:rsidRPr="0003058C">
        <w:rPr>
          <w:rFonts w:eastAsia="Times New Roman" w:cs="Times New Roman"/>
          <w:szCs w:val="24"/>
        </w:rPr>
        <w:t>.</w:t>
      </w:r>
    </w:p>
    <w:p w14:paraId="47FFA2ED" w14:textId="7CB71CE2" w:rsidR="0003058C" w:rsidRPr="0003058C" w:rsidRDefault="0003058C" w:rsidP="0003058C">
      <w:pPr>
        <w:autoSpaceDE w:val="0"/>
        <w:autoSpaceDN w:val="0"/>
        <w:adjustRightInd w:val="0"/>
        <w:spacing w:line="360" w:lineRule="auto"/>
        <w:ind w:firstLine="720"/>
        <w:jc w:val="both"/>
        <w:rPr>
          <w:rFonts w:eastAsia="Times New Roman" w:cs="Times New Roman"/>
          <w:szCs w:val="24"/>
        </w:rPr>
      </w:pPr>
      <w:r w:rsidRPr="0003058C">
        <w:rPr>
          <w:rFonts w:eastAsia="Times New Roman" w:cs="Times New Roman"/>
          <w:szCs w:val="24"/>
        </w:rPr>
        <w:t xml:space="preserve">АСО </w:t>
      </w:r>
      <w:proofErr w:type="spellStart"/>
      <w:r w:rsidRPr="0003058C">
        <w:rPr>
          <w:rFonts w:eastAsia="Times New Roman" w:cs="Times New Roman"/>
          <w:szCs w:val="24"/>
        </w:rPr>
        <w:t>во</w:t>
      </w:r>
      <w:proofErr w:type="spellEnd"/>
      <w:r w:rsidRPr="0003058C">
        <w:rPr>
          <w:rFonts w:eastAsia="Times New Roman" w:cs="Times New Roman"/>
          <w:szCs w:val="24"/>
        </w:rPr>
        <w:t xml:space="preserve"> </w:t>
      </w:r>
      <w:proofErr w:type="spellStart"/>
      <w:r w:rsidRPr="0003058C">
        <w:rPr>
          <w:rFonts w:eastAsia="Times New Roman" w:cs="Times New Roman"/>
          <w:szCs w:val="24"/>
        </w:rPr>
        <w:t>рамките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своите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надлежности</w:t>
      </w:r>
      <w:proofErr w:type="spellEnd"/>
      <w:r w:rsidRPr="0003058C">
        <w:rPr>
          <w:rFonts w:eastAsia="Times New Roman" w:cs="Times New Roman"/>
          <w:szCs w:val="24"/>
        </w:rPr>
        <w:t xml:space="preserve"> </w:t>
      </w:r>
      <w:proofErr w:type="spellStart"/>
      <w:r w:rsidRPr="0003058C">
        <w:rPr>
          <w:rFonts w:eastAsia="Times New Roman" w:cs="Times New Roman"/>
          <w:szCs w:val="24"/>
        </w:rPr>
        <w:t>се</w:t>
      </w:r>
      <w:proofErr w:type="spellEnd"/>
      <w:r w:rsidRPr="0003058C">
        <w:rPr>
          <w:rFonts w:eastAsia="Times New Roman" w:cs="Times New Roman"/>
          <w:szCs w:val="24"/>
        </w:rPr>
        <w:t xml:space="preserve"> </w:t>
      </w:r>
      <w:proofErr w:type="spellStart"/>
      <w:r w:rsidRPr="0003058C">
        <w:rPr>
          <w:rFonts w:eastAsia="Times New Roman" w:cs="Times New Roman"/>
          <w:szCs w:val="24"/>
        </w:rPr>
        <w:t>грижи</w:t>
      </w:r>
      <w:proofErr w:type="spellEnd"/>
      <w:r w:rsidRPr="0003058C">
        <w:rPr>
          <w:rFonts w:eastAsia="Times New Roman" w:cs="Times New Roman"/>
          <w:szCs w:val="24"/>
        </w:rPr>
        <w:t xml:space="preserve"> </w:t>
      </w:r>
      <w:proofErr w:type="spellStart"/>
      <w:r w:rsidRPr="0003058C">
        <w:rPr>
          <w:rFonts w:eastAsia="Times New Roman" w:cs="Times New Roman"/>
          <w:szCs w:val="24"/>
        </w:rPr>
        <w:t>за</w:t>
      </w:r>
      <w:proofErr w:type="spellEnd"/>
      <w:r w:rsidRPr="0003058C">
        <w:rPr>
          <w:rFonts w:eastAsia="Times New Roman" w:cs="Times New Roman"/>
          <w:szCs w:val="24"/>
        </w:rPr>
        <w:t xml:space="preserve"> </w:t>
      </w:r>
      <w:proofErr w:type="spellStart"/>
      <w:r w:rsidRPr="0003058C">
        <w:rPr>
          <w:rFonts w:eastAsia="Times New Roman" w:cs="Times New Roman"/>
          <w:szCs w:val="24"/>
        </w:rPr>
        <w:t>законито</w:t>
      </w:r>
      <w:proofErr w:type="spellEnd"/>
      <w:r w:rsidRPr="0003058C">
        <w:rPr>
          <w:rFonts w:eastAsia="Times New Roman" w:cs="Times New Roman"/>
          <w:szCs w:val="24"/>
        </w:rPr>
        <w:t xml:space="preserve"> и </w:t>
      </w:r>
      <w:proofErr w:type="spellStart"/>
      <w:r w:rsidRPr="0003058C">
        <w:rPr>
          <w:rFonts w:eastAsia="Times New Roman" w:cs="Times New Roman"/>
          <w:szCs w:val="24"/>
        </w:rPr>
        <w:t>ефикасно</w:t>
      </w:r>
      <w:proofErr w:type="spellEnd"/>
      <w:r w:rsidRPr="0003058C">
        <w:rPr>
          <w:rFonts w:eastAsia="Times New Roman" w:cs="Times New Roman"/>
          <w:szCs w:val="24"/>
        </w:rPr>
        <w:t xml:space="preserve"> </w:t>
      </w:r>
      <w:proofErr w:type="spellStart"/>
      <w:r w:rsidRPr="0003058C">
        <w:rPr>
          <w:rFonts w:eastAsia="Times New Roman" w:cs="Times New Roman"/>
          <w:szCs w:val="24"/>
        </w:rPr>
        <w:t>функционирање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пазарот</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осигурување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со</w:t>
      </w:r>
      <w:proofErr w:type="spellEnd"/>
      <w:r w:rsidRPr="0003058C">
        <w:rPr>
          <w:rFonts w:eastAsia="Times New Roman" w:cs="Times New Roman"/>
          <w:szCs w:val="24"/>
        </w:rPr>
        <w:t xml:space="preserve"> </w:t>
      </w:r>
      <w:proofErr w:type="spellStart"/>
      <w:r w:rsidRPr="0003058C">
        <w:rPr>
          <w:rFonts w:eastAsia="Times New Roman" w:cs="Times New Roman"/>
          <w:szCs w:val="24"/>
        </w:rPr>
        <w:t>цел</w:t>
      </w:r>
      <w:proofErr w:type="spellEnd"/>
      <w:r w:rsidRPr="0003058C">
        <w:rPr>
          <w:rFonts w:eastAsia="Times New Roman" w:cs="Times New Roman"/>
          <w:szCs w:val="24"/>
        </w:rPr>
        <w:t xml:space="preserve"> </w:t>
      </w:r>
      <w:proofErr w:type="spellStart"/>
      <w:r w:rsidRPr="0003058C">
        <w:rPr>
          <w:rFonts w:eastAsia="Times New Roman" w:cs="Times New Roman"/>
          <w:szCs w:val="24"/>
        </w:rPr>
        <w:t>заштита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правата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сопствениците</w:t>
      </w:r>
      <w:proofErr w:type="spellEnd"/>
      <w:r w:rsidRPr="0003058C">
        <w:rPr>
          <w:rFonts w:eastAsia="Times New Roman" w:cs="Times New Roman"/>
          <w:szCs w:val="24"/>
        </w:rPr>
        <w:t xml:space="preserve"> и </w:t>
      </w:r>
      <w:proofErr w:type="spellStart"/>
      <w:r w:rsidRPr="0003058C">
        <w:rPr>
          <w:rFonts w:eastAsia="Times New Roman" w:cs="Times New Roman"/>
          <w:szCs w:val="24"/>
        </w:rPr>
        <w:t>корисниците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осигурување</w:t>
      </w:r>
      <w:proofErr w:type="spellEnd"/>
      <w:r w:rsidRPr="0003058C">
        <w:rPr>
          <w:rFonts w:eastAsia="Times New Roman" w:cs="Times New Roman"/>
          <w:szCs w:val="24"/>
        </w:rPr>
        <w:t>.</w:t>
      </w:r>
      <w:r>
        <w:rPr>
          <w:rFonts w:eastAsia="Times New Roman" w:cs="Times New Roman"/>
          <w:szCs w:val="24"/>
          <w:lang w:val="mk-MK"/>
        </w:rPr>
        <w:t xml:space="preserve"> </w:t>
      </w:r>
      <w:proofErr w:type="spellStart"/>
      <w:r w:rsidRPr="0003058C">
        <w:rPr>
          <w:rFonts w:eastAsia="Times New Roman" w:cs="Times New Roman"/>
          <w:szCs w:val="24"/>
        </w:rPr>
        <w:t>Основните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принципи</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политиката</w:t>
      </w:r>
      <w:proofErr w:type="spellEnd"/>
      <w:r w:rsidRPr="0003058C">
        <w:rPr>
          <w:rFonts w:eastAsia="Times New Roman" w:cs="Times New Roman"/>
          <w:szCs w:val="24"/>
        </w:rPr>
        <w:t xml:space="preserve"> </w:t>
      </w:r>
      <w:proofErr w:type="spellStart"/>
      <w:r w:rsidRPr="0003058C">
        <w:rPr>
          <w:rFonts w:eastAsia="Times New Roman" w:cs="Times New Roman"/>
          <w:szCs w:val="24"/>
        </w:rPr>
        <w:t>за</w:t>
      </w:r>
      <w:proofErr w:type="spellEnd"/>
      <w:r w:rsidRPr="0003058C">
        <w:rPr>
          <w:rFonts w:eastAsia="Times New Roman" w:cs="Times New Roman"/>
          <w:szCs w:val="24"/>
        </w:rPr>
        <w:t xml:space="preserve"> </w:t>
      </w:r>
      <w:proofErr w:type="spellStart"/>
      <w:r w:rsidRPr="0003058C">
        <w:rPr>
          <w:rFonts w:eastAsia="Times New Roman" w:cs="Times New Roman"/>
          <w:szCs w:val="24"/>
        </w:rPr>
        <w:t>квалитет</w:t>
      </w:r>
      <w:proofErr w:type="spellEnd"/>
      <w:r w:rsidRPr="0003058C">
        <w:rPr>
          <w:rFonts w:eastAsia="Times New Roman" w:cs="Times New Roman"/>
          <w:szCs w:val="24"/>
        </w:rPr>
        <w:t xml:space="preserve">, АСО </w:t>
      </w:r>
      <w:proofErr w:type="spellStart"/>
      <w:r w:rsidRPr="0003058C">
        <w:rPr>
          <w:rFonts w:eastAsia="Times New Roman" w:cs="Times New Roman"/>
          <w:szCs w:val="24"/>
        </w:rPr>
        <w:t>ги</w:t>
      </w:r>
      <w:proofErr w:type="spellEnd"/>
      <w:r w:rsidRPr="0003058C">
        <w:rPr>
          <w:rFonts w:eastAsia="Times New Roman" w:cs="Times New Roman"/>
          <w:szCs w:val="24"/>
        </w:rPr>
        <w:t xml:space="preserve"> </w:t>
      </w:r>
      <w:proofErr w:type="spellStart"/>
      <w:r w:rsidRPr="0003058C">
        <w:rPr>
          <w:rFonts w:eastAsia="Times New Roman" w:cs="Times New Roman"/>
          <w:szCs w:val="24"/>
        </w:rPr>
        <w:t>заснова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остварување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следните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цели</w:t>
      </w:r>
      <w:proofErr w:type="spellEnd"/>
      <w:r w:rsidRPr="0003058C">
        <w:rPr>
          <w:rFonts w:eastAsia="Times New Roman" w:cs="Times New Roman"/>
          <w:szCs w:val="24"/>
        </w:rPr>
        <w:t>:</w:t>
      </w:r>
    </w:p>
    <w:p w14:paraId="351A323F" w14:textId="77777777" w:rsidR="0003058C" w:rsidRPr="0003058C" w:rsidRDefault="0003058C" w:rsidP="0003058C">
      <w:pPr>
        <w:shd w:val="clear" w:color="auto" w:fill="FFFFFF"/>
        <w:spacing w:line="360" w:lineRule="auto"/>
        <w:jc w:val="both"/>
        <w:textAlignment w:val="baseline"/>
        <w:rPr>
          <w:rFonts w:eastAsia="Times New Roman" w:cs="Times New Roman"/>
          <w:szCs w:val="24"/>
        </w:rPr>
      </w:pPr>
      <w:r w:rsidRPr="0003058C">
        <w:rPr>
          <w:rFonts w:eastAsia="Times New Roman" w:cs="Times New Roman"/>
          <w:szCs w:val="24"/>
        </w:rPr>
        <w:t> </w:t>
      </w:r>
    </w:p>
    <w:p w14:paraId="490664B1"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Остварување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својата</w:t>
      </w:r>
      <w:proofErr w:type="spellEnd"/>
      <w:r w:rsidRPr="0003058C">
        <w:rPr>
          <w:rFonts w:eastAsia="Times New Roman" w:cs="Times New Roman"/>
          <w:szCs w:val="24"/>
        </w:rPr>
        <w:t xml:space="preserve"> </w:t>
      </w:r>
      <w:proofErr w:type="spellStart"/>
      <w:r w:rsidRPr="0003058C">
        <w:rPr>
          <w:rFonts w:eastAsia="Times New Roman" w:cs="Times New Roman"/>
          <w:szCs w:val="24"/>
        </w:rPr>
        <w:t>мисија</w:t>
      </w:r>
      <w:proofErr w:type="spellEnd"/>
      <w:r w:rsidRPr="0003058C">
        <w:rPr>
          <w:rFonts w:eastAsia="Times New Roman" w:cs="Times New Roman"/>
          <w:szCs w:val="24"/>
        </w:rPr>
        <w:t xml:space="preserve">, </w:t>
      </w:r>
      <w:proofErr w:type="spellStart"/>
      <w:r w:rsidRPr="0003058C">
        <w:rPr>
          <w:rFonts w:eastAsia="Times New Roman" w:cs="Times New Roman"/>
          <w:szCs w:val="24"/>
        </w:rPr>
        <w:t>преку</w:t>
      </w:r>
      <w:proofErr w:type="spellEnd"/>
      <w:r w:rsidRPr="0003058C">
        <w:rPr>
          <w:rFonts w:eastAsia="Times New Roman" w:cs="Times New Roman"/>
          <w:szCs w:val="24"/>
        </w:rPr>
        <w:t xml:space="preserve"> </w:t>
      </w:r>
      <w:proofErr w:type="spellStart"/>
      <w:r w:rsidRPr="0003058C">
        <w:rPr>
          <w:rFonts w:eastAsia="Times New Roman" w:cs="Times New Roman"/>
          <w:szCs w:val="24"/>
        </w:rPr>
        <w:t>целосно</w:t>
      </w:r>
      <w:proofErr w:type="spellEnd"/>
      <w:r w:rsidRPr="0003058C">
        <w:rPr>
          <w:rFonts w:eastAsia="Times New Roman" w:cs="Times New Roman"/>
          <w:szCs w:val="24"/>
        </w:rPr>
        <w:t xml:space="preserve"> </w:t>
      </w:r>
      <w:proofErr w:type="spellStart"/>
      <w:r w:rsidRPr="0003058C">
        <w:rPr>
          <w:rFonts w:eastAsia="Times New Roman" w:cs="Times New Roman"/>
          <w:szCs w:val="24"/>
        </w:rPr>
        <w:t>исполнување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законските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надлежности</w:t>
      </w:r>
      <w:proofErr w:type="spellEnd"/>
      <w:r w:rsidRPr="0003058C">
        <w:rPr>
          <w:rFonts w:eastAsia="Times New Roman" w:cs="Times New Roman"/>
          <w:szCs w:val="24"/>
        </w:rPr>
        <w:t xml:space="preserve"> </w:t>
      </w:r>
      <w:proofErr w:type="spellStart"/>
      <w:r w:rsidRPr="0003058C">
        <w:rPr>
          <w:rFonts w:eastAsia="Times New Roman" w:cs="Times New Roman"/>
          <w:szCs w:val="24"/>
        </w:rPr>
        <w:t>согласно</w:t>
      </w:r>
      <w:proofErr w:type="spellEnd"/>
      <w:r w:rsidRPr="0003058C">
        <w:rPr>
          <w:rFonts w:eastAsia="Times New Roman" w:cs="Times New Roman"/>
          <w:szCs w:val="24"/>
        </w:rPr>
        <w:t xml:space="preserve"> </w:t>
      </w:r>
      <w:proofErr w:type="spellStart"/>
      <w:r w:rsidRPr="0003058C">
        <w:rPr>
          <w:rFonts w:eastAsia="Times New Roman" w:cs="Times New Roman"/>
          <w:szCs w:val="24"/>
        </w:rPr>
        <w:t>Законот</w:t>
      </w:r>
      <w:proofErr w:type="spellEnd"/>
      <w:r w:rsidRPr="0003058C">
        <w:rPr>
          <w:rFonts w:eastAsia="Times New Roman" w:cs="Times New Roman"/>
          <w:szCs w:val="24"/>
        </w:rPr>
        <w:t xml:space="preserve"> </w:t>
      </w:r>
      <w:proofErr w:type="spellStart"/>
      <w:r w:rsidRPr="0003058C">
        <w:rPr>
          <w:rFonts w:eastAsia="Times New Roman" w:cs="Times New Roman"/>
          <w:szCs w:val="24"/>
        </w:rPr>
        <w:t>за</w:t>
      </w:r>
      <w:proofErr w:type="spellEnd"/>
      <w:r w:rsidRPr="0003058C">
        <w:rPr>
          <w:rFonts w:eastAsia="Times New Roman" w:cs="Times New Roman"/>
          <w:szCs w:val="24"/>
        </w:rPr>
        <w:t xml:space="preserve"> </w:t>
      </w:r>
      <w:proofErr w:type="spellStart"/>
      <w:r w:rsidRPr="0003058C">
        <w:rPr>
          <w:rFonts w:eastAsia="Times New Roman" w:cs="Times New Roman"/>
          <w:szCs w:val="24"/>
        </w:rPr>
        <w:t>супервизија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осигурување</w:t>
      </w:r>
      <w:proofErr w:type="spellEnd"/>
      <w:r w:rsidRPr="0003058C">
        <w:rPr>
          <w:rFonts w:eastAsia="Times New Roman" w:cs="Times New Roman"/>
          <w:szCs w:val="24"/>
        </w:rPr>
        <w:t xml:space="preserve"> и </w:t>
      </w:r>
      <w:proofErr w:type="spellStart"/>
      <w:r w:rsidRPr="0003058C">
        <w:rPr>
          <w:rFonts w:eastAsia="Times New Roman" w:cs="Times New Roman"/>
          <w:szCs w:val="24"/>
        </w:rPr>
        <w:t>Законот</w:t>
      </w:r>
      <w:proofErr w:type="spellEnd"/>
      <w:r w:rsidRPr="0003058C">
        <w:rPr>
          <w:rFonts w:eastAsia="Times New Roman" w:cs="Times New Roman"/>
          <w:szCs w:val="24"/>
        </w:rPr>
        <w:t xml:space="preserve"> </w:t>
      </w:r>
      <w:proofErr w:type="spellStart"/>
      <w:r w:rsidRPr="0003058C">
        <w:rPr>
          <w:rFonts w:eastAsia="Times New Roman" w:cs="Times New Roman"/>
          <w:szCs w:val="24"/>
        </w:rPr>
        <w:t>за</w:t>
      </w:r>
      <w:proofErr w:type="spellEnd"/>
      <w:r w:rsidRPr="0003058C">
        <w:rPr>
          <w:rFonts w:eastAsia="Times New Roman" w:cs="Times New Roman"/>
          <w:szCs w:val="24"/>
        </w:rPr>
        <w:t xml:space="preserve"> </w:t>
      </w:r>
      <w:proofErr w:type="spellStart"/>
      <w:r w:rsidRPr="0003058C">
        <w:rPr>
          <w:rFonts w:eastAsia="Times New Roman" w:cs="Times New Roman"/>
          <w:szCs w:val="24"/>
        </w:rPr>
        <w:t>задолжително</w:t>
      </w:r>
      <w:proofErr w:type="spellEnd"/>
      <w:r w:rsidRPr="0003058C">
        <w:rPr>
          <w:rFonts w:eastAsia="Times New Roman" w:cs="Times New Roman"/>
          <w:szCs w:val="24"/>
        </w:rPr>
        <w:t xml:space="preserve"> </w:t>
      </w:r>
      <w:proofErr w:type="spellStart"/>
      <w:r w:rsidRPr="0003058C">
        <w:rPr>
          <w:rFonts w:eastAsia="Times New Roman" w:cs="Times New Roman"/>
          <w:szCs w:val="24"/>
        </w:rPr>
        <w:t>осигурување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во</w:t>
      </w:r>
      <w:proofErr w:type="spellEnd"/>
      <w:r w:rsidRPr="0003058C">
        <w:rPr>
          <w:rFonts w:eastAsia="Times New Roman" w:cs="Times New Roman"/>
          <w:szCs w:val="24"/>
        </w:rPr>
        <w:t xml:space="preserve"> </w:t>
      </w:r>
      <w:proofErr w:type="spellStart"/>
      <w:r w:rsidRPr="0003058C">
        <w:rPr>
          <w:rFonts w:eastAsia="Times New Roman" w:cs="Times New Roman"/>
          <w:szCs w:val="24"/>
        </w:rPr>
        <w:t>сообраќајот</w:t>
      </w:r>
      <w:proofErr w:type="spellEnd"/>
      <w:r w:rsidRPr="0003058C">
        <w:rPr>
          <w:rFonts w:eastAsia="Times New Roman" w:cs="Times New Roman"/>
          <w:szCs w:val="24"/>
        </w:rPr>
        <w:t>;</w:t>
      </w:r>
    </w:p>
    <w:p w14:paraId="1551B0EC"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Создавање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услови</w:t>
      </w:r>
      <w:proofErr w:type="spellEnd"/>
      <w:r w:rsidRPr="0003058C">
        <w:rPr>
          <w:rFonts w:eastAsia="Times New Roman" w:cs="Times New Roman"/>
          <w:szCs w:val="24"/>
        </w:rPr>
        <w:t xml:space="preserve"> </w:t>
      </w:r>
      <w:proofErr w:type="spellStart"/>
      <w:r w:rsidRPr="0003058C">
        <w:rPr>
          <w:rFonts w:eastAsia="Times New Roman" w:cs="Times New Roman"/>
          <w:szCs w:val="24"/>
        </w:rPr>
        <w:t>за</w:t>
      </w:r>
      <w:proofErr w:type="spellEnd"/>
      <w:r w:rsidRPr="0003058C">
        <w:rPr>
          <w:rFonts w:eastAsia="Times New Roman" w:cs="Times New Roman"/>
          <w:szCs w:val="24"/>
        </w:rPr>
        <w:t xml:space="preserve"> </w:t>
      </w:r>
      <w:proofErr w:type="spellStart"/>
      <w:r w:rsidRPr="0003058C">
        <w:rPr>
          <w:rFonts w:eastAsia="Times New Roman" w:cs="Times New Roman"/>
          <w:szCs w:val="24"/>
        </w:rPr>
        <w:t>фер</w:t>
      </w:r>
      <w:proofErr w:type="spellEnd"/>
      <w:r w:rsidRPr="0003058C">
        <w:rPr>
          <w:rFonts w:eastAsia="Times New Roman" w:cs="Times New Roman"/>
          <w:szCs w:val="24"/>
        </w:rPr>
        <w:t xml:space="preserve">, </w:t>
      </w:r>
      <w:proofErr w:type="spellStart"/>
      <w:r w:rsidRPr="0003058C">
        <w:rPr>
          <w:rFonts w:eastAsia="Times New Roman" w:cs="Times New Roman"/>
          <w:szCs w:val="24"/>
        </w:rPr>
        <w:t>конкурентен</w:t>
      </w:r>
      <w:proofErr w:type="spellEnd"/>
      <w:r w:rsidRPr="0003058C">
        <w:rPr>
          <w:rFonts w:eastAsia="Times New Roman" w:cs="Times New Roman"/>
          <w:szCs w:val="24"/>
        </w:rPr>
        <w:t xml:space="preserve"> и </w:t>
      </w:r>
      <w:proofErr w:type="spellStart"/>
      <w:r w:rsidRPr="0003058C">
        <w:rPr>
          <w:rFonts w:eastAsia="Times New Roman" w:cs="Times New Roman"/>
          <w:szCs w:val="24"/>
        </w:rPr>
        <w:t>транспарентен</w:t>
      </w:r>
      <w:proofErr w:type="spellEnd"/>
      <w:r w:rsidRPr="0003058C">
        <w:rPr>
          <w:rFonts w:eastAsia="Times New Roman" w:cs="Times New Roman"/>
          <w:szCs w:val="24"/>
        </w:rPr>
        <w:t xml:space="preserve"> </w:t>
      </w:r>
      <w:proofErr w:type="spellStart"/>
      <w:r w:rsidRPr="0003058C">
        <w:rPr>
          <w:rFonts w:eastAsia="Times New Roman" w:cs="Times New Roman"/>
          <w:szCs w:val="24"/>
        </w:rPr>
        <w:t>пазар</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осигурување</w:t>
      </w:r>
      <w:proofErr w:type="spellEnd"/>
      <w:r w:rsidRPr="0003058C">
        <w:rPr>
          <w:rFonts w:eastAsia="Times New Roman" w:cs="Times New Roman"/>
          <w:szCs w:val="24"/>
        </w:rPr>
        <w:t>;</w:t>
      </w:r>
    </w:p>
    <w:p w14:paraId="79FD004F"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Унапредување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правната</w:t>
      </w:r>
      <w:proofErr w:type="spellEnd"/>
      <w:r w:rsidRPr="0003058C">
        <w:rPr>
          <w:rFonts w:eastAsia="Times New Roman" w:cs="Times New Roman"/>
          <w:szCs w:val="24"/>
        </w:rPr>
        <w:t xml:space="preserve"> </w:t>
      </w:r>
      <w:proofErr w:type="spellStart"/>
      <w:r w:rsidRPr="0003058C">
        <w:rPr>
          <w:rFonts w:eastAsia="Times New Roman" w:cs="Times New Roman"/>
          <w:szCs w:val="24"/>
        </w:rPr>
        <w:t>рамка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системот</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осигурување</w:t>
      </w:r>
      <w:proofErr w:type="spellEnd"/>
      <w:r w:rsidRPr="0003058C">
        <w:rPr>
          <w:rFonts w:eastAsia="Times New Roman" w:cs="Times New Roman"/>
          <w:szCs w:val="24"/>
        </w:rPr>
        <w:t>;</w:t>
      </w:r>
    </w:p>
    <w:p w14:paraId="7A01C7D6"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Носење</w:t>
      </w:r>
      <w:proofErr w:type="spellEnd"/>
      <w:r w:rsidRPr="0003058C">
        <w:rPr>
          <w:rFonts w:eastAsia="Times New Roman" w:cs="Times New Roman"/>
          <w:szCs w:val="24"/>
        </w:rPr>
        <w:t xml:space="preserve"> </w:t>
      </w:r>
      <w:proofErr w:type="spellStart"/>
      <w:r w:rsidRPr="0003058C">
        <w:rPr>
          <w:rFonts w:eastAsia="Times New Roman" w:cs="Times New Roman"/>
          <w:szCs w:val="24"/>
        </w:rPr>
        <w:t>одлуки</w:t>
      </w:r>
      <w:proofErr w:type="spellEnd"/>
      <w:r w:rsidRPr="0003058C">
        <w:rPr>
          <w:rFonts w:eastAsia="Times New Roman" w:cs="Times New Roman"/>
          <w:szCs w:val="24"/>
        </w:rPr>
        <w:t xml:space="preserve">, </w:t>
      </w:r>
      <w:proofErr w:type="spellStart"/>
      <w:r w:rsidRPr="0003058C">
        <w:rPr>
          <w:rFonts w:eastAsia="Times New Roman" w:cs="Times New Roman"/>
          <w:szCs w:val="24"/>
        </w:rPr>
        <w:t>кои</w:t>
      </w:r>
      <w:proofErr w:type="spellEnd"/>
      <w:r w:rsidRPr="0003058C">
        <w:rPr>
          <w:rFonts w:eastAsia="Times New Roman" w:cs="Times New Roman"/>
          <w:szCs w:val="24"/>
        </w:rPr>
        <w:t xml:space="preserve"> </w:t>
      </w:r>
      <w:proofErr w:type="spellStart"/>
      <w:r w:rsidRPr="0003058C">
        <w:rPr>
          <w:rFonts w:eastAsia="Times New Roman" w:cs="Times New Roman"/>
          <w:szCs w:val="24"/>
        </w:rPr>
        <w:t>ќе</w:t>
      </w:r>
      <w:proofErr w:type="spellEnd"/>
      <w:r w:rsidRPr="0003058C">
        <w:rPr>
          <w:rFonts w:eastAsia="Times New Roman" w:cs="Times New Roman"/>
          <w:szCs w:val="24"/>
        </w:rPr>
        <w:t xml:space="preserve"> </w:t>
      </w:r>
      <w:proofErr w:type="spellStart"/>
      <w:r w:rsidRPr="0003058C">
        <w:rPr>
          <w:rFonts w:eastAsia="Times New Roman" w:cs="Times New Roman"/>
          <w:szCs w:val="24"/>
        </w:rPr>
        <w:t>се</w:t>
      </w:r>
      <w:proofErr w:type="spellEnd"/>
      <w:r w:rsidRPr="0003058C">
        <w:rPr>
          <w:rFonts w:eastAsia="Times New Roman" w:cs="Times New Roman"/>
          <w:szCs w:val="24"/>
        </w:rPr>
        <w:t xml:space="preserve"> </w:t>
      </w:r>
      <w:proofErr w:type="spellStart"/>
      <w:r w:rsidRPr="0003058C">
        <w:rPr>
          <w:rFonts w:eastAsia="Times New Roman" w:cs="Times New Roman"/>
          <w:szCs w:val="24"/>
        </w:rPr>
        <w:t>темелат</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системски</w:t>
      </w:r>
      <w:proofErr w:type="spellEnd"/>
      <w:r w:rsidRPr="0003058C">
        <w:rPr>
          <w:rFonts w:eastAsia="Times New Roman" w:cs="Times New Roman"/>
          <w:szCs w:val="24"/>
        </w:rPr>
        <w:t xml:space="preserve"> </w:t>
      </w:r>
      <w:proofErr w:type="spellStart"/>
      <w:r w:rsidRPr="0003058C">
        <w:rPr>
          <w:rFonts w:eastAsia="Times New Roman" w:cs="Times New Roman"/>
          <w:szCs w:val="24"/>
        </w:rPr>
        <w:t>анализи</w:t>
      </w:r>
      <w:proofErr w:type="spellEnd"/>
      <w:r w:rsidRPr="0003058C">
        <w:rPr>
          <w:rFonts w:eastAsia="Times New Roman" w:cs="Times New Roman"/>
          <w:szCs w:val="24"/>
        </w:rPr>
        <w:t xml:space="preserve"> </w:t>
      </w:r>
      <w:proofErr w:type="spellStart"/>
      <w:r w:rsidRPr="0003058C">
        <w:rPr>
          <w:rFonts w:eastAsia="Times New Roman" w:cs="Times New Roman"/>
          <w:szCs w:val="24"/>
        </w:rPr>
        <w:t>со</w:t>
      </w:r>
      <w:proofErr w:type="spellEnd"/>
      <w:r w:rsidRPr="0003058C">
        <w:rPr>
          <w:rFonts w:eastAsia="Times New Roman" w:cs="Times New Roman"/>
          <w:szCs w:val="24"/>
        </w:rPr>
        <w:t xml:space="preserve"> </w:t>
      </w:r>
      <w:proofErr w:type="spellStart"/>
      <w:r w:rsidRPr="0003058C">
        <w:rPr>
          <w:rFonts w:eastAsia="Times New Roman" w:cs="Times New Roman"/>
          <w:szCs w:val="24"/>
        </w:rPr>
        <w:t>цел</w:t>
      </w:r>
      <w:proofErr w:type="spellEnd"/>
      <w:r w:rsidRPr="0003058C">
        <w:rPr>
          <w:rFonts w:eastAsia="Times New Roman" w:cs="Times New Roman"/>
          <w:szCs w:val="24"/>
        </w:rPr>
        <w:t xml:space="preserve"> </w:t>
      </w:r>
      <w:proofErr w:type="spellStart"/>
      <w:r w:rsidRPr="0003058C">
        <w:rPr>
          <w:rFonts w:eastAsia="Times New Roman" w:cs="Times New Roman"/>
          <w:szCs w:val="24"/>
        </w:rPr>
        <w:t>зајакнување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довербата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јавноста</w:t>
      </w:r>
      <w:proofErr w:type="spellEnd"/>
      <w:r w:rsidRPr="0003058C">
        <w:rPr>
          <w:rFonts w:eastAsia="Times New Roman" w:cs="Times New Roman"/>
          <w:szCs w:val="24"/>
        </w:rPr>
        <w:t xml:space="preserve"> и </w:t>
      </w:r>
      <w:proofErr w:type="spellStart"/>
      <w:r w:rsidRPr="0003058C">
        <w:rPr>
          <w:rFonts w:eastAsia="Times New Roman" w:cs="Times New Roman"/>
          <w:szCs w:val="24"/>
        </w:rPr>
        <w:t>довербата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осигурителните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субјекти</w:t>
      </w:r>
      <w:proofErr w:type="spellEnd"/>
      <w:r w:rsidRPr="0003058C">
        <w:rPr>
          <w:rFonts w:eastAsia="Times New Roman" w:cs="Times New Roman"/>
          <w:szCs w:val="24"/>
        </w:rPr>
        <w:t xml:space="preserve"> </w:t>
      </w:r>
      <w:proofErr w:type="spellStart"/>
      <w:r w:rsidRPr="0003058C">
        <w:rPr>
          <w:rFonts w:eastAsia="Times New Roman" w:cs="Times New Roman"/>
          <w:szCs w:val="24"/>
        </w:rPr>
        <w:t>во</w:t>
      </w:r>
      <w:proofErr w:type="spellEnd"/>
      <w:r w:rsidRPr="0003058C">
        <w:rPr>
          <w:rFonts w:eastAsia="Times New Roman" w:cs="Times New Roman"/>
          <w:szCs w:val="24"/>
        </w:rPr>
        <w:t xml:space="preserve"> </w:t>
      </w:r>
      <w:proofErr w:type="spellStart"/>
      <w:r w:rsidRPr="0003058C">
        <w:rPr>
          <w:rFonts w:eastAsia="Times New Roman" w:cs="Times New Roman"/>
          <w:szCs w:val="24"/>
        </w:rPr>
        <w:t>работата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АСО;</w:t>
      </w:r>
    </w:p>
    <w:p w14:paraId="315C67BC"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Унапредување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институционалниот</w:t>
      </w:r>
      <w:proofErr w:type="spellEnd"/>
      <w:r w:rsidRPr="0003058C">
        <w:rPr>
          <w:rFonts w:eastAsia="Times New Roman" w:cs="Times New Roman"/>
          <w:szCs w:val="24"/>
        </w:rPr>
        <w:t xml:space="preserve"> и </w:t>
      </w:r>
      <w:proofErr w:type="spellStart"/>
      <w:r w:rsidRPr="0003058C">
        <w:rPr>
          <w:rFonts w:eastAsia="Times New Roman" w:cs="Times New Roman"/>
          <w:szCs w:val="24"/>
        </w:rPr>
        <w:t>административен</w:t>
      </w:r>
      <w:proofErr w:type="spellEnd"/>
      <w:r w:rsidRPr="0003058C">
        <w:rPr>
          <w:rFonts w:eastAsia="Times New Roman" w:cs="Times New Roman"/>
          <w:szCs w:val="24"/>
        </w:rPr>
        <w:t xml:space="preserve"> </w:t>
      </w:r>
      <w:proofErr w:type="spellStart"/>
      <w:r w:rsidRPr="0003058C">
        <w:rPr>
          <w:rFonts w:eastAsia="Times New Roman" w:cs="Times New Roman"/>
          <w:szCs w:val="24"/>
        </w:rPr>
        <w:t>капацитет</w:t>
      </w:r>
      <w:proofErr w:type="spellEnd"/>
      <w:r w:rsidRPr="0003058C">
        <w:rPr>
          <w:rFonts w:eastAsia="Times New Roman" w:cs="Times New Roman"/>
          <w:szCs w:val="24"/>
        </w:rPr>
        <w:t xml:space="preserve"> </w:t>
      </w:r>
      <w:proofErr w:type="spellStart"/>
      <w:r w:rsidRPr="0003058C">
        <w:rPr>
          <w:rFonts w:eastAsia="Times New Roman" w:cs="Times New Roman"/>
          <w:szCs w:val="24"/>
        </w:rPr>
        <w:t>преку</w:t>
      </w:r>
      <w:proofErr w:type="spellEnd"/>
      <w:r w:rsidRPr="0003058C">
        <w:rPr>
          <w:rFonts w:eastAsia="Times New Roman" w:cs="Times New Roman"/>
          <w:szCs w:val="24"/>
        </w:rPr>
        <w:t xml:space="preserve"> </w:t>
      </w:r>
      <w:proofErr w:type="spellStart"/>
      <w:r w:rsidRPr="0003058C">
        <w:rPr>
          <w:rFonts w:eastAsia="Times New Roman" w:cs="Times New Roman"/>
          <w:szCs w:val="24"/>
        </w:rPr>
        <w:t>инвестирање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во</w:t>
      </w:r>
      <w:proofErr w:type="spellEnd"/>
      <w:r w:rsidRPr="0003058C">
        <w:rPr>
          <w:rFonts w:eastAsia="Times New Roman" w:cs="Times New Roman"/>
          <w:szCs w:val="24"/>
        </w:rPr>
        <w:t xml:space="preserve"> </w:t>
      </w:r>
      <w:proofErr w:type="spellStart"/>
      <w:r w:rsidRPr="0003058C">
        <w:rPr>
          <w:rFonts w:eastAsia="Times New Roman" w:cs="Times New Roman"/>
          <w:szCs w:val="24"/>
        </w:rPr>
        <w:t>вработените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по</w:t>
      </w:r>
      <w:proofErr w:type="spellEnd"/>
      <w:r w:rsidRPr="0003058C">
        <w:rPr>
          <w:rFonts w:eastAsia="Times New Roman" w:cs="Times New Roman"/>
          <w:szCs w:val="24"/>
        </w:rPr>
        <w:t xml:space="preserve"> </w:t>
      </w:r>
      <w:proofErr w:type="spellStart"/>
      <w:r w:rsidRPr="0003058C">
        <w:rPr>
          <w:rFonts w:eastAsia="Times New Roman" w:cs="Times New Roman"/>
          <w:szCs w:val="24"/>
        </w:rPr>
        <w:t>пат</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обуки</w:t>
      </w:r>
      <w:proofErr w:type="spellEnd"/>
      <w:r w:rsidRPr="0003058C">
        <w:rPr>
          <w:rFonts w:eastAsia="Times New Roman" w:cs="Times New Roman"/>
          <w:szCs w:val="24"/>
        </w:rPr>
        <w:t xml:space="preserve"> и </w:t>
      </w:r>
      <w:proofErr w:type="spellStart"/>
      <w:r w:rsidRPr="0003058C">
        <w:rPr>
          <w:rFonts w:eastAsia="Times New Roman" w:cs="Times New Roman"/>
          <w:szCs w:val="24"/>
        </w:rPr>
        <w:t>стручно</w:t>
      </w:r>
      <w:proofErr w:type="spellEnd"/>
      <w:r w:rsidRPr="0003058C">
        <w:rPr>
          <w:rFonts w:eastAsia="Times New Roman" w:cs="Times New Roman"/>
          <w:szCs w:val="24"/>
        </w:rPr>
        <w:t xml:space="preserve"> </w:t>
      </w:r>
      <w:proofErr w:type="spellStart"/>
      <w:r w:rsidRPr="0003058C">
        <w:rPr>
          <w:rFonts w:eastAsia="Times New Roman" w:cs="Times New Roman"/>
          <w:szCs w:val="24"/>
        </w:rPr>
        <w:t>усовршување</w:t>
      </w:r>
      <w:proofErr w:type="spellEnd"/>
      <w:r w:rsidRPr="0003058C">
        <w:rPr>
          <w:rFonts w:eastAsia="Times New Roman" w:cs="Times New Roman"/>
          <w:szCs w:val="24"/>
        </w:rPr>
        <w:t>;</w:t>
      </w:r>
    </w:p>
    <w:p w14:paraId="41046F0A"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Целосна</w:t>
      </w:r>
      <w:proofErr w:type="spellEnd"/>
      <w:r w:rsidRPr="0003058C">
        <w:rPr>
          <w:rFonts w:eastAsia="Times New Roman" w:cs="Times New Roman"/>
          <w:szCs w:val="24"/>
        </w:rPr>
        <w:t xml:space="preserve"> </w:t>
      </w:r>
      <w:proofErr w:type="spellStart"/>
      <w:r w:rsidRPr="0003058C">
        <w:rPr>
          <w:rFonts w:eastAsia="Times New Roman" w:cs="Times New Roman"/>
          <w:szCs w:val="24"/>
        </w:rPr>
        <w:t>посветеност</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сите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вработени</w:t>
      </w:r>
      <w:proofErr w:type="spellEnd"/>
      <w:r w:rsidRPr="0003058C">
        <w:rPr>
          <w:rFonts w:eastAsia="Times New Roman" w:cs="Times New Roman"/>
          <w:szCs w:val="24"/>
        </w:rPr>
        <w:t xml:space="preserve"> </w:t>
      </w:r>
      <w:proofErr w:type="spellStart"/>
      <w:r w:rsidRPr="0003058C">
        <w:rPr>
          <w:rFonts w:eastAsia="Times New Roman" w:cs="Times New Roman"/>
          <w:szCs w:val="24"/>
        </w:rPr>
        <w:t>во</w:t>
      </w:r>
      <w:proofErr w:type="spellEnd"/>
      <w:r w:rsidRPr="0003058C">
        <w:rPr>
          <w:rFonts w:eastAsia="Times New Roman" w:cs="Times New Roman"/>
          <w:szCs w:val="24"/>
        </w:rPr>
        <w:t xml:space="preserve"> </w:t>
      </w:r>
      <w:proofErr w:type="spellStart"/>
      <w:r w:rsidRPr="0003058C">
        <w:rPr>
          <w:rFonts w:eastAsia="Times New Roman" w:cs="Times New Roman"/>
          <w:szCs w:val="24"/>
        </w:rPr>
        <w:t>реализирање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поставените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цели</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професионален</w:t>
      </w:r>
      <w:proofErr w:type="spellEnd"/>
      <w:r w:rsidRPr="0003058C">
        <w:rPr>
          <w:rFonts w:eastAsia="Times New Roman" w:cs="Times New Roman"/>
          <w:szCs w:val="24"/>
        </w:rPr>
        <w:t xml:space="preserve">, </w:t>
      </w:r>
      <w:proofErr w:type="spellStart"/>
      <w:r w:rsidRPr="0003058C">
        <w:rPr>
          <w:rFonts w:eastAsia="Times New Roman" w:cs="Times New Roman"/>
          <w:szCs w:val="24"/>
        </w:rPr>
        <w:t>транспарентен</w:t>
      </w:r>
      <w:proofErr w:type="spellEnd"/>
      <w:r w:rsidRPr="0003058C">
        <w:rPr>
          <w:rFonts w:eastAsia="Times New Roman" w:cs="Times New Roman"/>
          <w:szCs w:val="24"/>
        </w:rPr>
        <w:t xml:space="preserve"> и </w:t>
      </w:r>
      <w:proofErr w:type="spellStart"/>
      <w:r w:rsidRPr="0003058C">
        <w:rPr>
          <w:rFonts w:eastAsia="Times New Roman" w:cs="Times New Roman"/>
          <w:szCs w:val="24"/>
        </w:rPr>
        <w:t>непристрасен</w:t>
      </w:r>
      <w:proofErr w:type="spellEnd"/>
      <w:r w:rsidRPr="0003058C">
        <w:rPr>
          <w:rFonts w:eastAsia="Times New Roman" w:cs="Times New Roman"/>
          <w:szCs w:val="24"/>
        </w:rPr>
        <w:t xml:space="preserve"> </w:t>
      </w:r>
      <w:proofErr w:type="spellStart"/>
      <w:r w:rsidRPr="0003058C">
        <w:rPr>
          <w:rFonts w:eastAsia="Times New Roman" w:cs="Times New Roman"/>
          <w:szCs w:val="24"/>
        </w:rPr>
        <w:t>начин</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работа</w:t>
      </w:r>
      <w:proofErr w:type="spellEnd"/>
      <w:r w:rsidRPr="0003058C">
        <w:rPr>
          <w:rFonts w:eastAsia="Times New Roman" w:cs="Times New Roman"/>
          <w:szCs w:val="24"/>
        </w:rPr>
        <w:t>;</w:t>
      </w:r>
    </w:p>
    <w:p w14:paraId="6224A102"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Обединување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сите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вработени</w:t>
      </w:r>
      <w:proofErr w:type="spellEnd"/>
      <w:r w:rsidRPr="0003058C">
        <w:rPr>
          <w:rFonts w:eastAsia="Times New Roman" w:cs="Times New Roman"/>
          <w:szCs w:val="24"/>
        </w:rPr>
        <w:t xml:space="preserve"> </w:t>
      </w:r>
      <w:proofErr w:type="spellStart"/>
      <w:r w:rsidRPr="0003058C">
        <w:rPr>
          <w:rFonts w:eastAsia="Times New Roman" w:cs="Times New Roman"/>
          <w:szCs w:val="24"/>
        </w:rPr>
        <w:t>во</w:t>
      </w:r>
      <w:proofErr w:type="spellEnd"/>
      <w:r w:rsidRPr="0003058C">
        <w:rPr>
          <w:rFonts w:eastAsia="Times New Roman" w:cs="Times New Roman"/>
          <w:szCs w:val="24"/>
        </w:rPr>
        <w:t xml:space="preserve"> </w:t>
      </w:r>
      <w:proofErr w:type="spellStart"/>
      <w:r w:rsidRPr="0003058C">
        <w:rPr>
          <w:rFonts w:eastAsia="Times New Roman" w:cs="Times New Roman"/>
          <w:szCs w:val="24"/>
        </w:rPr>
        <w:t>насока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развој</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АСО, </w:t>
      </w:r>
      <w:proofErr w:type="spellStart"/>
      <w:r w:rsidRPr="0003058C">
        <w:rPr>
          <w:rFonts w:eastAsia="Times New Roman" w:cs="Times New Roman"/>
          <w:szCs w:val="24"/>
        </w:rPr>
        <w:t>користејќи</w:t>
      </w:r>
      <w:proofErr w:type="spellEnd"/>
      <w:r w:rsidRPr="0003058C">
        <w:rPr>
          <w:rFonts w:eastAsia="Times New Roman" w:cs="Times New Roman"/>
          <w:szCs w:val="24"/>
        </w:rPr>
        <w:t xml:space="preserve"> </w:t>
      </w:r>
      <w:proofErr w:type="spellStart"/>
      <w:r w:rsidRPr="0003058C">
        <w:rPr>
          <w:rFonts w:eastAsia="Times New Roman" w:cs="Times New Roman"/>
          <w:szCs w:val="24"/>
        </w:rPr>
        <w:t>ги</w:t>
      </w:r>
      <w:proofErr w:type="spellEnd"/>
      <w:r w:rsidRPr="0003058C">
        <w:rPr>
          <w:rFonts w:eastAsia="Times New Roman" w:cs="Times New Roman"/>
          <w:szCs w:val="24"/>
        </w:rPr>
        <w:t xml:space="preserve"> </w:t>
      </w:r>
      <w:proofErr w:type="spellStart"/>
      <w:r w:rsidRPr="0003058C">
        <w:rPr>
          <w:rFonts w:eastAsia="Times New Roman" w:cs="Times New Roman"/>
          <w:szCs w:val="24"/>
        </w:rPr>
        <w:t>нивните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знаења</w:t>
      </w:r>
      <w:proofErr w:type="spellEnd"/>
      <w:r w:rsidRPr="0003058C">
        <w:rPr>
          <w:rFonts w:eastAsia="Times New Roman" w:cs="Times New Roman"/>
          <w:szCs w:val="24"/>
        </w:rPr>
        <w:t xml:space="preserve">, </w:t>
      </w:r>
      <w:proofErr w:type="spellStart"/>
      <w:r w:rsidRPr="0003058C">
        <w:rPr>
          <w:rFonts w:eastAsia="Times New Roman" w:cs="Times New Roman"/>
          <w:szCs w:val="24"/>
        </w:rPr>
        <w:t>компетенции</w:t>
      </w:r>
      <w:proofErr w:type="spellEnd"/>
      <w:r w:rsidRPr="0003058C">
        <w:rPr>
          <w:rFonts w:eastAsia="Times New Roman" w:cs="Times New Roman"/>
          <w:szCs w:val="24"/>
        </w:rPr>
        <w:t xml:space="preserve">, </w:t>
      </w:r>
      <w:proofErr w:type="spellStart"/>
      <w:r w:rsidRPr="0003058C">
        <w:rPr>
          <w:rFonts w:eastAsia="Times New Roman" w:cs="Times New Roman"/>
          <w:szCs w:val="24"/>
        </w:rPr>
        <w:t>искуства</w:t>
      </w:r>
      <w:proofErr w:type="spellEnd"/>
      <w:r w:rsidRPr="0003058C">
        <w:rPr>
          <w:rFonts w:eastAsia="Times New Roman" w:cs="Times New Roman"/>
          <w:szCs w:val="24"/>
        </w:rPr>
        <w:t xml:space="preserve"> и </w:t>
      </w:r>
      <w:proofErr w:type="spellStart"/>
      <w:r w:rsidRPr="0003058C">
        <w:rPr>
          <w:rFonts w:eastAsia="Times New Roman" w:cs="Times New Roman"/>
          <w:szCs w:val="24"/>
        </w:rPr>
        <w:t>признавајќи</w:t>
      </w:r>
      <w:proofErr w:type="spellEnd"/>
      <w:r w:rsidRPr="0003058C">
        <w:rPr>
          <w:rFonts w:eastAsia="Times New Roman" w:cs="Times New Roman"/>
          <w:szCs w:val="24"/>
        </w:rPr>
        <w:t xml:space="preserve"> </w:t>
      </w:r>
      <w:proofErr w:type="spellStart"/>
      <w:r w:rsidRPr="0003058C">
        <w:rPr>
          <w:rFonts w:eastAsia="Times New Roman" w:cs="Times New Roman"/>
          <w:szCs w:val="24"/>
        </w:rPr>
        <w:t>го</w:t>
      </w:r>
      <w:proofErr w:type="spellEnd"/>
      <w:r w:rsidRPr="0003058C">
        <w:rPr>
          <w:rFonts w:eastAsia="Times New Roman" w:cs="Times New Roman"/>
          <w:szCs w:val="24"/>
        </w:rPr>
        <w:t xml:space="preserve"> </w:t>
      </w:r>
      <w:proofErr w:type="spellStart"/>
      <w:r w:rsidRPr="0003058C">
        <w:rPr>
          <w:rFonts w:eastAsia="Times New Roman" w:cs="Times New Roman"/>
          <w:szCs w:val="24"/>
        </w:rPr>
        <w:t>нивниот</w:t>
      </w:r>
      <w:proofErr w:type="spellEnd"/>
      <w:r w:rsidRPr="0003058C">
        <w:rPr>
          <w:rFonts w:eastAsia="Times New Roman" w:cs="Times New Roman"/>
          <w:szCs w:val="24"/>
        </w:rPr>
        <w:t xml:space="preserve"> </w:t>
      </w:r>
      <w:proofErr w:type="spellStart"/>
      <w:r w:rsidRPr="0003058C">
        <w:rPr>
          <w:rFonts w:eastAsia="Times New Roman" w:cs="Times New Roman"/>
          <w:szCs w:val="24"/>
        </w:rPr>
        <w:t>придонес</w:t>
      </w:r>
      <w:proofErr w:type="spellEnd"/>
      <w:r w:rsidRPr="0003058C">
        <w:rPr>
          <w:rFonts w:eastAsia="Times New Roman" w:cs="Times New Roman"/>
          <w:szCs w:val="24"/>
        </w:rPr>
        <w:t>;</w:t>
      </w:r>
    </w:p>
    <w:p w14:paraId="3241A36B"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lastRenderedPageBreak/>
        <w:t>Поставување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професионални</w:t>
      </w:r>
      <w:proofErr w:type="spellEnd"/>
      <w:r w:rsidRPr="0003058C">
        <w:rPr>
          <w:rFonts w:eastAsia="Times New Roman" w:cs="Times New Roman"/>
          <w:szCs w:val="24"/>
        </w:rPr>
        <w:t xml:space="preserve"> </w:t>
      </w:r>
      <w:proofErr w:type="spellStart"/>
      <w:r w:rsidRPr="0003058C">
        <w:rPr>
          <w:rFonts w:eastAsia="Times New Roman" w:cs="Times New Roman"/>
          <w:szCs w:val="24"/>
        </w:rPr>
        <w:t>стандарди</w:t>
      </w:r>
      <w:proofErr w:type="spellEnd"/>
      <w:r w:rsidRPr="0003058C">
        <w:rPr>
          <w:rFonts w:eastAsia="Times New Roman" w:cs="Times New Roman"/>
          <w:szCs w:val="24"/>
        </w:rPr>
        <w:t xml:space="preserve"> </w:t>
      </w:r>
      <w:proofErr w:type="spellStart"/>
      <w:r w:rsidRPr="0003058C">
        <w:rPr>
          <w:rFonts w:eastAsia="Times New Roman" w:cs="Times New Roman"/>
          <w:szCs w:val="24"/>
        </w:rPr>
        <w:t>за</w:t>
      </w:r>
      <w:proofErr w:type="spellEnd"/>
      <w:r w:rsidRPr="0003058C">
        <w:rPr>
          <w:rFonts w:eastAsia="Times New Roman" w:cs="Times New Roman"/>
          <w:szCs w:val="24"/>
        </w:rPr>
        <w:t xml:space="preserve"> </w:t>
      </w:r>
      <w:proofErr w:type="spellStart"/>
      <w:r w:rsidRPr="0003058C">
        <w:rPr>
          <w:rFonts w:eastAsia="Times New Roman" w:cs="Times New Roman"/>
          <w:szCs w:val="24"/>
        </w:rPr>
        <w:t>вработените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заради</w:t>
      </w:r>
      <w:proofErr w:type="spellEnd"/>
      <w:r w:rsidRPr="0003058C">
        <w:rPr>
          <w:rFonts w:eastAsia="Times New Roman" w:cs="Times New Roman"/>
          <w:szCs w:val="24"/>
        </w:rPr>
        <w:t xml:space="preserve"> </w:t>
      </w:r>
      <w:proofErr w:type="spellStart"/>
      <w:r w:rsidRPr="0003058C">
        <w:rPr>
          <w:rFonts w:eastAsia="Times New Roman" w:cs="Times New Roman"/>
          <w:szCs w:val="24"/>
        </w:rPr>
        <w:t>јакнење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интегритет</w:t>
      </w:r>
      <w:proofErr w:type="spellEnd"/>
      <w:r w:rsidRPr="0003058C">
        <w:rPr>
          <w:rFonts w:eastAsia="Times New Roman" w:cs="Times New Roman"/>
          <w:szCs w:val="24"/>
        </w:rPr>
        <w:t xml:space="preserve"> </w:t>
      </w:r>
      <w:proofErr w:type="spellStart"/>
      <w:r w:rsidRPr="0003058C">
        <w:rPr>
          <w:rFonts w:eastAsia="Times New Roman" w:cs="Times New Roman"/>
          <w:szCs w:val="24"/>
        </w:rPr>
        <w:t>во</w:t>
      </w:r>
      <w:proofErr w:type="spellEnd"/>
      <w:r w:rsidRPr="0003058C">
        <w:rPr>
          <w:rFonts w:eastAsia="Times New Roman" w:cs="Times New Roman"/>
          <w:szCs w:val="24"/>
        </w:rPr>
        <w:t xml:space="preserve"> </w:t>
      </w:r>
      <w:proofErr w:type="spellStart"/>
      <w:r w:rsidRPr="0003058C">
        <w:rPr>
          <w:rFonts w:eastAsia="Times New Roman" w:cs="Times New Roman"/>
          <w:szCs w:val="24"/>
        </w:rPr>
        <w:t>справување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со</w:t>
      </w:r>
      <w:proofErr w:type="spellEnd"/>
      <w:r w:rsidRPr="0003058C">
        <w:rPr>
          <w:rFonts w:eastAsia="Times New Roman" w:cs="Times New Roman"/>
          <w:szCs w:val="24"/>
        </w:rPr>
        <w:t xml:space="preserve"> </w:t>
      </w:r>
      <w:proofErr w:type="spellStart"/>
      <w:r w:rsidRPr="0003058C">
        <w:rPr>
          <w:rFonts w:eastAsia="Times New Roman" w:cs="Times New Roman"/>
          <w:szCs w:val="24"/>
        </w:rPr>
        <w:t>облиците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корупција</w:t>
      </w:r>
      <w:proofErr w:type="spellEnd"/>
      <w:r w:rsidRPr="0003058C">
        <w:rPr>
          <w:rFonts w:eastAsia="Times New Roman" w:cs="Times New Roman"/>
          <w:szCs w:val="24"/>
        </w:rPr>
        <w:t>;</w:t>
      </w:r>
    </w:p>
    <w:p w14:paraId="1B27039C"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Континуиран</w:t>
      </w:r>
      <w:proofErr w:type="spellEnd"/>
      <w:r w:rsidRPr="0003058C">
        <w:rPr>
          <w:rFonts w:eastAsia="Times New Roman" w:cs="Times New Roman"/>
          <w:szCs w:val="24"/>
        </w:rPr>
        <w:t xml:space="preserve"> </w:t>
      </w:r>
      <w:proofErr w:type="spellStart"/>
      <w:r w:rsidRPr="0003058C">
        <w:rPr>
          <w:rFonts w:eastAsia="Times New Roman" w:cs="Times New Roman"/>
          <w:szCs w:val="24"/>
        </w:rPr>
        <w:t>развој</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системи</w:t>
      </w:r>
      <w:proofErr w:type="spellEnd"/>
      <w:r w:rsidRPr="0003058C">
        <w:rPr>
          <w:rFonts w:eastAsia="Times New Roman" w:cs="Times New Roman"/>
          <w:szCs w:val="24"/>
        </w:rPr>
        <w:t xml:space="preserve"> </w:t>
      </w:r>
      <w:proofErr w:type="spellStart"/>
      <w:r w:rsidRPr="0003058C">
        <w:rPr>
          <w:rFonts w:eastAsia="Times New Roman" w:cs="Times New Roman"/>
          <w:szCs w:val="24"/>
        </w:rPr>
        <w:t>од</w:t>
      </w:r>
      <w:proofErr w:type="spellEnd"/>
      <w:r w:rsidRPr="0003058C">
        <w:rPr>
          <w:rFonts w:eastAsia="Times New Roman" w:cs="Times New Roman"/>
          <w:szCs w:val="24"/>
        </w:rPr>
        <w:t xml:space="preserve"> </w:t>
      </w:r>
      <w:proofErr w:type="spellStart"/>
      <w:r w:rsidRPr="0003058C">
        <w:rPr>
          <w:rFonts w:eastAsia="Times New Roman" w:cs="Times New Roman"/>
          <w:szCs w:val="24"/>
        </w:rPr>
        <w:t>областа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информациските</w:t>
      </w:r>
      <w:proofErr w:type="spellEnd"/>
      <w:r w:rsidRPr="0003058C">
        <w:rPr>
          <w:rFonts w:eastAsia="Times New Roman" w:cs="Times New Roman"/>
          <w:szCs w:val="24"/>
        </w:rPr>
        <w:t xml:space="preserve"> и </w:t>
      </w:r>
      <w:proofErr w:type="spellStart"/>
      <w:r w:rsidRPr="0003058C">
        <w:rPr>
          <w:rFonts w:eastAsia="Times New Roman" w:cs="Times New Roman"/>
          <w:szCs w:val="24"/>
        </w:rPr>
        <w:t>комуникациските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технологии</w:t>
      </w:r>
      <w:proofErr w:type="spellEnd"/>
      <w:r w:rsidRPr="0003058C">
        <w:rPr>
          <w:rFonts w:eastAsia="Times New Roman" w:cs="Times New Roman"/>
          <w:szCs w:val="24"/>
        </w:rPr>
        <w:t>;</w:t>
      </w:r>
    </w:p>
    <w:p w14:paraId="42C232F1"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Идентификување</w:t>
      </w:r>
      <w:proofErr w:type="spellEnd"/>
      <w:r w:rsidRPr="0003058C">
        <w:rPr>
          <w:rFonts w:eastAsia="Times New Roman" w:cs="Times New Roman"/>
          <w:szCs w:val="24"/>
        </w:rPr>
        <w:t xml:space="preserve"> и </w:t>
      </w:r>
      <w:proofErr w:type="spellStart"/>
      <w:r w:rsidRPr="0003058C">
        <w:rPr>
          <w:rFonts w:eastAsia="Times New Roman" w:cs="Times New Roman"/>
          <w:szCs w:val="24"/>
        </w:rPr>
        <w:t>соодветно</w:t>
      </w:r>
      <w:proofErr w:type="spellEnd"/>
      <w:r w:rsidRPr="0003058C">
        <w:rPr>
          <w:rFonts w:eastAsia="Times New Roman" w:cs="Times New Roman"/>
          <w:szCs w:val="24"/>
        </w:rPr>
        <w:t xml:space="preserve"> </w:t>
      </w:r>
      <w:proofErr w:type="spellStart"/>
      <w:r w:rsidRPr="0003058C">
        <w:rPr>
          <w:rFonts w:eastAsia="Times New Roman" w:cs="Times New Roman"/>
          <w:szCs w:val="24"/>
        </w:rPr>
        <w:t>управување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со</w:t>
      </w:r>
      <w:proofErr w:type="spellEnd"/>
      <w:r w:rsidRPr="0003058C">
        <w:rPr>
          <w:rFonts w:eastAsia="Times New Roman" w:cs="Times New Roman"/>
          <w:szCs w:val="24"/>
        </w:rPr>
        <w:t xml:space="preserve"> </w:t>
      </w:r>
      <w:proofErr w:type="spellStart"/>
      <w:r w:rsidRPr="0003058C">
        <w:rPr>
          <w:rFonts w:eastAsia="Times New Roman" w:cs="Times New Roman"/>
          <w:szCs w:val="24"/>
        </w:rPr>
        <w:t>ризиците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во</w:t>
      </w:r>
      <w:proofErr w:type="spellEnd"/>
      <w:r w:rsidRPr="0003058C">
        <w:rPr>
          <w:rFonts w:eastAsia="Times New Roman" w:cs="Times New Roman"/>
          <w:szCs w:val="24"/>
        </w:rPr>
        <w:t xml:space="preserve"> </w:t>
      </w:r>
      <w:proofErr w:type="spellStart"/>
      <w:r w:rsidRPr="0003058C">
        <w:rPr>
          <w:rFonts w:eastAsia="Times New Roman" w:cs="Times New Roman"/>
          <w:szCs w:val="24"/>
        </w:rPr>
        <w:t>работните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процеси</w:t>
      </w:r>
      <w:proofErr w:type="spellEnd"/>
      <w:r w:rsidRPr="0003058C">
        <w:rPr>
          <w:rFonts w:eastAsia="Times New Roman" w:cs="Times New Roman"/>
          <w:szCs w:val="24"/>
        </w:rPr>
        <w:t xml:space="preserve"> </w:t>
      </w:r>
      <w:proofErr w:type="spellStart"/>
      <w:r w:rsidRPr="0003058C">
        <w:rPr>
          <w:rFonts w:eastAsia="Times New Roman" w:cs="Times New Roman"/>
          <w:szCs w:val="24"/>
        </w:rPr>
        <w:t>во</w:t>
      </w:r>
      <w:proofErr w:type="spellEnd"/>
      <w:r w:rsidRPr="0003058C">
        <w:rPr>
          <w:rFonts w:eastAsia="Times New Roman" w:cs="Times New Roman"/>
          <w:szCs w:val="24"/>
        </w:rPr>
        <w:t xml:space="preserve"> АСО;</w:t>
      </w:r>
    </w:p>
    <w:p w14:paraId="2F291507"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Развивање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партнерски</w:t>
      </w:r>
      <w:proofErr w:type="spellEnd"/>
      <w:r w:rsidRPr="0003058C">
        <w:rPr>
          <w:rFonts w:eastAsia="Times New Roman" w:cs="Times New Roman"/>
          <w:szCs w:val="24"/>
        </w:rPr>
        <w:t xml:space="preserve"> </w:t>
      </w:r>
      <w:proofErr w:type="spellStart"/>
      <w:r w:rsidRPr="0003058C">
        <w:rPr>
          <w:rFonts w:eastAsia="Times New Roman" w:cs="Times New Roman"/>
          <w:szCs w:val="24"/>
        </w:rPr>
        <w:t>односи</w:t>
      </w:r>
      <w:proofErr w:type="spellEnd"/>
      <w:r w:rsidRPr="0003058C">
        <w:rPr>
          <w:rFonts w:eastAsia="Times New Roman" w:cs="Times New Roman"/>
          <w:szCs w:val="24"/>
        </w:rPr>
        <w:t xml:space="preserve"> </w:t>
      </w:r>
      <w:proofErr w:type="spellStart"/>
      <w:r w:rsidRPr="0003058C">
        <w:rPr>
          <w:rFonts w:eastAsia="Times New Roman" w:cs="Times New Roman"/>
          <w:szCs w:val="24"/>
        </w:rPr>
        <w:t>со</w:t>
      </w:r>
      <w:proofErr w:type="spellEnd"/>
      <w:r w:rsidRPr="0003058C">
        <w:rPr>
          <w:rFonts w:eastAsia="Times New Roman" w:cs="Times New Roman"/>
          <w:szCs w:val="24"/>
        </w:rPr>
        <w:t xml:space="preserve"> </w:t>
      </w:r>
      <w:proofErr w:type="spellStart"/>
      <w:r w:rsidRPr="0003058C">
        <w:rPr>
          <w:rFonts w:eastAsia="Times New Roman" w:cs="Times New Roman"/>
          <w:szCs w:val="24"/>
        </w:rPr>
        <w:t>другите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регулаторни</w:t>
      </w:r>
      <w:proofErr w:type="spellEnd"/>
      <w:r w:rsidRPr="0003058C">
        <w:rPr>
          <w:rFonts w:eastAsia="Times New Roman" w:cs="Times New Roman"/>
          <w:szCs w:val="24"/>
        </w:rPr>
        <w:t xml:space="preserve"> </w:t>
      </w:r>
      <w:proofErr w:type="spellStart"/>
      <w:r w:rsidRPr="0003058C">
        <w:rPr>
          <w:rFonts w:eastAsia="Times New Roman" w:cs="Times New Roman"/>
          <w:szCs w:val="24"/>
        </w:rPr>
        <w:t>тела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финансискиот</w:t>
      </w:r>
      <w:proofErr w:type="spellEnd"/>
      <w:r w:rsidRPr="0003058C">
        <w:rPr>
          <w:rFonts w:eastAsia="Times New Roman" w:cs="Times New Roman"/>
          <w:szCs w:val="24"/>
        </w:rPr>
        <w:t xml:space="preserve"> </w:t>
      </w:r>
      <w:proofErr w:type="spellStart"/>
      <w:r w:rsidRPr="0003058C">
        <w:rPr>
          <w:rFonts w:eastAsia="Times New Roman" w:cs="Times New Roman"/>
          <w:szCs w:val="24"/>
        </w:rPr>
        <w:t>сектор</w:t>
      </w:r>
      <w:proofErr w:type="spellEnd"/>
      <w:r w:rsidRPr="0003058C">
        <w:rPr>
          <w:rFonts w:eastAsia="Times New Roman" w:cs="Times New Roman"/>
          <w:szCs w:val="24"/>
        </w:rPr>
        <w:t xml:space="preserve"> </w:t>
      </w:r>
      <w:proofErr w:type="spellStart"/>
      <w:r w:rsidRPr="0003058C">
        <w:rPr>
          <w:rFonts w:eastAsia="Times New Roman" w:cs="Times New Roman"/>
          <w:szCs w:val="24"/>
        </w:rPr>
        <w:t>во</w:t>
      </w:r>
      <w:proofErr w:type="spellEnd"/>
      <w:r w:rsidRPr="0003058C">
        <w:rPr>
          <w:rFonts w:eastAsia="Times New Roman" w:cs="Times New Roman"/>
          <w:szCs w:val="24"/>
        </w:rPr>
        <w:t xml:space="preserve"> </w:t>
      </w:r>
      <w:proofErr w:type="spellStart"/>
      <w:r w:rsidRPr="0003058C">
        <w:rPr>
          <w:rFonts w:eastAsia="Times New Roman" w:cs="Times New Roman"/>
          <w:szCs w:val="24"/>
        </w:rPr>
        <w:t>земјата</w:t>
      </w:r>
      <w:proofErr w:type="spellEnd"/>
      <w:r w:rsidRPr="0003058C">
        <w:rPr>
          <w:rFonts w:eastAsia="Times New Roman" w:cs="Times New Roman"/>
          <w:szCs w:val="24"/>
        </w:rPr>
        <w:t xml:space="preserve"> и </w:t>
      </w:r>
      <w:proofErr w:type="spellStart"/>
      <w:r w:rsidRPr="0003058C">
        <w:rPr>
          <w:rFonts w:eastAsia="Times New Roman" w:cs="Times New Roman"/>
          <w:szCs w:val="24"/>
        </w:rPr>
        <w:t>промовирање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меѓународна</w:t>
      </w:r>
      <w:proofErr w:type="spellEnd"/>
      <w:r w:rsidRPr="0003058C">
        <w:rPr>
          <w:rFonts w:eastAsia="Times New Roman" w:cs="Times New Roman"/>
          <w:szCs w:val="24"/>
        </w:rPr>
        <w:t xml:space="preserve"> </w:t>
      </w:r>
      <w:proofErr w:type="spellStart"/>
      <w:r w:rsidRPr="0003058C">
        <w:rPr>
          <w:rFonts w:eastAsia="Times New Roman" w:cs="Times New Roman"/>
          <w:szCs w:val="24"/>
        </w:rPr>
        <w:t>соработка</w:t>
      </w:r>
      <w:proofErr w:type="spellEnd"/>
      <w:r w:rsidRPr="0003058C">
        <w:rPr>
          <w:rFonts w:eastAsia="Times New Roman" w:cs="Times New Roman"/>
          <w:szCs w:val="24"/>
        </w:rPr>
        <w:t xml:space="preserve"> </w:t>
      </w:r>
      <w:proofErr w:type="spellStart"/>
      <w:r w:rsidRPr="0003058C">
        <w:rPr>
          <w:rFonts w:eastAsia="Times New Roman" w:cs="Times New Roman"/>
          <w:szCs w:val="24"/>
        </w:rPr>
        <w:t>со</w:t>
      </w:r>
      <w:proofErr w:type="spellEnd"/>
      <w:r w:rsidRPr="0003058C">
        <w:rPr>
          <w:rFonts w:eastAsia="Times New Roman" w:cs="Times New Roman"/>
          <w:szCs w:val="24"/>
        </w:rPr>
        <w:t xml:space="preserve"> </w:t>
      </w:r>
      <w:proofErr w:type="spellStart"/>
      <w:r w:rsidRPr="0003058C">
        <w:rPr>
          <w:rFonts w:eastAsia="Times New Roman" w:cs="Times New Roman"/>
          <w:szCs w:val="24"/>
        </w:rPr>
        <w:t>супервизорски</w:t>
      </w:r>
      <w:proofErr w:type="spellEnd"/>
      <w:r w:rsidRPr="0003058C">
        <w:rPr>
          <w:rFonts w:eastAsia="Times New Roman" w:cs="Times New Roman"/>
          <w:szCs w:val="24"/>
        </w:rPr>
        <w:t xml:space="preserve"> </w:t>
      </w:r>
      <w:proofErr w:type="spellStart"/>
      <w:r w:rsidRPr="0003058C">
        <w:rPr>
          <w:rFonts w:eastAsia="Times New Roman" w:cs="Times New Roman"/>
          <w:szCs w:val="24"/>
        </w:rPr>
        <w:t>тела</w:t>
      </w:r>
      <w:proofErr w:type="spellEnd"/>
      <w:r w:rsidRPr="0003058C">
        <w:rPr>
          <w:rFonts w:eastAsia="Times New Roman" w:cs="Times New Roman"/>
          <w:szCs w:val="24"/>
        </w:rPr>
        <w:t xml:space="preserve"> </w:t>
      </w:r>
      <w:proofErr w:type="spellStart"/>
      <w:r w:rsidRPr="0003058C">
        <w:rPr>
          <w:rFonts w:eastAsia="Times New Roman" w:cs="Times New Roman"/>
          <w:szCs w:val="24"/>
        </w:rPr>
        <w:t>од</w:t>
      </w:r>
      <w:proofErr w:type="spellEnd"/>
      <w:r w:rsidRPr="0003058C">
        <w:rPr>
          <w:rFonts w:eastAsia="Times New Roman" w:cs="Times New Roman"/>
          <w:szCs w:val="24"/>
        </w:rPr>
        <w:t xml:space="preserve"> </w:t>
      </w:r>
      <w:proofErr w:type="spellStart"/>
      <w:r w:rsidRPr="0003058C">
        <w:rPr>
          <w:rFonts w:eastAsia="Times New Roman" w:cs="Times New Roman"/>
          <w:szCs w:val="24"/>
        </w:rPr>
        <w:t>областа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осигурувањето</w:t>
      </w:r>
      <w:proofErr w:type="spellEnd"/>
      <w:r w:rsidRPr="0003058C">
        <w:rPr>
          <w:rFonts w:eastAsia="Times New Roman" w:cs="Times New Roman"/>
          <w:szCs w:val="24"/>
        </w:rPr>
        <w:t>;</w:t>
      </w:r>
    </w:p>
    <w:p w14:paraId="56188056"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Поттикнување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свеста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јавноста</w:t>
      </w:r>
      <w:proofErr w:type="spellEnd"/>
      <w:r w:rsidRPr="0003058C">
        <w:rPr>
          <w:rFonts w:eastAsia="Times New Roman" w:cs="Times New Roman"/>
          <w:szCs w:val="24"/>
        </w:rPr>
        <w:t xml:space="preserve"> </w:t>
      </w:r>
      <w:proofErr w:type="spellStart"/>
      <w:r w:rsidRPr="0003058C">
        <w:rPr>
          <w:rFonts w:eastAsia="Times New Roman" w:cs="Times New Roman"/>
          <w:szCs w:val="24"/>
        </w:rPr>
        <w:t>за</w:t>
      </w:r>
      <w:proofErr w:type="spellEnd"/>
      <w:r w:rsidRPr="0003058C">
        <w:rPr>
          <w:rFonts w:eastAsia="Times New Roman" w:cs="Times New Roman"/>
          <w:szCs w:val="24"/>
        </w:rPr>
        <w:t xml:space="preserve"> </w:t>
      </w:r>
      <w:proofErr w:type="spellStart"/>
      <w:r w:rsidRPr="0003058C">
        <w:rPr>
          <w:rFonts w:eastAsia="Times New Roman" w:cs="Times New Roman"/>
          <w:szCs w:val="24"/>
        </w:rPr>
        <w:t>улогата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осигурувањето</w:t>
      </w:r>
      <w:proofErr w:type="spellEnd"/>
      <w:r w:rsidRPr="0003058C">
        <w:rPr>
          <w:rFonts w:eastAsia="Times New Roman" w:cs="Times New Roman"/>
          <w:szCs w:val="24"/>
        </w:rPr>
        <w:t xml:space="preserve"> и </w:t>
      </w:r>
      <w:proofErr w:type="spellStart"/>
      <w:r w:rsidRPr="0003058C">
        <w:rPr>
          <w:rFonts w:eastAsia="Times New Roman" w:cs="Times New Roman"/>
          <w:szCs w:val="24"/>
        </w:rPr>
        <w:t>супервизијата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осигурувањето</w:t>
      </w:r>
      <w:proofErr w:type="spellEnd"/>
      <w:r w:rsidRPr="0003058C">
        <w:rPr>
          <w:rFonts w:eastAsia="Times New Roman" w:cs="Times New Roman"/>
          <w:szCs w:val="24"/>
        </w:rPr>
        <w:t xml:space="preserve"> </w:t>
      </w:r>
      <w:proofErr w:type="spellStart"/>
      <w:r w:rsidRPr="0003058C">
        <w:rPr>
          <w:rFonts w:eastAsia="Times New Roman" w:cs="Times New Roman"/>
          <w:szCs w:val="24"/>
        </w:rPr>
        <w:t>преку</w:t>
      </w:r>
      <w:proofErr w:type="spellEnd"/>
      <w:r w:rsidRPr="0003058C">
        <w:rPr>
          <w:rFonts w:eastAsia="Times New Roman" w:cs="Times New Roman"/>
          <w:szCs w:val="24"/>
        </w:rPr>
        <w:t xml:space="preserve"> </w:t>
      </w:r>
      <w:proofErr w:type="spellStart"/>
      <w:r w:rsidRPr="0003058C">
        <w:rPr>
          <w:rFonts w:eastAsia="Times New Roman" w:cs="Times New Roman"/>
          <w:szCs w:val="24"/>
        </w:rPr>
        <w:t>активности</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финансиска</w:t>
      </w:r>
      <w:proofErr w:type="spellEnd"/>
      <w:r w:rsidRPr="0003058C">
        <w:rPr>
          <w:rFonts w:eastAsia="Times New Roman" w:cs="Times New Roman"/>
          <w:szCs w:val="24"/>
        </w:rPr>
        <w:t xml:space="preserve"> </w:t>
      </w:r>
      <w:proofErr w:type="spellStart"/>
      <w:r w:rsidRPr="0003058C">
        <w:rPr>
          <w:rFonts w:eastAsia="Times New Roman" w:cs="Times New Roman"/>
          <w:szCs w:val="24"/>
        </w:rPr>
        <w:t>едукација</w:t>
      </w:r>
      <w:proofErr w:type="spellEnd"/>
      <w:r w:rsidRPr="0003058C">
        <w:rPr>
          <w:rFonts w:eastAsia="Times New Roman" w:cs="Times New Roman"/>
          <w:szCs w:val="24"/>
        </w:rPr>
        <w:t xml:space="preserve"> и </w:t>
      </w:r>
      <w:proofErr w:type="spellStart"/>
      <w:r w:rsidRPr="0003058C">
        <w:rPr>
          <w:rFonts w:eastAsia="Times New Roman" w:cs="Times New Roman"/>
          <w:szCs w:val="24"/>
        </w:rPr>
        <w:t>финасиска</w:t>
      </w:r>
      <w:proofErr w:type="spellEnd"/>
      <w:r w:rsidRPr="0003058C">
        <w:rPr>
          <w:rFonts w:eastAsia="Times New Roman" w:cs="Times New Roman"/>
          <w:szCs w:val="24"/>
        </w:rPr>
        <w:t xml:space="preserve"> </w:t>
      </w:r>
      <w:proofErr w:type="spellStart"/>
      <w:r w:rsidRPr="0003058C">
        <w:rPr>
          <w:rFonts w:eastAsia="Times New Roman" w:cs="Times New Roman"/>
          <w:szCs w:val="24"/>
        </w:rPr>
        <w:t>инклузија</w:t>
      </w:r>
      <w:proofErr w:type="spellEnd"/>
      <w:r w:rsidRPr="0003058C">
        <w:rPr>
          <w:rFonts w:eastAsia="Times New Roman" w:cs="Times New Roman"/>
          <w:szCs w:val="24"/>
        </w:rPr>
        <w:t>;</w:t>
      </w:r>
    </w:p>
    <w:p w14:paraId="0500586F"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Зголемување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транспарентноста</w:t>
      </w:r>
      <w:proofErr w:type="spellEnd"/>
      <w:r w:rsidRPr="0003058C">
        <w:rPr>
          <w:rFonts w:eastAsia="Times New Roman" w:cs="Times New Roman"/>
          <w:szCs w:val="24"/>
        </w:rPr>
        <w:t xml:space="preserve"> </w:t>
      </w:r>
      <w:proofErr w:type="spellStart"/>
      <w:r w:rsidRPr="0003058C">
        <w:rPr>
          <w:rFonts w:eastAsia="Times New Roman" w:cs="Times New Roman"/>
          <w:szCs w:val="24"/>
        </w:rPr>
        <w:t>во</w:t>
      </w:r>
      <w:proofErr w:type="spellEnd"/>
      <w:r w:rsidRPr="0003058C">
        <w:rPr>
          <w:rFonts w:eastAsia="Times New Roman" w:cs="Times New Roman"/>
          <w:szCs w:val="24"/>
        </w:rPr>
        <w:t xml:space="preserve"> </w:t>
      </w:r>
      <w:proofErr w:type="spellStart"/>
      <w:r w:rsidRPr="0003058C">
        <w:rPr>
          <w:rFonts w:eastAsia="Times New Roman" w:cs="Times New Roman"/>
          <w:szCs w:val="24"/>
        </w:rPr>
        <w:t>работењето</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АСО </w:t>
      </w:r>
      <w:proofErr w:type="spellStart"/>
      <w:r w:rsidRPr="0003058C">
        <w:rPr>
          <w:rFonts w:eastAsia="Times New Roman" w:cs="Times New Roman"/>
          <w:szCs w:val="24"/>
        </w:rPr>
        <w:t>со</w:t>
      </w:r>
      <w:proofErr w:type="spellEnd"/>
      <w:r w:rsidRPr="0003058C">
        <w:rPr>
          <w:rFonts w:eastAsia="Times New Roman" w:cs="Times New Roman"/>
          <w:szCs w:val="24"/>
        </w:rPr>
        <w:t xml:space="preserve"> </w:t>
      </w:r>
      <w:proofErr w:type="spellStart"/>
      <w:r w:rsidRPr="0003058C">
        <w:rPr>
          <w:rFonts w:eastAsia="Times New Roman" w:cs="Times New Roman"/>
          <w:szCs w:val="24"/>
        </w:rPr>
        <w:t>унапредување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достапноста</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информациите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до</w:t>
      </w:r>
      <w:proofErr w:type="spellEnd"/>
      <w:r w:rsidRPr="0003058C">
        <w:rPr>
          <w:rFonts w:eastAsia="Times New Roman" w:cs="Times New Roman"/>
          <w:szCs w:val="24"/>
        </w:rPr>
        <w:t xml:space="preserve"> </w:t>
      </w:r>
      <w:proofErr w:type="spellStart"/>
      <w:r w:rsidRPr="0003058C">
        <w:rPr>
          <w:rFonts w:eastAsia="Times New Roman" w:cs="Times New Roman"/>
          <w:szCs w:val="24"/>
        </w:rPr>
        <w:t>сите</w:t>
      </w:r>
      <w:proofErr w:type="spellEnd"/>
      <w:r w:rsidRPr="0003058C">
        <w:rPr>
          <w:rFonts w:eastAsia="Times New Roman" w:cs="Times New Roman"/>
          <w:szCs w:val="24"/>
        </w:rPr>
        <w:t xml:space="preserve"> </w:t>
      </w:r>
      <w:proofErr w:type="spellStart"/>
      <w:r w:rsidRPr="0003058C">
        <w:rPr>
          <w:rFonts w:eastAsia="Times New Roman" w:cs="Times New Roman"/>
          <w:szCs w:val="24"/>
        </w:rPr>
        <w:t>заинтересирани</w:t>
      </w:r>
      <w:proofErr w:type="spellEnd"/>
      <w:r w:rsidRPr="0003058C">
        <w:rPr>
          <w:rFonts w:eastAsia="Times New Roman" w:cs="Times New Roman"/>
          <w:szCs w:val="24"/>
        </w:rPr>
        <w:t xml:space="preserve"> </w:t>
      </w:r>
      <w:proofErr w:type="spellStart"/>
      <w:r w:rsidRPr="0003058C">
        <w:rPr>
          <w:rFonts w:eastAsia="Times New Roman" w:cs="Times New Roman"/>
          <w:szCs w:val="24"/>
        </w:rPr>
        <w:t>страни</w:t>
      </w:r>
      <w:proofErr w:type="spellEnd"/>
      <w:r w:rsidRPr="0003058C">
        <w:rPr>
          <w:rFonts w:eastAsia="Times New Roman" w:cs="Times New Roman"/>
          <w:szCs w:val="24"/>
        </w:rPr>
        <w:t>; и</w:t>
      </w:r>
    </w:p>
    <w:p w14:paraId="794D5118" w14:textId="77777777" w:rsidR="0003058C" w:rsidRPr="0003058C" w:rsidRDefault="0003058C" w:rsidP="0003058C">
      <w:pPr>
        <w:numPr>
          <w:ilvl w:val="0"/>
          <w:numId w:val="36"/>
        </w:numPr>
        <w:shd w:val="clear" w:color="auto" w:fill="FFFFFF"/>
        <w:spacing w:line="360" w:lineRule="auto"/>
        <w:jc w:val="both"/>
        <w:textAlignment w:val="baseline"/>
        <w:rPr>
          <w:rFonts w:eastAsia="Times New Roman" w:cs="Times New Roman"/>
          <w:szCs w:val="24"/>
        </w:rPr>
      </w:pPr>
      <w:proofErr w:type="spellStart"/>
      <w:r w:rsidRPr="0003058C">
        <w:rPr>
          <w:rFonts w:eastAsia="Times New Roman" w:cs="Times New Roman"/>
          <w:szCs w:val="24"/>
        </w:rPr>
        <w:t>Постојано</w:t>
      </w:r>
      <w:proofErr w:type="spellEnd"/>
      <w:r w:rsidRPr="0003058C">
        <w:rPr>
          <w:rFonts w:eastAsia="Times New Roman" w:cs="Times New Roman"/>
          <w:szCs w:val="24"/>
        </w:rPr>
        <w:t xml:space="preserve"> </w:t>
      </w:r>
      <w:proofErr w:type="spellStart"/>
      <w:r w:rsidRPr="0003058C">
        <w:rPr>
          <w:rFonts w:eastAsia="Times New Roman" w:cs="Times New Roman"/>
          <w:szCs w:val="24"/>
        </w:rPr>
        <w:t>подобрување</w:t>
      </w:r>
      <w:proofErr w:type="spellEnd"/>
      <w:r w:rsidRPr="0003058C">
        <w:rPr>
          <w:rFonts w:eastAsia="Times New Roman" w:cs="Times New Roman"/>
          <w:szCs w:val="24"/>
        </w:rPr>
        <w:t xml:space="preserve"> </w:t>
      </w:r>
      <w:proofErr w:type="spellStart"/>
      <w:r w:rsidRPr="0003058C">
        <w:rPr>
          <w:rFonts w:eastAsia="Times New Roman" w:cs="Times New Roman"/>
          <w:szCs w:val="24"/>
        </w:rPr>
        <w:t>на</w:t>
      </w:r>
      <w:proofErr w:type="spellEnd"/>
      <w:r w:rsidRPr="0003058C">
        <w:rPr>
          <w:rFonts w:eastAsia="Times New Roman" w:cs="Times New Roman"/>
          <w:szCs w:val="24"/>
        </w:rPr>
        <w:t xml:space="preserve"> </w:t>
      </w:r>
      <w:proofErr w:type="spellStart"/>
      <w:r w:rsidRPr="0003058C">
        <w:rPr>
          <w:rFonts w:eastAsia="Times New Roman" w:cs="Times New Roman"/>
          <w:szCs w:val="24"/>
        </w:rPr>
        <w:t>системот</w:t>
      </w:r>
      <w:proofErr w:type="spellEnd"/>
      <w:r w:rsidRPr="0003058C">
        <w:rPr>
          <w:rFonts w:eastAsia="Times New Roman" w:cs="Times New Roman"/>
          <w:szCs w:val="24"/>
        </w:rPr>
        <w:t xml:space="preserve"> </w:t>
      </w:r>
      <w:proofErr w:type="spellStart"/>
      <w:r w:rsidRPr="0003058C">
        <w:rPr>
          <w:rFonts w:eastAsia="Times New Roman" w:cs="Times New Roman"/>
          <w:szCs w:val="24"/>
        </w:rPr>
        <w:t>за</w:t>
      </w:r>
      <w:proofErr w:type="spellEnd"/>
      <w:r w:rsidRPr="0003058C">
        <w:rPr>
          <w:rFonts w:eastAsia="Times New Roman" w:cs="Times New Roman"/>
          <w:szCs w:val="24"/>
        </w:rPr>
        <w:t xml:space="preserve"> </w:t>
      </w:r>
      <w:proofErr w:type="spellStart"/>
      <w:r w:rsidRPr="0003058C">
        <w:rPr>
          <w:rFonts w:eastAsia="Times New Roman" w:cs="Times New Roman"/>
          <w:szCs w:val="24"/>
        </w:rPr>
        <w:t>менаџмент</w:t>
      </w:r>
      <w:proofErr w:type="spellEnd"/>
      <w:r w:rsidRPr="0003058C">
        <w:rPr>
          <w:rFonts w:eastAsia="Times New Roman" w:cs="Times New Roman"/>
          <w:szCs w:val="24"/>
        </w:rPr>
        <w:t xml:space="preserve"> </w:t>
      </w:r>
      <w:proofErr w:type="spellStart"/>
      <w:r w:rsidRPr="0003058C">
        <w:rPr>
          <w:rFonts w:eastAsia="Times New Roman" w:cs="Times New Roman"/>
          <w:szCs w:val="24"/>
        </w:rPr>
        <w:t>со</w:t>
      </w:r>
      <w:proofErr w:type="spellEnd"/>
      <w:r w:rsidRPr="0003058C">
        <w:rPr>
          <w:rFonts w:eastAsia="Times New Roman" w:cs="Times New Roman"/>
          <w:szCs w:val="24"/>
        </w:rPr>
        <w:t xml:space="preserve"> </w:t>
      </w:r>
      <w:proofErr w:type="spellStart"/>
      <w:r w:rsidRPr="0003058C">
        <w:rPr>
          <w:rFonts w:eastAsia="Times New Roman" w:cs="Times New Roman"/>
          <w:szCs w:val="24"/>
        </w:rPr>
        <w:t>квалитет</w:t>
      </w:r>
      <w:proofErr w:type="spellEnd"/>
      <w:r w:rsidRPr="0003058C">
        <w:rPr>
          <w:rFonts w:eastAsia="Times New Roman" w:cs="Times New Roman"/>
          <w:szCs w:val="24"/>
        </w:rPr>
        <w:t>.</w:t>
      </w:r>
    </w:p>
    <w:p w14:paraId="17C270E3" w14:textId="77777777" w:rsidR="0003058C" w:rsidRPr="00F04044" w:rsidRDefault="0003058C" w:rsidP="00C46850">
      <w:pPr>
        <w:autoSpaceDE w:val="0"/>
        <w:autoSpaceDN w:val="0"/>
        <w:adjustRightInd w:val="0"/>
        <w:spacing w:line="360" w:lineRule="auto"/>
        <w:ind w:firstLine="720"/>
        <w:jc w:val="both"/>
        <w:rPr>
          <w:lang w:val="mk-MK"/>
        </w:rPr>
      </w:pPr>
    </w:p>
    <w:p w14:paraId="6D5F6D2F" w14:textId="384CEA83" w:rsidR="00CF4C99" w:rsidRPr="00E713AE" w:rsidRDefault="0003058C" w:rsidP="00CF4C99">
      <w:pPr>
        <w:shd w:val="clear" w:color="auto" w:fill="FFFFFF"/>
        <w:autoSpaceDE w:val="0"/>
        <w:autoSpaceDN w:val="0"/>
        <w:adjustRightInd w:val="0"/>
        <w:spacing w:line="360" w:lineRule="auto"/>
        <w:ind w:firstLine="720"/>
        <w:jc w:val="both"/>
        <w:rPr>
          <w:rFonts w:eastAsia="Times New Roman" w:cs="Times New Roman"/>
          <w:b/>
          <w:bCs/>
          <w:color w:val="000000"/>
          <w:szCs w:val="24"/>
          <w:lang w:val="mk-MK"/>
        </w:rPr>
      </w:pPr>
      <w:r w:rsidRPr="00E713AE">
        <w:rPr>
          <w:rFonts w:eastAsia="Times New Roman" w:cs="Times New Roman"/>
          <w:b/>
          <w:bCs/>
          <w:color w:val="000000"/>
          <w:szCs w:val="24"/>
          <w:lang w:val="mk-MK"/>
        </w:rPr>
        <w:t xml:space="preserve">3.2. </w:t>
      </w:r>
      <w:r w:rsidR="00E713AE" w:rsidRPr="00E713AE">
        <w:rPr>
          <w:rFonts w:eastAsia="Times New Roman" w:cs="Times New Roman"/>
          <w:b/>
          <w:bCs/>
          <w:color w:val="000000"/>
          <w:szCs w:val="24"/>
          <w:lang w:val="mk-MK"/>
        </w:rPr>
        <w:t>Законска рамка во областа на осигурувањето</w:t>
      </w:r>
    </w:p>
    <w:p w14:paraId="6E242E32" w14:textId="77777777" w:rsidR="0003058C" w:rsidRDefault="0003058C" w:rsidP="00CF4C99">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p>
    <w:p w14:paraId="3E5AB06D" w14:textId="30342D61" w:rsidR="00E713AE" w:rsidRPr="00E713AE" w:rsidRDefault="00E713AE" w:rsidP="00CF4C99">
      <w:pPr>
        <w:shd w:val="clear" w:color="auto" w:fill="FFFFFF"/>
        <w:autoSpaceDE w:val="0"/>
        <w:autoSpaceDN w:val="0"/>
        <w:adjustRightInd w:val="0"/>
        <w:spacing w:line="360" w:lineRule="auto"/>
        <w:ind w:firstLine="720"/>
        <w:jc w:val="both"/>
        <w:rPr>
          <w:lang w:val="mk-MK"/>
        </w:rPr>
      </w:pPr>
      <w:r>
        <w:rPr>
          <w:lang w:val="mk-MK"/>
        </w:rPr>
        <w:t>Осигурувањето како дејност во Македонија се регулира со следниве закони</w:t>
      </w:r>
      <w:r>
        <w:rPr>
          <w:rStyle w:val="FootnoteReference"/>
          <w:lang w:val="mk-MK"/>
        </w:rPr>
        <w:footnoteReference w:id="11"/>
      </w:r>
      <w:r>
        <w:rPr>
          <w:lang w:val="mk-MK"/>
        </w:rPr>
        <w:t>:</w:t>
      </w:r>
    </w:p>
    <w:p w14:paraId="002F7BE2" w14:textId="77777777" w:rsidR="00E713AE" w:rsidRDefault="00E713AE" w:rsidP="00CF4C99">
      <w:pPr>
        <w:shd w:val="clear" w:color="auto" w:fill="FFFFFF"/>
        <w:autoSpaceDE w:val="0"/>
        <w:autoSpaceDN w:val="0"/>
        <w:adjustRightInd w:val="0"/>
        <w:spacing w:line="360" w:lineRule="auto"/>
        <w:ind w:firstLine="720"/>
        <w:jc w:val="both"/>
      </w:pPr>
    </w:p>
    <w:p w14:paraId="05FC09F8" w14:textId="5E73B9C5"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Закон</w:t>
      </w:r>
      <w:proofErr w:type="spellEnd"/>
      <w:r>
        <w:t xml:space="preserve"> </w:t>
      </w:r>
      <w:proofErr w:type="spellStart"/>
      <w:r>
        <w:t>за</w:t>
      </w:r>
      <w:proofErr w:type="spellEnd"/>
      <w:r>
        <w:t xml:space="preserve"> </w:t>
      </w:r>
      <w:proofErr w:type="spellStart"/>
      <w:r>
        <w:t>супервизија</w:t>
      </w:r>
      <w:proofErr w:type="spellEnd"/>
      <w:r>
        <w:t xml:space="preserve"> </w:t>
      </w:r>
      <w:proofErr w:type="spellStart"/>
      <w:r>
        <w:t>на</w:t>
      </w:r>
      <w:proofErr w:type="spellEnd"/>
      <w:r>
        <w:t xml:space="preserve"> </w:t>
      </w:r>
      <w:proofErr w:type="spellStart"/>
      <w:r>
        <w:t>осигурување</w:t>
      </w:r>
      <w:proofErr w:type="spellEnd"/>
      <w:r>
        <w:t xml:space="preserve"> („</w:t>
      </w:r>
      <w:proofErr w:type="spellStart"/>
      <w:r>
        <w:t>Службен</w:t>
      </w:r>
      <w:proofErr w:type="spellEnd"/>
      <w:r>
        <w:t xml:space="preserve"> </w:t>
      </w:r>
      <w:proofErr w:type="spellStart"/>
      <w:r>
        <w:t>весник</w:t>
      </w:r>
      <w:proofErr w:type="spellEnd"/>
      <w:r>
        <w:t xml:space="preserve"> </w:t>
      </w:r>
      <w:proofErr w:type="spellStart"/>
      <w:r>
        <w:t>на</w:t>
      </w:r>
      <w:proofErr w:type="spellEnd"/>
      <w:r>
        <w:t xml:space="preserve"> </w:t>
      </w:r>
      <w:proofErr w:type="spellStart"/>
      <w:r>
        <w:t>Република</w:t>
      </w:r>
      <w:proofErr w:type="spellEnd"/>
      <w:r>
        <w:t xml:space="preserve"> </w:t>
      </w:r>
      <w:proofErr w:type="spellStart"/>
      <w:r>
        <w:t>Македонија</w:t>
      </w:r>
      <w:proofErr w:type="spellEnd"/>
      <w:r>
        <w:t xml:space="preserve">“ </w:t>
      </w:r>
      <w:proofErr w:type="spellStart"/>
      <w:r>
        <w:t>бр</w:t>
      </w:r>
      <w:proofErr w:type="spellEnd"/>
      <w:r>
        <w:t>. 27/02, 98/02, 79/07, 88/08, 67/10, 44/11, 112/11, 188/13, 30/14, 43/14, 112/14, 153/15, 92/15, 23/16, 83/18 и 198/18 и „</w:t>
      </w:r>
      <w:proofErr w:type="spellStart"/>
      <w:r>
        <w:t>Службен</w:t>
      </w:r>
      <w:proofErr w:type="spellEnd"/>
      <w:r>
        <w:t xml:space="preserve"> </w:t>
      </w:r>
      <w:proofErr w:type="spellStart"/>
      <w:r>
        <w:t>весник</w:t>
      </w:r>
      <w:proofErr w:type="spellEnd"/>
      <w:r>
        <w:t xml:space="preserve"> </w:t>
      </w:r>
      <w:proofErr w:type="spellStart"/>
      <w:r>
        <w:t>на</w:t>
      </w:r>
      <w:proofErr w:type="spellEnd"/>
      <w:r>
        <w:t xml:space="preserve"> </w:t>
      </w:r>
      <w:proofErr w:type="spellStart"/>
      <w:r>
        <w:t>Република</w:t>
      </w:r>
      <w:proofErr w:type="spellEnd"/>
      <w:r>
        <w:t xml:space="preserve"> </w:t>
      </w:r>
      <w:proofErr w:type="spellStart"/>
      <w:r>
        <w:t>Северна</w:t>
      </w:r>
      <w:proofErr w:type="spellEnd"/>
      <w:r>
        <w:t xml:space="preserve"> </w:t>
      </w:r>
      <w:proofErr w:type="spellStart"/>
      <w:r>
        <w:t>Македонија</w:t>
      </w:r>
      <w:proofErr w:type="spellEnd"/>
      <w:r>
        <w:t xml:space="preserve">“ </w:t>
      </w:r>
      <w:proofErr w:type="spellStart"/>
      <w:r>
        <w:t>бр</w:t>
      </w:r>
      <w:proofErr w:type="spellEnd"/>
      <w:r>
        <w:t xml:space="preserve">. 101/19 и 31/20), </w:t>
      </w:r>
    </w:p>
    <w:p w14:paraId="4E0DC89E"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Закон</w:t>
      </w:r>
      <w:proofErr w:type="spellEnd"/>
      <w:r>
        <w:t xml:space="preserve"> </w:t>
      </w:r>
      <w:proofErr w:type="spellStart"/>
      <w:r>
        <w:t>за</w:t>
      </w:r>
      <w:proofErr w:type="spellEnd"/>
      <w:r>
        <w:t xml:space="preserve"> </w:t>
      </w:r>
      <w:proofErr w:type="spellStart"/>
      <w:r>
        <w:t>задолжително</w:t>
      </w:r>
      <w:proofErr w:type="spellEnd"/>
      <w:r>
        <w:t xml:space="preserve"> </w:t>
      </w:r>
      <w:proofErr w:type="spellStart"/>
      <w:r>
        <w:t>осигурување</w:t>
      </w:r>
      <w:proofErr w:type="spellEnd"/>
      <w:r>
        <w:t xml:space="preserve"> </w:t>
      </w:r>
      <w:proofErr w:type="spellStart"/>
      <w:r>
        <w:t>во</w:t>
      </w:r>
      <w:proofErr w:type="spellEnd"/>
      <w:r>
        <w:t xml:space="preserve"> </w:t>
      </w:r>
      <w:proofErr w:type="spellStart"/>
      <w:r>
        <w:t>сообраќајот</w:t>
      </w:r>
      <w:proofErr w:type="spellEnd"/>
      <w:r>
        <w:t xml:space="preserve"> („</w:t>
      </w:r>
      <w:proofErr w:type="spellStart"/>
      <w:r>
        <w:t>Службен</w:t>
      </w:r>
      <w:proofErr w:type="spellEnd"/>
      <w:r>
        <w:t xml:space="preserve"> </w:t>
      </w:r>
      <w:proofErr w:type="spellStart"/>
      <w:r>
        <w:t>весник</w:t>
      </w:r>
      <w:proofErr w:type="spellEnd"/>
      <w:r>
        <w:t xml:space="preserve"> </w:t>
      </w:r>
      <w:proofErr w:type="spellStart"/>
      <w:r>
        <w:t>на</w:t>
      </w:r>
      <w:proofErr w:type="spellEnd"/>
      <w:r>
        <w:t xml:space="preserve"> </w:t>
      </w:r>
      <w:proofErr w:type="spellStart"/>
      <w:r>
        <w:t>Република</w:t>
      </w:r>
      <w:proofErr w:type="spellEnd"/>
      <w:r>
        <w:t xml:space="preserve"> </w:t>
      </w:r>
      <w:proofErr w:type="spellStart"/>
      <w:r>
        <w:t>Македонија</w:t>
      </w:r>
      <w:proofErr w:type="spellEnd"/>
      <w:r>
        <w:t xml:space="preserve">“ </w:t>
      </w:r>
      <w:proofErr w:type="spellStart"/>
      <w:r>
        <w:t>бр</w:t>
      </w:r>
      <w:proofErr w:type="spellEnd"/>
      <w:r>
        <w:t>. 88/05, 70/06, 81/08, 47/11, 135/11, 112/14 и 145/15 и „</w:t>
      </w:r>
      <w:proofErr w:type="spellStart"/>
      <w:r>
        <w:t>Службен</w:t>
      </w:r>
      <w:proofErr w:type="spellEnd"/>
      <w:r>
        <w:t xml:space="preserve"> </w:t>
      </w:r>
      <w:proofErr w:type="spellStart"/>
      <w:r>
        <w:t>весник</w:t>
      </w:r>
      <w:proofErr w:type="spellEnd"/>
      <w:r>
        <w:t xml:space="preserve"> </w:t>
      </w:r>
      <w:proofErr w:type="spellStart"/>
      <w:r>
        <w:t>на</w:t>
      </w:r>
      <w:proofErr w:type="spellEnd"/>
      <w:r>
        <w:t xml:space="preserve"> </w:t>
      </w:r>
      <w:proofErr w:type="spellStart"/>
      <w:r>
        <w:t>Република</w:t>
      </w:r>
      <w:proofErr w:type="spellEnd"/>
      <w:r>
        <w:t xml:space="preserve"> </w:t>
      </w:r>
      <w:proofErr w:type="spellStart"/>
      <w:r>
        <w:t>Северна</w:t>
      </w:r>
      <w:proofErr w:type="spellEnd"/>
      <w:r>
        <w:t xml:space="preserve"> </w:t>
      </w:r>
      <w:proofErr w:type="spellStart"/>
      <w:r>
        <w:t>Македонија</w:t>
      </w:r>
      <w:proofErr w:type="spellEnd"/>
      <w:r>
        <w:t xml:space="preserve">“ </w:t>
      </w:r>
      <w:proofErr w:type="spellStart"/>
      <w:r>
        <w:t>бр</w:t>
      </w:r>
      <w:proofErr w:type="spellEnd"/>
      <w:r>
        <w:t xml:space="preserve">. 220/19), </w:t>
      </w:r>
    </w:p>
    <w:p w14:paraId="28FF50F4"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Закон</w:t>
      </w:r>
      <w:proofErr w:type="spellEnd"/>
      <w:r>
        <w:t xml:space="preserve"> </w:t>
      </w:r>
      <w:proofErr w:type="spellStart"/>
      <w:r>
        <w:t>за</w:t>
      </w:r>
      <w:proofErr w:type="spellEnd"/>
      <w:r>
        <w:t xml:space="preserve"> </w:t>
      </w:r>
      <w:proofErr w:type="spellStart"/>
      <w:r>
        <w:t>доброволно</w:t>
      </w:r>
      <w:proofErr w:type="spellEnd"/>
      <w:r>
        <w:t xml:space="preserve"> </w:t>
      </w:r>
      <w:proofErr w:type="spellStart"/>
      <w:r>
        <w:t>здравствено</w:t>
      </w:r>
      <w:proofErr w:type="spellEnd"/>
      <w:r>
        <w:t xml:space="preserve"> </w:t>
      </w:r>
      <w:proofErr w:type="spellStart"/>
      <w:r>
        <w:t>осигурување</w:t>
      </w:r>
      <w:proofErr w:type="spellEnd"/>
      <w:r>
        <w:t xml:space="preserve"> („</w:t>
      </w:r>
      <w:proofErr w:type="spellStart"/>
      <w:r>
        <w:t>Службен</w:t>
      </w:r>
      <w:proofErr w:type="spellEnd"/>
      <w:r>
        <w:t xml:space="preserve"> </w:t>
      </w:r>
      <w:proofErr w:type="spellStart"/>
      <w:r>
        <w:t>весник</w:t>
      </w:r>
      <w:proofErr w:type="spellEnd"/>
      <w:r>
        <w:t xml:space="preserve"> </w:t>
      </w:r>
      <w:proofErr w:type="spellStart"/>
      <w:r>
        <w:t>на</w:t>
      </w:r>
      <w:proofErr w:type="spellEnd"/>
      <w:r>
        <w:t xml:space="preserve"> </w:t>
      </w:r>
      <w:proofErr w:type="spellStart"/>
      <w:r>
        <w:t>Република</w:t>
      </w:r>
      <w:proofErr w:type="spellEnd"/>
      <w:r>
        <w:t xml:space="preserve"> </w:t>
      </w:r>
      <w:proofErr w:type="spellStart"/>
      <w:r>
        <w:t>Македонија</w:t>
      </w:r>
      <w:proofErr w:type="spellEnd"/>
      <w:r>
        <w:t xml:space="preserve">“ </w:t>
      </w:r>
      <w:proofErr w:type="spellStart"/>
      <w:r>
        <w:t>бр</w:t>
      </w:r>
      <w:proofErr w:type="spellEnd"/>
      <w:r>
        <w:t xml:space="preserve">. 145/12 и 192/15), </w:t>
      </w:r>
    </w:p>
    <w:p w14:paraId="3640F9FD"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lastRenderedPageBreak/>
        <w:t>Закон</w:t>
      </w:r>
      <w:proofErr w:type="spellEnd"/>
      <w:r>
        <w:t xml:space="preserve"> </w:t>
      </w:r>
      <w:proofErr w:type="spellStart"/>
      <w:r>
        <w:t>за</w:t>
      </w:r>
      <w:proofErr w:type="spellEnd"/>
      <w:r>
        <w:t xml:space="preserve"> </w:t>
      </w:r>
      <w:proofErr w:type="spellStart"/>
      <w:r>
        <w:t>исплата</w:t>
      </w:r>
      <w:proofErr w:type="spellEnd"/>
      <w:r>
        <w:t xml:space="preserve"> </w:t>
      </w:r>
      <w:proofErr w:type="spellStart"/>
      <w:r>
        <w:t>на</w:t>
      </w:r>
      <w:proofErr w:type="spellEnd"/>
      <w:r>
        <w:t xml:space="preserve"> </w:t>
      </w:r>
      <w:proofErr w:type="spellStart"/>
      <w:r>
        <w:t>пензии</w:t>
      </w:r>
      <w:proofErr w:type="spellEnd"/>
      <w:r>
        <w:t xml:space="preserve"> и </w:t>
      </w:r>
      <w:proofErr w:type="spellStart"/>
      <w:r>
        <w:t>пензиски</w:t>
      </w:r>
      <w:proofErr w:type="spellEnd"/>
      <w:r>
        <w:t xml:space="preserve"> </w:t>
      </w:r>
      <w:proofErr w:type="spellStart"/>
      <w:r>
        <w:t>надоместоци</w:t>
      </w:r>
      <w:proofErr w:type="spellEnd"/>
      <w:r>
        <w:t xml:space="preserve"> </w:t>
      </w:r>
      <w:proofErr w:type="spellStart"/>
      <w:r>
        <w:t>од</w:t>
      </w:r>
      <w:proofErr w:type="spellEnd"/>
      <w:r>
        <w:t xml:space="preserve"> </w:t>
      </w:r>
      <w:proofErr w:type="spellStart"/>
      <w:r>
        <w:t>областа</w:t>
      </w:r>
      <w:proofErr w:type="spellEnd"/>
      <w:r>
        <w:t xml:space="preserve"> </w:t>
      </w:r>
      <w:proofErr w:type="spellStart"/>
      <w:r>
        <w:t>на</w:t>
      </w:r>
      <w:proofErr w:type="spellEnd"/>
      <w:r>
        <w:t xml:space="preserve"> </w:t>
      </w:r>
      <w:proofErr w:type="spellStart"/>
      <w:r>
        <w:t>капитално</w:t>
      </w:r>
      <w:proofErr w:type="spellEnd"/>
      <w:r>
        <w:t xml:space="preserve"> </w:t>
      </w:r>
      <w:proofErr w:type="spellStart"/>
      <w:r>
        <w:t>финансирано</w:t>
      </w:r>
      <w:proofErr w:type="spellEnd"/>
      <w:r>
        <w:t xml:space="preserve"> </w:t>
      </w:r>
      <w:proofErr w:type="spellStart"/>
      <w:r>
        <w:t>пензиско</w:t>
      </w:r>
      <w:proofErr w:type="spellEnd"/>
      <w:r>
        <w:t xml:space="preserve"> </w:t>
      </w:r>
      <w:proofErr w:type="spellStart"/>
      <w:r>
        <w:t>осигурување</w:t>
      </w:r>
      <w:proofErr w:type="spellEnd"/>
      <w:r>
        <w:t xml:space="preserve"> („</w:t>
      </w:r>
      <w:proofErr w:type="spellStart"/>
      <w:r>
        <w:t>Службен</w:t>
      </w:r>
      <w:proofErr w:type="spellEnd"/>
      <w:r>
        <w:t xml:space="preserve"> </w:t>
      </w:r>
      <w:proofErr w:type="spellStart"/>
      <w:r>
        <w:t>весник</w:t>
      </w:r>
      <w:proofErr w:type="spellEnd"/>
      <w:r>
        <w:t xml:space="preserve"> </w:t>
      </w:r>
      <w:proofErr w:type="spellStart"/>
      <w:r>
        <w:t>на</w:t>
      </w:r>
      <w:proofErr w:type="spellEnd"/>
      <w:r>
        <w:t xml:space="preserve"> </w:t>
      </w:r>
      <w:proofErr w:type="spellStart"/>
      <w:r>
        <w:t>Република</w:t>
      </w:r>
      <w:proofErr w:type="spellEnd"/>
      <w:r>
        <w:t xml:space="preserve"> </w:t>
      </w:r>
      <w:proofErr w:type="spellStart"/>
      <w:r>
        <w:t>Македонија</w:t>
      </w:r>
      <w:proofErr w:type="spellEnd"/>
      <w:r>
        <w:t xml:space="preserve">“ </w:t>
      </w:r>
      <w:proofErr w:type="spellStart"/>
      <w:r>
        <w:t>бр</w:t>
      </w:r>
      <w:proofErr w:type="spellEnd"/>
      <w:r>
        <w:t>. 11/12, 147/15 и 30/16),</w:t>
      </w:r>
    </w:p>
    <w:p w14:paraId="75C898A3"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Закон</w:t>
      </w:r>
      <w:proofErr w:type="spellEnd"/>
      <w:r>
        <w:t xml:space="preserve"> </w:t>
      </w:r>
      <w:proofErr w:type="spellStart"/>
      <w:r>
        <w:t>за</w:t>
      </w:r>
      <w:proofErr w:type="spellEnd"/>
      <w:r>
        <w:t xml:space="preserve"> </w:t>
      </w:r>
      <w:proofErr w:type="spellStart"/>
      <w:r>
        <w:t>спречување</w:t>
      </w:r>
      <w:proofErr w:type="spellEnd"/>
      <w:r>
        <w:t xml:space="preserve"> </w:t>
      </w:r>
      <w:proofErr w:type="spellStart"/>
      <w:r>
        <w:t>перење</w:t>
      </w:r>
      <w:proofErr w:type="spellEnd"/>
      <w:r>
        <w:t xml:space="preserve"> </w:t>
      </w:r>
      <w:proofErr w:type="spellStart"/>
      <w:r>
        <w:t>на</w:t>
      </w:r>
      <w:proofErr w:type="spellEnd"/>
      <w:r>
        <w:t xml:space="preserve"> </w:t>
      </w:r>
      <w:proofErr w:type="spellStart"/>
      <w:r>
        <w:t>пари</w:t>
      </w:r>
      <w:proofErr w:type="spellEnd"/>
      <w:r>
        <w:t xml:space="preserve"> и </w:t>
      </w:r>
      <w:proofErr w:type="spellStart"/>
      <w:r>
        <w:t>финансирање</w:t>
      </w:r>
      <w:proofErr w:type="spellEnd"/>
      <w:r>
        <w:t xml:space="preserve"> </w:t>
      </w:r>
      <w:proofErr w:type="spellStart"/>
      <w:r>
        <w:t>на</w:t>
      </w:r>
      <w:proofErr w:type="spellEnd"/>
      <w:r>
        <w:t xml:space="preserve"> </w:t>
      </w:r>
      <w:proofErr w:type="spellStart"/>
      <w:r>
        <w:t>тероризам</w:t>
      </w:r>
      <w:proofErr w:type="spellEnd"/>
      <w:r>
        <w:t xml:space="preserve"> („</w:t>
      </w:r>
      <w:proofErr w:type="spellStart"/>
      <w:r>
        <w:t>Службен</w:t>
      </w:r>
      <w:proofErr w:type="spellEnd"/>
      <w:r>
        <w:t xml:space="preserve"> </w:t>
      </w:r>
      <w:proofErr w:type="spellStart"/>
      <w:r>
        <w:t>весник</w:t>
      </w:r>
      <w:proofErr w:type="spellEnd"/>
      <w:r>
        <w:t xml:space="preserve"> </w:t>
      </w:r>
      <w:proofErr w:type="spellStart"/>
      <w:r>
        <w:t>на</w:t>
      </w:r>
      <w:proofErr w:type="spellEnd"/>
      <w:r>
        <w:t xml:space="preserve"> </w:t>
      </w:r>
      <w:proofErr w:type="spellStart"/>
      <w:r>
        <w:t>Република</w:t>
      </w:r>
      <w:proofErr w:type="spellEnd"/>
      <w:r>
        <w:t xml:space="preserve"> </w:t>
      </w:r>
      <w:proofErr w:type="spellStart"/>
      <w:r>
        <w:t>Македонија</w:t>
      </w:r>
      <w:proofErr w:type="spellEnd"/>
      <w:r>
        <w:t xml:space="preserve">“ </w:t>
      </w:r>
      <w:proofErr w:type="spellStart"/>
      <w:r>
        <w:t>бр</w:t>
      </w:r>
      <w:proofErr w:type="spellEnd"/>
      <w:r>
        <w:t xml:space="preserve">. 120/18, 275/19 и 317/20) и </w:t>
      </w:r>
    </w:p>
    <w:p w14:paraId="11ADF88C"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Закон</w:t>
      </w:r>
      <w:proofErr w:type="spellEnd"/>
      <w:r>
        <w:t xml:space="preserve"> </w:t>
      </w:r>
      <w:proofErr w:type="spellStart"/>
      <w:r>
        <w:t>за</w:t>
      </w:r>
      <w:proofErr w:type="spellEnd"/>
      <w:r>
        <w:t xml:space="preserve"> </w:t>
      </w:r>
      <w:proofErr w:type="spellStart"/>
      <w:r>
        <w:t>рестриктивни</w:t>
      </w:r>
      <w:proofErr w:type="spellEnd"/>
      <w:r>
        <w:t xml:space="preserve"> </w:t>
      </w:r>
      <w:proofErr w:type="spellStart"/>
      <w:r>
        <w:t>мерки</w:t>
      </w:r>
      <w:proofErr w:type="spellEnd"/>
      <w:r>
        <w:t xml:space="preserve"> („</w:t>
      </w:r>
      <w:proofErr w:type="spellStart"/>
      <w:r>
        <w:t>Службен</w:t>
      </w:r>
      <w:proofErr w:type="spellEnd"/>
      <w:r>
        <w:t xml:space="preserve"> </w:t>
      </w:r>
      <w:proofErr w:type="spellStart"/>
      <w:r>
        <w:t>весник</w:t>
      </w:r>
      <w:proofErr w:type="spellEnd"/>
      <w:r>
        <w:t xml:space="preserve"> </w:t>
      </w:r>
      <w:proofErr w:type="spellStart"/>
      <w:r>
        <w:t>на</w:t>
      </w:r>
      <w:proofErr w:type="spellEnd"/>
      <w:r>
        <w:t xml:space="preserve"> </w:t>
      </w:r>
      <w:proofErr w:type="spellStart"/>
      <w:r>
        <w:t>Република</w:t>
      </w:r>
      <w:proofErr w:type="spellEnd"/>
      <w:r>
        <w:t xml:space="preserve"> </w:t>
      </w:r>
      <w:proofErr w:type="spellStart"/>
      <w:r>
        <w:t>Македонија</w:t>
      </w:r>
      <w:proofErr w:type="spellEnd"/>
      <w:r>
        <w:t xml:space="preserve">“ </w:t>
      </w:r>
      <w:proofErr w:type="spellStart"/>
      <w:r>
        <w:t>бр</w:t>
      </w:r>
      <w:proofErr w:type="spellEnd"/>
      <w:r>
        <w:t xml:space="preserve">. 190/17) </w:t>
      </w:r>
    </w:p>
    <w:p w14:paraId="7C52924D" w14:textId="77777777" w:rsidR="00E713AE" w:rsidRDefault="00E713AE" w:rsidP="00E713AE">
      <w:pPr>
        <w:shd w:val="clear" w:color="auto" w:fill="FFFFFF"/>
        <w:autoSpaceDE w:val="0"/>
        <w:autoSpaceDN w:val="0"/>
        <w:adjustRightInd w:val="0"/>
        <w:spacing w:line="360" w:lineRule="auto"/>
        <w:jc w:val="both"/>
      </w:pPr>
    </w:p>
    <w:p w14:paraId="56C27425" w14:textId="3DE4F907" w:rsidR="0003058C" w:rsidRDefault="00E713AE" w:rsidP="00E713AE">
      <w:pPr>
        <w:shd w:val="clear" w:color="auto" w:fill="FFFFFF"/>
        <w:autoSpaceDE w:val="0"/>
        <w:autoSpaceDN w:val="0"/>
        <w:adjustRightInd w:val="0"/>
        <w:spacing w:line="360" w:lineRule="auto"/>
        <w:ind w:firstLine="709"/>
        <w:jc w:val="both"/>
        <w:rPr>
          <w:lang w:val="mk-MK"/>
        </w:rPr>
      </w:pPr>
      <w:r>
        <w:rPr>
          <w:lang w:val="mk-MK"/>
        </w:rPr>
        <w:t xml:space="preserve">Наведените закони </w:t>
      </w:r>
      <w:proofErr w:type="spellStart"/>
      <w:r>
        <w:t>се</w:t>
      </w:r>
      <w:proofErr w:type="spellEnd"/>
      <w:r>
        <w:t xml:space="preserve"> </w:t>
      </w:r>
      <w:proofErr w:type="spellStart"/>
      <w:r>
        <w:t>основна</w:t>
      </w:r>
      <w:proofErr w:type="spellEnd"/>
      <w:r>
        <w:t xml:space="preserve"> </w:t>
      </w:r>
      <w:proofErr w:type="spellStart"/>
      <w:r>
        <w:t>законска</w:t>
      </w:r>
      <w:proofErr w:type="spellEnd"/>
      <w:r>
        <w:t xml:space="preserve"> </w:t>
      </w:r>
      <w:proofErr w:type="spellStart"/>
      <w:r>
        <w:t>рамка</w:t>
      </w:r>
      <w:proofErr w:type="spellEnd"/>
      <w:r>
        <w:t xml:space="preserve"> </w:t>
      </w:r>
      <w:proofErr w:type="spellStart"/>
      <w:r>
        <w:t>која</w:t>
      </w:r>
      <w:proofErr w:type="spellEnd"/>
      <w:r>
        <w:t xml:space="preserve"> </w:t>
      </w:r>
      <w:proofErr w:type="spellStart"/>
      <w:r>
        <w:t>ги</w:t>
      </w:r>
      <w:proofErr w:type="spellEnd"/>
      <w:r>
        <w:t xml:space="preserve"> </w:t>
      </w:r>
      <w:proofErr w:type="spellStart"/>
      <w:r>
        <w:t>регулира</w:t>
      </w:r>
      <w:proofErr w:type="spellEnd"/>
      <w:r>
        <w:t xml:space="preserve"> </w:t>
      </w:r>
      <w:proofErr w:type="spellStart"/>
      <w:r>
        <w:t>условите</w:t>
      </w:r>
      <w:proofErr w:type="spellEnd"/>
      <w:r>
        <w:t xml:space="preserve"> и </w:t>
      </w:r>
      <w:proofErr w:type="spellStart"/>
      <w:r>
        <w:t>начинот</w:t>
      </w:r>
      <w:proofErr w:type="spellEnd"/>
      <w:r>
        <w:t xml:space="preserve"> </w:t>
      </w:r>
      <w:proofErr w:type="spellStart"/>
      <w:r>
        <w:t>на</w:t>
      </w:r>
      <w:proofErr w:type="spellEnd"/>
      <w:r>
        <w:t xml:space="preserve"> </w:t>
      </w:r>
      <w:proofErr w:type="spellStart"/>
      <w:r>
        <w:t>вршење</w:t>
      </w:r>
      <w:proofErr w:type="spellEnd"/>
      <w:r>
        <w:t xml:space="preserve"> </w:t>
      </w:r>
      <w:proofErr w:type="spellStart"/>
      <w:r>
        <w:t>работи</w:t>
      </w:r>
      <w:proofErr w:type="spellEnd"/>
      <w:r>
        <w:t xml:space="preserve"> </w:t>
      </w:r>
      <w:proofErr w:type="spellStart"/>
      <w:r>
        <w:t>на</w:t>
      </w:r>
      <w:proofErr w:type="spellEnd"/>
      <w:r>
        <w:t xml:space="preserve"> </w:t>
      </w:r>
      <w:proofErr w:type="spellStart"/>
      <w:r>
        <w:t>осигурување</w:t>
      </w:r>
      <w:proofErr w:type="spellEnd"/>
      <w:r>
        <w:t xml:space="preserve"> и </w:t>
      </w:r>
      <w:proofErr w:type="spellStart"/>
      <w:r>
        <w:t>реосигурување</w:t>
      </w:r>
      <w:proofErr w:type="spellEnd"/>
      <w:r>
        <w:t xml:space="preserve">, </w:t>
      </w:r>
      <w:proofErr w:type="spellStart"/>
      <w:r>
        <w:t>начинот</w:t>
      </w:r>
      <w:proofErr w:type="spellEnd"/>
      <w:r>
        <w:t xml:space="preserve"> и </w:t>
      </w:r>
      <w:proofErr w:type="spellStart"/>
      <w:r>
        <w:t>условите</w:t>
      </w:r>
      <w:proofErr w:type="spellEnd"/>
      <w:r>
        <w:t xml:space="preserve"> </w:t>
      </w:r>
      <w:proofErr w:type="spellStart"/>
      <w:r>
        <w:t>на</w:t>
      </w:r>
      <w:proofErr w:type="spellEnd"/>
      <w:r>
        <w:t xml:space="preserve"> </w:t>
      </w:r>
      <w:proofErr w:type="spellStart"/>
      <w:r>
        <w:t>вршење</w:t>
      </w:r>
      <w:proofErr w:type="spellEnd"/>
      <w:r>
        <w:t xml:space="preserve"> </w:t>
      </w:r>
      <w:proofErr w:type="spellStart"/>
      <w:r>
        <w:t>работи</w:t>
      </w:r>
      <w:proofErr w:type="spellEnd"/>
      <w:r>
        <w:t xml:space="preserve"> </w:t>
      </w:r>
      <w:proofErr w:type="spellStart"/>
      <w:r>
        <w:t>на</w:t>
      </w:r>
      <w:proofErr w:type="spellEnd"/>
      <w:r>
        <w:t xml:space="preserve"> </w:t>
      </w:r>
      <w:proofErr w:type="spellStart"/>
      <w:r>
        <w:t>посредување</w:t>
      </w:r>
      <w:proofErr w:type="spellEnd"/>
      <w:r>
        <w:t xml:space="preserve"> </w:t>
      </w:r>
      <w:proofErr w:type="spellStart"/>
      <w:r>
        <w:t>во</w:t>
      </w:r>
      <w:proofErr w:type="spellEnd"/>
      <w:r>
        <w:t xml:space="preserve"> </w:t>
      </w:r>
      <w:proofErr w:type="spellStart"/>
      <w:r>
        <w:t>осигурувањето</w:t>
      </w:r>
      <w:proofErr w:type="spellEnd"/>
      <w:r>
        <w:t xml:space="preserve"> и </w:t>
      </w:r>
      <w:proofErr w:type="spellStart"/>
      <w:r>
        <w:t>спроведувањето</w:t>
      </w:r>
      <w:proofErr w:type="spellEnd"/>
      <w:r>
        <w:t xml:space="preserve"> </w:t>
      </w:r>
      <w:proofErr w:type="spellStart"/>
      <w:r>
        <w:t>супервизија</w:t>
      </w:r>
      <w:proofErr w:type="spellEnd"/>
      <w:r>
        <w:t xml:space="preserve"> </w:t>
      </w:r>
      <w:proofErr w:type="spellStart"/>
      <w:r>
        <w:t>врз</w:t>
      </w:r>
      <w:proofErr w:type="spellEnd"/>
      <w:r>
        <w:t xml:space="preserve"> </w:t>
      </w:r>
      <w:proofErr w:type="spellStart"/>
      <w:r>
        <w:t>работењето</w:t>
      </w:r>
      <w:proofErr w:type="spellEnd"/>
      <w:r>
        <w:t xml:space="preserve"> </w:t>
      </w:r>
      <w:proofErr w:type="spellStart"/>
      <w:r>
        <w:t>на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осигурително-брокерските</w:t>
      </w:r>
      <w:proofErr w:type="spellEnd"/>
      <w:r>
        <w:t xml:space="preserve"> </w:t>
      </w:r>
      <w:proofErr w:type="spellStart"/>
      <w:r>
        <w:t>друштва</w:t>
      </w:r>
      <w:proofErr w:type="spellEnd"/>
      <w:r>
        <w:t xml:space="preserve"> и </w:t>
      </w:r>
      <w:proofErr w:type="spellStart"/>
      <w:r>
        <w:t>друштвата</w:t>
      </w:r>
      <w:proofErr w:type="spellEnd"/>
      <w:r>
        <w:t xml:space="preserve"> </w:t>
      </w:r>
      <w:proofErr w:type="spellStart"/>
      <w:r>
        <w:t>за</w:t>
      </w:r>
      <w:proofErr w:type="spellEnd"/>
      <w:r>
        <w:t xml:space="preserve"> </w:t>
      </w:r>
      <w:proofErr w:type="spellStart"/>
      <w:r>
        <w:t>застапување</w:t>
      </w:r>
      <w:proofErr w:type="spellEnd"/>
      <w:r>
        <w:t xml:space="preserve"> </w:t>
      </w:r>
      <w:proofErr w:type="spellStart"/>
      <w:r>
        <w:t>во</w:t>
      </w:r>
      <w:proofErr w:type="spellEnd"/>
      <w:r>
        <w:t xml:space="preserve"> </w:t>
      </w:r>
      <w:proofErr w:type="spellStart"/>
      <w:r>
        <w:t>осигурување</w:t>
      </w:r>
      <w:proofErr w:type="spellEnd"/>
      <w:r>
        <w:t xml:space="preserve">. </w:t>
      </w:r>
      <w:proofErr w:type="spellStart"/>
      <w:r>
        <w:t>Пошироката</w:t>
      </w:r>
      <w:proofErr w:type="spellEnd"/>
      <w:r>
        <w:t xml:space="preserve"> </w:t>
      </w:r>
      <w:proofErr w:type="spellStart"/>
      <w:r>
        <w:t>законска</w:t>
      </w:r>
      <w:proofErr w:type="spellEnd"/>
      <w:r>
        <w:t xml:space="preserve"> </w:t>
      </w:r>
      <w:proofErr w:type="spellStart"/>
      <w:r>
        <w:t>рамка</w:t>
      </w:r>
      <w:proofErr w:type="spellEnd"/>
      <w:r>
        <w:t xml:space="preserve"> </w:t>
      </w:r>
      <w:proofErr w:type="spellStart"/>
      <w:r>
        <w:t>ја</w:t>
      </w:r>
      <w:proofErr w:type="spellEnd"/>
      <w:r>
        <w:t xml:space="preserve"> </w:t>
      </w:r>
      <w:proofErr w:type="spellStart"/>
      <w:r>
        <w:t>претставуваат</w:t>
      </w:r>
      <w:proofErr w:type="spellEnd"/>
      <w:r>
        <w:t xml:space="preserve"> </w:t>
      </w:r>
      <w:proofErr w:type="spellStart"/>
      <w:r>
        <w:t>Законот</w:t>
      </w:r>
      <w:proofErr w:type="spellEnd"/>
      <w:r>
        <w:t xml:space="preserve"> </w:t>
      </w:r>
      <w:proofErr w:type="spellStart"/>
      <w:r>
        <w:t>за</w:t>
      </w:r>
      <w:proofErr w:type="spellEnd"/>
      <w:r>
        <w:t xml:space="preserve"> </w:t>
      </w:r>
      <w:proofErr w:type="spellStart"/>
      <w:r>
        <w:t>облигационите</w:t>
      </w:r>
      <w:proofErr w:type="spellEnd"/>
      <w:r>
        <w:t xml:space="preserve"> </w:t>
      </w:r>
      <w:proofErr w:type="spellStart"/>
      <w:proofErr w:type="gramStart"/>
      <w:r>
        <w:t>односи</w:t>
      </w:r>
      <w:proofErr w:type="spellEnd"/>
      <w:r>
        <w:t xml:space="preserve">  </w:t>
      </w:r>
      <w:proofErr w:type="spellStart"/>
      <w:r>
        <w:t>во</w:t>
      </w:r>
      <w:proofErr w:type="spellEnd"/>
      <w:proofErr w:type="gramEnd"/>
      <w:r>
        <w:t xml:space="preserve"> </w:t>
      </w:r>
      <w:proofErr w:type="spellStart"/>
      <w:r>
        <w:t>делот</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однесува</w:t>
      </w:r>
      <w:proofErr w:type="spellEnd"/>
      <w:r>
        <w:t xml:space="preserve"> </w:t>
      </w:r>
      <w:proofErr w:type="spellStart"/>
      <w:r>
        <w:t>на</w:t>
      </w:r>
      <w:proofErr w:type="spellEnd"/>
      <w:r>
        <w:t xml:space="preserve"> </w:t>
      </w:r>
      <w:proofErr w:type="spellStart"/>
      <w:r>
        <w:t>договорите</w:t>
      </w:r>
      <w:proofErr w:type="spellEnd"/>
      <w:r>
        <w:t xml:space="preserve"> </w:t>
      </w:r>
      <w:proofErr w:type="spellStart"/>
      <w:r>
        <w:t>за</w:t>
      </w:r>
      <w:proofErr w:type="spellEnd"/>
      <w:r>
        <w:t xml:space="preserve"> </w:t>
      </w:r>
      <w:proofErr w:type="spellStart"/>
      <w:r>
        <w:t>осигурување</w:t>
      </w:r>
      <w:proofErr w:type="spellEnd"/>
      <w:r>
        <w:t xml:space="preserve"> и </w:t>
      </w:r>
      <w:proofErr w:type="spellStart"/>
      <w:r>
        <w:t>Законот</w:t>
      </w:r>
      <w:proofErr w:type="spellEnd"/>
      <w:r>
        <w:t xml:space="preserve"> </w:t>
      </w:r>
      <w:proofErr w:type="spellStart"/>
      <w:r>
        <w:t>за</w:t>
      </w:r>
      <w:proofErr w:type="spellEnd"/>
      <w:r>
        <w:t xml:space="preserve"> </w:t>
      </w:r>
      <w:proofErr w:type="spellStart"/>
      <w:r>
        <w:t>трговските</w:t>
      </w:r>
      <w:proofErr w:type="spellEnd"/>
      <w:r>
        <w:t xml:space="preserve"> </w:t>
      </w:r>
      <w:proofErr w:type="spellStart"/>
      <w:r>
        <w:t>друштва</w:t>
      </w:r>
      <w:proofErr w:type="spellEnd"/>
      <w:r>
        <w:rPr>
          <w:lang w:val="mk-MK"/>
        </w:rPr>
        <w:t xml:space="preserve">. </w:t>
      </w:r>
    </w:p>
    <w:p w14:paraId="53F13150" w14:textId="676F8B9D" w:rsidR="00E713AE" w:rsidRDefault="00E713AE" w:rsidP="00E713AE">
      <w:pPr>
        <w:shd w:val="clear" w:color="auto" w:fill="FFFFFF"/>
        <w:autoSpaceDE w:val="0"/>
        <w:autoSpaceDN w:val="0"/>
        <w:adjustRightInd w:val="0"/>
        <w:spacing w:line="360" w:lineRule="auto"/>
        <w:ind w:firstLine="709"/>
        <w:jc w:val="both"/>
        <w:rPr>
          <w:lang w:val="mk-MK"/>
        </w:rPr>
      </w:pPr>
      <w:r>
        <w:rPr>
          <w:lang w:val="mk-MK"/>
        </w:rPr>
        <w:t>На пример, З</w:t>
      </w:r>
      <w:proofErr w:type="spellStart"/>
      <w:r>
        <w:t>аконот</w:t>
      </w:r>
      <w:proofErr w:type="spellEnd"/>
      <w:r>
        <w:t xml:space="preserve"> </w:t>
      </w:r>
      <w:proofErr w:type="spellStart"/>
      <w:r>
        <w:t>за</w:t>
      </w:r>
      <w:proofErr w:type="spellEnd"/>
      <w:r>
        <w:t xml:space="preserve"> </w:t>
      </w:r>
      <w:proofErr w:type="spellStart"/>
      <w:r>
        <w:t>супервизија</w:t>
      </w:r>
      <w:proofErr w:type="spellEnd"/>
      <w:r>
        <w:t xml:space="preserve"> </w:t>
      </w:r>
      <w:proofErr w:type="spellStart"/>
      <w:r>
        <w:t>на</w:t>
      </w:r>
      <w:proofErr w:type="spellEnd"/>
      <w:r>
        <w:t xml:space="preserve"> </w:t>
      </w:r>
      <w:proofErr w:type="spellStart"/>
      <w:r>
        <w:t>осигурување</w:t>
      </w:r>
      <w:proofErr w:type="spellEnd"/>
      <w:r>
        <w:t xml:space="preserve"> </w:t>
      </w:r>
      <w:proofErr w:type="spellStart"/>
      <w:r>
        <w:t>ги</w:t>
      </w:r>
      <w:proofErr w:type="spellEnd"/>
      <w:r>
        <w:t xml:space="preserve"> </w:t>
      </w:r>
      <w:proofErr w:type="spellStart"/>
      <w:r>
        <w:t>вградува</w:t>
      </w:r>
      <w:proofErr w:type="spellEnd"/>
      <w:r>
        <w:t xml:space="preserve"> </w:t>
      </w:r>
      <w:proofErr w:type="spellStart"/>
      <w:r>
        <w:t>основните</w:t>
      </w:r>
      <w:proofErr w:type="spellEnd"/>
      <w:r>
        <w:t xml:space="preserve"> </w:t>
      </w:r>
      <w:proofErr w:type="spellStart"/>
      <w:r>
        <w:t>принципи</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на</w:t>
      </w:r>
      <w:proofErr w:type="spellEnd"/>
      <w:r>
        <w:t xml:space="preserve"> </w:t>
      </w:r>
      <w:proofErr w:type="spellStart"/>
      <w:r>
        <w:t>Меѓународната</w:t>
      </w:r>
      <w:proofErr w:type="spellEnd"/>
      <w:r>
        <w:t xml:space="preserve"> </w:t>
      </w:r>
      <w:proofErr w:type="spellStart"/>
      <w:r>
        <w:t>асоцијација</w:t>
      </w:r>
      <w:proofErr w:type="spellEnd"/>
      <w:r>
        <w:t xml:space="preserve"> </w:t>
      </w:r>
      <w:proofErr w:type="spellStart"/>
      <w:r>
        <w:t>на</w:t>
      </w:r>
      <w:proofErr w:type="spellEnd"/>
      <w:r>
        <w:t xml:space="preserve"> </w:t>
      </w:r>
      <w:proofErr w:type="spellStart"/>
      <w:r>
        <w:t>осигурителни</w:t>
      </w:r>
      <w:proofErr w:type="spellEnd"/>
      <w:r>
        <w:t xml:space="preserve"> </w:t>
      </w:r>
      <w:proofErr w:type="spellStart"/>
      <w:r>
        <w:t>супервизори</w:t>
      </w:r>
      <w:proofErr w:type="spellEnd"/>
      <w:r>
        <w:t xml:space="preserve"> (IAIS), </w:t>
      </w:r>
      <w:proofErr w:type="spellStart"/>
      <w:r>
        <w:t>како</w:t>
      </w:r>
      <w:proofErr w:type="spellEnd"/>
      <w:r>
        <w:t xml:space="preserve"> и </w:t>
      </w:r>
      <w:proofErr w:type="spellStart"/>
      <w:r>
        <w:t>правилата</w:t>
      </w:r>
      <w:proofErr w:type="spellEnd"/>
      <w:r>
        <w:t xml:space="preserve"> </w:t>
      </w:r>
      <w:proofErr w:type="spellStart"/>
      <w:r>
        <w:t>содржани</w:t>
      </w:r>
      <w:proofErr w:type="spellEnd"/>
      <w:r>
        <w:t xml:space="preserve"> </w:t>
      </w:r>
      <w:proofErr w:type="spellStart"/>
      <w:r>
        <w:t>во</w:t>
      </w:r>
      <w:proofErr w:type="spellEnd"/>
      <w:r>
        <w:t xml:space="preserve"> </w:t>
      </w:r>
      <w:proofErr w:type="spellStart"/>
      <w:r>
        <w:t>првата</w:t>
      </w:r>
      <w:proofErr w:type="spellEnd"/>
      <w:r>
        <w:t xml:space="preserve"> </w:t>
      </w:r>
      <w:proofErr w:type="spellStart"/>
      <w:r>
        <w:t>генерација</w:t>
      </w:r>
      <w:proofErr w:type="spellEnd"/>
      <w:r>
        <w:t xml:space="preserve"> </w:t>
      </w:r>
      <w:proofErr w:type="spellStart"/>
      <w:r>
        <w:t>на</w:t>
      </w:r>
      <w:proofErr w:type="spellEnd"/>
      <w:r>
        <w:t xml:space="preserve"> </w:t>
      </w:r>
      <w:proofErr w:type="spellStart"/>
      <w:r>
        <w:t>директиви</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на</w:t>
      </w:r>
      <w:proofErr w:type="spellEnd"/>
      <w:r>
        <w:t xml:space="preserve"> </w:t>
      </w:r>
      <w:proofErr w:type="spellStart"/>
      <w:r>
        <w:t>Европската</w:t>
      </w:r>
      <w:proofErr w:type="spellEnd"/>
      <w:r>
        <w:t xml:space="preserve"> </w:t>
      </w:r>
      <w:proofErr w:type="spellStart"/>
      <w:r>
        <w:t>Унија</w:t>
      </w:r>
      <w:proofErr w:type="spellEnd"/>
      <w:r>
        <w:t xml:space="preserve"> (ЕУ). </w:t>
      </w:r>
      <w:proofErr w:type="spellStart"/>
      <w:r>
        <w:t>Со</w:t>
      </w:r>
      <w:proofErr w:type="spellEnd"/>
      <w:r>
        <w:t xml:space="preserve"> </w:t>
      </w:r>
      <w:proofErr w:type="spellStart"/>
      <w:r>
        <w:t>овој</w:t>
      </w:r>
      <w:proofErr w:type="spellEnd"/>
      <w:r>
        <w:t xml:space="preserve"> </w:t>
      </w:r>
      <w:proofErr w:type="spellStart"/>
      <w:r>
        <w:t>закон</w:t>
      </w:r>
      <w:proofErr w:type="spellEnd"/>
      <w:r>
        <w:t xml:space="preserve"> </w:t>
      </w:r>
      <w:proofErr w:type="spellStart"/>
      <w:r>
        <w:t>се</w:t>
      </w:r>
      <w:proofErr w:type="spellEnd"/>
      <w:r>
        <w:t xml:space="preserve"> </w:t>
      </w:r>
      <w:proofErr w:type="spellStart"/>
      <w:r>
        <w:t>регулирани</w:t>
      </w:r>
      <w:proofErr w:type="spellEnd"/>
      <w:r>
        <w:rPr>
          <w:lang w:val="mk-MK"/>
        </w:rPr>
        <w:t>:</w:t>
      </w:r>
    </w:p>
    <w:p w14:paraId="2CCA77FA" w14:textId="77777777" w:rsidR="00E713AE" w:rsidRDefault="00E713AE" w:rsidP="00E713AE">
      <w:pPr>
        <w:shd w:val="clear" w:color="auto" w:fill="FFFFFF"/>
        <w:autoSpaceDE w:val="0"/>
        <w:autoSpaceDN w:val="0"/>
        <w:adjustRightInd w:val="0"/>
        <w:spacing w:line="360" w:lineRule="auto"/>
        <w:ind w:firstLine="709"/>
        <w:jc w:val="both"/>
        <w:rPr>
          <w:lang w:val="mk-MK"/>
        </w:rPr>
      </w:pPr>
    </w:p>
    <w:p w14:paraId="3FFC4A7A"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основањето</w:t>
      </w:r>
      <w:proofErr w:type="spellEnd"/>
      <w:r>
        <w:t xml:space="preserve"> и </w:t>
      </w:r>
      <w:proofErr w:type="spellStart"/>
      <w:r>
        <w:t>работењето</w:t>
      </w:r>
      <w:proofErr w:type="spellEnd"/>
      <w:r>
        <w:t xml:space="preserve"> </w:t>
      </w:r>
      <w:proofErr w:type="spellStart"/>
      <w:r>
        <w:t>на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
    <w:p w14:paraId="4A93A5A7"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управувањето</w:t>
      </w:r>
      <w:proofErr w:type="spellEnd"/>
      <w:r>
        <w:t xml:space="preserve"> </w:t>
      </w:r>
      <w:proofErr w:type="spellStart"/>
      <w:r>
        <w:t>со</w:t>
      </w:r>
      <w:proofErr w:type="spellEnd"/>
      <w:r>
        <w:t xml:space="preserve"> </w:t>
      </w:r>
      <w:proofErr w:type="spellStart"/>
      <w:r>
        <w:t>ризици</w:t>
      </w:r>
      <w:proofErr w:type="spellEnd"/>
      <w:r>
        <w:t xml:space="preserve">, </w:t>
      </w:r>
    </w:p>
    <w:p w14:paraId="4056401B"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улогата</w:t>
      </w:r>
      <w:proofErr w:type="spellEnd"/>
      <w:r>
        <w:t xml:space="preserve"> </w:t>
      </w:r>
      <w:proofErr w:type="spellStart"/>
      <w:r>
        <w:t>на</w:t>
      </w:r>
      <w:proofErr w:type="spellEnd"/>
      <w:r>
        <w:t xml:space="preserve"> </w:t>
      </w:r>
      <w:proofErr w:type="spellStart"/>
      <w:r>
        <w:t>овластените</w:t>
      </w:r>
      <w:proofErr w:type="spellEnd"/>
      <w:r>
        <w:t xml:space="preserve"> </w:t>
      </w:r>
      <w:proofErr w:type="spellStart"/>
      <w:r>
        <w:t>актуари</w:t>
      </w:r>
      <w:proofErr w:type="spellEnd"/>
      <w:r>
        <w:t xml:space="preserve">, </w:t>
      </w:r>
    </w:p>
    <w:p w14:paraId="6413D968"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водењето</w:t>
      </w:r>
      <w:proofErr w:type="spellEnd"/>
      <w:r>
        <w:t xml:space="preserve"> </w:t>
      </w:r>
      <w:proofErr w:type="spellStart"/>
      <w:r>
        <w:t>на</w:t>
      </w:r>
      <w:proofErr w:type="spellEnd"/>
      <w:r>
        <w:t xml:space="preserve"> </w:t>
      </w:r>
      <w:proofErr w:type="spellStart"/>
      <w:r>
        <w:t>деловните</w:t>
      </w:r>
      <w:proofErr w:type="spellEnd"/>
      <w:r>
        <w:t xml:space="preserve"> </w:t>
      </w:r>
      <w:proofErr w:type="spellStart"/>
      <w:r>
        <w:t>книги</w:t>
      </w:r>
      <w:proofErr w:type="spellEnd"/>
      <w:r>
        <w:t xml:space="preserve"> и </w:t>
      </w:r>
      <w:proofErr w:type="spellStart"/>
      <w:r>
        <w:t>извештаи</w:t>
      </w:r>
      <w:proofErr w:type="spellEnd"/>
      <w:r>
        <w:t xml:space="preserve">, </w:t>
      </w:r>
    </w:p>
    <w:p w14:paraId="4EF6D6D9"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внатрешната</w:t>
      </w:r>
      <w:proofErr w:type="spellEnd"/>
      <w:r>
        <w:t xml:space="preserve"> и </w:t>
      </w:r>
      <w:proofErr w:type="spellStart"/>
      <w:r>
        <w:t>надворешната</w:t>
      </w:r>
      <w:proofErr w:type="spellEnd"/>
      <w:r>
        <w:t xml:space="preserve"> </w:t>
      </w:r>
      <w:proofErr w:type="spellStart"/>
      <w:r>
        <w:t>ревизија</w:t>
      </w:r>
      <w:proofErr w:type="spellEnd"/>
      <w:r>
        <w:t xml:space="preserve">, </w:t>
      </w:r>
    </w:p>
    <w:p w14:paraId="1B760EC3"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застапувањето</w:t>
      </w:r>
      <w:proofErr w:type="spellEnd"/>
      <w:r>
        <w:t xml:space="preserve"> и </w:t>
      </w:r>
      <w:proofErr w:type="spellStart"/>
      <w:r>
        <w:t>посредувањето</w:t>
      </w:r>
      <w:proofErr w:type="spellEnd"/>
      <w:r>
        <w:t xml:space="preserve"> </w:t>
      </w:r>
      <w:proofErr w:type="spellStart"/>
      <w:r>
        <w:t>во</w:t>
      </w:r>
      <w:proofErr w:type="spellEnd"/>
      <w:r>
        <w:t xml:space="preserve"> </w:t>
      </w:r>
      <w:proofErr w:type="spellStart"/>
      <w:r>
        <w:t>осигурувањето</w:t>
      </w:r>
      <w:proofErr w:type="spellEnd"/>
      <w:r>
        <w:t xml:space="preserve">, </w:t>
      </w:r>
    </w:p>
    <w:p w14:paraId="60F77A55"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супервизијата</w:t>
      </w:r>
      <w:proofErr w:type="spellEnd"/>
      <w:r>
        <w:t xml:space="preserve"> </w:t>
      </w:r>
      <w:proofErr w:type="spellStart"/>
      <w:r>
        <w:t>на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
    <w:p w14:paraId="1E0461EA"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работењето</w:t>
      </w:r>
      <w:proofErr w:type="spellEnd"/>
      <w:r>
        <w:t xml:space="preserve"> </w:t>
      </w:r>
      <w:proofErr w:type="spellStart"/>
      <w:r>
        <w:t>на</w:t>
      </w:r>
      <w:proofErr w:type="spellEnd"/>
      <w:r>
        <w:t xml:space="preserve"> АСО, </w:t>
      </w:r>
    </w:p>
    <w:p w14:paraId="3FA737D2"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спроведувањето</w:t>
      </w:r>
      <w:proofErr w:type="spellEnd"/>
      <w:r>
        <w:t xml:space="preserve"> </w:t>
      </w:r>
      <w:proofErr w:type="spellStart"/>
      <w:r>
        <w:t>на</w:t>
      </w:r>
      <w:proofErr w:type="spellEnd"/>
      <w:r>
        <w:t xml:space="preserve"> </w:t>
      </w:r>
      <w:proofErr w:type="spellStart"/>
      <w:r>
        <w:t>супервизијата</w:t>
      </w:r>
      <w:proofErr w:type="spellEnd"/>
      <w:r>
        <w:t xml:space="preserve"> и </w:t>
      </w:r>
      <w:proofErr w:type="spellStart"/>
      <w:r>
        <w:t>постапката</w:t>
      </w:r>
      <w:proofErr w:type="spellEnd"/>
      <w:r>
        <w:t xml:space="preserve"> </w:t>
      </w:r>
      <w:proofErr w:type="spellStart"/>
      <w:r>
        <w:t>за</w:t>
      </w:r>
      <w:proofErr w:type="spellEnd"/>
      <w:r>
        <w:t xml:space="preserve"> </w:t>
      </w:r>
      <w:proofErr w:type="spellStart"/>
      <w:r>
        <w:t>донесување</w:t>
      </w:r>
      <w:proofErr w:type="spellEnd"/>
      <w:r>
        <w:t xml:space="preserve"> </w:t>
      </w:r>
      <w:proofErr w:type="spellStart"/>
      <w:r>
        <w:t>решенија</w:t>
      </w:r>
      <w:proofErr w:type="spellEnd"/>
      <w:r>
        <w:t xml:space="preserve"> </w:t>
      </w:r>
      <w:proofErr w:type="spellStart"/>
      <w:r>
        <w:t>од</w:t>
      </w:r>
      <w:proofErr w:type="spellEnd"/>
      <w:r>
        <w:t xml:space="preserve"> </w:t>
      </w:r>
      <w:proofErr w:type="spellStart"/>
      <w:r>
        <w:t>страна</w:t>
      </w:r>
      <w:proofErr w:type="spellEnd"/>
      <w:r>
        <w:t xml:space="preserve"> </w:t>
      </w:r>
      <w:proofErr w:type="spellStart"/>
      <w:r>
        <w:t>на</w:t>
      </w:r>
      <w:proofErr w:type="spellEnd"/>
      <w:r>
        <w:t xml:space="preserve"> АСО, </w:t>
      </w:r>
    </w:p>
    <w:p w14:paraId="05D7F5AE"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соработката</w:t>
      </w:r>
      <w:proofErr w:type="spellEnd"/>
      <w:r>
        <w:t xml:space="preserve"> </w:t>
      </w:r>
      <w:proofErr w:type="spellStart"/>
      <w:r>
        <w:t>со</w:t>
      </w:r>
      <w:proofErr w:type="spellEnd"/>
      <w:r>
        <w:t xml:space="preserve"> </w:t>
      </w:r>
      <w:proofErr w:type="spellStart"/>
      <w:r>
        <w:t>надзорни</w:t>
      </w:r>
      <w:proofErr w:type="spellEnd"/>
      <w:r>
        <w:t xml:space="preserve"> </w:t>
      </w:r>
      <w:proofErr w:type="spellStart"/>
      <w:r>
        <w:t>органи</w:t>
      </w:r>
      <w:proofErr w:type="spellEnd"/>
      <w:r>
        <w:t xml:space="preserve"> и </w:t>
      </w:r>
      <w:proofErr w:type="spellStart"/>
      <w:r>
        <w:t>тела</w:t>
      </w:r>
      <w:proofErr w:type="spellEnd"/>
      <w:r>
        <w:t xml:space="preserve"> </w:t>
      </w:r>
      <w:proofErr w:type="spellStart"/>
      <w:r>
        <w:t>на</w:t>
      </w:r>
      <w:proofErr w:type="spellEnd"/>
      <w:r>
        <w:t xml:space="preserve"> ЕУ, </w:t>
      </w:r>
      <w:proofErr w:type="spellStart"/>
      <w:r>
        <w:t>како</w:t>
      </w:r>
      <w:proofErr w:type="spellEnd"/>
      <w:r>
        <w:t xml:space="preserve"> и </w:t>
      </w:r>
    </w:p>
    <w:p w14:paraId="0C257033" w14:textId="77777777" w:rsidR="00E713AE" w:rsidRPr="00E713AE" w:rsidRDefault="00E713AE" w:rsidP="00E713AE">
      <w:pPr>
        <w:pStyle w:val="ListParagraph"/>
        <w:numPr>
          <w:ilvl w:val="0"/>
          <w:numId w:val="26"/>
        </w:numPr>
        <w:shd w:val="clear" w:color="auto" w:fill="FFFFFF"/>
        <w:autoSpaceDE w:val="0"/>
        <w:autoSpaceDN w:val="0"/>
        <w:adjustRightInd w:val="0"/>
        <w:spacing w:line="360" w:lineRule="auto"/>
        <w:ind w:left="709"/>
        <w:jc w:val="both"/>
        <w:rPr>
          <w:rFonts w:eastAsia="Times New Roman" w:cs="Times New Roman"/>
          <w:color w:val="000000"/>
          <w:szCs w:val="24"/>
          <w:lang w:val="mk-MK"/>
        </w:rPr>
      </w:pPr>
      <w:proofErr w:type="spellStart"/>
      <w:r>
        <w:t>казнените</w:t>
      </w:r>
      <w:proofErr w:type="spellEnd"/>
      <w:r>
        <w:t xml:space="preserve"> </w:t>
      </w:r>
      <w:proofErr w:type="spellStart"/>
      <w:r>
        <w:t>одредби</w:t>
      </w:r>
      <w:proofErr w:type="spellEnd"/>
      <w:r>
        <w:t xml:space="preserve">. </w:t>
      </w:r>
    </w:p>
    <w:p w14:paraId="779CDDC3" w14:textId="77777777" w:rsidR="00F06549" w:rsidRDefault="00E713AE" w:rsidP="00F06549">
      <w:pPr>
        <w:shd w:val="clear" w:color="auto" w:fill="FFFFFF"/>
        <w:autoSpaceDE w:val="0"/>
        <w:autoSpaceDN w:val="0"/>
        <w:adjustRightInd w:val="0"/>
        <w:spacing w:line="360" w:lineRule="auto"/>
        <w:ind w:firstLine="709"/>
        <w:jc w:val="both"/>
      </w:pPr>
      <w:proofErr w:type="spellStart"/>
      <w:r>
        <w:lastRenderedPageBreak/>
        <w:t>Задолжителното</w:t>
      </w:r>
      <w:proofErr w:type="spellEnd"/>
      <w:r>
        <w:t xml:space="preserve"> </w:t>
      </w:r>
      <w:proofErr w:type="spellStart"/>
      <w:r>
        <w:t>осигурување</w:t>
      </w:r>
      <w:proofErr w:type="spellEnd"/>
      <w:r>
        <w:t xml:space="preserve"> </w:t>
      </w:r>
      <w:proofErr w:type="spellStart"/>
      <w:r>
        <w:t>во</w:t>
      </w:r>
      <w:proofErr w:type="spellEnd"/>
      <w:r>
        <w:t xml:space="preserve"> </w:t>
      </w:r>
      <w:proofErr w:type="spellStart"/>
      <w:r>
        <w:t>сообраќајот</w:t>
      </w:r>
      <w:proofErr w:type="spellEnd"/>
      <w:r>
        <w:t xml:space="preserve"> е </w:t>
      </w:r>
      <w:proofErr w:type="spellStart"/>
      <w:r>
        <w:t>регулирано</w:t>
      </w:r>
      <w:proofErr w:type="spellEnd"/>
      <w:r>
        <w:t xml:space="preserve"> </w:t>
      </w:r>
      <w:proofErr w:type="spellStart"/>
      <w:r>
        <w:t>со</w:t>
      </w:r>
      <w:proofErr w:type="spellEnd"/>
      <w:r>
        <w:t xml:space="preserve"> </w:t>
      </w:r>
      <w:proofErr w:type="spellStart"/>
      <w:r>
        <w:t>Законот</w:t>
      </w:r>
      <w:proofErr w:type="spellEnd"/>
      <w:r>
        <w:t xml:space="preserve"> </w:t>
      </w:r>
      <w:proofErr w:type="spellStart"/>
      <w:r>
        <w:t>за</w:t>
      </w:r>
      <w:proofErr w:type="spellEnd"/>
      <w:r>
        <w:t xml:space="preserve"> </w:t>
      </w:r>
      <w:proofErr w:type="spellStart"/>
      <w:r>
        <w:t>задолжително</w:t>
      </w:r>
      <w:proofErr w:type="spellEnd"/>
      <w:r>
        <w:t xml:space="preserve"> </w:t>
      </w:r>
      <w:proofErr w:type="spellStart"/>
      <w:r>
        <w:t>осигурување</w:t>
      </w:r>
      <w:proofErr w:type="spellEnd"/>
      <w:r>
        <w:t xml:space="preserve"> </w:t>
      </w:r>
      <w:proofErr w:type="spellStart"/>
      <w:r>
        <w:t>во</w:t>
      </w:r>
      <w:proofErr w:type="spellEnd"/>
      <w:r>
        <w:t xml:space="preserve"> </w:t>
      </w:r>
      <w:proofErr w:type="spellStart"/>
      <w:r>
        <w:t>сообраќајот</w:t>
      </w:r>
      <w:proofErr w:type="spellEnd"/>
      <w:r>
        <w:t xml:space="preserve">, </w:t>
      </w:r>
      <w:proofErr w:type="spellStart"/>
      <w:r>
        <w:t>кој</w:t>
      </w:r>
      <w:proofErr w:type="spellEnd"/>
      <w:r>
        <w:t xml:space="preserve"> </w:t>
      </w:r>
      <w:proofErr w:type="spellStart"/>
      <w:r>
        <w:t>ги</w:t>
      </w:r>
      <w:proofErr w:type="spellEnd"/>
      <w:r>
        <w:t xml:space="preserve"> </w:t>
      </w:r>
      <w:proofErr w:type="spellStart"/>
      <w:r>
        <w:t>регулира</w:t>
      </w:r>
      <w:proofErr w:type="spellEnd"/>
      <w:r>
        <w:t xml:space="preserve"> </w:t>
      </w:r>
      <w:proofErr w:type="spellStart"/>
      <w:r>
        <w:t>договорите</w:t>
      </w:r>
      <w:proofErr w:type="spellEnd"/>
      <w:r>
        <w:t xml:space="preserve"> </w:t>
      </w:r>
      <w:proofErr w:type="spellStart"/>
      <w:r>
        <w:t>за</w:t>
      </w:r>
      <w:proofErr w:type="spellEnd"/>
      <w:r>
        <w:t xml:space="preserve"> </w:t>
      </w:r>
      <w:proofErr w:type="spellStart"/>
      <w:r>
        <w:t>задолжително</w:t>
      </w:r>
      <w:proofErr w:type="spellEnd"/>
      <w:r>
        <w:t xml:space="preserve"> </w:t>
      </w:r>
      <w:proofErr w:type="spellStart"/>
      <w:r>
        <w:t>осигурување</w:t>
      </w:r>
      <w:proofErr w:type="spellEnd"/>
      <w:r>
        <w:t xml:space="preserve"> </w:t>
      </w:r>
      <w:proofErr w:type="spellStart"/>
      <w:r>
        <w:t>на</w:t>
      </w:r>
      <w:proofErr w:type="spellEnd"/>
      <w:r>
        <w:t xml:space="preserve"> </w:t>
      </w:r>
      <w:proofErr w:type="spellStart"/>
      <w:r>
        <w:t>моторни</w:t>
      </w:r>
      <w:proofErr w:type="spellEnd"/>
      <w:r>
        <w:t xml:space="preserve"> </w:t>
      </w:r>
      <w:proofErr w:type="spellStart"/>
      <w:r>
        <w:t>возила</w:t>
      </w:r>
      <w:proofErr w:type="spellEnd"/>
      <w:r>
        <w:t xml:space="preserve"> </w:t>
      </w:r>
      <w:proofErr w:type="spellStart"/>
      <w:r>
        <w:t>од</w:t>
      </w:r>
      <w:proofErr w:type="spellEnd"/>
      <w:r>
        <w:t xml:space="preserve"> </w:t>
      </w:r>
      <w:proofErr w:type="spellStart"/>
      <w:r>
        <w:t>одговорност</w:t>
      </w:r>
      <w:proofErr w:type="spellEnd"/>
      <w:r>
        <w:t xml:space="preserve">, </w:t>
      </w:r>
      <w:proofErr w:type="spellStart"/>
      <w:r>
        <w:t>минималните</w:t>
      </w:r>
      <w:proofErr w:type="spellEnd"/>
      <w:r>
        <w:t xml:space="preserve"> </w:t>
      </w:r>
      <w:proofErr w:type="spellStart"/>
      <w:r>
        <w:t>суми</w:t>
      </w:r>
      <w:proofErr w:type="spellEnd"/>
      <w:r>
        <w:t xml:space="preserve"> </w:t>
      </w:r>
      <w:proofErr w:type="spellStart"/>
      <w:r>
        <w:t>на</w:t>
      </w:r>
      <w:proofErr w:type="spellEnd"/>
      <w:r>
        <w:t xml:space="preserve"> </w:t>
      </w:r>
      <w:proofErr w:type="spellStart"/>
      <w:r>
        <w:t>осигурување</w:t>
      </w:r>
      <w:proofErr w:type="spellEnd"/>
      <w:r>
        <w:t xml:space="preserve">, </w:t>
      </w:r>
      <w:proofErr w:type="spellStart"/>
      <w:r>
        <w:t>роковите</w:t>
      </w:r>
      <w:proofErr w:type="spellEnd"/>
      <w:r>
        <w:t xml:space="preserve"> </w:t>
      </w:r>
      <w:proofErr w:type="spellStart"/>
      <w:r>
        <w:t>за</w:t>
      </w:r>
      <w:proofErr w:type="spellEnd"/>
      <w:r>
        <w:t xml:space="preserve"> </w:t>
      </w:r>
      <w:proofErr w:type="spellStart"/>
      <w:r>
        <w:t>обработка</w:t>
      </w:r>
      <w:proofErr w:type="spellEnd"/>
      <w:r>
        <w:t xml:space="preserve"> </w:t>
      </w:r>
      <w:proofErr w:type="spellStart"/>
      <w:r>
        <w:t>на</w:t>
      </w:r>
      <w:proofErr w:type="spellEnd"/>
      <w:r>
        <w:t xml:space="preserve"> </w:t>
      </w:r>
      <w:proofErr w:type="spellStart"/>
      <w:r>
        <w:t>барањата</w:t>
      </w:r>
      <w:proofErr w:type="spellEnd"/>
      <w:r>
        <w:t xml:space="preserve"> </w:t>
      </w:r>
      <w:proofErr w:type="spellStart"/>
      <w:r>
        <w:t>за</w:t>
      </w:r>
      <w:proofErr w:type="spellEnd"/>
      <w:r>
        <w:t xml:space="preserve"> </w:t>
      </w:r>
      <w:proofErr w:type="spellStart"/>
      <w:r>
        <w:t>надомест</w:t>
      </w:r>
      <w:proofErr w:type="spellEnd"/>
      <w:r>
        <w:t xml:space="preserve"> </w:t>
      </w:r>
      <w:proofErr w:type="spellStart"/>
      <w:r>
        <w:t>на</w:t>
      </w:r>
      <w:proofErr w:type="spellEnd"/>
      <w:r>
        <w:t xml:space="preserve"> </w:t>
      </w:r>
      <w:proofErr w:type="spellStart"/>
      <w:r>
        <w:t>штети</w:t>
      </w:r>
      <w:proofErr w:type="spellEnd"/>
      <w:r>
        <w:t xml:space="preserve"> </w:t>
      </w:r>
      <w:proofErr w:type="spellStart"/>
      <w:r>
        <w:t>од</w:t>
      </w:r>
      <w:proofErr w:type="spellEnd"/>
      <w:r>
        <w:t xml:space="preserve"> </w:t>
      </w:r>
      <w:proofErr w:type="spellStart"/>
      <w:r>
        <w:t>страна</w:t>
      </w:r>
      <w:proofErr w:type="spellEnd"/>
      <w:r>
        <w:t xml:space="preserve"> </w:t>
      </w:r>
      <w:proofErr w:type="spellStart"/>
      <w:r>
        <w:t>на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утврдување</w:t>
      </w:r>
      <w:proofErr w:type="spellEnd"/>
      <w:r>
        <w:t xml:space="preserve"> </w:t>
      </w:r>
      <w:proofErr w:type="spellStart"/>
      <w:r>
        <w:t>на</w:t>
      </w:r>
      <w:proofErr w:type="spellEnd"/>
      <w:r>
        <w:t xml:space="preserve"> </w:t>
      </w:r>
      <w:proofErr w:type="spellStart"/>
      <w:r>
        <w:t>правото</w:t>
      </w:r>
      <w:proofErr w:type="spellEnd"/>
      <w:r>
        <w:t xml:space="preserve"> </w:t>
      </w:r>
      <w:proofErr w:type="spellStart"/>
      <w:r>
        <w:t>на</w:t>
      </w:r>
      <w:proofErr w:type="spellEnd"/>
      <w:r>
        <w:t xml:space="preserve"> </w:t>
      </w:r>
      <w:proofErr w:type="spellStart"/>
      <w:r>
        <w:t>посредување</w:t>
      </w:r>
      <w:proofErr w:type="spellEnd"/>
      <w:r>
        <w:t xml:space="preserve"> (</w:t>
      </w:r>
      <w:proofErr w:type="spellStart"/>
      <w:r>
        <w:t>медијација</w:t>
      </w:r>
      <w:proofErr w:type="spellEnd"/>
      <w:r>
        <w:t xml:space="preserve">), </w:t>
      </w:r>
      <w:proofErr w:type="spellStart"/>
      <w:r>
        <w:t>надлежностите</w:t>
      </w:r>
      <w:proofErr w:type="spellEnd"/>
      <w:r>
        <w:t xml:space="preserve"> </w:t>
      </w:r>
      <w:proofErr w:type="spellStart"/>
      <w:r>
        <w:t>на</w:t>
      </w:r>
      <w:proofErr w:type="spellEnd"/>
      <w:r>
        <w:t xml:space="preserve"> </w:t>
      </w:r>
      <w:proofErr w:type="spellStart"/>
      <w:r>
        <w:t>Гарантниот</w:t>
      </w:r>
      <w:proofErr w:type="spellEnd"/>
      <w:r>
        <w:t xml:space="preserve"> </w:t>
      </w:r>
      <w:proofErr w:type="spellStart"/>
      <w:r>
        <w:t>фонд</w:t>
      </w:r>
      <w:proofErr w:type="spellEnd"/>
      <w:r>
        <w:t xml:space="preserve">, </w:t>
      </w:r>
      <w:proofErr w:type="spellStart"/>
      <w:r>
        <w:t>промена</w:t>
      </w:r>
      <w:proofErr w:type="spellEnd"/>
      <w:r>
        <w:t xml:space="preserve"> </w:t>
      </w:r>
      <w:proofErr w:type="spellStart"/>
      <w:r>
        <w:t>на</w:t>
      </w:r>
      <w:proofErr w:type="spellEnd"/>
      <w:r>
        <w:t xml:space="preserve"> </w:t>
      </w:r>
      <w:proofErr w:type="spellStart"/>
      <w:r>
        <w:t>начинот</w:t>
      </w:r>
      <w:proofErr w:type="spellEnd"/>
      <w:r>
        <w:t xml:space="preserve"> </w:t>
      </w:r>
      <w:proofErr w:type="spellStart"/>
      <w:r>
        <w:t>на</w:t>
      </w:r>
      <w:proofErr w:type="spellEnd"/>
      <w:r>
        <w:t xml:space="preserve"> </w:t>
      </w:r>
      <w:proofErr w:type="spellStart"/>
      <w:r>
        <w:t>утврдување</w:t>
      </w:r>
      <w:proofErr w:type="spellEnd"/>
      <w:r>
        <w:t xml:space="preserve"> </w:t>
      </w:r>
      <w:proofErr w:type="spellStart"/>
      <w:r>
        <w:t>на</w:t>
      </w:r>
      <w:proofErr w:type="spellEnd"/>
      <w:r>
        <w:t xml:space="preserve"> </w:t>
      </w:r>
      <w:proofErr w:type="spellStart"/>
      <w:r>
        <w:t>тарифите</w:t>
      </w:r>
      <w:proofErr w:type="spellEnd"/>
      <w:r>
        <w:t xml:space="preserve"> </w:t>
      </w:r>
      <w:proofErr w:type="spellStart"/>
      <w:r>
        <w:t>на</w:t>
      </w:r>
      <w:proofErr w:type="spellEnd"/>
      <w:r>
        <w:t xml:space="preserve"> </w:t>
      </w:r>
      <w:proofErr w:type="spellStart"/>
      <w:r>
        <w:t>премии</w:t>
      </w:r>
      <w:proofErr w:type="spellEnd"/>
      <w:r>
        <w:t xml:space="preserve"> </w:t>
      </w:r>
      <w:proofErr w:type="spellStart"/>
      <w:r>
        <w:t>преку</w:t>
      </w:r>
      <w:proofErr w:type="spellEnd"/>
      <w:r>
        <w:t xml:space="preserve"> </w:t>
      </w:r>
      <w:proofErr w:type="spellStart"/>
      <w:r>
        <w:t>функционирањето</w:t>
      </w:r>
      <w:proofErr w:type="spellEnd"/>
      <w:r>
        <w:t xml:space="preserve"> </w:t>
      </w:r>
      <w:proofErr w:type="spellStart"/>
      <w:r>
        <w:t>на</w:t>
      </w:r>
      <w:proofErr w:type="spellEnd"/>
      <w:r>
        <w:t xml:space="preserve"> </w:t>
      </w:r>
      <w:proofErr w:type="spellStart"/>
      <w:r>
        <w:t>Комисија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од</w:t>
      </w:r>
      <w:proofErr w:type="spellEnd"/>
      <w:r>
        <w:t xml:space="preserve"> </w:t>
      </w:r>
      <w:proofErr w:type="spellStart"/>
      <w:r>
        <w:t>автомобилска</w:t>
      </w:r>
      <w:proofErr w:type="spellEnd"/>
      <w:r>
        <w:t xml:space="preserve"> </w:t>
      </w:r>
      <w:proofErr w:type="spellStart"/>
      <w:r>
        <w:t>одговорност</w:t>
      </w:r>
      <w:proofErr w:type="spellEnd"/>
      <w:r>
        <w:t xml:space="preserve"> и </w:t>
      </w:r>
      <w:proofErr w:type="spellStart"/>
      <w:r>
        <w:t>казнените</w:t>
      </w:r>
      <w:proofErr w:type="spellEnd"/>
      <w:r>
        <w:t xml:space="preserve"> </w:t>
      </w:r>
      <w:proofErr w:type="spellStart"/>
      <w:r>
        <w:t>одредби</w:t>
      </w:r>
      <w:proofErr w:type="spellEnd"/>
      <w:r>
        <w:t xml:space="preserve"> </w:t>
      </w:r>
      <w:proofErr w:type="spellStart"/>
      <w:r>
        <w:t>за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и </w:t>
      </w:r>
      <w:proofErr w:type="spellStart"/>
      <w:r>
        <w:t>Националното</w:t>
      </w:r>
      <w:proofErr w:type="spellEnd"/>
      <w:r>
        <w:t xml:space="preserve"> </w:t>
      </w:r>
      <w:proofErr w:type="spellStart"/>
      <w:r>
        <w:t>биро</w:t>
      </w:r>
      <w:proofErr w:type="spellEnd"/>
      <w:r>
        <w:t xml:space="preserve"> </w:t>
      </w:r>
      <w:proofErr w:type="spellStart"/>
      <w:r>
        <w:t>за</w:t>
      </w:r>
      <w:proofErr w:type="spellEnd"/>
      <w:r>
        <w:t xml:space="preserve"> </w:t>
      </w:r>
      <w:proofErr w:type="spellStart"/>
      <w:r>
        <w:t>осигурување</w:t>
      </w:r>
      <w:proofErr w:type="spellEnd"/>
      <w:r>
        <w:t>.</w:t>
      </w:r>
    </w:p>
    <w:p w14:paraId="75C4D49B" w14:textId="77777777" w:rsidR="00F06549" w:rsidRDefault="00F06549" w:rsidP="00F06549">
      <w:pPr>
        <w:shd w:val="clear" w:color="auto" w:fill="FFFFFF"/>
        <w:autoSpaceDE w:val="0"/>
        <w:autoSpaceDN w:val="0"/>
        <w:adjustRightInd w:val="0"/>
        <w:spacing w:line="360" w:lineRule="auto"/>
        <w:ind w:firstLine="709"/>
        <w:jc w:val="both"/>
      </w:pPr>
      <w:proofErr w:type="spellStart"/>
      <w:r>
        <w:t>Со</w:t>
      </w:r>
      <w:proofErr w:type="spellEnd"/>
      <w:r>
        <w:t xml:space="preserve"> </w:t>
      </w:r>
      <w:proofErr w:type="spellStart"/>
      <w:r>
        <w:t>Законот</w:t>
      </w:r>
      <w:proofErr w:type="spellEnd"/>
      <w:r>
        <w:t xml:space="preserve"> </w:t>
      </w:r>
      <w:proofErr w:type="spellStart"/>
      <w:r>
        <w:t>за</w:t>
      </w:r>
      <w:proofErr w:type="spellEnd"/>
      <w:r>
        <w:t xml:space="preserve"> </w:t>
      </w:r>
      <w:proofErr w:type="spellStart"/>
      <w:r>
        <w:t>доброволно</w:t>
      </w:r>
      <w:proofErr w:type="spellEnd"/>
      <w:r>
        <w:t xml:space="preserve"> </w:t>
      </w:r>
      <w:proofErr w:type="spellStart"/>
      <w:r>
        <w:t>здравствено</w:t>
      </w:r>
      <w:proofErr w:type="spellEnd"/>
      <w:r>
        <w:t xml:space="preserve"> </w:t>
      </w:r>
      <w:proofErr w:type="spellStart"/>
      <w:r>
        <w:t>осигурување</w:t>
      </w:r>
      <w:proofErr w:type="spellEnd"/>
      <w:r>
        <w:t xml:space="preserve"> </w:t>
      </w:r>
      <w:proofErr w:type="spellStart"/>
      <w:r>
        <w:t>се</w:t>
      </w:r>
      <w:proofErr w:type="spellEnd"/>
      <w:r>
        <w:t xml:space="preserve"> </w:t>
      </w:r>
      <w:proofErr w:type="spellStart"/>
      <w:r>
        <w:t>дава</w:t>
      </w:r>
      <w:proofErr w:type="spellEnd"/>
      <w:r>
        <w:t xml:space="preserve"> </w:t>
      </w:r>
      <w:proofErr w:type="spellStart"/>
      <w:r>
        <w:t>законска</w:t>
      </w:r>
      <w:proofErr w:type="spellEnd"/>
      <w:r>
        <w:t xml:space="preserve"> </w:t>
      </w:r>
      <w:proofErr w:type="spellStart"/>
      <w:r>
        <w:t>можност</w:t>
      </w:r>
      <w:proofErr w:type="spellEnd"/>
      <w:r>
        <w:t xml:space="preserve"> и </w:t>
      </w:r>
      <w:proofErr w:type="spellStart"/>
      <w:r>
        <w:t>се</w:t>
      </w:r>
      <w:proofErr w:type="spellEnd"/>
      <w:r>
        <w:t xml:space="preserve"> </w:t>
      </w:r>
      <w:proofErr w:type="spellStart"/>
      <w:r>
        <w:t>отвора</w:t>
      </w:r>
      <w:proofErr w:type="spellEnd"/>
      <w:r>
        <w:t xml:space="preserve"> </w:t>
      </w:r>
      <w:proofErr w:type="spellStart"/>
      <w:r>
        <w:t>широко</w:t>
      </w:r>
      <w:proofErr w:type="spellEnd"/>
      <w:r>
        <w:t xml:space="preserve"> </w:t>
      </w:r>
      <w:proofErr w:type="spellStart"/>
      <w:r>
        <w:t>поле</w:t>
      </w:r>
      <w:proofErr w:type="spellEnd"/>
      <w:r>
        <w:t xml:space="preserve"> </w:t>
      </w:r>
      <w:proofErr w:type="spellStart"/>
      <w:r>
        <w:t>на</w:t>
      </w:r>
      <w:proofErr w:type="spellEnd"/>
      <w:r>
        <w:t xml:space="preserve"> </w:t>
      </w:r>
      <w:proofErr w:type="spellStart"/>
      <w:r>
        <w:t>дејствување</w:t>
      </w:r>
      <w:proofErr w:type="spellEnd"/>
      <w:r>
        <w:t xml:space="preserve"> </w:t>
      </w:r>
      <w:proofErr w:type="spellStart"/>
      <w:r>
        <w:t>на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за</w:t>
      </w:r>
      <w:proofErr w:type="spellEnd"/>
      <w:r>
        <w:t xml:space="preserve"> </w:t>
      </w:r>
      <w:proofErr w:type="spellStart"/>
      <w:r>
        <w:t>понуда</w:t>
      </w:r>
      <w:proofErr w:type="spellEnd"/>
      <w:r>
        <w:t xml:space="preserve"> </w:t>
      </w:r>
      <w:proofErr w:type="spellStart"/>
      <w:r>
        <w:t>на</w:t>
      </w:r>
      <w:proofErr w:type="spellEnd"/>
      <w:r>
        <w:t xml:space="preserve"> </w:t>
      </w:r>
      <w:proofErr w:type="spellStart"/>
      <w:r>
        <w:t>пакети</w:t>
      </w:r>
      <w:proofErr w:type="spellEnd"/>
      <w:r>
        <w:t xml:space="preserve"> </w:t>
      </w:r>
      <w:proofErr w:type="spellStart"/>
      <w:r>
        <w:t>на</w:t>
      </w:r>
      <w:proofErr w:type="spellEnd"/>
      <w:r>
        <w:t xml:space="preserve"> </w:t>
      </w:r>
      <w:proofErr w:type="spellStart"/>
      <w:r>
        <w:t>здравствени</w:t>
      </w:r>
      <w:proofErr w:type="spellEnd"/>
      <w:r>
        <w:t xml:space="preserve"> </w:t>
      </w:r>
      <w:proofErr w:type="spellStart"/>
      <w:r>
        <w:t>услуги</w:t>
      </w:r>
      <w:proofErr w:type="spellEnd"/>
      <w:r>
        <w:t xml:space="preserve"> </w:t>
      </w:r>
      <w:proofErr w:type="spellStart"/>
      <w:r>
        <w:t>кои</w:t>
      </w:r>
      <w:proofErr w:type="spellEnd"/>
      <w:r>
        <w:t xml:space="preserve"> </w:t>
      </w:r>
      <w:proofErr w:type="spellStart"/>
      <w:r>
        <w:t>веќе</w:t>
      </w:r>
      <w:proofErr w:type="spellEnd"/>
      <w:r>
        <w:t xml:space="preserve"> </w:t>
      </w:r>
      <w:proofErr w:type="spellStart"/>
      <w:r>
        <w:t>се</w:t>
      </w:r>
      <w:proofErr w:type="spellEnd"/>
      <w:r>
        <w:t xml:space="preserve"> </w:t>
      </w:r>
      <w:proofErr w:type="spellStart"/>
      <w:r>
        <w:t>опфатени</w:t>
      </w:r>
      <w:proofErr w:type="spellEnd"/>
      <w:r>
        <w:t xml:space="preserve"> </w:t>
      </w:r>
      <w:proofErr w:type="spellStart"/>
      <w:r>
        <w:t>со</w:t>
      </w:r>
      <w:proofErr w:type="spellEnd"/>
      <w:r>
        <w:t xml:space="preserve"> </w:t>
      </w:r>
      <w:proofErr w:type="spellStart"/>
      <w:r>
        <w:t>системот</w:t>
      </w:r>
      <w:proofErr w:type="spellEnd"/>
      <w:r>
        <w:t xml:space="preserve"> </w:t>
      </w:r>
      <w:proofErr w:type="spellStart"/>
      <w:r>
        <w:t>на</w:t>
      </w:r>
      <w:proofErr w:type="spellEnd"/>
      <w:r>
        <w:t xml:space="preserve"> </w:t>
      </w:r>
      <w:proofErr w:type="spellStart"/>
      <w:r>
        <w:t>задолжителното</w:t>
      </w:r>
      <w:proofErr w:type="spellEnd"/>
      <w:r>
        <w:t xml:space="preserve"> </w:t>
      </w:r>
      <w:proofErr w:type="spellStart"/>
      <w:r>
        <w:t>здравствено</w:t>
      </w:r>
      <w:proofErr w:type="spellEnd"/>
      <w:r>
        <w:t xml:space="preserve"> </w:t>
      </w:r>
      <w:proofErr w:type="spellStart"/>
      <w:r>
        <w:t>осигурување</w:t>
      </w:r>
      <w:proofErr w:type="spellEnd"/>
      <w:r>
        <w:t xml:space="preserve">. </w:t>
      </w:r>
      <w:proofErr w:type="spellStart"/>
      <w:r>
        <w:t>Доброволното</w:t>
      </w:r>
      <w:proofErr w:type="spellEnd"/>
      <w:r>
        <w:t xml:space="preserve"> </w:t>
      </w:r>
      <w:proofErr w:type="spellStart"/>
      <w:r>
        <w:t>здравствено</w:t>
      </w:r>
      <w:proofErr w:type="spellEnd"/>
      <w:r>
        <w:t xml:space="preserve"> </w:t>
      </w:r>
      <w:proofErr w:type="spellStart"/>
      <w:r>
        <w:t>осигурување</w:t>
      </w:r>
      <w:proofErr w:type="spellEnd"/>
      <w:r>
        <w:t xml:space="preserve"> </w:t>
      </w:r>
      <w:proofErr w:type="spellStart"/>
      <w:r>
        <w:t>се</w:t>
      </w:r>
      <w:proofErr w:type="spellEnd"/>
      <w:r>
        <w:t xml:space="preserve"> </w:t>
      </w:r>
      <w:proofErr w:type="spellStart"/>
      <w:r>
        <w:t>уредува</w:t>
      </w:r>
      <w:proofErr w:type="spellEnd"/>
      <w:r>
        <w:t xml:space="preserve"> </w:t>
      </w:r>
      <w:proofErr w:type="spellStart"/>
      <w:r>
        <w:t>како</w:t>
      </w:r>
      <w:proofErr w:type="spellEnd"/>
      <w:r>
        <w:t xml:space="preserve"> </w:t>
      </w:r>
      <w:proofErr w:type="spellStart"/>
      <w:r>
        <w:t>дополнително</w:t>
      </w:r>
      <w:proofErr w:type="spellEnd"/>
      <w:r>
        <w:t xml:space="preserve"> и </w:t>
      </w:r>
      <w:proofErr w:type="spellStart"/>
      <w:r>
        <w:t>приватно</w:t>
      </w:r>
      <w:proofErr w:type="spellEnd"/>
      <w:r>
        <w:t xml:space="preserve">. </w:t>
      </w:r>
    </w:p>
    <w:p w14:paraId="4AA96822" w14:textId="77777777" w:rsidR="00F06549" w:rsidRDefault="00F06549" w:rsidP="00F06549">
      <w:pPr>
        <w:shd w:val="clear" w:color="auto" w:fill="FFFFFF"/>
        <w:autoSpaceDE w:val="0"/>
        <w:autoSpaceDN w:val="0"/>
        <w:adjustRightInd w:val="0"/>
        <w:spacing w:line="360" w:lineRule="auto"/>
        <w:ind w:firstLine="709"/>
        <w:jc w:val="both"/>
      </w:pPr>
      <w:proofErr w:type="spellStart"/>
      <w:r>
        <w:t>Со</w:t>
      </w:r>
      <w:proofErr w:type="spellEnd"/>
      <w:r>
        <w:t xml:space="preserve"> </w:t>
      </w:r>
      <w:proofErr w:type="spellStart"/>
      <w:r>
        <w:t>Законот</w:t>
      </w:r>
      <w:proofErr w:type="spellEnd"/>
      <w:r>
        <w:t xml:space="preserve"> </w:t>
      </w:r>
      <w:proofErr w:type="spellStart"/>
      <w:r>
        <w:t>за</w:t>
      </w:r>
      <w:proofErr w:type="spellEnd"/>
      <w:r>
        <w:t xml:space="preserve"> </w:t>
      </w:r>
      <w:proofErr w:type="spellStart"/>
      <w:r>
        <w:t>исплата</w:t>
      </w:r>
      <w:proofErr w:type="spellEnd"/>
      <w:r>
        <w:t xml:space="preserve"> </w:t>
      </w:r>
      <w:proofErr w:type="spellStart"/>
      <w:r>
        <w:t>на</w:t>
      </w:r>
      <w:proofErr w:type="spellEnd"/>
      <w:r>
        <w:t xml:space="preserve"> </w:t>
      </w:r>
      <w:proofErr w:type="spellStart"/>
      <w:r>
        <w:t>пензии</w:t>
      </w:r>
      <w:proofErr w:type="spellEnd"/>
      <w:r>
        <w:t xml:space="preserve"> и </w:t>
      </w:r>
      <w:proofErr w:type="spellStart"/>
      <w:r>
        <w:t>пензиски</w:t>
      </w:r>
      <w:proofErr w:type="spellEnd"/>
      <w:r>
        <w:t xml:space="preserve"> </w:t>
      </w:r>
      <w:proofErr w:type="spellStart"/>
      <w:r>
        <w:t>надоместоци</w:t>
      </w:r>
      <w:proofErr w:type="spellEnd"/>
      <w:r>
        <w:t xml:space="preserve"> </w:t>
      </w:r>
      <w:proofErr w:type="spellStart"/>
      <w:r>
        <w:t>од</w:t>
      </w:r>
      <w:proofErr w:type="spellEnd"/>
      <w:r>
        <w:t xml:space="preserve"> </w:t>
      </w:r>
      <w:proofErr w:type="spellStart"/>
      <w:r>
        <w:t>областа</w:t>
      </w:r>
      <w:proofErr w:type="spellEnd"/>
      <w:r>
        <w:t xml:space="preserve"> </w:t>
      </w:r>
      <w:proofErr w:type="spellStart"/>
      <w:r>
        <w:t>на</w:t>
      </w:r>
      <w:proofErr w:type="spellEnd"/>
      <w:r>
        <w:t xml:space="preserve"> </w:t>
      </w:r>
      <w:proofErr w:type="spellStart"/>
      <w:r>
        <w:t>капитално</w:t>
      </w:r>
      <w:proofErr w:type="spellEnd"/>
      <w:r>
        <w:t xml:space="preserve"> </w:t>
      </w:r>
      <w:proofErr w:type="spellStart"/>
      <w:r>
        <w:t>финансирано</w:t>
      </w:r>
      <w:proofErr w:type="spellEnd"/>
      <w:r>
        <w:t xml:space="preserve"> </w:t>
      </w:r>
      <w:proofErr w:type="spellStart"/>
      <w:r>
        <w:t>пензиско</w:t>
      </w:r>
      <w:proofErr w:type="spellEnd"/>
      <w:r>
        <w:t xml:space="preserve"> </w:t>
      </w:r>
      <w:proofErr w:type="spellStart"/>
      <w:r>
        <w:t>осигурување</w:t>
      </w:r>
      <w:proofErr w:type="spellEnd"/>
      <w:r>
        <w:t xml:space="preserve"> </w:t>
      </w:r>
      <w:proofErr w:type="spellStart"/>
      <w:r>
        <w:t>се</w:t>
      </w:r>
      <w:proofErr w:type="spellEnd"/>
      <w:r>
        <w:t xml:space="preserve"> </w:t>
      </w:r>
      <w:proofErr w:type="spellStart"/>
      <w:r>
        <w:t>заокружи</w:t>
      </w:r>
      <w:proofErr w:type="spellEnd"/>
      <w:r>
        <w:t xml:space="preserve"> </w:t>
      </w:r>
      <w:proofErr w:type="spellStart"/>
      <w:r>
        <w:t>уредувањето</w:t>
      </w:r>
      <w:proofErr w:type="spellEnd"/>
      <w:r>
        <w:t xml:space="preserve"> </w:t>
      </w:r>
      <w:proofErr w:type="spellStart"/>
      <w:r>
        <w:t>на</w:t>
      </w:r>
      <w:proofErr w:type="spellEnd"/>
      <w:r>
        <w:t xml:space="preserve"> </w:t>
      </w:r>
      <w:proofErr w:type="spellStart"/>
      <w:r>
        <w:t>капитално</w:t>
      </w:r>
      <w:proofErr w:type="spellEnd"/>
      <w:r>
        <w:t xml:space="preserve"> </w:t>
      </w:r>
      <w:proofErr w:type="spellStart"/>
      <w:r>
        <w:t>финансираното</w:t>
      </w:r>
      <w:proofErr w:type="spellEnd"/>
      <w:r>
        <w:t xml:space="preserve"> </w:t>
      </w:r>
      <w:proofErr w:type="spellStart"/>
      <w:r>
        <w:t>пензиско</w:t>
      </w:r>
      <w:proofErr w:type="spellEnd"/>
      <w:r>
        <w:t xml:space="preserve"> </w:t>
      </w:r>
      <w:proofErr w:type="spellStart"/>
      <w:r>
        <w:t>осигурување</w:t>
      </w:r>
      <w:proofErr w:type="spellEnd"/>
      <w:r>
        <w:t xml:space="preserve"> </w:t>
      </w:r>
      <w:proofErr w:type="spellStart"/>
      <w:r>
        <w:t>во</w:t>
      </w:r>
      <w:proofErr w:type="spellEnd"/>
      <w:r>
        <w:t xml:space="preserve"> </w:t>
      </w:r>
      <w:proofErr w:type="spellStart"/>
      <w:r>
        <w:t>Република</w:t>
      </w:r>
      <w:proofErr w:type="spellEnd"/>
      <w:r>
        <w:t xml:space="preserve"> </w:t>
      </w:r>
      <w:proofErr w:type="spellStart"/>
      <w:r>
        <w:t>Северна</w:t>
      </w:r>
      <w:proofErr w:type="spellEnd"/>
      <w:r>
        <w:t xml:space="preserve"> </w:t>
      </w:r>
      <w:proofErr w:type="spellStart"/>
      <w:r>
        <w:t>Македонија</w:t>
      </w:r>
      <w:proofErr w:type="spellEnd"/>
      <w:r>
        <w:t xml:space="preserve"> </w:t>
      </w:r>
      <w:proofErr w:type="spellStart"/>
      <w:r>
        <w:t>со</w:t>
      </w:r>
      <w:proofErr w:type="spellEnd"/>
      <w:r>
        <w:t xml:space="preserve"> </w:t>
      </w:r>
      <w:proofErr w:type="spellStart"/>
      <w:r>
        <w:t>уредување</w:t>
      </w:r>
      <w:proofErr w:type="spellEnd"/>
      <w:r>
        <w:t xml:space="preserve"> </w:t>
      </w:r>
      <w:proofErr w:type="spellStart"/>
      <w:r>
        <w:t>на</w:t>
      </w:r>
      <w:proofErr w:type="spellEnd"/>
      <w:r>
        <w:t xml:space="preserve"> </w:t>
      </w:r>
      <w:proofErr w:type="spellStart"/>
      <w:r>
        <w:t>фазата</w:t>
      </w:r>
      <w:proofErr w:type="spellEnd"/>
      <w:r>
        <w:t xml:space="preserve"> </w:t>
      </w:r>
      <w:proofErr w:type="spellStart"/>
      <w:r>
        <w:t>на</w:t>
      </w:r>
      <w:proofErr w:type="spellEnd"/>
      <w:r>
        <w:t xml:space="preserve"> </w:t>
      </w:r>
      <w:proofErr w:type="spellStart"/>
      <w:r>
        <w:t>деакумулација</w:t>
      </w:r>
      <w:proofErr w:type="spellEnd"/>
      <w:r>
        <w:t xml:space="preserve">, </w:t>
      </w:r>
      <w:proofErr w:type="spellStart"/>
      <w:r>
        <w:t>односно</w:t>
      </w:r>
      <w:proofErr w:type="spellEnd"/>
      <w:r>
        <w:t xml:space="preserve"> </w:t>
      </w:r>
      <w:proofErr w:type="spellStart"/>
      <w:r>
        <w:t>со</w:t>
      </w:r>
      <w:proofErr w:type="spellEnd"/>
      <w:r>
        <w:t xml:space="preserve"> </w:t>
      </w:r>
      <w:proofErr w:type="spellStart"/>
      <w:r>
        <w:t>Законот</w:t>
      </w:r>
      <w:proofErr w:type="spellEnd"/>
      <w:r>
        <w:t xml:space="preserve"> </w:t>
      </w:r>
      <w:proofErr w:type="spellStart"/>
      <w:r>
        <w:t>се</w:t>
      </w:r>
      <w:proofErr w:type="spellEnd"/>
      <w:r>
        <w:t xml:space="preserve"> </w:t>
      </w:r>
      <w:proofErr w:type="spellStart"/>
      <w:r>
        <w:t>регулираат</w:t>
      </w:r>
      <w:proofErr w:type="spellEnd"/>
      <w:r>
        <w:t xml:space="preserve"> </w:t>
      </w:r>
      <w:proofErr w:type="spellStart"/>
      <w:r>
        <w:t>исплатите</w:t>
      </w:r>
      <w:proofErr w:type="spellEnd"/>
      <w:r>
        <w:t xml:space="preserve"> </w:t>
      </w:r>
      <w:proofErr w:type="spellStart"/>
      <w:r>
        <w:t>на</w:t>
      </w:r>
      <w:proofErr w:type="spellEnd"/>
      <w:r>
        <w:t xml:space="preserve"> </w:t>
      </w:r>
      <w:proofErr w:type="spellStart"/>
      <w:r>
        <w:t>пензии</w:t>
      </w:r>
      <w:proofErr w:type="spellEnd"/>
      <w:r>
        <w:t xml:space="preserve"> </w:t>
      </w:r>
      <w:proofErr w:type="spellStart"/>
      <w:r>
        <w:t>од</w:t>
      </w:r>
      <w:proofErr w:type="spellEnd"/>
      <w:r>
        <w:t xml:space="preserve"> </w:t>
      </w:r>
      <w:proofErr w:type="spellStart"/>
      <w:r>
        <w:t>вториот</w:t>
      </w:r>
      <w:proofErr w:type="spellEnd"/>
      <w:r>
        <w:t xml:space="preserve"> и </w:t>
      </w:r>
      <w:proofErr w:type="spellStart"/>
      <w:r>
        <w:t>пензиски</w:t>
      </w:r>
      <w:proofErr w:type="spellEnd"/>
      <w:r>
        <w:t xml:space="preserve"> </w:t>
      </w:r>
      <w:proofErr w:type="spellStart"/>
      <w:r>
        <w:t>надоместоци</w:t>
      </w:r>
      <w:proofErr w:type="spellEnd"/>
      <w:r>
        <w:t xml:space="preserve"> </w:t>
      </w:r>
      <w:proofErr w:type="spellStart"/>
      <w:r>
        <w:t>од</w:t>
      </w:r>
      <w:proofErr w:type="spellEnd"/>
      <w:r>
        <w:t xml:space="preserve"> </w:t>
      </w:r>
      <w:proofErr w:type="spellStart"/>
      <w:r>
        <w:t>третиот</w:t>
      </w:r>
      <w:proofErr w:type="spellEnd"/>
      <w:r>
        <w:t xml:space="preserve"> </w:t>
      </w:r>
      <w:proofErr w:type="spellStart"/>
      <w:r>
        <w:t>столб</w:t>
      </w:r>
      <w:proofErr w:type="spellEnd"/>
      <w:r>
        <w:t xml:space="preserve">. </w:t>
      </w:r>
      <w:proofErr w:type="spellStart"/>
      <w:r>
        <w:t>Во</w:t>
      </w:r>
      <w:proofErr w:type="spellEnd"/>
      <w:r>
        <w:t xml:space="preserve"> </w:t>
      </w:r>
      <w:proofErr w:type="spellStart"/>
      <w:r>
        <w:t>законот</w:t>
      </w:r>
      <w:proofErr w:type="spellEnd"/>
      <w:r>
        <w:t xml:space="preserve"> </w:t>
      </w:r>
      <w:proofErr w:type="spellStart"/>
      <w:r>
        <w:t>детално</w:t>
      </w:r>
      <w:proofErr w:type="spellEnd"/>
      <w:r>
        <w:t xml:space="preserve"> </w:t>
      </w:r>
      <w:proofErr w:type="spellStart"/>
      <w:r>
        <w:t>се</w:t>
      </w:r>
      <w:proofErr w:type="spellEnd"/>
      <w:r>
        <w:t xml:space="preserve"> </w:t>
      </w:r>
      <w:proofErr w:type="spellStart"/>
      <w:r>
        <w:t>уредуваат</w:t>
      </w:r>
      <w:proofErr w:type="spellEnd"/>
      <w:r>
        <w:t xml:space="preserve"> </w:t>
      </w:r>
      <w:proofErr w:type="spellStart"/>
      <w:r>
        <w:t>видовите</w:t>
      </w:r>
      <w:proofErr w:type="spellEnd"/>
      <w:r>
        <w:t xml:space="preserve"> </w:t>
      </w:r>
      <w:proofErr w:type="spellStart"/>
      <w:r>
        <w:t>исплати</w:t>
      </w:r>
      <w:proofErr w:type="spellEnd"/>
      <w:r>
        <w:t xml:space="preserve"> </w:t>
      </w:r>
      <w:proofErr w:type="spellStart"/>
      <w:r>
        <w:t>на</w:t>
      </w:r>
      <w:proofErr w:type="spellEnd"/>
      <w:r>
        <w:t xml:space="preserve"> </w:t>
      </w:r>
      <w:proofErr w:type="spellStart"/>
      <w:r>
        <w:t>пензии</w:t>
      </w:r>
      <w:proofErr w:type="spellEnd"/>
      <w:r>
        <w:t xml:space="preserve"> </w:t>
      </w:r>
      <w:proofErr w:type="spellStart"/>
      <w:r>
        <w:t>од</w:t>
      </w:r>
      <w:proofErr w:type="spellEnd"/>
      <w:r>
        <w:t xml:space="preserve"> </w:t>
      </w:r>
      <w:proofErr w:type="spellStart"/>
      <w:r>
        <w:t>втор</w:t>
      </w:r>
      <w:proofErr w:type="spellEnd"/>
      <w:r>
        <w:t xml:space="preserve"> </w:t>
      </w:r>
      <w:proofErr w:type="spellStart"/>
      <w:r>
        <w:t>столб</w:t>
      </w:r>
      <w:proofErr w:type="spellEnd"/>
      <w:r>
        <w:t xml:space="preserve"> (</w:t>
      </w:r>
      <w:proofErr w:type="spellStart"/>
      <w:r>
        <w:t>програмирани</w:t>
      </w:r>
      <w:proofErr w:type="spellEnd"/>
      <w:r>
        <w:t xml:space="preserve"> </w:t>
      </w:r>
      <w:proofErr w:type="spellStart"/>
      <w:r>
        <w:t>повлекувања</w:t>
      </w:r>
      <w:proofErr w:type="spellEnd"/>
      <w:r>
        <w:t xml:space="preserve">, </w:t>
      </w:r>
      <w:proofErr w:type="spellStart"/>
      <w:r>
        <w:t>доживотни</w:t>
      </w:r>
      <w:proofErr w:type="spellEnd"/>
      <w:r>
        <w:t xml:space="preserve"> </w:t>
      </w:r>
      <w:proofErr w:type="spellStart"/>
      <w:r>
        <w:t>ануитети</w:t>
      </w:r>
      <w:proofErr w:type="spellEnd"/>
      <w:r>
        <w:t xml:space="preserve"> и </w:t>
      </w:r>
      <w:proofErr w:type="spellStart"/>
      <w:r>
        <w:t>нивна</w:t>
      </w:r>
      <w:proofErr w:type="spellEnd"/>
      <w:r>
        <w:t xml:space="preserve"> </w:t>
      </w:r>
      <w:proofErr w:type="spellStart"/>
      <w:r>
        <w:t>комбинација</w:t>
      </w:r>
      <w:proofErr w:type="spellEnd"/>
      <w:r>
        <w:t xml:space="preserve">), </w:t>
      </w:r>
      <w:proofErr w:type="spellStart"/>
      <w:r>
        <w:t>видовите</w:t>
      </w:r>
      <w:proofErr w:type="spellEnd"/>
      <w:r>
        <w:t xml:space="preserve"> </w:t>
      </w:r>
      <w:proofErr w:type="spellStart"/>
      <w:r>
        <w:t>исплати</w:t>
      </w:r>
      <w:proofErr w:type="spellEnd"/>
      <w:r>
        <w:t xml:space="preserve"> </w:t>
      </w:r>
      <w:proofErr w:type="spellStart"/>
      <w:r>
        <w:t>на</w:t>
      </w:r>
      <w:proofErr w:type="spellEnd"/>
      <w:r>
        <w:t xml:space="preserve"> </w:t>
      </w:r>
      <w:proofErr w:type="spellStart"/>
      <w:r>
        <w:t>пензиски</w:t>
      </w:r>
      <w:proofErr w:type="spellEnd"/>
      <w:r>
        <w:t xml:space="preserve"> </w:t>
      </w:r>
      <w:proofErr w:type="spellStart"/>
      <w:r>
        <w:t>надоместоци</w:t>
      </w:r>
      <w:proofErr w:type="spellEnd"/>
      <w:r>
        <w:t xml:space="preserve"> </w:t>
      </w:r>
      <w:proofErr w:type="spellStart"/>
      <w:r>
        <w:t>од</w:t>
      </w:r>
      <w:proofErr w:type="spellEnd"/>
      <w:r>
        <w:t xml:space="preserve"> </w:t>
      </w:r>
      <w:proofErr w:type="spellStart"/>
      <w:r>
        <w:t>трет</w:t>
      </w:r>
      <w:proofErr w:type="spellEnd"/>
      <w:r>
        <w:t xml:space="preserve"> </w:t>
      </w:r>
      <w:proofErr w:type="spellStart"/>
      <w:r>
        <w:t>столб</w:t>
      </w:r>
      <w:proofErr w:type="spellEnd"/>
      <w:r>
        <w:t xml:space="preserve"> (</w:t>
      </w:r>
      <w:proofErr w:type="spellStart"/>
      <w:r>
        <w:t>програмирани</w:t>
      </w:r>
      <w:proofErr w:type="spellEnd"/>
      <w:r>
        <w:t xml:space="preserve"> </w:t>
      </w:r>
      <w:proofErr w:type="spellStart"/>
      <w:r>
        <w:t>повлекувања</w:t>
      </w:r>
      <w:proofErr w:type="spellEnd"/>
      <w:r>
        <w:t xml:space="preserve">, </w:t>
      </w:r>
      <w:proofErr w:type="spellStart"/>
      <w:r>
        <w:t>ануитети</w:t>
      </w:r>
      <w:proofErr w:type="spellEnd"/>
      <w:r>
        <w:t xml:space="preserve">, </w:t>
      </w:r>
      <w:proofErr w:type="spellStart"/>
      <w:r>
        <w:t>еднократни</w:t>
      </w:r>
      <w:proofErr w:type="spellEnd"/>
      <w:r>
        <w:t xml:space="preserve"> и </w:t>
      </w:r>
      <w:proofErr w:type="spellStart"/>
      <w:r>
        <w:t>повеќекратни</w:t>
      </w:r>
      <w:proofErr w:type="spellEnd"/>
      <w:r>
        <w:t xml:space="preserve"> </w:t>
      </w:r>
      <w:proofErr w:type="spellStart"/>
      <w:r>
        <w:t>исплати</w:t>
      </w:r>
      <w:proofErr w:type="spellEnd"/>
      <w:r>
        <w:t xml:space="preserve">), </w:t>
      </w:r>
      <w:proofErr w:type="spellStart"/>
      <w:r>
        <w:t>карактеристиките</w:t>
      </w:r>
      <w:proofErr w:type="spellEnd"/>
      <w:r>
        <w:t xml:space="preserve"> и </w:t>
      </w:r>
      <w:proofErr w:type="spellStart"/>
      <w:r>
        <w:t>правилата</w:t>
      </w:r>
      <w:proofErr w:type="spellEnd"/>
      <w:r>
        <w:t xml:space="preserve"> </w:t>
      </w:r>
      <w:proofErr w:type="spellStart"/>
      <w:r>
        <w:t>за</w:t>
      </w:r>
      <w:proofErr w:type="spellEnd"/>
      <w:r>
        <w:t xml:space="preserve"> </w:t>
      </w:r>
      <w:proofErr w:type="spellStart"/>
      <w:r>
        <w:t>разните</w:t>
      </w:r>
      <w:proofErr w:type="spellEnd"/>
      <w:r>
        <w:t xml:space="preserve"> </w:t>
      </w:r>
      <w:proofErr w:type="spellStart"/>
      <w:r>
        <w:t>видови</w:t>
      </w:r>
      <w:proofErr w:type="spellEnd"/>
      <w:r>
        <w:t xml:space="preserve"> </w:t>
      </w:r>
      <w:proofErr w:type="spellStart"/>
      <w:r>
        <w:t>исплати</w:t>
      </w:r>
      <w:proofErr w:type="spellEnd"/>
      <w:r>
        <w:t xml:space="preserve"> и </w:t>
      </w:r>
      <w:proofErr w:type="spellStart"/>
      <w:r>
        <w:t>начинот</w:t>
      </w:r>
      <w:proofErr w:type="spellEnd"/>
      <w:r>
        <w:t xml:space="preserve"> и </w:t>
      </w:r>
      <w:proofErr w:type="spellStart"/>
      <w:r>
        <w:t>постапката</w:t>
      </w:r>
      <w:proofErr w:type="spellEnd"/>
      <w:r>
        <w:t xml:space="preserve"> </w:t>
      </w:r>
      <w:proofErr w:type="spellStart"/>
      <w:r>
        <w:t>за</w:t>
      </w:r>
      <w:proofErr w:type="spellEnd"/>
      <w:r>
        <w:t xml:space="preserve"> </w:t>
      </w:r>
      <w:proofErr w:type="spellStart"/>
      <w:r>
        <w:t>стекнување</w:t>
      </w:r>
      <w:proofErr w:type="spellEnd"/>
      <w:r>
        <w:t xml:space="preserve"> </w:t>
      </w:r>
      <w:proofErr w:type="spellStart"/>
      <w:r>
        <w:t>на</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старосна</w:t>
      </w:r>
      <w:proofErr w:type="spellEnd"/>
      <w:r>
        <w:t xml:space="preserve">, </w:t>
      </w:r>
      <w:proofErr w:type="spellStart"/>
      <w:r>
        <w:t>инвалидска</w:t>
      </w:r>
      <w:proofErr w:type="spellEnd"/>
      <w:r>
        <w:t xml:space="preserve"> и </w:t>
      </w:r>
      <w:proofErr w:type="spellStart"/>
      <w:r>
        <w:t>семејна</w:t>
      </w:r>
      <w:proofErr w:type="spellEnd"/>
      <w:r>
        <w:t xml:space="preserve"> </w:t>
      </w:r>
      <w:proofErr w:type="spellStart"/>
      <w:r>
        <w:t>пензија</w:t>
      </w:r>
      <w:proofErr w:type="spellEnd"/>
      <w:r>
        <w:t xml:space="preserve"> </w:t>
      </w:r>
      <w:proofErr w:type="spellStart"/>
      <w:r>
        <w:t>од</w:t>
      </w:r>
      <w:proofErr w:type="spellEnd"/>
      <w:r>
        <w:t xml:space="preserve"> </w:t>
      </w:r>
      <w:proofErr w:type="spellStart"/>
      <w:r>
        <w:t>втор</w:t>
      </w:r>
      <w:proofErr w:type="spellEnd"/>
      <w:r>
        <w:t xml:space="preserve"> </w:t>
      </w:r>
      <w:proofErr w:type="spellStart"/>
      <w:r>
        <w:t>столб</w:t>
      </w:r>
      <w:proofErr w:type="spellEnd"/>
      <w:r>
        <w:t xml:space="preserve">, </w:t>
      </w:r>
      <w:proofErr w:type="spellStart"/>
      <w:r>
        <w:t>како</w:t>
      </w:r>
      <w:proofErr w:type="spellEnd"/>
      <w:r>
        <w:t xml:space="preserve"> и </w:t>
      </w:r>
      <w:proofErr w:type="spellStart"/>
      <w:r>
        <w:t>постапката</w:t>
      </w:r>
      <w:proofErr w:type="spellEnd"/>
      <w:r>
        <w:t xml:space="preserve"> </w:t>
      </w:r>
      <w:proofErr w:type="spellStart"/>
      <w:r>
        <w:t>за</w:t>
      </w:r>
      <w:proofErr w:type="spellEnd"/>
      <w:r>
        <w:t xml:space="preserve"> </w:t>
      </w:r>
      <w:proofErr w:type="spellStart"/>
      <w:r>
        <w:t>стекнување</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пензиски</w:t>
      </w:r>
      <w:proofErr w:type="spellEnd"/>
      <w:r>
        <w:t xml:space="preserve"> </w:t>
      </w:r>
      <w:proofErr w:type="spellStart"/>
      <w:r>
        <w:t>надоместок</w:t>
      </w:r>
      <w:proofErr w:type="spellEnd"/>
      <w:r>
        <w:t xml:space="preserve"> </w:t>
      </w:r>
      <w:proofErr w:type="spellStart"/>
      <w:r>
        <w:t>од</w:t>
      </w:r>
      <w:proofErr w:type="spellEnd"/>
      <w:r>
        <w:t xml:space="preserve"> </w:t>
      </w:r>
      <w:proofErr w:type="spellStart"/>
      <w:r>
        <w:t>трет</w:t>
      </w:r>
      <w:proofErr w:type="spellEnd"/>
      <w:r>
        <w:t xml:space="preserve"> </w:t>
      </w:r>
      <w:proofErr w:type="spellStart"/>
      <w:r>
        <w:t>столб</w:t>
      </w:r>
      <w:proofErr w:type="spellEnd"/>
      <w:r>
        <w:t>.</w:t>
      </w:r>
    </w:p>
    <w:p w14:paraId="69A7C7F7" w14:textId="77777777" w:rsidR="00F06549" w:rsidRDefault="00F06549" w:rsidP="00F06549">
      <w:pPr>
        <w:shd w:val="clear" w:color="auto" w:fill="FFFFFF"/>
        <w:autoSpaceDE w:val="0"/>
        <w:autoSpaceDN w:val="0"/>
        <w:adjustRightInd w:val="0"/>
        <w:spacing w:line="360" w:lineRule="auto"/>
        <w:ind w:firstLine="709"/>
        <w:jc w:val="both"/>
      </w:pPr>
      <w:proofErr w:type="spellStart"/>
      <w:r>
        <w:t>Законот</w:t>
      </w:r>
      <w:proofErr w:type="spellEnd"/>
      <w:r>
        <w:t xml:space="preserve"> </w:t>
      </w:r>
      <w:proofErr w:type="spellStart"/>
      <w:r>
        <w:t>за</w:t>
      </w:r>
      <w:proofErr w:type="spellEnd"/>
      <w:r>
        <w:t xml:space="preserve"> </w:t>
      </w:r>
      <w:proofErr w:type="spellStart"/>
      <w:r>
        <w:t>спречување</w:t>
      </w:r>
      <w:proofErr w:type="spellEnd"/>
      <w:r>
        <w:t xml:space="preserve"> </w:t>
      </w:r>
      <w:proofErr w:type="spellStart"/>
      <w:r>
        <w:t>перење</w:t>
      </w:r>
      <w:proofErr w:type="spellEnd"/>
      <w:r>
        <w:t xml:space="preserve"> </w:t>
      </w:r>
      <w:proofErr w:type="spellStart"/>
      <w:r>
        <w:t>пари</w:t>
      </w:r>
      <w:proofErr w:type="spellEnd"/>
      <w:r>
        <w:t xml:space="preserve"> и </w:t>
      </w:r>
      <w:proofErr w:type="spellStart"/>
      <w:r>
        <w:t>финансирање</w:t>
      </w:r>
      <w:proofErr w:type="spellEnd"/>
      <w:r>
        <w:t xml:space="preserve"> </w:t>
      </w:r>
      <w:proofErr w:type="spellStart"/>
      <w:r>
        <w:t>на</w:t>
      </w:r>
      <w:proofErr w:type="spellEnd"/>
      <w:r>
        <w:t xml:space="preserve"> </w:t>
      </w:r>
      <w:proofErr w:type="spellStart"/>
      <w:r>
        <w:t>тероризам</w:t>
      </w:r>
      <w:proofErr w:type="spellEnd"/>
      <w:r>
        <w:t xml:space="preserve"> </w:t>
      </w:r>
      <w:proofErr w:type="spellStart"/>
      <w:r>
        <w:t>утврдува</w:t>
      </w:r>
      <w:proofErr w:type="spellEnd"/>
      <w:r>
        <w:t xml:space="preserve"> </w:t>
      </w:r>
      <w:proofErr w:type="spellStart"/>
      <w:r>
        <w:t>надлежност</w:t>
      </w:r>
      <w:proofErr w:type="spellEnd"/>
      <w:r>
        <w:t xml:space="preserve"> </w:t>
      </w:r>
      <w:proofErr w:type="spellStart"/>
      <w:r>
        <w:t>на</w:t>
      </w:r>
      <w:proofErr w:type="spellEnd"/>
      <w:r>
        <w:t xml:space="preserve"> АСО </w:t>
      </w:r>
      <w:proofErr w:type="spellStart"/>
      <w:r>
        <w:t>за</w:t>
      </w:r>
      <w:proofErr w:type="spellEnd"/>
      <w:r>
        <w:t xml:space="preserve"> </w:t>
      </w:r>
      <w:proofErr w:type="spellStart"/>
      <w:r>
        <w:t>спроведување</w:t>
      </w:r>
      <w:proofErr w:type="spellEnd"/>
      <w:r>
        <w:t xml:space="preserve"> </w:t>
      </w:r>
      <w:proofErr w:type="spellStart"/>
      <w:r>
        <w:t>на</w:t>
      </w:r>
      <w:proofErr w:type="spellEnd"/>
      <w:r>
        <w:t xml:space="preserve"> </w:t>
      </w:r>
      <w:proofErr w:type="spellStart"/>
      <w:r>
        <w:t>надзор</w:t>
      </w:r>
      <w:proofErr w:type="spellEnd"/>
      <w:r>
        <w:t xml:space="preserve"> </w:t>
      </w:r>
      <w:proofErr w:type="spellStart"/>
      <w:r>
        <w:t>врз</w:t>
      </w:r>
      <w:proofErr w:type="spellEnd"/>
      <w:r>
        <w:t xml:space="preserve"> </w:t>
      </w:r>
      <w:proofErr w:type="spellStart"/>
      <w:r>
        <w:t>осигурителниот</w:t>
      </w:r>
      <w:proofErr w:type="spellEnd"/>
      <w:r>
        <w:t xml:space="preserve"> </w:t>
      </w:r>
      <w:proofErr w:type="spellStart"/>
      <w:r>
        <w:t>пазар</w:t>
      </w:r>
      <w:proofErr w:type="spellEnd"/>
      <w:r>
        <w:t xml:space="preserve"> </w:t>
      </w:r>
      <w:proofErr w:type="spellStart"/>
      <w:r>
        <w:t>кој</w:t>
      </w:r>
      <w:proofErr w:type="spellEnd"/>
      <w:r>
        <w:t xml:space="preserve"> е </w:t>
      </w:r>
      <w:proofErr w:type="spellStart"/>
      <w:r>
        <w:t>предмет</w:t>
      </w:r>
      <w:proofErr w:type="spellEnd"/>
      <w:r>
        <w:t xml:space="preserve"> </w:t>
      </w:r>
      <w:proofErr w:type="spellStart"/>
      <w:r>
        <w:t>на</w:t>
      </w:r>
      <w:proofErr w:type="spellEnd"/>
      <w:r>
        <w:t xml:space="preserve"> </w:t>
      </w:r>
      <w:proofErr w:type="spellStart"/>
      <w:r>
        <w:t>регулација</w:t>
      </w:r>
      <w:proofErr w:type="spellEnd"/>
      <w:r>
        <w:t xml:space="preserve"> </w:t>
      </w:r>
      <w:proofErr w:type="spellStart"/>
      <w:r>
        <w:t>на</w:t>
      </w:r>
      <w:proofErr w:type="spellEnd"/>
      <w:r>
        <w:t xml:space="preserve"> </w:t>
      </w:r>
      <w:proofErr w:type="spellStart"/>
      <w:r>
        <w:t>овој</w:t>
      </w:r>
      <w:proofErr w:type="spellEnd"/>
      <w:r>
        <w:t xml:space="preserve"> </w:t>
      </w:r>
      <w:proofErr w:type="spellStart"/>
      <w:r>
        <w:t>закон</w:t>
      </w:r>
      <w:proofErr w:type="spellEnd"/>
      <w:r>
        <w:t xml:space="preserve">, а </w:t>
      </w:r>
      <w:proofErr w:type="spellStart"/>
      <w:r>
        <w:t>особено</w:t>
      </w:r>
      <w:proofErr w:type="spellEnd"/>
      <w:r>
        <w:t xml:space="preserve"> </w:t>
      </w:r>
      <w:proofErr w:type="spellStart"/>
      <w:r>
        <w:t>во</w:t>
      </w:r>
      <w:proofErr w:type="spellEnd"/>
      <w:r>
        <w:t xml:space="preserve"> </w:t>
      </w:r>
      <w:proofErr w:type="spellStart"/>
      <w:r>
        <w:t>делот</w:t>
      </w:r>
      <w:proofErr w:type="spellEnd"/>
      <w:r>
        <w:t xml:space="preserve"> </w:t>
      </w:r>
      <w:proofErr w:type="spellStart"/>
      <w:r>
        <w:t>на</w:t>
      </w:r>
      <w:proofErr w:type="spellEnd"/>
      <w:r>
        <w:t xml:space="preserve"> </w:t>
      </w:r>
      <w:proofErr w:type="spellStart"/>
      <w:r>
        <w:t>примената</w:t>
      </w:r>
      <w:proofErr w:type="spellEnd"/>
      <w:r>
        <w:t xml:space="preserve"> </w:t>
      </w:r>
      <w:proofErr w:type="spellStart"/>
      <w:r>
        <w:t>на</w:t>
      </w:r>
      <w:proofErr w:type="spellEnd"/>
      <w:r>
        <w:t xml:space="preserve"> </w:t>
      </w:r>
      <w:proofErr w:type="spellStart"/>
      <w:r>
        <w:t>мерките</w:t>
      </w:r>
      <w:proofErr w:type="spellEnd"/>
      <w:r>
        <w:t xml:space="preserve"> и </w:t>
      </w:r>
      <w:proofErr w:type="spellStart"/>
      <w:r>
        <w:t>дејствијата</w:t>
      </w:r>
      <w:proofErr w:type="spellEnd"/>
      <w:r>
        <w:t xml:space="preserve"> </w:t>
      </w:r>
      <w:proofErr w:type="spellStart"/>
      <w:r>
        <w:t>за</w:t>
      </w:r>
      <w:proofErr w:type="spellEnd"/>
      <w:r>
        <w:t xml:space="preserve"> </w:t>
      </w:r>
      <w:proofErr w:type="spellStart"/>
      <w:r>
        <w:t>спречување</w:t>
      </w:r>
      <w:proofErr w:type="spellEnd"/>
      <w:r>
        <w:t xml:space="preserve"> </w:t>
      </w:r>
      <w:proofErr w:type="spellStart"/>
      <w:r>
        <w:t>на</w:t>
      </w:r>
      <w:proofErr w:type="spellEnd"/>
      <w:r>
        <w:t xml:space="preserve"> </w:t>
      </w:r>
      <w:proofErr w:type="spellStart"/>
      <w:r>
        <w:t>перење</w:t>
      </w:r>
      <w:proofErr w:type="spellEnd"/>
      <w:r>
        <w:t xml:space="preserve"> </w:t>
      </w:r>
      <w:proofErr w:type="spellStart"/>
      <w:r>
        <w:t>пари</w:t>
      </w:r>
      <w:proofErr w:type="spellEnd"/>
      <w:r>
        <w:t xml:space="preserve"> и </w:t>
      </w:r>
      <w:proofErr w:type="spellStart"/>
      <w:r>
        <w:t>финансирање</w:t>
      </w:r>
      <w:proofErr w:type="spellEnd"/>
      <w:r>
        <w:t xml:space="preserve"> </w:t>
      </w:r>
      <w:proofErr w:type="spellStart"/>
      <w:r>
        <w:t>на</w:t>
      </w:r>
      <w:proofErr w:type="spellEnd"/>
      <w:r>
        <w:t xml:space="preserve"> </w:t>
      </w:r>
      <w:proofErr w:type="spellStart"/>
      <w:r>
        <w:t>тероризам</w:t>
      </w:r>
      <w:proofErr w:type="spellEnd"/>
      <w:r>
        <w:t xml:space="preserve">. </w:t>
      </w:r>
    </w:p>
    <w:p w14:paraId="67A415E8" w14:textId="014DE430" w:rsidR="00E713AE" w:rsidRDefault="00F06549" w:rsidP="00F06549">
      <w:pPr>
        <w:shd w:val="clear" w:color="auto" w:fill="FFFFFF"/>
        <w:autoSpaceDE w:val="0"/>
        <w:autoSpaceDN w:val="0"/>
        <w:adjustRightInd w:val="0"/>
        <w:spacing w:line="360" w:lineRule="auto"/>
        <w:ind w:firstLine="709"/>
        <w:jc w:val="both"/>
      </w:pPr>
      <w:proofErr w:type="spellStart"/>
      <w:r>
        <w:t>Законот</w:t>
      </w:r>
      <w:proofErr w:type="spellEnd"/>
      <w:r>
        <w:t xml:space="preserve"> </w:t>
      </w:r>
      <w:proofErr w:type="spellStart"/>
      <w:r>
        <w:t>за</w:t>
      </w:r>
      <w:proofErr w:type="spellEnd"/>
      <w:r>
        <w:t xml:space="preserve"> </w:t>
      </w:r>
      <w:proofErr w:type="spellStart"/>
      <w:r>
        <w:t>рестриктивни</w:t>
      </w:r>
      <w:proofErr w:type="spellEnd"/>
      <w:r>
        <w:t xml:space="preserve"> </w:t>
      </w:r>
      <w:proofErr w:type="spellStart"/>
      <w:r>
        <w:t>мерки</w:t>
      </w:r>
      <w:proofErr w:type="spellEnd"/>
      <w:r>
        <w:t xml:space="preserve"> </w:t>
      </w:r>
      <w:proofErr w:type="spellStart"/>
      <w:r>
        <w:t>им</w:t>
      </w:r>
      <w:proofErr w:type="spellEnd"/>
      <w:r>
        <w:t xml:space="preserve"> </w:t>
      </w:r>
      <w:proofErr w:type="spellStart"/>
      <w:r>
        <w:t>доделува</w:t>
      </w:r>
      <w:proofErr w:type="spellEnd"/>
      <w:r>
        <w:t xml:space="preserve"> </w:t>
      </w:r>
      <w:proofErr w:type="spellStart"/>
      <w:r>
        <w:t>дополнителни</w:t>
      </w:r>
      <w:proofErr w:type="spellEnd"/>
      <w:r>
        <w:t xml:space="preserve"> </w:t>
      </w:r>
      <w:proofErr w:type="spellStart"/>
      <w:r>
        <w:t>обврски</w:t>
      </w:r>
      <w:proofErr w:type="spellEnd"/>
      <w:r>
        <w:t xml:space="preserve"> </w:t>
      </w:r>
      <w:proofErr w:type="spellStart"/>
      <w:r>
        <w:t>на</w:t>
      </w:r>
      <w:proofErr w:type="spellEnd"/>
      <w:r>
        <w:t xml:space="preserve"> </w:t>
      </w:r>
      <w:proofErr w:type="spellStart"/>
      <w:r>
        <w:t>субјектите</w:t>
      </w:r>
      <w:proofErr w:type="spellEnd"/>
      <w:r>
        <w:t xml:space="preserve"> </w:t>
      </w:r>
      <w:proofErr w:type="spellStart"/>
      <w:r>
        <w:t>задолжени</w:t>
      </w:r>
      <w:proofErr w:type="spellEnd"/>
      <w:r>
        <w:t xml:space="preserve"> </w:t>
      </w:r>
      <w:proofErr w:type="spellStart"/>
      <w:r>
        <w:t>за</w:t>
      </w:r>
      <w:proofErr w:type="spellEnd"/>
      <w:r>
        <w:t xml:space="preserve"> </w:t>
      </w:r>
      <w:proofErr w:type="spellStart"/>
      <w:r>
        <w:t>преземање</w:t>
      </w:r>
      <w:proofErr w:type="spellEnd"/>
      <w:r>
        <w:t xml:space="preserve"> </w:t>
      </w:r>
      <w:proofErr w:type="spellStart"/>
      <w:r>
        <w:t>на</w:t>
      </w:r>
      <w:proofErr w:type="spellEnd"/>
      <w:r>
        <w:t xml:space="preserve"> </w:t>
      </w:r>
      <w:proofErr w:type="spellStart"/>
      <w:r>
        <w:t>мерки</w:t>
      </w:r>
      <w:proofErr w:type="spellEnd"/>
      <w:r>
        <w:t xml:space="preserve"> </w:t>
      </w:r>
      <w:proofErr w:type="spellStart"/>
      <w:r>
        <w:t>за</w:t>
      </w:r>
      <w:proofErr w:type="spellEnd"/>
      <w:r>
        <w:t xml:space="preserve"> </w:t>
      </w:r>
      <w:proofErr w:type="spellStart"/>
      <w:r>
        <w:t>спречување</w:t>
      </w:r>
      <w:proofErr w:type="spellEnd"/>
      <w:r>
        <w:t xml:space="preserve"> </w:t>
      </w:r>
      <w:proofErr w:type="spellStart"/>
      <w:r>
        <w:t>на</w:t>
      </w:r>
      <w:proofErr w:type="spellEnd"/>
      <w:r>
        <w:t xml:space="preserve"> </w:t>
      </w:r>
      <w:proofErr w:type="spellStart"/>
      <w:r>
        <w:t>перење</w:t>
      </w:r>
      <w:proofErr w:type="spellEnd"/>
      <w:r>
        <w:t xml:space="preserve"> </w:t>
      </w:r>
      <w:proofErr w:type="spellStart"/>
      <w:r>
        <w:t>пари</w:t>
      </w:r>
      <w:proofErr w:type="spellEnd"/>
      <w:r>
        <w:t xml:space="preserve"> </w:t>
      </w:r>
      <w:proofErr w:type="spellStart"/>
      <w:r>
        <w:t>во</w:t>
      </w:r>
      <w:proofErr w:type="spellEnd"/>
      <w:r>
        <w:t xml:space="preserve"> </w:t>
      </w:r>
      <w:proofErr w:type="spellStart"/>
      <w:r>
        <w:t>насока</w:t>
      </w:r>
      <w:proofErr w:type="spellEnd"/>
      <w:r>
        <w:t xml:space="preserve"> </w:t>
      </w:r>
      <w:proofErr w:type="spellStart"/>
      <w:r>
        <w:t>на</w:t>
      </w:r>
      <w:proofErr w:type="spellEnd"/>
      <w:r>
        <w:t xml:space="preserve"> </w:t>
      </w:r>
      <w:proofErr w:type="spellStart"/>
      <w:r>
        <w:t>идентификување</w:t>
      </w:r>
      <w:proofErr w:type="spellEnd"/>
      <w:r>
        <w:t xml:space="preserve"> и </w:t>
      </w:r>
      <w:proofErr w:type="spellStart"/>
      <w:r>
        <w:t>преземање</w:t>
      </w:r>
      <w:proofErr w:type="spellEnd"/>
      <w:r>
        <w:t xml:space="preserve"> </w:t>
      </w:r>
      <w:proofErr w:type="spellStart"/>
      <w:r>
        <w:t>на</w:t>
      </w:r>
      <w:proofErr w:type="spellEnd"/>
      <w:r>
        <w:t xml:space="preserve"> </w:t>
      </w:r>
      <w:proofErr w:type="spellStart"/>
      <w:r>
        <w:t>дејствија</w:t>
      </w:r>
      <w:proofErr w:type="spellEnd"/>
      <w:r>
        <w:t xml:space="preserve"> (</w:t>
      </w:r>
      <w:proofErr w:type="spellStart"/>
      <w:r>
        <w:t>финансиски</w:t>
      </w:r>
      <w:proofErr w:type="spellEnd"/>
      <w:r>
        <w:t xml:space="preserve"> </w:t>
      </w:r>
      <w:proofErr w:type="spellStart"/>
      <w:r>
        <w:t>мерки</w:t>
      </w:r>
      <w:proofErr w:type="spellEnd"/>
      <w:r>
        <w:t xml:space="preserve">) </w:t>
      </w:r>
      <w:proofErr w:type="spellStart"/>
      <w:r>
        <w:t>против</w:t>
      </w:r>
      <w:proofErr w:type="spellEnd"/>
      <w:r>
        <w:t xml:space="preserve"> </w:t>
      </w:r>
      <w:proofErr w:type="spellStart"/>
      <w:r>
        <w:t>лица</w:t>
      </w:r>
      <w:proofErr w:type="spellEnd"/>
      <w:r>
        <w:t xml:space="preserve"> </w:t>
      </w:r>
      <w:proofErr w:type="spellStart"/>
      <w:r>
        <w:t>за</w:t>
      </w:r>
      <w:proofErr w:type="spellEnd"/>
      <w:r>
        <w:t xml:space="preserve"> </w:t>
      </w:r>
      <w:proofErr w:type="spellStart"/>
      <w:r>
        <w:t>кои</w:t>
      </w:r>
      <w:proofErr w:type="spellEnd"/>
      <w:r>
        <w:t xml:space="preserve"> </w:t>
      </w:r>
      <w:proofErr w:type="spellStart"/>
      <w:r>
        <w:t>се</w:t>
      </w:r>
      <w:proofErr w:type="spellEnd"/>
      <w:r>
        <w:t xml:space="preserve"> </w:t>
      </w:r>
      <w:proofErr w:type="spellStart"/>
      <w:r>
        <w:t>воведени</w:t>
      </w:r>
      <w:proofErr w:type="spellEnd"/>
      <w:r>
        <w:t xml:space="preserve"> </w:t>
      </w:r>
      <w:proofErr w:type="spellStart"/>
      <w:r>
        <w:t>рестриктивни</w:t>
      </w:r>
      <w:proofErr w:type="spellEnd"/>
      <w:r>
        <w:t xml:space="preserve"> </w:t>
      </w:r>
      <w:proofErr w:type="spellStart"/>
      <w:r>
        <w:t>мерки</w:t>
      </w:r>
      <w:proofErr w:type="spellEnd"/>
      <w:r>
        <w:t xml:space="preserve"> </w:t>
      </w:r>
      <w:proofErr w:type="spellStart"/>
      <w:r>
        <w:t>од</w:t>
      </w:r>
      <w:proofErr w:type="spellEnd"/>
      <w:r>
        <w:t xml:space="preserve"> </w:t>
      </w:r>
      <w:proofErr w:type="spellStart"/>
      <w:r>
        <w:t>страна</w:t>
      </w:r>
      <w:proofErr w:type="spellEnd"/>
      <w:r>
        <w:t xml:space="preserve"> </w:t>
      </w:r>
      <w:proofErr w:type="spellStart"/>
      <w:r>
        <w:t>на</w:t>
      </w:r>
      <w:proofErr w:type="spellEnd"/>
      <w:r>
        <w:t xml:space="preserve"> ЕУ </w:t>
      </w:r>
      <w:proofErr w:type="spellStart"/>
      <w:r>
        <w:t>или</w:t>
      </w:r>
      <w:proofErr w:type="spellEnd"/>
      <w:r>
        <w:t xml:space="preserve"> </w:t>
      </w:r>
      <w:proofErr w:type="spellStart"/>
      <w:r>
        <w:t>Обединети</w:t>
      </w:r>
      <w:proofErr w:type="spellEnd"/>
      <w:r>
        <w:t xml:space="preserve"> </w:t>
      </w:r>
      <w:proofErr w:type="spellStart"/>
      <w:r>
        <w:t>нации</w:t>
      </w:r>
      <w:proofErr w:type="spellEnd"/>
      <w:r>
        <w:t xml:space="preserve">. </w:t>
      </w:r>
    </w:p>
    <w:p w14:paraId="037836D1" w14:textId="77777777" w:rsidR="00960F39" w:rsidRDefault="00960F39" w:rsidP="00F06549">
      <w:pPr>
        <w:shd w:val="clear" w:color="auto" w:fill="FFFFFF"/>
        <w:autoSpaceDE w:val="0"/>
        <w:autoSpaceDN w:val="0"/>
        <w:adjustRightInd w:val="0"/>
        <w:spacing w:line="360" w:lineRule="auto"/>
        <w:ind w:firstLine="709"/>
        <w:jc w:val="both"/>
      </w:pPr>
    </w:p>
    <w:p w14:paraId="4477AAD8" w14:textId="639FC038" w:rsidR="00960F39" w:rsidRPr="00E34E7E" w:rsidRDefault="00960F39" w:rsidP="00F06549">
      <w:pPr>
        <w:shd w:val="clear" w:color="auto" w:fill="FFFFFF"/>
        <w:autoSpaceDE w:val="0"/>
        <w:autoSpaceDN w:val="0"/>
        <w:adjustRightInd w:val="0"/>
        <w:spacing w:line="360" w:lineRule="auto"/>
        <w:ind w:firstLine="709"/>
        <w:jc w:val="both"/>
        <w:rPr>
          <w:b/>
          <w:bCs/>
          <w:lang w:val="mk-MK"/>
        </w:rPr>
      </w:pPr>
      <w:r w:rsidRPr="00E34E7E">
        <w:rPr>
          <w:b/>
          <w:bCs/>
        </w:rPr>
        <w:lastRenderedPageBreak/>
        <w:t>3.3.</w:t>
      </w:r>
      <w:r w:rsidR="00E34E7E" w:rsidRPr="00E34E7E">
        <w:rPr>
          <w:b/>
          <w:bCs/>
        </w:rPr>
        <w:t xml:space="preserve"> </w:t>
      </w:r>
      <w:r w:rsidR="00E34E7E" w:rsidRPr="00E34E7E">
        <w:rPr>
          <w:b/>
          <w:bCs/>
          <w:lang w:val="mk-MK"/>
        </w:rPr>
        <w:t>Пазарот на осигурување во Република Северна Македонија</w:t>
      </w:r>
    </w:p>
    <w:p w14:paraId="083F4060" w14:textId="77777777" w:rsidR="00F06549" w:rsidRPr="00F06549" w:rsidRDefault="00F06549" w:rsidP="00F06549">
      <w:pPr>
        <w:shd w:val="clear" w:color="auto" w:fill="FFFFFF"/>
        <w:autoSpaceDE w:val="0"/>
        <w:autoSpaceDN w:val="0"/>
        <w:adjustRightInd w:val="0"/>
        <w:spacing w:line="360" w:lineRule="auto"/>
        <w:ind w:firstLine="709"/>
        <w:jc w:val="both"/>
        <w:rPr>
          <w:lang w:val="mk-MK"/>
        </w:rPr>
      </w:pPr>
    </w:p>
    <w:p w14:paraId="4AC15425" w14:textId="5CE2EC27" w:rsidR="00BA3046" w:rsidRDefault="00BA3046" w:rsidP="00CF4C99">
      <w:pPr>
        <w:shd w:val="clear" w:color="auto" w:fill="FFFFFF"/>
        <w:autoSpaceDE w:val="0"/>
        <w:autoSpaceDN w:val="0"/>
        <w:adjustRightInd w:val="0"/>
        <w:spacing w:line="360" w:lineRule="auto"/>
        <w:ind w:firstLine="720"/>
        <w:jc w:val="both"/>
      </w:pPr>
      <w:proofErr w:type="spellStart"/>
      <w:r>
        <w:t>Во</w:t>
      </w:r>
      <w:proofErr w:type="spellEnd"/>
      <w:r>
        <w:t xml:space="preserve"> </w:t>
      </w:r>
      <w:proofErr w:type="spellStart"/>
      <w:r>
        <w:t>текот</w:t>
      </w:r>
      <w:proofErr w:type="spellEnd"/>
      <w:r>
        <w:t xml:space="preserve"> </w:t>
      </w:r>
      <w:proofErr w:type="spellStart"/>
      <w:r>
        <w:t>на</w:t>
      </w:r>
      <w:proofErr w:type="spellEnd"/>
      <w:r>
        <w:t xml:space="preserve"> 2021 </w:t>
      </w:r>
      <w:proofErr w:type="spellStart"/>
      <w:r>
        <w:t>година</w:t>
      </w:r>
      <w:proofErr w:type="spellEnd"/>
      <w:r>
        <w:rPr>
          <w:rStyle w:val="FootnoteReference"/>
        </w:rPr>
        <w:footnoteReference w:id="12"/>
      </w:r>
      <w:r>
        <w:t xml:space="preserve">, и </w:t>
      </w:r>
      <w:proofErr w:type="spellStart"/>
      <w:r>
        <w:t>покрај</w:t>
      </w:r>
      <w:proofErr w:type="spellEnd"/>
      <w:r>
        <w:t xml:space="preserve"> </w:t>
      </w:r>
      <w:proofErr w:type="spellStart"/>
      <w:r>
        <w:t>предизвиците</w:t>
      </w:r>
      <w:proofErr w:type="spellEnd"/>
      <w:r>
        <w:t xml:space="preserve"> </w:t>
      </w:r>
      <w:proofErr w:type="spellStart"/>
      <w:r>
        <w:t>предизвикани</w:t>
      </w:r>
      <w:proofErr w:type="spellEnd"/>
      <w:r>
        <w:t xml:space="preserve"> </w:t>
      </w:r>
      <w:proofErr w:type="spellStart"/>
      <w:r>
        <w:t>од</w:t>
      </w:r>
      <w:proofErr w:type="spellEnd"/>
      <w:r>
        <w:t xml:space="preserve"> </w:t>
      </w:r>
      <w:proofErr w:type="spellStart"/>
      <w:r>
        <w:t>пандемијата</w:t>
      </w:r>
      <w:proofErr w:type="spellEnd"/>
      <w:r>
        <w:t xml:space="preserve"> </w:t>
      </w:r>
      <w:proofErr w:type="spellStart"/>
      <w:r>
        <w:t>со</w:t>
      </w:r>
      <w:proofErr w:type="spellEnd"/>
      <w:r>
        <w:t xml:space="preserve"> </w:t>
      </w:r>
      <w:proofErr w:type="spellStart"/>
      <w:r>
        <w:t>коронавирусот</w:t>
      </w:r>
      <w:proofErr w:type="spellEnd"/>
      <w:r>
        <w:t xml:space="preserve">, </w:t>
      </w:r>
      <w:proofErr w:type="spellStart"/>
      <w:r>
        <w:t>домашниот</w:t>
      </w:r>
      <w:proofErr w:type="spellEnd"/>
      <w:r>
        <w:t xml:space="preserve"> </w:t>
      </w:r>
      <w:proofErr w:type="spellStart"/>
      <w:r>
        <w:t>осигурителен</w:t>
      </w:r>
      <w:proofErr w:type="spellEnd"/>
      <w:r>
        <w:t xml:space="preserve"> </w:t>
      </w:r>
      <w:proofErr w:type="spellStart"/>
      <w:r>
        <w:t>сектор</w:t>
      </w:r>
      <w:proofErr w:type="spellEnd"/>
      <w:r>
        <w:t xml:space="preserve"> </w:t>
      </w:r>
      <w:proofErr w:type="spellStart"/>
      <w:r>
        <w:t>одржа</w:t>
      </w:r>
      <w:proofErr w:type="spellEnd"/>
      <w:r>
        <w:t xml:space="preserve"> </w:t>
      </w:r>
      <w:proofErr w:type="spellStart"/>
      <w:r>
        <w:t>здрава</w:t>
      </w:r>
      <w:proofErr w:type="spellEnd"/>
      <w:r>
        <w:t xml:space="preserve"> </w:t>
      </w:r>
      <w:proofErr w:type="spellStart"/>
      <w:r>
        <w:t>ликвидносна</w:t>
      </w:r>
      <w:proofErr w:type="spellEnd"/>
      <w:r>
        <w:t xml:space="preserve"> и </w:t>
      </w:r>
      <w:proofErr w:type="spellStart"/>
      <w:r>
        <w:t>солвентна</w:t>
      </w:r>
      <w:proofErr w:type="spellEnd"/>
      <w:r>
        <w:t xml:space="preserve"> </w:t>
      </w:r>
      <w:proofErr w:type="spellStart"/>
      <w:r>
        <w:t>позиција</w:t>
      </w:r>
      <w:proofErr w:type="spellEnd"/>
      <w:r>
        <w:t xml:space="preserve"> и </w:t>
      </w:r>
      <w:proofErr w:type="spellStart"/>
      <w:r>
        <w:t>оствари</w:t>
      </w:r>
      <w:proofErr w:type="spellEnd"/>
      <w:r>
        <w:t xml:space="preserve"> </w:t>
      </w:r>
      <w:proofErr w:type="spellStart"/>
      <w:r>
        <w:t>позитивен</w:t>
      </w:r>
      <w:proofErr w:type="spellEnd"/>
      <w:r>
        <w:t xml:space="preserve"> </w:t>
      </w:r>
      <w:proofErr w:type="spellStart"/>
      <w:r>
        <w:t>финансиски</w:t>
      </w:r>
      <w:proofErr w:type="spellEnd"/>
      <w:r>
        <w:t xml:space="preserve"> </w:t>
      </w:r>
      <w:proofErr w:type="spellStart"/>
      <w:r>
        <w:t>резултат</w:t>
      </w:r>
      <w:proofErr w:type="spellEnd"/>
      <w:r>
        <w:t xml:space="preserve">. </w:t>
      </w:r>
      <w:proofErr w:type="spellStart"/>
      <w:r>
        <w:t>Со</w:t>
      </w:r>
      <w:proofErr w:type="spellEnd"/>
      <w:r>
        <w:t xml:space="preserve"> </w:t>
      </w:r>
      <w:proofErr w:type="spellStart"/>
      <w:r>
        <w:t>тоа</w:t>
      </w:r>
      <w:proofErr w:type="spellEnd"/>
      <w:r>
        <w:t xml:space="preserve"> </w:t>
      </w:r>
      <w:proofErr w:type="spellStart"/>
      <w:r>
        <w:t>покажа</w:t>
      </w:r>
      <w:proofErr w:type="spellEnd"/>
      <w:r>
        <w:t xml:space="preserve"> </w:t>
      </w:r>
      <w:proofErr w:type="spellStart"/>
      <w:r>
        <w:t>добра</w:t>
      </w:r>
      <w:proofErr w:type="spellEnd"/>
      <w:r>
        <w:t xml:space="preserve"> </w:t>
      </w:r>
      <w:proofErr w:type="spellStart"/>
      <w:r>
        <w:t>подготвеност</w:t>
      </w:r>
      <w:proofErr w:type="spellEnd"/>
      <w:r>
        <w:t xml:space="preserve"> </w:t>
      </w:r>
      <w:proofErr w:type="spellStart"/>
      <w:r>
        <w:t>за</w:t>
      </w:r>
      <w:proofErr w:type="spellEnd"/>
      <w:r>
        <w:t xml:space="preserve"> </w:t>
      </w:r>
      <w:proofErr w:type="spellStart"/>
      <w:r>
        <w:t>справување</w:t>
      </w:r>
      <w:proofErr w:type="spellEnd"/>
      <w:r>
        <w:t xml:space="preserve"> </w:t>
      </w:r>
      <w:proofErr w:type="spellStart"/>
      <w:r>
        <w:t>со</w:t>
      </w:r>
      <w:proofErr w:type="spellEnd"/>
      <w:r>
        <w:t xml:space="preserve"> </w:t>
      </w:r>
      <w:proofErr w:type="spellStart"/>
      <w:r>
        <w:t>шокови</w:t>
      </w:r>
      <w:proofErr w:type="spellEnd"/>
      <w:r>
        <w:t xml:space="preserve">, </w:t>
      </w:r>
      <w:proofErr w:type="spellStart"/>
      <w:r>
        <w:t>за</w:t>
      </w:r>
      <w:proofErr w:type="spellEnd"/>
      <w:r>
        <w:t xml:space="preserve"> </w:t>
      </w:r>
      <w:proofErr w:type="spellStart"/>
      <w:r>
        <w:t>што</w:t>
      </w:r>
      <w:proofErr w:type="spellEnd"/>
      <w:r>
        <w:t xml:space="preserve"> </w:t>
      </w:r>
      <w:proofErr w:type="spellStart"/>
      <w:r>
        <w:t>придонес</w:t>
      </w:r>
      <w:proofErr w:type="spellEnd"/>
      <w:r>
        <w:t xml:space="preserve"> </w:t>
      </w:r>
      <w:proofErr w:type="spellStart"/>
      <w:r>
        <w:t>имаше</w:t>
      </w:r>
      <w:proofErr w:type="spellEnd"/>
      <w:r>
        <w:t xml:space="preserve"> </w:t>
      </w:r>
      <w:proofErr w:type="spellStart"/>
      <w:r>
        <w:t>добрата</w:t>
      </w:r>
      <w:proofErr w:type="spellEnd"/>
      <w:r>
        <w:t xml:space="preserve"> </w:t>
      </w:r>
      <w:proofErr w:type="spellStart"/>
      <w:r>
        <w:t>состојба</w:t>
      </w:r>
      <w:proofErr w:type="spellEnd"/>
      <w:r>
        <w:t xml:space="preserve"> </w:t>
      </w:r>
      <w:proofErr w:type="spellStart"/>
      <w:r>
        <w:t>на</w:t>
      </w:r>
      <w:proofErr w:type="spellEnd"/>
      <w:r>
        <w:t xml:space="preserve"> </w:t>
      </w:r>
      <w:proofErr w:type="spellStart"/>
      <w:r>
        <w:t>секторот</w:t>
      </w:r>
      <w:proofErr w:type="spellEnd"/>
      <w:r>
        <w:t xml:space="preserve"> </w:t>
      </w:r>
      <w:proofErr w:type="spellStart"/>
      <w:r>
        <w:t>пред</w:t>
      </w:r>
      <w:proofErr w:type="spellEnd"/>
      <w:r>
        <w:t xml:space="preserve"> </w:t>
      </w:r>
      <w:proofErr w:type="spellStart"/>
      <w:r>
        <w:t>пандемијата</w:t>
      </w:r>
      <w:proofErr w:type="spellEnd"/>
      <w:r>
        <w:t xml:space="preserve">, </w:t>
      </w:r>
      <w:proofErr w:type="spellStart"/>
      <w:r>
        <w:t>но</w:t>
      </w:r>
      <w:proofErr w:type="spellEnd"/>
      <w:r>
        <w:t xml:space="preserve"> и </w:t>
      </w:r>
      <w:proofErr w:type="spellStart"/>
      <w:r>
        <w:t>мерките</w:t>
      </w:r>
      <w:proofErr w:type="spellEnd"/>
      <w:r>
        <w:t xml:space="preserve"> </w:t>
      </w:r>
      <w:proofErr w:type="spellStart"/>
      <w:r>
        <w:t>што</w:t>
      </w:r>
      <w:proofErr w:type="spellEnd"/>
      <w:r>
        <w:t xml:space="preserve"> </w:t>
      </w:r>
      <w:proofErr w:type="spellStart"/>
      <w:r>
        <w:t>ги</w:t>
      </w:r>
      <w:proofErr w:type="spellEnd"/>
      <w:r>
        <w:t xml:space="preserve"> </w:t>
      </w:r>
      <w:proofErr w:type="spellStart"/>
      <w:r>
        <w:t>донесе</w:t>
      </w:r>
      <w:proofErr w:type="spellEnd"/>
      <w:r>
        <w:t xml:space="preserve"> АСО </w:t>
      </w:r>
      <w:proofErr w:type="spellStart"/>
      <w:r>
        <w:t>како</w:t>
      </w:r>
      <w:proofErr w:type="spellEnd"/>
      <w:r>
        <w:t xml:space="preserve"> </w:t>
      </w:r>
      <w:proofErr w:type="spellStart"/>
      <w:r>
        <w:t>одговор</w:t>
      </w:r>
      <w:proofErr w:type="spellEnd"/>
      <w:r>
        <w:t xml:space="preserve"> </w:t>
      </w:r>
      <w:proofErr w:type="spellStart"/>
      <w:r>
        <w:t>на</w:t>
      </w:r>
      <w:proofErr w:type="spellEnd"/>
      <w:r>
        <w:t xml:space="preserve"> </w:t>
      </w:r>
      <w:proofErr w:type="spellStart"/>
      <w:r>
        <w:t>кризата</w:t>
      </w:r>
      <w:proofErr w:type="spellEnd"/>
      <w:r>
        <w:t xml:space="preserve">. </w:t>
      </w:r>
    </w:p>
    <w:p w14:paraId="44C6FE80" w14:textId="77777777" w:rsidR="00BA3046" w:rsidRDefault="00BA3046" w:rsidP="00CF4C99">
      <w:pPr>
        <w:shd w:val="clear" w:color="auto" w:fill="FFFFFF"/>
        <w:autoSpaceDE w:val="0"/>
        <w:autoSpaceDN w:val="0"/>
        <w:adjustRightInd w:val="0"/>
        <w:spacing w:line="360" w:lineRule="auto"/>
        <w:ind w:firstLine="720"/>
        <w:jc w:val="both"/>
      </w:pPr>
      <w:proofErr w:type="spellStart"/>
      <w:r>
        <w:t>Пандемијата</w:t>
      </w:r>
      <w:proofErr w:type="spellEnd"/>
      <w:r>
        <w:t xml:space="preserve"> </w:t>
      </w:r>
      <w:proofErr w:type="spellStart"/>
      <w:r>
        <w:t>се</w:t>
      </w:r>
      <w:proofErr w:type="spellEnd"/>
      <w:r>
        <w:t xml:space="preserve"> </w:t>
      </w:r>
      <w:proofErr w:type="spellStart"/>
      <w:r>
        <w:t>одрази</w:t>
      </w:r>
      <w:proofErr w:type="spellEnd"/>
      <w:r>
        <w:t xml:space="preserve"> </w:t>
      </w:r>
      <w:proofErr w:type="spellStart"/>
      <w:r>
        <w:t>врз</w:t>
      </w:r>
      <w:proofErr w:type="spellEnd"/>
      <w:r>
        <w:t xml:space="preserve"> </w:t>
      </w:r>
      <w:proofErr w:type="spellStart"/>
      <w:r>
        <w:t>работењето</w:t>
      </w:r>
      <w:proofErr w:type="spellEnd"/>
      <w:r>
        <w:t xml:space="preserve"> </w:t>
      </w:r>
      <w:proofErr w:type="spellStart"/>
      <w:r>
        <w:t>на</w:t>
      </w:r>
      <w:proofErr w:type="spellEnd"/>
      <w:r>
        <w:t xml:space="preserve"> </w:t>
      </w:r>
      <w:proofErr w:type="spellStart"/>
      <w:r>
        <w:t>секторот</w:t>
      </w:r>
      <w:proofErr w:type="spellEnd"/>
      <w:r>
        <w:t xml:space="preserve"> </w:t>
      </w:r>
      <w:proofErr w:type="spellStart"/>
      <w:r>
        <w:t>главно</w:t>
      </w:r>
      <w:proofErr w:type="spellEnd"/>
      <w:r>
        <w:t xml:space="preserve"> </w:t>
      </w:r>
      <w:proofErr w:type="spellStart"/>
      <w:r>
        <w:t>преку</w:t>
      </w:r>
      <w:proofErr w:type="spellEnd"/>
      <w:r>
        <w:t xml:space="preserve"> </w:t>
      </w:r>
      <w:proofErr w:type="spellStart"/>
      <w:r>
        <w:t>намалена</w:t>
      </w:r>
      <w:proofErr w:type="spellEnd"/>
      <w:r>
        <w:t xml:space="preserve"> </w:t>
      </w:r>
      <w:proofErr w:type="spellStart"/>
      <w:r>
        <w:t>побарувачка</w:t>
      </w:r>
      <w:proofErr w:type="spellEnd"/>
      <w:r>
        <w:t xml:space="preserve"> </w:t>
      </w:r>
      <w:proofErr w:type="spellStart"/>
      <w:r>
        <w:t>на</w:t>
      </w:r>
      <w:proofErr w:type="spellEnd"/>
      <w:r>
        <w:t xml:space="preserve"> </w:t>
      </w:r>
      <w:proofErr w:type="spellStart"/>
      <w:r>
        <w:t>договори</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во</w:t>
      </w:r>
      <w:proofErr w:type="spellEnd"/>
      <w:r>
        <w:t xml:space="preserve"> 2020 </w:t>
      </w:r>
      <w:proofErr w:type="spellStart"/>
      <w:r>
        <w:t>година</w:t>
      </w:r>
      <w:proofErr w:type="spellEnd"/>
      <w:r>
        <w:t xml:space="preserve">, </w:t>
      </w:r>
      <w:proofErr w:type="spellStart"/>
      <w:r>
        <w:t>што</w:t>
      </w:r>
      <w:proofErr w:type="spellEnd"/>
      <w:r>
        <w:t xml:space="preserve"> </w:t>
      </w:r>
      <w:proofErr w:type="spellStart"/>
      <w:r>
        <w:t>важеше</w:t>
      </w:r>
      <w:proofErr w:type="spellEnd"/>
      <w:r>
        <w:t xml:space="preserve"> </w:t>
      </w:r>
      <w:proofErr w:type="spellStart"/>
      <w:r>
        <w:t>за</w:t>
      </w:r>
      <w:proofErr w:type="spellEnd"/>
      <w:r>
        <w:t xml:space="preserve"> </w:t>
      </w:r>
      <w:proofErr w:type="spellStart"/>
      <w:r>
        <w:t>двата</w:t>
      </w:r>
      <w:proofErr w:type="spellEnd"/>
      <w:r>
        <w:t xml:space="preserve"> </w:t>
      </w:r>
      <w:proofErr w:type="spellStart"/>
      <w:r>
        <w:t>сегмента</w:t>
      </w:r>
      <w:proofErr w:type="spellEnd"/>
      <w:r>
        <w:t xml:space="preserve"> </w:t>
      </w:r>
      <w:proofErr w:type="spellStart"/>
      <w:r>
        <w:t>на</w:t>
      </w:r>
      <w:proofErr w:type="spellEnd"/>
      <w:r>
        <w:t xml:space="preserve"> </w:t>
      </w:r>
      <w:proofErr w:type="spellStart"/>
      <w:r>
        <w:t>осигурувањето</w:t>
      </w:r>
      <w:proofErr w:type="spellEnd"/>
      <w:r>
        <w:t xml:space="preserve">, </w:t>
      </w:r>
      <w:proofErr w:type="spellStart"/>
      <w:r>
        <w:t>меѓутоа</w:t>
      </w:r>
      <w:proofErr w:type="spellEnd"/>
      <w:r>
        <w:t xml:space="preserve"> </w:t>
      </w:r>
      <w:proofErr w:type="spellStart"/>
      <w:r>
        <w:t>во</w:t>
      </w:r>
      <w:proofErr w:type="spellEnd"/>
      <w:r>
        <w:t xml:space="preserve"> 2021 </w:t>
      </w:r>
      <w:proofErr w:type="spellStart"/>
      <w:r>
        <w:t>година</w:t>
      </w:r>
      <w:proofErr w:type="spellEnd"/>
      <w:r>
        <w:t xml:space="preserve"> </w:t>
      </w:r>
      <w:proofErr w:type="spellStart"/>
      <w:r>
        <w:t>се</w:t>
      </w:r>
      <w:proofErr w:type="spellEnd"/>
      <w:r>
        <w:t xml:space="preserve"> </w:t>
      </w:r>
      <w:proofErr w:type="spellStart"/>
      <w:r>
        <w:t>забележува</w:t>
      </w:r>
      <w:proofErr w:type="spellEnd"/>
      <w:r>
        <w:t xml:space="preserve"> </w:t>
      </w:r>
      <w:proofErr w:type="spellStart"/>
      <w:r>
        <w:t>оправување</w:t>
      </w:r>
      <w:proofErr w:type="spellEnd"/>
      <w:r>
        <w:t xml:space="preserve"> </w:t>
      </w:r>
      <w:proofErr w:type="spellStart"/>
      <w:r>
        <w:t>на</w:t>
      </w:r>
      <w:proofErr w:type="spellEnd"/>
      <w:r>
        <w:t xml:space="preserve"> </w:t>
      </w:r>
      <w:proofErr w:type="spellStart"/>
      <w:r>
        <w:t>секторот</w:t>
      </w:r>
      <w:proofErr w:type="spellEnd"/>
      <w:r>
        <w:t xml:space="preserve"> и </w:t>
      </w:r>
      <w:proofErr w:type="spellStart"/>
      <w:r>
        <w:t>повторно</w:t>
      </w:r>
      <w:proofErr w:type="spellEnd"/>
      <w:r>
        <w:t xml:space="preserve"> </w:t>
      </w:r>
      <w:proofErr w:type="spellStart"/>
      <w:r>
        <w:t>зголемување</w:t>
      </w:r>
      <w:proofErr w:type="spellEnd"/>
      <w:r>
        <w:t xml:space="preserve"> </w:t>
      </w:r>
      <w:proofErr w:type="spellStart"/>
      <w:r>
        <w:t>на</w:t>
      </w:r>
      <w:proofErr w:type="spellEnd"/>
      <w:r>
        <w:t xml:space="preserve"> </w:t>
      </w:r>
      <w:proofErr w:type="spellStart"/>
      <w:r>
        <w:t>побарувачката</w:t>
      </w:r>
      <w:proofErr w:type="spellEnd"/>
      <w:r>
        <w:t xml:space="preserve"> </w:t>
      </w:r>
      <w:proofErr w:type="spellStart"/>
      <w:r>
        <w:t>за</w:t>
      </w:r>
      <w:proofErr w:type="spellEnd"/>
      <w:r>
        <w:t xml:space="preserve"> </w:t>
      </w:r>
      <w:proofErr w:type="spellStart"/>
      <w:r>
        <w:t>одредени</w:t>
      </w:r>
      <w:proofErr w:type="spellEnd"/>
      <w:r>
        <w:t xml:space="preserve"> </w:t>
      </w:r>
      <w:proofErr w:type="spellStart"/>
      <w:r>
        <w:t>типови</w:t>
      </w:r>
      <w:proofErr w:type="spellEnd"/>
      <w:r>
        <w:t xml:space="preserve"> </w:t>
      </w:r>
      <w:proofErr w:type="spellStart"/>
      <w:r>
        <w:t>на</w:t>
      </w:r>
      <w:proofErr w:type="spellEnd"/>
      <w:r>
        <w:t xml:space="preserve"> </w:t>
      </w:r>
      <w:proofErr w:type="spellStart"/>
      <w:r>
        <w:t>договори</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Зелена</w:t>
      </w:r>
      <w:proofErr w:type="spellEnd"/>
      <w:r>
        <w:t xml:space="preserve"> </w:t>
      </w:r>
      <w:proofErr w:type="spellStart"/>
      <w:r>
        <w:t>карта</w:t>
      </w:r>
      <w:proofErr w:type="spellEnd"/>
      <w:r>
        <w:t xml:space="preserve"> и </w:t>
      </w:r>
      <w:proofErr w:type="spellStart"/>
      <w:r>
        <w:t>Патничко</w:t>
      </w:r>
      <w:proofErr w:type="spellEnd"/>
      <w:r>
        <w:t xml:space="preserve"> </w:t>
      </w:r>
      <w:proofErr w:type="spellStart"/>
      <w:r>
        <w:t>осигурување</w:t>
      </w:r>
      <w:proofErr w:type="spellEnd"/>
      <w:r>
        <w:t xml:space="preserve">). </w:t>
      </w:r>
    </w:p>
    <w:p w14:paraId="2300ADA9" w14:textId="77777777" w:rsidR="00BA3046" w:rsidRDefault="00BA3046" w:rsidP="00CF4C99">
      <w:pPr>
        <w:shd w:val="clear" w:color="auto" w:fill="FFFFFF"/>
        <w:autoSpaceDE w:val="0"/>
        <w:autoSpaceDN w:val="0"/>
        <w:adjustRightInd w:val="0"/>
        <w:spacing w:line="360" w:lineRule="auto"/>
        <w:ind w:firstLine="720"/>
        <w:jc w:val="both"/>
      </w:pPr>
      <w:proofErr w:type="spellStart"/>
      <w:r>
        <w:t>Ризиците</w:t>
      </w:r>
      <w:proofErr w:type="spellEnd"/>
      <w:r>
        <w:t xml:space="preserve"> </w:t>
      </w:r>
      <w:proofErr w:type="spellStart"/>
      <w:r>
        <w:t>од</w:t>
      </w:r>
      <w:proofErr w:type="spellEnd"/>
      <w:r>
        <w:t xml:space="preserve"> </w:t>
      </w:r>
      <w:proofErr w:type="spellStart"/>
      <w:r>
        <w:t>загуби</w:t>
      </w:r>
      <w:proofErr w:type="spellEnd"/>
      <w:r>
        <w:t xml:space="preserve"> </w:t>
      </w:r>
      <w:proofErr w:type="spellStart"/>
      <w:r>
        <w:t>во</w:t>
      </w:r>
      <w:proofErr w:type="spellEnd"/>
      <w:r>
        <w:t xml:space="preserve"> </w:t>
      </w:r>
      <w:proofErr w:type="spellStart"/>
      <w:r>
        <w:t>инвестирањето</w:t>
      </w:r>
      <w:proofErr w:type="spellEnd"/>
      <w:r>
        <w:t xml:space="preserve"> </w:t>
      </w:r>
      <w:proofErr w:type="spellStart"/>
      <w:r>
        <w:t>останаа</w:t>
      </w:r>
      <w:proofErr w:type="spellEnd"/>
      <w:r>
        <w:t xml:space="preserve"> </w:t>
      </w:r>
      <w:proofErr w:type="spellStart"/>
      <w:r>
        <w:t>ограничени</w:t>
      </w:r>
      <w:proofErr w:type="spellEnd"/>
      <w:r>
        <w:t xml:space="preserve"> </w:t>
      </w:r>
      <w:proofErr w:type="spellStart"/>
      <w:r>
        <w:t>поради</w:t>
      </w:r>
      <w:proofErr w:type="spellEnd"/>
      <w:r>
        <w:t xml:space="preserve"> </w:t>
      </w:r>
      <w:proofErr w:type="spellStart"/>
      <w:r>
        <w:t>конзервативната</w:t>
      </w:r>
      <w:proofErr w:type="spellEnd"/>
      <w:r>
        <w:t xml:space="preserve"> </w:t>
      </w:r>
      <w:proofErr w:type="spellStart"/>
      <w:r>
        <w:t>политика</w:t>
      </w:r>
      <w:proofErr w:type="spellEnd"/>
      <w:r>
        <w:t xml:space="preserve"> </w:t>
      </w:r>
      <w:proofErr w:type="spellStart"/>
      <w:r>
        <w:t>на</w:t>
      </w:r>
      <w:proofErr w:type="spellEnd"/>
      <w:r>
        <w:t xml:space="preserve"> </w:t>
      </w:r>
      <w:proofErr w:type="spellStart"/>
      <w:r>
        <w:t>вложувања</w:t>
      </w:r>
      <w:proofErr w:type="spellEnd"/>
      <w:r>
        <w:t xml:space="preserve"> </w:t>
      </w:r>
      <w:proofErr w:type="spellStart"/>
      <w:r>
        <w:t>на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во</w:t>
      </w:r>
      <w:proofErr w:type="spellEnd"/>
      <w:r>
        <w:t xml:space="preserve"> </w:t>
      </w:r>
      <w:proofErr w:type="spellStart"/>
      <w:r>
        <w:t>помалку</w:t>
      </w:r>
      <w:proofErr w:type="spellEnd"/>
      <w:r>
        <w:t xml:space="preserve"> </w:t>
      </w:r>
      <w:proofErr w:type="spellStart"/>
      <w:r>
        <w:t>ризични</w:t>
      </w:r>
      <w:proofErr w:type="spellEnd"/>
      <w:r>
        <w:t xml:space="preserve"> и </w:t>
      </w:r>
      <w:proofErr w:type="spellStart"/>
      <w:r>
        <w:t>ликвидни</w:t>
      </w:r>
      <w:proofErr w:type="spellEnd"/>
      <w:r>
        <w:t xml:space="preserve"> </w:t>
      </w:r>
      <w:proofErr w:type="spellStart"/>
      <w:r>
        <w:t>инструменти</w:t>
      </w:r>
      <w:proofErr w:type="spellEnd"/>
      <w:r>
        <w:t xml:space="preserve"> и </w:t>
      </w:r>
      <w:proofErr w:type="spellStart"/>
      <w:r>
        <w:t>ниската</w:t>
      </w:r>
      <w:proofErr w:type="spellEnd"/>
      <w:r>
        <w:t xml:space="preserve"> </w:t>
      </w:r>
      <w:proofErr w:type="spellStart"/>
      <w:r>
        <w:t>изложеност</w:t>
      </w:r>
      <w:proofErr w:type="spellEnd"/>
      <w:r>
        <w:t xml:space="preserve"> </w:t>
      </w:r>
      <w:proofErr w:type="spellStart"/>
      <w:r>
        <w:t>на</w:t>
      </w:r>
      <w:proofErr w:type="spellEnd"/>
      <w:r>
        <w:t xml:space="preserve"> </w:t>
      </w:r>
      <w:proofErr w:type="spellStart"/>
      <w:r>
        <w:t>меѓународните</w:t>
      </w:r>
      <w:proofErr w:type="spellEnd"/>
      <w:r>
        <w:t xml:space="preserve"> </w:t>
      </w:r>
      <w:proofErr w:type="spellStart"/>
      <w:r>
        <w:t>финансиски</w:t>
      </w:r>
      <w:proofErr w:type="spellEnd"/>
      <w:r>
        <w:t xml:space="preserve"> </w:t>
      </w:r>
      <w:proofErr w:type="spellStart"/>
      <w:r>
        <w:t>пазари</w:t>
      </w:r>
      <w:proofErr w:type="spellEnd"/>
      <w:r>
        <w:t xml:space="preserve">. </w:t>
      </w:r>
      <w:proofErr w:type="spellStart"/>
      <w:r>
        <w:t>На</w:t>
      </w:r>
      <w:proofErr w:type="spellEnd"/>
      <w:r>
        <w:t xml:space="preserve"> </w:t>
      </w:r>
      <w:proofErr w:type="spellStart"/>
      <w:r>
        <w:t>крајот</w:t>
      </w:r>
      <w:proofErr w:type="spellEnd"/>
      <w:r>
        <w:t xml:space="preserve"> </w:t>
      </w:r>
      <w:proofErr w:type="spellStart"/>
      <w:r>
        <w:t>на</w:t>
      </w:r>
      <w:proofErr w:type="spellEnd"/>
      <w:r>
        <w:t xml:space="preserve"> 2021 </w:t>
      </w:r>
      <w:proofErr w:type="spellStart"/>
      <w:r>
        <w:t>година</w:t>
      </w:r>
      <w:proofErr w:type="spellEnd"/>
      <w:r>
        <w:t xml:space="preserve"> </w:t>
      </w:r>
      <w:proofErr w:type="spellStart"/>
      <w:r>
        <w:t>на</w:t>
      </w:r>
      <w:proofErr w:type="spellEnd"/>
      <w:r>
        <w:t xml:space="preserve"> </w:t>
      </w:r>
      <w:proofErr w:type="spellStart"/>
      <w:r>
        <w:t>пазарот</w:t>
      </w:r>
      <w:proofErr w:type="spellEnd"/>
      <w:r>
        <w:t xml:space="preserve"> </w:t>
      </w:r>
      <w:proofErr w:type="spellStart"/>
      <w:r>
        <w:t>на</w:t>
      </w:r>
      <w:proofErr w:type="spellEnd"/>
      <w:r>
        <w:t xml:space="preserve"> </w:t>
      </w:r>
      <w:proofErr w:type="spellStart"/>
      <w:r>
        <w:t>осигурување</w:t>
      </w:r>
      <w:proofErr w:type="spellEnd"/>
      <w:r>
        <w:t xml:space="preserve"> </w:t>
      </w:r>
      <w:proofErr w:type="spellStart"/>
      <w:r>
        <w:t>во</w:t>
      </w:r>
      <w:proofErr w:type="spellEnd"/>
      <w:r>
        <w:t xml:space="preserve"> </w:t>
      </w:r>
      <w:proofErr w:type="spellStart"/>
      <w:r>
        <w:t>Република</w:t>
      </w:r>
      <w:proofErr w:type="spellEnd"/>
      <w:r>
        <w:t xml:space="preserve"> </w:t>
      </w:r>
      <w:proofErr w:type="spellStart"/>
      <w:r>
        <w:t>Северна</w:t>
      </w:r>
      <w:proofErr w:type="spellEnd"/>
      <w:r>
        <w:t xml:space="preserve"> </w:t>
      </w:r>
      <w:proofErr w:type="spellStart"/>
      <w:r>
        <w:t>Македонија</w:t>
      </w:r>
      <w:proofErr w:type="spellEnd"/>
      <w:r>
        <w:t xml:space="preserve"> </w:t>
      </w:r>
      <w:proofErr w:type="spellStart"/>
      <w:r>
        <w:t>активно</w:t>
      </w:r>
      <w:proofErr w:type="spellEnd"/>
      <w:r>
        <w:t xml:space="preserve"> </w:t>
      </w:r>
      <w:proofErr w:type="spellStart"/>
      <w:r>
        <w:t>работат</w:t>
      </w:r>
      <w:proofErr w:type="spellEnd"/>
      <w:r>
        <w:t xml:space="preserve"> 16 </w:t>
      </w:r>
      <w:proofErr w:type="spellStart"/>
      <w:r>
        <w:t>друштва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од</w:t>
      </w:r>
      <w:proofErr w:type="spellEnd"/>
      <w:r>
        <w:t xml:space="preserve"> </w:t>
      </w:r>
      <w:proofErr w:type="spellStart"/>
      <w:r>
        <w:t>кои</w:t>
      </w:r>
      <w:proofErr w:type="spellEnd"/>
      <w:r>
        <w:t xml:space="preserve"> 11 </w:t>
      </w:r>
      <w:proofErr w:type="spellStart"/>
      <w:r>
        <w:t>друштва</w:t>
      </w:r>
      <w:proofErr w:type="spellEnd"/>
      <w:r>
        <w:t xml:space="preserve"> </w:t>
      </w:r>
      <w:proofErr w:type="spellStart"/>
      <w:r>
        <w:t>вршат</w:t>
      </w:r>
      <w:proofErr w:type="spellEnd"/>
      <w:r>
        <w:t xml:space="preserve"> </w:t>
      </w:r>
      <w:proofErr w:type="spellStart"/>
      <w:r>
        <w:t>работи</w:t>
      </w:r>
      <w:proofErr w:type="spellEnd"/>
      <w:r>
        <w:t xml:space="preserve"> </w:t>
      </w:r>
      <w:proofErr w:type="spellStart"/>
      <w:r>
        <w:t>на</w:t>
      </w:r>
      <w:proofErr w:type="spellEnd"/>
      <w:r>
        <w:t xml:space="preserve"> </w:t>
      </w:r>
      <w:proofErr w:type="spellStart"/>
      <w:r>
        <w:t>неживотно</w:t>
      </w:r>
      <w:proofErr w:type="spellEnd"/>
      <w:r>
        <w:t xml:space="preserve"> </w:t>
      </w:r>
      <w:proofErr w:type="spellStart"/>
      <w:r>
        <w:t>осигурување</w:t>
      </w:r>
      <w:proofErr w:type="spellEnd"/>
      <w:r>
        <w:t xml:space="preserve">, </w:t>
      </w:r>
      <w:proofErr w:type="spellStart"/>
      <w:r>
        <w:t>додека</w:t>
      </w:r>
      <w:proofErr w:type="spellEnd"/>
      <w:r>
        <w:t xml:space="preserve"> 5 </w:t>
      </w:r>
      <w:proofErr w:type="spellStart"/>
      <w:r>
        <w:t>осигурување</w:t>
      </w:r>
      <w:proofErr w:type="spellEnd"/>
      <w:r>
        <w:t xml:space="preserve"> </w:t>
      </w:r>
      <w:proofErr w:type="spellStart"/>
      <w:r>
        <w:t>на</w:t>
      </w:r>
      <w:proofErr w:type="spellEnd"/>
      <w:r>
        <w:t xml:space="preserve"> </w:t>
      </w:r>
      <w:proofErr w:type="spellStart"/>
      <w:r>
        <w:t>живот</w:t>
      </w:r>
      <w:proofErr w:type="spellEnd"/>
      <w:r>
        <w:t xml:space="preserve">. </w:t>
      </w:r>
    </w:p>
    <w:p w14:paraId="2B0680FA" w14:textId="77777777" w:rsidR="00BA3046" w:rsidRDefault="00BA3046" w:rsidP="00CF4C99">
      <w:pPr>
        <w:shd w:val="clear" w:color="auto" w:fill="FFFFFF"/>
        <w:autoSpaceDE w:val="0"/>
        <w:autoSpaceDN w:val="0"/>
        <w:adjustRightInd w:val="0"/>
        <w:spacing w:line="360" w:lineRule="auto"/>
        <w:ind w:firstLine="720"/>
        <w:jc w:val="both"/>
      </w:pPr>
      <w:proofErr w:type="spellStart"/>
      <w:r>
        <w:t>Во</w:t>
      </w:r>
      <w:proofErr w:type="spellEnd"/>
      <w:r>
        <w:t xml:space="preserve"> </w:t>
      </w:r>
      <w:proofErr w:type="spellStart"/>
      <w:r>
        <w:t>доменот</w:t>
      </w:r>
      <w:proofErr w:type="spellEnd"/>
      <w:r>
        <w:t xml:space="preserve"> </w:t>
      </w:r>
      <w:proofErr w:type="spellStart"/>
      <w:r>
        <w:t>на</w:t>
      </w:r>
      <w:proofErr w:type="spellEnd"/>
      <w:r>
        <w:t xml:space="preserve"> </w:t>
      </w:r>
      <w:proofErr w:type="spellStart"/>
      <w:r>
        <w:t>посредувањето</w:t>
      </w:r>
      <w:proofErr w:type="spellEnd"/>
      <w:r>
        <w:t xml:space="preserve">, </w:t>
      </w:r>
      <w:proofErr w:type="spellStart"/>
      <w:r>
        <w:t>на</w:t>
      </w:r>
      <w:proofErr w:type="spellEnd"/>
      <w:r>
        <w:t xml:space="preserve"> </w:t>
      </w:r>
      <w:proofErr w:type="spellStart"/>
      <w:r>
        <w:t>крајот</w:t>
      </w:r>
      <w:proofErr w:type="spellEnd"/>
      <w:r>
        <w:t xml:space="preserve"> </w:t>
      </w:r>
      <w:proofErr w:type="spellStart"/>
      <w:r>
        <w:t>на</w:t>
      </w:r>
      <w:proofErr w:type="spellEnd"/>
      <w:r>
        <w:t xml:space="preserve"> 2021 </w:t>
      </w:r>
      <w:proofErr w:type="spellStart"/>
      <w:r>
        <w:t>година</w:t>
      </w:r>
      <w:proofErr w:type="spellEnd"/>
      <w:r>
        <w:t xml:space="preserve"> </w:t>
      </w:r>
      <w:proofErr w:type="spellStart"/>
      <w:r>
        <w:t>активни</w:t>
      </w:r>
      <w:proofErr w:type="spellEnd"/>
      <w:r>
        <w:t xml:space="preserve"> </w:t>
      </w:r>
      <w:proofErr w:type="spellStart"/>
      <w:r>
        <w:t>се</w:t>
      </w:r>
      <w:proofErr w:type="spellEnd"/>
      <w:r>
        <w:t xml:space="preserve"> 39 </w:t>
      </w:r>
      <w:proofErr w:type="spellStart"/>
      <w:r>
        <w:t>осигурително-брокерски</w:t>
      </w:r>
      <w:proofErr w:type="spellEnd"/>
      <w:r>
        <w:t xml:space="preserve"> </w:t>
      </w:r>
      <w:proofErr w:type="spellStart"/>
      <w:r>
        <w:t>друштва</w:t>
      </w:r>
      <w:proofErr w:type="spellEnd"/>
      <w:r>
        <w:t xml:space="preserve">, 12 </w:t>
      </w:r>
      <w:proofErr w:type="spellStart"/>
      <w:r>
        <w:t>друштва</w:t>
      </w:r>
      <w:proofErr w:type="spellEnd"/>
      <w:r>
        <w:t xml:space="preserve"> </w:t>
      </w:r>
      <w:proofErr w:type="spellStart"/>
      <w:r>
        <w:t>за</w:t>
      </w:r>
      <w:proofErr w:type="spellEnd"/>
      <w:r>
        <w:t xml:space="preserve"> </w:t>
      </w:r>
      <w:proofErr w:type="spellStart"/>
      <w:r>
        <w:t>застапување</w:t>
      </w:r>
      <w:proofErr w:type="spellEnd"/>
      <w:r>
        <w:t xml:space="preserve"> </w:t>
      </w:r>
      <w:proofErr w:type="spellStart"/>
      <w:r>
        <w:t>во</w:t>
      </w:r>
      <w:proofErr w:type="spellEnd"/>
      <w:r>
        <w:t xml:space="preserve"> </w:t>
      </w:r>
      <w:proofErr w:type="spellStart"/>
      <w:r>
        <w:t>осигурување</w:t>
      </w:r>
      <w:proofErr w:type="spellEnd"/>
      <w:r>
        <w:t xml:space="preserve"> и 7 </w:t>
      </w:r>
      <w:proofErr w:type="spellStart"/>
      <w:r>
        <w:t>банки</w:t>
      </w:r>
      <w:proofErr w:type="spellEnd"/>
      <w:r>
        <w:t xml:space="preserve"> </w:t>
      </w:r>
      <w:proofErr w:type="spellStart"/>
      <w:r>
        <w:t>кои</w:t>
      </w:r>
      <w:proofErr w:type="spellEnd"/>
      <w:r>
        <w:t xml:space="preserve"> </w:t>
      </w:r>
      <w:proofErr w:type="spellStart"/>
      <w:r>
        <w:t>вршат</w:t>
      </w:r>
      <w:proofErr w:type="spellEnd"/>
      <w:r>
        <w:t xml:space="preserve"> </w:t>
      </w:r>
      <w:proofErr w:type="spellStart"/>
      <w:r>
        <w:t>работи</w:t>
      </w:r>
      <w:proofErr w:type="spellEnd"/>
      <w:r>
        <w:t xml:space="preserve"> </w:t>
      </w:r>
      <w:proofErr w:type="spellStart"/>
      <w:r>
        <w:t>на</w:t>
      </w:r>
      <w:proofErr w:type="spellEnd"/>
      <w:r>
        <w:t xml:space="preserve"> </w:t>
      </w:r>
      <w:proofErr w:type="spellStart"/>
      <w:r>
        <w:t>застапување</w:t>
      </w:r>
      <w:proofErr w:type="spellEnd"/>
      <w:r>
        <w:t xml:space="preserve"> </w:t>
      </w:r>
      <w:proofErr w:type="spellStart"/>
      <w:r>
        <w:t>во</w:t>
      </w:r>
      <w:proofErr w:type="spellEnd"/>
      <w:r>
        <w:t xml:space="preserve"> </w:t>
      </w:r>
      <w:proofErr w:type="spellStart"/>
      <w:r>
        <w:t>осигурување</w:t>
      </w:r>
      <w:proofErr w:type="spellEnd"/>
      <w:r>
        <w:t xml:space="preserve">. </w:t>
      </w:r>
      <w:proofErr w:type="spellStart"/>
      <w:r>
        <w:t>Во</w:t>
      </w:r>
      <w:proofErr w:type="spellEnd"/>
      <w:r>
        <w:t xml:space="preserve"> 2021 </w:t>
      </w:r>
      <w:proofErr w:type="spellStart"/>
      <w:r>
        <w:t>година</w:t>
      </w:r>
      <w:proofErr w:type="spellEnd"/>
      <w:r>
        <w:t xml:space="preserve"> е </w:t>
      </w:r>
      <w:proofErr w:type="spellStart"/>
      <w:r>
        <w:t>остварена</w:t>
      </w:r>
      <w:proofErr w:type="spellEnd"/>
      <w:r>
        <w:t xml:space="preserve"> </w:t>
      </w:r>
      <w:proofErr w:type="spellStart"/>
      <w:r>
        <w:t>бруто-полисирана</w:t>
      </w:r>
      <w:proofErr w:type="spellEnd"/>
      <w:r>
        <w:t xml:space="preserve"> </w:t>
      </w:r>
      <w:proofErr w:type="spellStart"/>
      <w:r>
        <w:t>премија</w:t>
      </w:r>
      <w:proofErr w:type="spellEnd"/>
      <w:r>
        <w:t xml:space="preserve"> (</w:t>
      </w:r>
      <w:proofErr w:type="spellStart"/>
      <w:r>
        <w:t>во</w:t>
      </w:r>
      <w:proofErr w:type="spellEnd"/>
      <w:r>
        <w:t xml:space="preserve"> </w:t>
      </w:r>
      <w:proofErr w:type="spellStart"/>
      <w:r>
        <w:t>понатамошниот</w:t>
      </w:r>
      <w:proofErr w:type="spellEnd"/>
      <w:r>
        <w:t xml:space="preserve"> </w:t>
      </w:r>
      <w:proofErr w:type="spellStart"/>
      <w:r>
        <w:t>текст</w:t>
      </w:r>
      <w:proofErr w:type="spellEnd"/>
      <w:r>
        <w:t>: „</w:t>
      </w:r>
      <w:proofErr w:type="gramStart"/>
      <w:r>
        <w:t>БПП“</w:t>
      </w:r>
      <w:proofErr w:type="gramEnd"/>
      <w:r>
        <w:t xml:space="preserve">) </w:t>
      </w:r>
      <w:proofErr w:type="spellStart"/>
      <w:r>
        <w:t>во</w:t>
      </w:r>
      <w:proofErr w:type="spellEnd"/>
      <w:r>
        <w:t xml:space="preserve"> </w:t>
      </w:r>
      <w:proofErr w:type="spellStart"/>
      <w:r>
        <w:t>вкупен</w:t>
      </w:r>
      <w:proofErr w:type="spellEnd"/>
      <w:r>
        <w:t xml:space="preserve"> </w:t>
      </w:r>
      <w:proofErr w:type="spellStart"/>
      <w:r>
        <w:t>износ</w:t>
      </w:r>
      <w:proofErr w:type="spellEnd"/>
      <w:r>
        <w:t xml:space="preserve"> </w:t>
      </w:r>
      <w:proofErr w:type="spellStart"/>
      <w:r>
        <w:t>од</w:t>
      </w:r>
      <w:proofErr w:type="spellEnd"/>
      <w:r>
        <w:t xml:space="preserve"> 11,63 </w:t>
      </w:r>
      <w:proofErr w:type="spellStart"/>
      <w:r>
        <w:t>милијарди</w:t>
      </w:r>
      <w:proofErr w:type="spellEnd"/>
      <w:r>
        <w:t xml:space="preserve"> </w:t>
      </w:r>
      <w:proofErr w:type="spellStart"/>
      <w:r>
        <w:t>денари</w:t>
      </w:r>
      <w:proofErr w:type="spellEnd"/>
      <w:r>
        <w:t xml:space="preserve">, </w:t>
      </w:r>
      <w:proofErr w:type="spellStart"/>
      <w:r>
        <w:t>што</w:t>
      </w:r>
      <w:proofErr w:type="spellEnd"/>
      <w:r>
        <w:t xml:space="preserve"> </w:t>
      </w:r>
      <w:proofErr w:type="spellStart"/>
      <w:r>
        <w:t>претставува</w:t>
      </w:r>
      <w:proofErr w:type="spellEnd"/>
      <w:r>
        <w:t xml:space="preserve"> </w:t>
      </w:r>
      <w:proofErr w:type="spellStart"/>
      <w:r>
        <w:t>зголемување</w:t>
      </w:r>
      <w:proofErr w:type="spellEnd"/>
      <w:r>
        <w:t xml:space="preserve"> </w:t>
      </w:r>
      <w:proofErr w:type="spellStart"/>
      <w:r>
        <w:t>за</w:t>
      </w:r>
      <w:proofErr w:type="spellEnd"/>
      <w:r>
        <w:t xml:space="preserve"> 15,53 % </w:t>
      </w:r>
      <w:proofErr w:type="spellStart"/>
      <w:r>
        <w:t>во</w:t>
      </w:r>
      <w:proofErr w:type="spellEnd"/>
      <w:r>
        <w:t xml:space="preserve"> </w:t>
      </w:r>
      <w:proofErr w:type="spellStart"/>
      <w:r>
        <w:t>однос</w:t>
      </w:r>
      <w:proofErr w:type="spellEnd"/>
      <w:r>
        <w:t xml:space="preserve"> </w:t>
      </w:r>
      <w:proofErr w:type="spellStart"/>
      <w:r>
        <w:t>на</w:t>
      </w:r>
      <w:proofErr w:type="spellEnd"/>
      <w:r>
        <w:t xml:space="preserve"> БПП </w:t>
      </w:r>
      <w:proofErr w:type="spellStart"/>
      <w:r>
        <w:t>остварена</w:t>
      </w:r>
      <w:proofErr w:type="spellEnd"/>
      <w:r>
        <w:t xml:space="preserve"> </w:t>
      </w:r>
      <w:proofErr w:type="spellStart"/>
      <w:r>
        <w:t>во</w:t>
      </w:r>
      <w:proofErr w:type="spellEnd"/>
      <w:r>
        <w:t xml:space="preserve"> 2020 </w:t>
      </w:r>
      <w:proofErr w:type="spellStart"/>
      <w:r>
        <w:t>година</w:t>
      </w:r>
      <w:proofErr w:type="spellEnd"/>
      <w:r>
        <w:t xml:space="preserve"> (2020: 10,07 </w:t>
      </w:r>
      <w:proofErr w:type="spellStart"/>
      <w:r>
        <w:t>милијарди</w:t>
      </w:r>
      <w:proofErr w:type="spellEnd"/>
      <w:r>
        <w:t xml:space="preserve"> </w:t>
      </w:r>
      <w:proofErr w:type="spellStart"/>
      <w:r>
        <w:t>денари</w:t>
      </w:r>
      <w:proofErr w:type="spellEnd"/>
      <w:r>
        <w:t xml:space="preserve">). </w:t>
      </w:r>
    </w:p>
    <w:p w14:paraId="0943B0EE" w14:textId="77777777" w:rsidR="00BA3046" w:rsidRDefault="00BA3046" w:rsidP="00CF4C99">
      <w:pPr>
        <w:shd w:val="clear" w:color="auto" w:fill="FFFFFF"/>
        <w:autoSpaceDE w:val="0"/>
        <w:autoSpaceDN w:val="0"/>
        <w:adjustRightInd w:val="0"/>
        <w:spacing w:line="360" w:lineRule="auto"/>
        <w:ind w:firstLine="720"/>
        <w:jc w:val="both"/>
      </w:pPr>
      <w:proofErr w:type="spellStart"/>
      <w:r>
        <w:t>Во</w:t>
      </w:r>
      <w:proofErr w:type="spellEnd"/>
      <w:r>
        <w:t xml:space="preserve"> </w:t>
      </w:r>
      <w:proofErr w:type="spellStart"/>
      <w:r>
        <w:t>делот</w:t>
      </w:r>
      <w:proofErr w:type="spellEnd"/>
      <w:r>
        <w:t xml:space="preserve"> </w:t>
      </w:r>
      <w:proofErr w:type="spellStart"/>
      <w:r>
        <w:t>за</w:t>
      </w:r>
      <w:proofErr w:type="spellEnd"/>
      <w:r>
        <w:t xml:space="preserve"> </w:t>
      </w:r>
      <w:proofErr w:type="spellStart"/>
      <w:r>
        <w:t>неживотно</w:t>
      </w:r>
      <w:proofErr w:type="spellEnd"/>
      <w:r>
        <w:t xml:space="preserve"> </w:t>
      </w:r>
      <w:proofErr w:type="spellStart"/>
      <w:r>
        <w:t>осигурување</w:t>
      </w:r>
      <w:proofErr w:type="spellEnd"/>
      <w:r>
        <w:t xml:space="preserve"> е </w:t>
      </w:r>
      <w:proofErr w:type="spellStart"/>
      <w:r>
        <w:t>остварена</w:t>
      </w:r>
      <w:proofErr w:type="spellEnd"/>
      <w:r>
        <w:t xml:space="preserve"> БПП </w:t>
      </w:r>
      <w:proofErr w:type="spellStart"/>
      <w:r>
        <w:t>во</w:t>
      </w:r>
      <w:proofErr w:type="spellEnd"/>
      <w:r>
        <w:t xml:space="preserve"> </w:t>
      </w:r>
      <w:proofErr w:type="spellStart"/>
      <w:r>
        <w:t>износ</w:t>
      </w:r>
      <w:proofErr w:type="spellEnd"/>
      <w:r>
        <w:t xml:space="preserve"> </w:t>
      </w:r>
      <w:proofErr w:type="spellStart"/>
      <w:r>
        <w:t>од</w:t>
      </w:r>
      <w:proofErr w:type="spellEnd"/>
      <w:r>
        <w:t xml:space="preserve"> 9,63 </w:t>
      </w:r>
      <w:proofErr w:type="spellStart"/>
      <w:r>
        <w:t>милијарди</w:t>
      </w:r>
      <w:proofErr w:type="spellEnd"/>
      <w:r>
        <w:t xml:space="preserve"> </w:t>
      </w:r>
      <w:proofErr w:type="spellStart"/>
      <w:r>
        <w:t>денари</w:t>
      </w:r>
      <w:proofErr w:type="spellEnd"/>
      <w:r>
        <w:t xml:space="preserve"> (2020: 8,32 </w:t>
      </w:r>
      <w:proofErr w:type="spellStart"/>
      <w:r>
        <w:t>милијарди</w:t>
      </w:r>
      <w:proofErr w:type="spellEnd"/>
      <w:r>
        <w:t xml:space="preserve"> </w:t>
      </w:r>
      <w:proofErr w:type="spellStart"/>
      <w:r>
        <w:t>денари</w:t>
      </w:r>
      <w:proofErr w:type="spellEnd"/>
      <w:r>
        <w:t xml:space="preserve">), </w:t>
      </w:r>
      <w:proofErr w:type="spellStart"/>
      <w:r>
        <w:t>односно</w:t>
      </w:r>
      <w:proofErr w:type="spellEnd"/>
      <w:r>
        <w:t xml:space="preserve"> </w:t>
      </w:r>
      <w:proofErr w:type="spellStart"/>
      <w:r>
        <w:t>зголемување</w:t>
      </w:r>
      <w:proofErr w:type="spellEnd"/>
      <w:r>
        <w:t xml:space="preserve"> </w:t>
      </w:r>
      <w:proofErr w:type="spellStart"/>
      <w:r>
        <w:t>од</w:t>
      </w:r>
      <w:proofErr w:type="spellEnd"/>
      <w:r>
        <w:t xml:space="preserve"> 15,56 % </w:t>
      </w:r>
      <w:proofErr w:type="spellStart"/>
      <w:r>
        <w:t>во</w:t>
      </w:r>
      <w:proofErr w:type="spellEnd"/>
      <w:r>
        <w:t xml:space="preserve"> </w:t>
      </w:r>
      <w:proofErr w:type="spellStart"/>
      <w:r>
        <w:t>споредба</w:t>
      </w:r>
      <w:proofErr w:type="spellEnd"/>
      <w:r>
        <w:t xml:space="preserve"> </w:t>
      </w:r>
      <w:proofErr w:type="spellStart"/>
      <w:r>
        <w:t>со</w:t>
      </w:r>
      <w:proofErr w:type="spellEnd"/>
      <w:r>
        <w:t xml:space="preserve"> 2020 </w:t>
      </w:r>
      <w:proofErr w:type="spellStart"/>
      <w:r>
        <w:t>година</w:t>
      </w:r>
      <w:proofErr w:type="spellEnd"/>
      <w:r>
        <w:t xml:space="preserve">. </w:t>
      </w:r>
      <w:proofErr w:type="spellStart"/>
      <w:r>
        <w:t>Истовремено</w:t>
      </w:r>
      <w:proofErr w:type="spellEnd"/>
      <w:r>
        <w:t xml:space="preserve">, </w:t>
      </w:r>
      <w:proofErr w:type="spellStart"/>
      <w:r>
        <w:t>кај</w:t>
      </w:r>
      <w:proofErr w:type="spellEnd"/>
      <w:r>
        <w:t xml:space="preserve"> </w:t>
      </w:r>
      <w:proofErr w:type="spellStart"/>
      <w:r>
        <w:t>осигурувањето</w:t>
      </w:r>
      <w:proofErr w:type="spellEnd"/>
      <w:r>
        <w:t xml:space="preserve"> </w:t>
      </w:r>
      <w:proofErr w:type="spellStart"/>
      <w:r>
        <w:t>на</w:t>
      </w:r>
      <w:proofErr w:type="spellEnd"/>
      <w:r>
        <w:t xml:space="preserve"> </w:t>
      </w:r>
      <w:proofErr w:type="spellStart"/>
      <w:r>
        <w:t>живот</w:t>
      </w:r>
      <w:proofErr w:type="spellEnd"/>
      <w:r>
        <w:t xml:space="preserve"> e </w:t>
      </w:r>
      <w:proofErr w:type="spellStart"/>
      <w:r>
        <w:t>остварена</w:t>
      </w:r>
      <w:proofErr w:type="spellEnd"/>
      <w:r>
        <w:t xml:space="preserve"> БПП </w:t>
      </w:r>
      <w:proofErr w:type="spellStart"/>
      <w:r>
        <w:t>во</w:t>
      </w:r>
      <w:proofErr w:type="spellEnd"/>
      <w:r>
        <w:t xml:space="preserve"> </w:t>
      </w:r>
      <w:proofErr w:type="spellStart"/>
      <w:r>
        <w:t>износ</w:t>
      </w:r>
      <w:proofErr w:type="spellEnd"/>
      <w:r>
        <w:t xml:space="preserve"> </w:t>
      </w:r>
      <w:proofErr w:type="spellStart"/>
      <w:r>
        <w:t>од</w:t>
      </w:r>
      <w:proofErr w:type="spellEnd"/>
      <w:r>
        <w:t xml:space="preserve"> 2,00 </w:t>
      </w:r>
      <w:proofErr w:type="spellStart"/>
      <w:r>
        <w:t>милијарди</w:t>
      </w:r>
      <w:proofErr w:type="spellEnd"/>
      <w:r>
        <w:t xml:space="preserve"> </w:t>
      </w:r>
      <w:proofErr w:type="spellStart"/>
      <w:r>
        <w:t>денари</w:t>
      </w:r>
      <w:proofErr w:type="spellEnd"/>
      <w:r>
        <w:t xml:space="preserve"> (2020: 1,74 </w:t>
      </w:r>
      <w:proofErr w:type="spellStart"/>
      <w:r>
        <w:t>милијарди</w:t>
      </w:r>
      <w:proofErr w:type="spellEnd"/>
      <w:r>
        <w:t xml:space="preserve"> </w:t>
      </w:r>
      <w:proofErr w:type="spellStart"/>
      <w:r>
        <w:t>денари</w:t>
      </w:r>
      <w:proofErr w:type="spellEnd"/>
      <w:r>
        <w:t xml:space="preserve">), </w:t>
      </w:r>
      <w:proofErr w:type="spellStart"/>
      <w:r>
        <w:t>што</w:t>
      </w:r>
      <w:proofErr w:type="spellEnd"/>
      <w:r>
        <w:t xml:space="preserve"> е </w:t>
      </w:r>
      <w:proofErr w:type="spellStart"/>
      <w:r>
        <w:t>раст</w:t>
      </w:r>
      <w:proofErr w:type="spellEnd"/>
      <w:r>
        <w:t xml:space="preserve"> </w:t>
      </w:r>
      <w:proofErr w:type="spellStart"/>
      <w:r>
        <w:t>од</w:t>
      </w:r>
      <w:proofErr w:type="spellEnd"/>
      <w:r>
        <w:t xml:space="preserve"> 15,01 %.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на</w:t>
      </w:r>
      <w:proofErr w:type="spellEnd"/>
      <w:r>
        <w:t xml:space="preserve"> 31.12.2021 </w:t>
      </w:r>
      <w:proofErr w:type="spellStart"/>
      <w:r>
        <w:t>година</w:t>
      </w:r>
      <w:proofErr w:type="spellEnd"/>
      <w:r>
        <w:t xml:space="preserve"> </w:t>
      </w:r>
      <w:proofErr w:type="spellStart"/>
      <w:r>
        <w:t>располагаат</w:t>
      </w:r>
      <w:proofErr w:type="spellEnd"/>
      <w:r>
        <w:t xml:space="preserve"> </w:t>
      </w:r>
      <w:proofErr w:type="spellStart"/>
      <w:r>
        <w:t>со</w:t>
      </w:r>
      <w:proofErr w:type="spellEnd"/>
      <w:r>
        <w:t xml:space="preserve"> </w:t>
      </w:r>
      <w:proofErr w:type="spellStart"/>
      <w:r>
        <w:t>средства</w:t>
      </w:r>
      <w:proofErr w:type="spellEnd"/>
      <w:r>
        <w:t xml:space="preserve"> </w:t>
      </w:r>
      <w:proofErr w:type="spellStart"/>
      <w:r>
        <w:t>во</w:t>
      </w:r>
      <w:proofErr w:type="spellEnd"/>
      <w:r>
        <w:t xml:space="preserve"> </w:t>
      </w:r>
      <w:proofErr w:type="spellStart"/>
      <w:r>
        <w:t>износ</w:t>
      </w:r>
      <w:proofErr w:type="spellEnd"/>
      <w:r>
        <w:t xml:space="preserve"> </w:t>
      </w:r>
      <w:proofErr w:type="spellStart"/>
      <w:r>
        <w:t>од</w:t>
      </w:r>
      <w:proofErr w:type="spellEnd"/>
      <w:r>
        <w:t xml:space="preserve"> 28,51 </w:t>
      </w:r>
      <w:proofErr w:type="spellStart"/>
      <w:r>
        <w:t>милијарди</w:t>
      </w:r>
      <w:proofErr w:type="spellEnd"/>
      <w:r>
        <w:t xml:space="preserve"> </w:t>
      </w:r>
      <w:proofErr w:type="spellStart"/>
      <w:r>
        <w:t>денари</w:t>
      </w:r>
      <w:proofErr w:type="spellEnd"/>
      <w:r>
        <w:t xml:space="preserve">, </w:t>
      </w:r>
      <w:proofErr w:type="spellStart"/>
      <w:r>
        <w:t>кои</w:t>
      </w:r>
      <w:proofErr w:type="spellEnd"/>
      <w:r>
        <w:t xml:space="preserve"> </w:t>
      </w:r>
      <w:proofErr w:type="spellStart"/>
      <w:r>
        <w:t>се</w:t>
      </w:r>
      <w:proofErr w:type="spellEnd"/>
      <w:r>
        <w:t xml:space="preserve"> </w:t>
      </w:r>
      <w:proofErr w:type="spellStart"/>
      <w:r>
        <w:t>зголемени</w:t>
      </w:r>
      <w:proofErr w:type="spellEnd"/>
      <w:r>
        <w:t xml:space="preserve"> </w:t>
      </w:r>
      <w:proofErr w:type="spellStart"/>
      <w:r>
        <w:t>за</w:t>
      </w:r>
      <w:proofErr w:type="spellEnd"/>
      <w:r>
        <w:t xml:space="preserve"> 11,06 % </w:t>
      </w:r>
      <w:proofErr w:type="spellStart"/>
      <w:r>
        <w:t>во</w:t>
      </w:r>
      <w:proofErr w:type="spellEnd"/>
      <w:r>
        <w:t xml:space="preserve"> </w:t>
      </w:r>
      <w:proofErr w:type="spellStart"/>
      <w:r>
        <w:t>однос</w:t>
      </w:r>
      <w:proofErr w:type="spellEnd"/>
      <w:r>
        <w:t xml:space="preserve"> </w:t>
      </w:r>
      <w:proofErr w:type="spellStart"/>
      <w:r>
        <w:t>на</w:t>
      </w:r>
      <w:proofErr w:type="spellEnd"/>
      <w:r>
        <w:t xml:space="preserve"> </w:t>
      </w:r>
      <w:proofErr w:type="spellStart"/>
      <w:r>
        <w:t>минатата</w:t>
      </w:r>
      <w:proofErr w:type="spellEnd"/>
      <w:r>
        <w:t xml:space="preserve"> </w:t>
      </w:r>
      <w:proofErr w:type="spellStart"/>
      <w:r>
        <w:t>година</w:t>
      </w:r>
      <w:proofErr w:type="spellEnd"/>
      <w:r>
        <w:t xml:space="preserve"> (2020: 25,67 </w:t>
      </w:r>
      <w:proofErr w:type="spellStart"/>
      <w:r>
        <w:t>милијарди</w:t>
      </w:r>
      <w:proofErr w:type="spellEnd"/>
      <w:r>
        <w:t xml:space="preserve"> </w:t>
      </w:r>
      <w:proofErr w:type="spellStart"/>
      <w:r>
        <w:t>денари</w:t>
      </w:r>
      <w:proofErr w:type="spellEnd"/>
      <w:r>
        <w:t xml:space="preserve">). </w:t>
      </w:r>
    </w:p>
    <w:p w14:paraId="12CB4D6B" w14:textId="338ED30F" w:rsidR="0003058C" w:rsidRDefault="00BA3046" w:rsidP="00CF4C99">
      <w:pPr>
        <w:shd w:val="clear" w:color="auto" w:fill="FFFFFF"/>
        <w:autoSpaceDE w:val="0"/>
        <w:autoSpaceDN w:val="0"/>
        <w:adjustRightInd w:val="0"/>
        <w:spacing w:line="360" w:lineRule="auto"/>
        <w:ind w:firstLine="720"/>
        <w:jc w:val="both"/>
      </w:pPr>
      <w:proofErr w:type="spellStart"/>
      <w:r>
        <w:lastRenderedPageBreak/>
        <w:t>Вкупниот</w:t>
      </w:r>
      <w:proofErr w:type="spellEnd"/>
      <w:r>
        <w:t xml:space="preserve"> </w:t>
      </w:r>
      <w:proofErr w:type="spellStart"/>
      <w:r>
        <w:t>пресметан</w:t>
      </w:r>
      <w:proofErr w:type="spellEnd"/>
      <w:r>
        <w:t xml:space="preserve"> </w:t>
      </w:r>
      <w:proofErr w:type="spellStart"/>
      <w:r>
        <w:t>капитал</w:t>
      </w:r>
      <w:proofErr w:type="spellEnd"/>
      <w:r>
        <w:t xml:space="preserve"> </w:t>
      </w:r>
      <w:proofErr w:type="spellStart"/>
      <w:r>
        <w:t>на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забележува</w:t>
      </w:r>
      <w:proofErr w:type="spellEnd"/>
      <w:r>
        <w:t xml:space="preserve"> </w:t>
      </w:r>
      <w:proofErr w:type="spellStart"/>
      <w:r>
        <w:t>раст</w:t>
      </w:r>
      <w:proofErr w:type="spellEnd"/>
      <w:r>
        <w:t xml:space="preserve"> </w:t>
      </w:r>
      <w:proofErr w:type="spellStart"/>
      <w:r>
        <w:t>од</w:t>
      </w:r>
      <w:proofErr w:type="spellEnd"/>
      <w:r>
        <w:t xml:space="preserve"> 3,22 % </w:t>
      </w:r>
      <w:proofErr w:type="spellStart"/>
      <w:r>
        <w:t>во</w:t>
      </w:r>
      <w:proofErr w:type="spellEnd"/>
      <w:r>
        <w:t xml:space="preserve"> </w:t>
      </w:r>
      <w:proofErr w:type="spellStart"/>
      <w:r>
        <w:t>споредба</w:t>
      </w:r>
      <w:proofErr w:type="spellEnd"/>
      <w:r>
        <w:t xml:space="preserve"> </w:t>
      </w:r>
      <w:proofErr w:type="spellStart"/>
      <w:r>
        <w:t>со</w:t>
      </w:r>
      <w:proofErr w:type="spellEnd"/>
      <w:r>
        <w:t xml:space="preserve"> 2020 </w:t>
      </w:r>
      <w:proofErr w:type="spellStart"/>
      <w:r>
        <w:t>година</w:t>
      </w:r>
      <w:proofErr w:type="spellEnd"/>
      <w:r>
        <w:t xml:space="preserve"> и </w:t>
      </w:r>
      <w:proofErr w:type="spellStart"/>
      <w:r>
        <w:t>изнесува</w:t>
      </w:r>
      <w:proofErr w:type="spellEnd"/>
      <w:r>
        <w:t xml:space="preserve"> 7,24 </w:t>
      </w:r>
      <w:proofErr w:type="spellStart"/>
      <w:r>
        <w:t>милијарди</w:t>
      </w:r>
      <w:proofErr w:type="spellEnd"/>
      <w:r>
        <w:t xml:space="preserve"> </w:t>
      </w:r>
      <w:proofErr w:type="spellStart"/>
      <w:r>
        <w:t>денари</w:t>
      </w:r>
      <w:proofErr w:type="spellEnd"/>
      <w:r>
        <w:t xml:space="preserve">. </w:t>
      </w:r>
      <w:proofErr w:type="spellStart"/>
      <w:r>
        <w:t>Потребното</w:t>
      </w:r>
      <w:proofErr w:type="spellEnd"/>
      <w:r>
        <w:t xml:space="preserve"> </w:t>
      </w:r>
      <w:proofErr w:type="spellStart"/>
      <w:r>
        <w:t>ниво</w:t>
      </w:r>
      <w:proofErr w:type="spellEnd"/>
      <w:r>
        <w:t xml:space="preserve"> </w:t>
      </w:r>
      <w:proofErr w:type="spellStart"/>
      <w:r>
        <w:t>на</w:t>
      </w:r>
      <w:proofErr w:type="spellEnd"/>
      <w:r>
        <w:t xml:space="preserve"> </w:t>
      </w:r>
      <w:proofErr w:type="spellStart"/>
      <w:r>
        <w:t>маргина</w:t>
      </w:r>
      <w:proofErr w:type="spellEnd"/>
      <w:r>
        <w:t xml:space="preserve"> </w:t>
      </w:r>
      <w:proofErr w:type="spellStart"/>
      <w:r>
        <w:t>на</w:t>
      </w:r>
      <w:proofErr w:type="spellEnd"/>
      <w:r>
        <w:t xml:space="preserve"> </w:t>
      </w:r>
      <w:proofErr w:type="spellStart"/>
      <w:r>
        <w:t>солвентност</w:t>
      </w:r>
      <w:proofErr w:type="spellEnd"/>
      <w:r>
        <w:t xml:space="preserve">, </w:t>
      </w:r>
      <w:proofErr w:type="spellStart"/>
      <w:r>
        <w:t>како</w:t>
      </w:r>
      <w:proofErr w:type="spellEnd"/>
      <w:r>
        <w:t xml:space="preserve"> </w:t>
      </w:r>
      <w:proofErr w:type="spellStart"/>
      <w:r>
        <w:t>главен</w:t>
      </w:r>
      <w:proofErr w:type="spellEnd"/>
      <w:r>
        <w:t xml:space="preserve"> </w:t>
      </w:r>
      <w:proofErr w:type="spellStart"/>
      <w:r>
        <w:t>индикатор</w:t>
      </w:r>
      <w:proofErr w:type="spellEnd"/>
      <w:r>
        <w:t xml:space="preserve"> </w:t>
      </w:r>
      <w:proofErr w:type="spellStart"/>
      <w:r>
        <w:t>за</w:t>
      </w:r>
      <w:proofErr w:type="spellEnd"/>
      <w:r>
        <w:t xml:space="preserve"> </w:t>
      </w:r>
      <w:proofErr w:type="spellStart"/>
      <w:r>
        <w:t>процена</w:t>
      </w:r>
      <w:proofErr w:type="spellEnd"/>
      <w:r>
        <w:t xml:space="preserve"> </w:t>
      </w:r>
      <w:proofErr w:type="spellStart"/>
      <w:r>
        <w:t>на</w:t>
      </w:r>
      <w:proofErr w:type="spellEnd"/>
      <w:r>
        <w:t xml:space="preserve"> </w:t>
      </w:r>
      <w:proofErr w:type="spellStart"/>
      <w:r>
        <w:t>стабилноста</w:t>
      </w:r>
      <w:proofErr w:type="spellEnd"/>
      <w:r>
        <w:t xml:space="preserve"> </w:t>
      </w:r>
      <w:proofErr w:type="spellStart"/>
      <w:r>
        <w:t>на</w:t>
      </w:r>
      <w:proofErr w:type="spellEnd"/>
      <w:r>
        <w:t xml:space="preserve"> </w:t>
      </w:r>
      <w:proofErr w:type="spellStart"/>
      <w:r>
        <w:t>осигурителниот</w:t>
      </w:r>
      <w:proofErr w:type="spellEnd"/>
      <w:r>
        <w:t xml:space="preserve"> </w:t>
      </w:r>
      <w:proofErr w:type="spellStart"/>
      <w:r>
        <w:t>сектор</w:t>
      </w:r>
      <w:proofErr w:type="spellEnd"/>
      <w:r>
        <w:t xml:space="preserve">, </w:t>
      </w:r>
      <w:proofErr w:type="spellStart"/>
      <w:r>
        <w:t>агрегиран</w:t>
      </w:r>
      <w:proofErr w:type="spellEnd"/>
      <w:r>
        <w:t xml:space="preserve"> </w:t>
      </w:r>
      <w:proofErr w:type="spellStart"/>
      <w:r>
        <w:t>изнесува</w:t>
      </w:r>
      <w:proofErr w:type="spellEnd"/>
      <w:r>
        <w:t xml:space="preserve"> 1,89 </w:t>
      </w:r>
      <w:proofErr w:type="spellStart"/>
      <w:r>
        <w:t>милијарди</w:t>
      </w:r>
      <w:proofErr w:type="spellEnd"/>
      <w:r>
        <w:t xml:space="preserve"> </w:t>
      </w:r>
      <w:proofErr w:type="spellStart"/>
      <w:r>
        <w:t>денари</w:t>
      </w:r>
      <w:proofErr w:type="spellEnd"/>
      <w:r>
        <w:t xml:space="preserve">, </w:t>
      </w:r>
      <w:proofErr w:type="spellStart"/>
      <w:r>
        <w:t>со</w:t>
      </w:r>
      <w:proofErr w:type="spellEnd"/>
      <w:r>
        <w:t xml:space="preserve"> </w:t>
      </w:r>
      <w:proofErr w:type="spellStart"/>
      <w:r>
        <w:t>што</w:t>
      </w:r>
      <w:proofErr w:type="spellEnd"/>
      <w:r>
        <w:t xml:space="preserve"> </w:t>
      </w:r>
      <w:proofErr w:type="spellStart"/>
      <w:r>
        <w:t>капиталот</w:t>
      </w:r>
      <w:proofErr w:type="spellEnd"/>
      <w:r>
        <w:t xml:space="preserve"> </w:t>
      </w:r>
      <w:proofErr w:type="spellStart"/>
      <w:r>
        <w:t>на</w:t>
      </w:r>
      <w:proofErr w:type="spellEnd"/>
      <w:r>
        <w:t xml:space="preserve"> </w:t>
      </w:r>
      <w:proofErr w:type="spellStart"/>
      <w:r>
        <w:t>осигурителниот</w:t>
      </w:r>
      <w:proofErr w:type="spellEnd"/>
      <w:r>
        <w:t xml:space="preserve"> </w:t>
      </w:r>
      <w:proofErr w:type="spellStart"/>
      <w:r>
        <w:t>сектор</w:t>
      </w:r>
      <w:proofErr w:type="spellEnd"/>
      <w:r>
        <w:t xml:space="preserve"> е 3,8 </w:t>
      </w:r>
      <w:proofErr w:type="spellStart"/>
      <w:r>
        <w:t>пати</w:t>
      </w:r>
      <w:proofErr w:type="spellEnd"/>
      <w:r>
        <w:t xml:space="preserve"> </w:t>
      </w:r>
      <w:proofErr w:type="spellStart"/>
      <w:r>
        <w:t>над</w:t>
      </w:r>
      <w:proofErr w:type="spellEnd"/>
      <w:r>
        <w:t xml:space="preserve"> </w:t>
      </w:r>
      <w:proofErr w:type="spellStart"/>
      <w:r>
        <w:t>потребното</w:t>
      </w:r>
      <w:proofErr w:type="spellEnd"/>
      <w:r>
        <w:t xml:space="preserve"> </w:t>
      </w:r>
      <w:proofErr w:type="spellStart"/>
      <w:r>
        <w:t>ниво</w:t>
      </w:r>
      <w:proofErr w:type="spellEnd"/>
      <w:r>
        <w:t xml:space="preserve"> </w:t>
      </w:r>
      <w:proofErr w:type="spellStart"/>
      <w:r>
        <w:t>на</w:t>
      </w:r>
      <w:proofErr w:type="spellEnd"/>
      <w:r>
        <w:t xml:space="preserve"> </w:t>
      </w:r>
      <w:proofErr w:type="spellStart"/>
      <w:r>
        <w:t>маргината</w:t>
      </w:r>
      <w:proofErr w:type="spellEnd"/>
      <w:r>
        <w:t xml:space="preserve"> </w:t>
      </w:r>
      <w:proofErr w:type="spellStart"/>
      <w:r>
        <w:t>на</w:t>
      </w:r>
      <w:proofErr w:type="spellEnd"/>
      <w:r>
        <w:t xml:space="preserve"> </w:t>
      </w:r>
      <w:proofErr w:type="spellStart"/>
      <w:r>
        <w:t>солвентност</w:t>
      </w:r>
      <w:proofErr w:type="spellEnd"/>
      <w:r>
        <w:t>.</w:t>
      </w:r>
    </w:p>
    <w:p w14:paraId="3B9A75ED" w14:textId="75E64F7B" w:rsidR="00BA3046" w:rsidRDefault="00BA3046" w:rsidP="00CF4C99">
      <w:pPr>
        <w:shd w:val="clear" w:color="auto" w:fill="FFFFFF"/>
        <w:autoSpaceDE w:val="0"/>
        <w:autoSpaceDN w:val="0"/>
        <w:adjustRightInd w:val="0"/>
        <w:spacing w:line="360" w:lineRule="auto"/>
        <w:ind w:firstLine="720"/>
        <w:jc w:val="both"/>
      </w:pPr>
      <w:proofErr w:type="spellStart"/>
      <w:r>
        <w:t>Во</w:t>
      </w:r>
      <w:proofErr w:type="spellEnd"/>
      <w:r>
        <w:t xml:space="preserve"> </w:t>
      </w:r>
      <w:proofErr w:type="spellStart"/>
      <w:r>
        <w:t>текот</w:t>
      </w:r>
      <w:proofErr w:type="spellEnd"/>
      <w:r>
        <w:t xml:space="preserve"> </w:t>
      </w:r>
      <w:proofErr w:type="spellStart"/>
      <w:r>
        <w:t>на</w:t>
      </w:r>
      <w:proofErr w:type="spellEnd"/>
      <w:r>
        <w:t xml:space="preserve"> 2021 </w:t>
      </w:r>
      <w:proofErr w:type="spellStart"/>
      <w:r>
        <w:t>година</w:t>
      </w:r>
      <w:proofErr w:type="spellEnd"/>
      <w:r>
        <w:t xml:space="preserve">, </w:t>
      </w:r>
      <w:proofErr w:type="spellStart"/>
      <w:r>
        <w:t>осигурителниот</w:t>
      </w:r>
      <w:proofErr w:type="spellEnd"/>
      <w:r>
        <w:t xml:space="preserve"> </w:t>
      </w:r>
      <w:proofErr w:type="spellStart"/>
      <w:r>
        <w:t>сектор</w:t>
      </w:r>
      <w:proofErr w:type="spellEnd"/>
      <w:r>
        <w:t xml:space="preserve"> </w:t>
      </w:r>
      <w:proofErr w:type="spellStart"/>
      <w:r>
        <w:t>искажа</w:t>
      </w:r>
      <w:proofErr w:type="spellEnd"/>
      <w:r>
        <w:t xml:space="preserve"> </w:t>
      </w:r>
      <w:proofErr w:type="spellStart"/>
      <w:r>
        <w:t>добивка</w:t>
      </w:r>
      <w:proofErr w:type="spellEnd"/>
      <w:r>
        <w:t xml:space="preserve"> </w:t>
      </w:r>
      <w:proofErr w:type="spellStart"/>
      <w:r>
        <w:t>во</w:t>
      </w:r>
      <w:proofErr w:type="spellEnd"/>
      <w:r>
        <w:t xml:space="preserve"> </w:t>
      </w:r>
      <w:proofErr w:type="spellStart"/>
      <w:r>
        <w:t>износ</w:t>
      </w:r>
      <w:proofErr w:type="spellEnd"/>
      <w:r>
        <w:t xml:space="preserve"> </w:t>
      </w:r>
      <w:proofErr w:type="spellStart"/>
      <w:r>
        <w:t>од</w:t>
      </w:r>
      <w:proofErr w:type="spellEnd"/>
      <w:r>
        <w:t xml:space="preserve"> 132,94 </w:t>
      </w:r>
      <w:proofErr w:type="spellStart"/>
      <w:r>
        <w:t>милиони</w:t>
      </w:r>
      <w:proofErr w:type="spellEnd"/>
      <w:r>
        <w:t xml:space="preserve"> </w:t>
      </w:r>
      <w:proofErr w:type="spellStart"/>
      <w:r>
        <w:t>денари</w:t>
      </w:r>
      <w:proofErr w:type="spellEnd"/>
      <w:r>
        <w:t xml:space="preserve">. </w:t>
      </w:r>
      <w:proofErr w:type="spellStart"/>
      <w:r>
        <w:t>Притоа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неживотно</w:t>
      </w:r>
      <w:proofErr w:type="spellEnd"/>
      <w:r>
        <w:t xml:space="preserve"> </w:t>
      </w:r>
      <w:proofErr w:type="spellStart"/>
      <w:r>
        <w:t>осигурување</w:t>
      </w:r>
      <w:proofErr w:type="spellEnd"/>
      <w:r>
        <w:t xml:space="preserve"> </w:t>
      </w:r>
      <w:proofErr w:type="spellStart"/>
      <w:r>
        <w:t>остварија</w:t>
      </w:r>
      <w:proofErr w:type="spellEnd"/>
      <w:r>
        <w:t xml:space="preserve"> </w:t>
      </w:r>
      <w:proofErr w:type="spellStart"/>
      <w:r>
        <w:t>загуба</w:t>
      </w:r>
      <w:proofErr w:type="spellEnd"/>
      <w:r>
        <w:t xml:space="preserve"> </w:t>
      </w:r>
      <w:proofErr w:type="spellStart"/>
      <w:r>
        <w:t>од</w:t>
      </w:r>
      <w:proofErr w:type="spellEnd"/>
      <w:r>
        <w:t xml:space="preserve"> 53,44 </w:t>
      </w:r>
      <w:proofErr w:type="spellStart"/>
      <w:r>
        <w:t>милиони</w:t>
      </w:r>
      <w:proofErr w:type="spellEnd"/>
      <w:r>
        <w:t xml:space="preserve"> </w:t>
      </w:r>
      <w:proofErr w:type="spellStart"/>
      <w:r>
        <w:t>денари</w:t>
      </w:r>
      <w:proofErr w:type="spellEnd"/>
      <w:r>
        <w:t xml:space="preserve">, </w:t>
      </w:r>
      <w:proofErr w:type="spellStart"/>
      <w:r>
        <w:t>додека</w:t>
      </w:r>
      <w:proofErr w:type="spellEnd"/>
      <w:r>
        <w:t xml:space="preserve">, </w:t>
      </w:r>
      <w:proofErr w:type="spellStart"/>
      <w:r>
        <w:t>пак</w:t>
      </w:r>
      <w:proofErr w:type="spellEnd"/>
      <w:r>
        <w:t xml:space="preserve">, </w:t>
      </w:r>
      <w:proofErr w:type="spellStart"/>
      <w:r>
        <w:t>добивката</w:t>
      </w:r>
      <w:proofErr w:type="spellEnd"/>
      <w:r>
        <w:t xml:space="preserve"> </w:t>
      </w:r>
      <w:proofErr w:type="spellStart"/>
      <w:r>
        <w:t>на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на</w:t>
      </w:r>
      <w:proofErr w:type="spellEnd"/>
      <w:r>
        <w:t xml:space="preserve"> </w:t>
      </w:r>
      <w:proofErr w:type="spellStart"/>
      <w:r>
        <w:t>живот</w:t>
      </w:r>
      <w:proofErr w:type="spellEnd"/>
      <w:r>
        <w:t xml:space="preserve"> </w:t>
      </w:r>
      <w:proofErr w:type="spellStart"/>
      <w:r>
        <w:t>по</w:t>
      </w:r>
      <w:proofErr w:type="spellEnd"/>
      <w:r>
        <w:t xml:space="preserve"> </w:t>
      </w:r>
      <w:proofErr w:type="spellStart"/>
      <w:r>
        <w:t>оданочување</w:t>
      </w:r>
      <w:proofErr w:type="spellEnd"/>
      <w:r>
        <w:t xml:space="preserve"> </w:t>
      </w:r>
      <w:proofErr w:type="spellStart"/>
      <w:r>
        <w:t>изнесува</w:t>
      </w:r>
      <w:proofErr w:type="spellEnd"/>
      <w:r>
        <w:t xml:space="preserve"> 186,89 </w:t>
      </w:r>
      <w:proofErr w:type="spellStart"/>
      <w:r>
        <w:t>милиони</w:t>
      </w:r>
      <w:proofErr w:type="spellEnd"/>
      <w:r>
        <w:t xml:space="preserve"> </w:t>
      </w:r>
      <w:proofErr w:type="spellStart"/>
      <w:r>
        <w:t>денари</w:t>
      </w:r>
      <w:proofErr w:type="spellEnd"/>
      <w:r>
        <w:t xml:space="preserve">. </w:t>
      </w:r>
      <w:proofErr w:type="spellStart"/>
      <w:r>
        <w:t>Во</w:t>
      </w:r>
      <w:proofErr w:type="spellEnd"/>
      <w:r>
        <w:t xml:space="preserve"> </w:t>
      </w:r>
      <w:proofErr w:type="spellStart"/>
      <w:r>
        <w:t>доменот</w:t>
      </w:r>
      <w:proofErr w:type="spellEnd"/>
      <w:r>
        <w:t xml:space="preserve"> </w:t>
      </w:r>
      <w:proofErr w:type="spellStart"/>
      <w:r>
        <w:t>на</w:t>
      </w:r>
      <w:proofErr w:type="spellEnd"/>
      <w:r>
        <w:t xml:space="preserve"> </w:t>
      </w:r>
      <w:proofErr w:type="spellStart"/>
      <w:r>
        <w:t>регулатувата</w:t>
      </w:r>
      <w:proofErr w:type="spellEnd"/>
      <w:r>
        <w:t xml:space="preserve"> </w:t>
      </w:r>
      <w:proofErr w:type="spellStart"/>
      <w:r>
        <w:t>во</w:t>
      </w:r>
      <w:proofErr w:type="spellEnd"/>
      <w:r>
        <w:t xml:space="preserve"> 2021 </w:t>
      </w:r>
      <w:proofErr w:type="spellStart"/>
      <w:r>
        <w:t>година</w:t>
      </w:r>
      <w:proofErr w:type="spellEnd"/>
      <w:r>
        <w:t xml:space="preserve"> </w:t>
      </w:r>
      <w:proofErr w:type="spellStart"/>
      <w:r>
        <w:t>донесени</w:t>
      </w:r>
      <w:proofErr w:type="spellEnd"/>
      <w:r>
        <w:t xml:space="preserve"> </w:t>
      </w:r>
      <w:proofErr w:type="spellStart"/>
      <w:r>
        <w:t>се</w:t>
      </w:r>
      <w:proofErr w:type="spellEnd"/>
      <w:r>
        <w:t xml:space="preserve"> 3 </w:t>
      </w:r>
      <w:proofErr w:type="spellStart"/>
      <w:r>
        <w:t>измени</w:t>
      </w:r>
      <w:proofErr w:type="spellEnd"/>
      <w:r>
        <w:t xml:space="preserve"> </w:t>
      </w:r>
      <w:proofErr w:type="spellStart"/>
      <w:r>
        <w:t>на</w:t>
      </w:r>
      <w:proofErr w:type="spellEnd"/>
      <w:r>
        <w:t xml:space="preserve"> </w:t>
      </w:r>
      <w:proofErr w:type="spellStart"/>
      <w:r>
        <w:t>важечки</w:t>
      </w:r>
      <w:proofErr w:type="spellEnd"/>
      <w:r>
        <w:t xml:space="preserve"> </w:t>
      </w:r>
      <w:proofErr w:type="spellStart"/>
      <w:r>
        <w:t>подзаконски</w:t>
      </w:r>
      <w:proofErr w:type="spellEnd"/>
      <w:r>
        <w:t xml:space="preserve"> </w:t>
      </w:r>
      <w:proofErr w:type="spellStart"/>
      <w:r>
        <w:t>акти</w:t>
      </w:r>
      <w:proofErr w:type="spellEnd"/>
      <w:r>
        <w:t xml:space="preserve"> и 2 </w:t>
      </w:r>
      <w:proofErr w:type="spellStart"/>
      <w:r>
        <w:t>нови</w:t>
      </w:r>
      <w:proofErr w:type="spellEnd"/>
      <w:r>
        <w:t xml:space="preserve"> </w:t>
      </w:r>
      <w:proofErr w:type="spellStart"/>
      <w:r>
        <w:t>подзаконски</w:t>
      </w:r>
      <w:proofErr w:type="spellEnd"/>
      <w:r>
        <w:t xml:space="preserve"> </w:t>
      </w:r>
      <w:proofErr w:type="spellStart"/>
      <w:r>
        <w:t>акти</w:t>
      </w:r>
      <w:proofErr w:type="spellEnd"/>
      <w:r>
        <w:t xml:space="preserve">. </w:t>
      </w:r>
    </w:p>
    <w:p w14:paraId="6CBE479F" w14:textId="02E8E4B4" w:rsidR="00BA3046" w:rsidRDefault="00BA3046" w:rsidP="00CF4C99">
      <w:pPr>
        <w:shd w:val="clear" w:color="auto" w:fill="FFFFFF"/>
        <w:autoSpaceDE w:val="0"/>
        <w:autoSpaceDN w:val="0"/>
        <w:adjustRightInd w:val="0"/>
        <w:spacing w:line="360" w:lineRule="auto"/>
        <w:ind w:firstLine="720"/>
        <w:jc w:val="both"/>
      </w:pPr>
      <w:proofErr w:type="spellStart"/>
      <w:r>
        <w:t>Исто</w:t>
      </w:r>
      <w:proofErr w:type="spellEnd"/>
      <w:r>
        <w:t xml:space="preserve"> </w:t>
      </w:r>
      <w:proofErr w:type="spellStart"/>
      <w:r>
        <w:t>така</w:t>
      </w:r>
      <w:proofErr w:type="spellEnd"/>
      <w:r>
        <w:t xml:space="preserve">, </w:t>
      </w:r>
      <w:proofErr w:type="spellStart"/>
      <w:r>
        <w:t>во</w:t>
      </w:r>
      <w:proofErr w:type="spellEnd"/>
      <w:r>
        <w:t xml:space="preserve"> </w:t>
      </w:r>
      <w:proofErr w:type="spellStart"/>
      <w:r>
        <w:t>март</w:t>
      </w:r>
      <w:proofErr w:type="spellEnd"/>
      <w:r>
        <w:t xml:space="preserve"> 2022 </w:t>
      </w:r>
      <w:proofErr w:type="spellStart"/>
      <w:r>
        <w:t>година</w:t>
      </w:r>
      <w:proofErr w:type="spellEnd"/>
      <w:r>
        <w:t xml:space="preserve">, </w:t>
      </w:r>
      <w:proofErr w:type="spellStart"/>
      <w:r>
        <w:t>Советот</w:t>
      </w:r>
      <w:proofErr w:type="spellEnd"/>
      <w:r>
        <w:t xml:space="preserve"> </w:t>
      </w:r>
      <w:proofErr w:type="spellStart"/>
      <w:r>
        <w:t>на</w:t>
      </w:r>
      <w:proofErr w:type="spellEnd"/>
      <w:r>
        <w:t xml:space="preserve"> </w:t>
      </w:r>
      <w:proofErr w:type="spellStart"/>
      <w:r>
        <w:t>ескперти</w:t>
      </w:r>
      <w:proofErr w:type="spellEnd"/>
      <w:r>
        <w:t xml:space="preserve"> </w:t>
      </w:r>
      <w:proofErr w:type="spellStart"/>
      <w:r>
        <w:t>на</w:t>
      </w:r>
      <w:proofErr w:type="spellEnd"/>
      <w:r>
        <w:t xml:space="preserve"> АСО </w:t>
      </w:r>
      <w:proofErr w:type="spellStart"/>
      <w:r>
        <w:t>зазема</w:t>
      </w:r>
      <w:proofErr w:type="spellEnd"/>
      <w:r>
        <w:t xml:space="preserve"> </w:t>
      </w:r>
      <w:proofErr w:type="spellStart"/>
      <w:r>
        <w:t>став</w:t>
      </w:r>
      <w:proofErr w:type="spellEnd"/>
      <w:r>
        <w:t xml:space="preserve"> </w:t>
      </w:r>
      <w:proofErr w:type="spellStart"/>
      <w:r>
        <w:t>да</w:t>
      </w:r>
      <w:proofErr w:type="spellEnd"/>
      <w:r>
        <w:t xml:space="preserve"> </w:t>
      </w:r>
      <w:proofErr w:type="spellStart"/>
      <w:r>
        <w:t>им</w:t>
      </w:r>
      <w:proofErr w:type="spellEnd"/>
      <w:r>
        <w:t xml:space="preserve"> </w:t>
      </w:r>
      <w:proofErr w:type="spellStart"/>
      <w:r>
        <w:t>препорача</w:t>
      </w:r>
      <w:proofErr w:type="spellEnd"/>
      <w:r>
        <w:t xml:space="preserve"> </w:t>
      </w:r>
      <w:proofErr w:type="spellStart"/>
      <w:r>
        <w:t>на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воздржат</w:t>
      </w:r>
      <w:proofErr w:type="spellEnd"/>
      <w:r>
        <w:t xml:space="preserve"> </w:t>
      </w:r>
      <w:proofErr w:type="spellStart"/>
      <w:r>
        <w:t>од</w:t>
      </w:r>
      <w:proofErr w:type="spellEnd"/>
      <w:r>
        <w:t xml:space="preserve"> </w:t>
      </w:r>
      <w:proofErr w:type="spellStart"/>
      <w:r>
        <w:t>распределба</w:t>
      </w:r>
      <w:proofErr w:type="spellEnd"/>
      <w:r>
        <w:t xml:space="preserve"> и </w:t>
      </w:r>
      <w:proofErr w:type="spellStart"/>
      <w:r>
        <w:t>исплата</w:t>
      </w:r>
      <w:proofErr w:type="spellEnd"/>
      <w:r>
        <w:t xml:space="preserve"> </w:t>
      </w:r>
      <w:proofErr w:type="spellStart"/>
      <w:r>
        <w:t>на</w:t>
      </w:r>
      <w:proofErr w:type="spellEnd"/>
      <w:r>
        <w:t xml:space="preserve"> </w:t>
      </w:r>
      <w:proofErr w:type="spellStart"/>
      <w:r>
        <w:t>дивиденда</w:t>
      </w:r>
      <w:proofErr w:type="spellEnd"/>
      <w:r>
        <w:t xml:space="preserve"> </w:t>
      </w:r>
      <w:proofErr w:type="spellStart"/>
      <w:r>
        <w:t>од</w:t>
      </w:r>
      <w:proofErr w:type="spellEnd"/>
      <w:r>
        <w:t xml:space="preserve"> </w:t>
      </w:r>
      <w:proofErr w:type="spellStart"/>
      <w:r>
        <w:t>добивката</w:t>
      </w:r>
      <w:proofErr w:type="spellEnd"/>
      <w:r>
        <w:t xml:space="preserve"> </w:t>
      </w:r>
      <w:proofErr w:type="spellStart"/>
      <w:r>
        <w:t>остварена</w:t>
      </w:r>
      <w:proofErr w:type="spellEnd"/>
      <w:r>
        <w:t xml:space="preserve"> </w:t>
      </w:r>
      <w:proofErr w:type="spellStart"/>
      <w:r>
        <w:t>во</w:t>
      </w:r>
      <w:proofErr w:type="spellEnd"/>
      <w:r>
        <w:t xml:space="preserve"> 2021 </w:t>
      </w:r>
      <w:proofErr w:type="spellStart"/>
      <w:r>
        <w:t>година</w:t>
      </w:r>
      <w:proofErr w:type="spellEnd"/>
      <w:r>
        <w:t xml:space="preserve">, </w:t>
      </w:r>
      <w:proofErr w:type="spellStart"/>
      <w:r>
        <w:t>односно</w:t>
      </w:r>
      <w:proofErr w:type="spellEnd"/>
      <w:r>
        <w:t xml:space="preserve"> </w:t>
      </w:r>
      <w:proofErr w:type="spellStart"/>
      <w:r>
        <w:t>истата</w:t>
      </w:r>
      <w:proofErr w:type="spellEnd"/>
      <w:r>
        <w:t xml:space="preserve"> </w:t>
      </w:r>
      <w:proofErr w:type="spellStart"/>
      <w:r>
        <w:t>да</w:t>
      </w:r>
      <w:proofErr w:type="spellEnd"/>
      <w:r>
        <w:t xml:space="preserve"> </w:t>
      </w:r>
      <w:proofErr w:type="spellStart"/>
      <w:r>
        <w:t>ја</w:t>
      </w:r>
      <w:proofErr w:type="spellEnd"/>
      <w:r>
        <w:t xml:space="preserve"> </w:t>
      </w:r>
      <w:proofErr w:type="spellStart"/>
      <w:r>
        <w:t>распределат</w:t>
      </w:r>
      <w:proofErr w:type="spellEnd"/>
      <w:r>
        <w:t xml:space="preserve"> </w:t>
      </w:r>
      <w:proofErr w:type="spellStart"/>
      <w:r>
        <w:t>во</w:t>
      </w:r>
      <w:proofErr w:type="spellEnd"/>
      <w:r>
        <w:t xml:space="preserve"> </w:t>
      </w:r>
      <w:proofErr w:type="spellStart"/>
      <w:r>
        <w:t>зголемување</w:t>
      </w:r>
      <w:proofErr w:type="spellEnd"/>
      <w:r>
        <w:t xml:space="preserve"> </w:t>
      </w:r>
      <w:proofErr w:type="spellStart"/>
      <w:r>
        <w:t>на</w:t>
      </w:r>
      <w:proofErr w:type="spellEnd"/>
      <w:r>
        <w:t xml:space="preserve"> </w:t>
      </w:r>
      <w:proofErr w:type="spellStart"/>
      <w:r>
        <w:t>резервите</w:t>
      </w:r>
      <w:proofErr w:type="spellEnd"/>
      <w:r>
        <w:t xml:space="preserve"> </w:t>
      </w:r>
      <w:proofErr w:type="spellStart"/>
      <w:r>
        <w:t>на</w:t>
      </w:r>
      <w:proofErr w:type="spellEnd"/>
      <w:r>
        <w:t xml:space="preserve"> </w:t>
      </w:r>
      <w:proofErr w:type="spellStart"/>
      <w:r>
        <w:t>сигурност</w:t>
      </w:r>
      <w:proofErr w:type="spellEnd"/>
      <w:r>
        <w:t xml:space="preserve"> и </w:t>
      </w:r>
      <w:proofErr w:type="spellStart"/>
      <w:r>
        <w:t>останатите</w:t>
      </w:r>
      <w:proofErr w:type="spellEnd"/>
      <w:r>
        <w:t xml:space="preserve"> </w:t>
      </w:r>
      <w:proofErr w:type="spellStart"/>
      <w:r>
        <w:t>резерви</w:t>
      </w:r>
      <w:proofErr w:type="spellEnd"/>
      <w:r>
        <w:t xml:space="preserve"> </w:t>
      </w:r>
      <w:proofErr w:type="spellStart"/>
      <w:r>
        <w:t>на</w:t>
      </w:r>
      <w:proofErr w:type="spellEnd"/>
      <w:r>
        <w:t xml:space="preserve"> </w:t>
      </w:r>
      <w:proofErr w:type="spellStart"/>
      <w:r>
        <w:t>друштвото</w:t>
      </w:r>
      <w:proofErr w:type="spellEnd"/>
      <w:r>
        <w:t xml:space="preserve">, </w:t>
      </w:r>
      <w:proofErr w:type="spellStart"/>
      <w:r>
        <w:t>сѐ</w:t>
      </w:r>
      <w:proofErr w:type="spellEnd"/>
      <w:r>
        <w:t xml:space="preserve"> </w:t>
      </w:r>
      <w:proofErr w:type="spellStart"/>
      <w:r>
        <w:t>додека</w:t>
      </w:r>
      <w:proofErr w:type="spellEnd"/>
      <w:r>
        <w:t xml:space="preserve"> </w:t>
      </w:r>
      <w:proofErr w:type="spellStart"/>
      <w:r>
        <w:t>постои</w:t>
      </w:r>
      <w:proofErr w:type="spellEnd"/>
      <w:r>
        <w:t xml:space="preserve"> </w:t>
      </w:r>
      <w:proofErr w:type="spellStart"/>
      <w:r>
        <w:t>неизвесност</w:t>
      </w:r>
      <w:proofErr w:type="spellEnd"/>
      <w:r>
        <w:t xml:space="preserve"> </w:t>
      </w:r>
      <w:proofErr w:type="spellStart"/>
      <w:r>
        <w:t>во</w:t>
      </w:r>
      <w:proofErr w:type="spellEnd"/>
      <w:r>
        <w:t xml:space="preserve"> </w:t>
      </w:r>
      <w:proofErr w:type="spellStart"/>
      <w:r>
        <w:t>однос</w:t>
      </w:r>
      <w:proofErr w:type="spellEnd"/>
      <w:r>
        <w:t xml:space="preserve"> </w:t>
      </w:r>
      <w:proofErr w:type="spellStart"/>
      <w:r>
        <w:t>на</w:t>
      </w:r>
      <w:proofErr w:type="spellEnd"/>
      <w:r>
        <w:t xml:space="preserve"> </w:t>
      </w:r>
      <w:proofErr w:type="spellStart"/>
      <w:r>
        <w:t>траењето</w:t>
      </w:r>
      <w:proofErr w:type="spellEnd"/>
      <w:r>
        <w:t xml:space="preserve"> </w:t>
      </w:r>
      <w:proofErr w:type="spellStart"/>
      <w:r>
        <w:t>на</w:t>
      </w:r>
      <w:proofErr w:type="spellEnd"/>
      <w:r>
        <w:t xml:space="preserve"> </w:t>
      </w:r>
      <w:proofErr w:type="spellStart"/>
      <w:r>
        <w:t>кризата</w:t>
      </w:r>
      <w:proofErr w:type="spellEnd"/>
      <w:r>
        <w:t xml:space="preserve"> и </w:t>
      </w:r>
      <w:proofErr w:type="spellStart"/>
      <w:r>
        <w:t>проценка</w:t>
      </w:r>
      <w:proofErr w:type="spellEnd"/>
      <w:r>
        <w:t xml:space="preserve"> </w:t>
      </w:r>
      <w:proofErr w:type="spellStart"/>
      <w:r>
        <w:t>на</w:t>
      </w:r>
      <w:proofErr w:type="spellEnd"/>
      <w:r>
        <w:t xml:space="preserve"> </w:t>
      </w:r>
      <w:proofErr w:type="spellStart"/>
      <w:r>
        <w:t>ризикот</w:t>
      </w:r>
      <w:proofErr w:type="spellEnd"/>
      <w:r>
        <w:t xml:space="preserve"> </w:t>
      </w:r>
      <w:proofErr w:type="spellStart"/>
      <w:r>
        <w:t>врз</w:t>
      </w:r>
      <w:proofErr w:type="spellEnd"/>
      <w:r>
        <w:t xml:space="preserve"> </w:t>
      </w:r>
      <w:proofErr w:type="spellStart"/>
      <w:r>
        <w:t>нивната</w:t>
      </w:r>
      <w:proofErr w:type="spellEnd"/>
      <w:r>
        <w:t xml:space="preserve"> </w:t>
      </w:r>
      <w:proofErr w:type="spellStart"/>
      <w:r>
        <w:t>финансиска</w:t>
      </w:r>
      <w:proofErr w:type="spellEnd"/>
      <w:r>
        <w:t xml:space="preserve"> </w:t>
      </w:r>
      <w:proofErr w:type="spellStart"/>
      <w:r>
        <w:t>состојба</w:t>
      </w:r>
      <w:proofErr w:type="spellEnd"/>
      <w:r>
        <w:t xml:space="preserve"> и </w:t>
      </w:r>
      <w:proofErr w:type="spellStart"/>
      <w:r>
        <w:t>стабилност</w:t>
      </w:r>
      <w:proofErr w:type="spellEnd"/>
      <w:r>
        <w:t>.</w:t>
      </w:r>
    </w:p>
    <w:p w14:paraId="19358709" w14:textId="7758F94C" w:rsidR="00AF4494" w:rsidRDefault="00AF4494" w:rsidP="00CF4C99">
      <w:pPr>
        <w:shd w:val="clear" w:color="auto" w:fill="FFFFFF"/>
        <w:autoSpaceDE w:val="0"/>
        <w:autoSpaceDN w:val="0"/>
        <w:adjustRightInd w:val="0"/>
        <w:spacing w:line="360" w:lineRule="auto"/>
        <w:ind w:firstLine="720"/>
        <w:jc w:val="both"/>
      </w:pPr>
      <w:proofErr w:type="spellStart"/>
      <w:r>
        <w:t>Во</w:t>
      </w:r>
      <w:proofErr w:type="spellEnd"/>
      <w:r>
        <w:t xml:space="preserve"> </w:t>
      </w:r>
      <w:proofErr w:type="spellStart"/>
      <w:r>
        <w:t>текот</w:t>
      </w:r>
      <w:proofErr w:type="spellEnd"/>
      <w:r>
        <w:t xml:space="preserve"> </w:t>
      </w:r>
      <w:proofErr w:type="spellStart"/>
      <w:r>
        <w:t>на</w:t>
      </w:r>
      <w:proofErr w:type="spellEnd"/>
      <w:r>
        <w:t xml:space="preserve"> 2021 </w:t>
      </w:r>
      <w:proofErr w:type="spellStart"/>
      <w:r>
        <w:t>година</w:t>
      </w:r>
      <w:proofErr w:type="spellEnd"/>
      <w:r>
        <w:t xml:space="preserve"> </w:t>
      </w:r>
      <w:proofErr w:type="spellStart"/>
      <w:r>
        <w:t>на</w:t>
      </w:r>
      <w:proofErr w:type="spellEnd"/>
      <w:r>
        <w:t xml:space="preserve"> </w:t>
      </w:r>
      <w:proofErr w:type="spellStart"/>
      <w:r>
        <w:t>осигурителниот</w:t>
      </w:r>
      <w:proofErr w:type="spellEnd"/>
      <w:r>
        <w:t xml:space="preserve"> </w:t>
      </w:r>
      <w:proofErr w:type="spellStart"/>
      <w:r>
        <w:t>пазар</w:t>
      </w:r>
      <w:proofErr w:type="spellEnd"/>
      <w:r>
        <w:t xml:space="preserve"> </w:t>
      </w:r>
      <w:proofErr w:type="spellStart"/>
      <w:r>
        <w:t>функционираа</w:t>
      </w:r>
      <w:proofErr w:type="spellEnd"/>
      <w:r>
        <w:t xml:space="preserve"> 16 </w:t>
      </w:r>
      <w:proofErr w:type="spellStart"/>
      <w:r>
        <w:t>друштва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од</w:t>
      </w:r>
      <w:proofErr w:type="spellEnd"/>
      <w:r>
        <w:t xml:space="preserve"> </w:t>
      </w:r>
      <w:proofErr w:type="spellStart"/>
      <w:r>
        <w:t>кои</w:t>
      </w:r>
      <w:proofErr w:type="spellEnd"/>
      <w:r>
        <w:t xml:space="preserve"> 5 </w:t>
      </w:r>
      <w:proofErr w:type="spellStart"/>
      <w:r>
        <w:t>друштва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работат</w:t>
      </w:r>
      <w:proofErr w:type="spellEnd"/>
      <w:r>
        <w:t xml:space="preserve"> </w:t>
      </w:r>
      <w:proofErr w:type="spellStart"/>
      <w:r>
        <w:t>на</w:t>
      </w:r>
      <w:proofErr w:type="spellEnd"/>
      <w:r>
        <w:t xml:space="preserve"> </w:t>
      </w:r>
      <w:proofErr w:type="spellStart"/>
      <w:r>
        <w:t>осигурување</w:t>
      </w:r>
      <w:proofErr w:type="spellEnd"/>
      <w:r>
        <w:t xml:space="preserve"> </w:t>
      </w:r>
      <w:proofErr w:type="spellStart"/>
      <w:r>
        <w:t>на</w:t>
      </w:r>
      <w:proofErr w:type="spellEnd"/>
      <w:r>
        <w:t xml:space="preserve"> </w:t>
      </w:r>
      <w:proofErr w:type="spellStart"/>
      <w:r>
        <w:t>живот</w:t>
      </w:r>
      <w:proofErr w:type="spellEnd"/>
      <w:r>
        <w:t xml:space="preserve">, </w:t>
      </w:r>
      <w:proofErr w:type="spellStart"/>
      <w:r>
        <w:t>додека</w:t>
      </w:r>
      <w:proofErr w:type="spellEnd"/>
      <w:r>
        <w:t xml:space="preserve"> </w:t>
      </w:r>
      <w:proofErr w:type="spellStart"/>
      <w:r>
        <w:t>останатите</w:t>
      </w:r>
      <w:proofErr w:type="spellEnd"/>
      <w:r>
        <w:t xml:space="preserve"> 11 </w:t>
      </w:r>
      <w:proofErr w:type="spellStart"/>
      <w:r>
        <w:t>вршат</w:t>
      </w:r>
      <w:proofErr w:type="spellEnd"/>
      <w:r>
        <w:t xml:space="preserve"> </w:t>
      </w:r>
      <w:proofErr w:type="spellStart"/>
      <w:r>
        <w:t>работи</w:t>
      </w:r>
      <w:proofErr w:type="spellEnd"/>
      <w:r>
        <w:t xml:space="preserve"> </w:t>
      </w:r>
      <w:proofErr w:type="spellStart"/>
      <w:r>
        <w:t>на</w:t>
      </w:r>
      <w:proofErr w:type="spellEnd"/>
      <w:r>
        <w:t xml:space="preserve"> </w:t>
      </w:r>
      <w:proofErr w:type="spellStart"/>
      <w:r>
        <w:t>неживотно</w:t>
      </w:r>
      <w:proofErr w:type="spellEnd"/>
      <w:r>
        <w:t xml:space="preserve"> </w:t>
      </w:r>
      <w:proofErr w:type="spellStart"/>
      <w:r>
        <w:t>осигурување</w:t>
      </w:r>
      <w:proofErr w:type="spellEnd"/>
      <w:r>
        <w:t xml:space="preserve">. </w:t>
      </w:r>
      <w:proofErr w:type="spellStart"/>
      <w:r>
        <w:t>Само</w:t>
      </w:r>
      <w:proofErr w:type="spellEnd"/>
      <w:r>
        <w:t xml:space="preserve"> </w:t>
      </w:r>
      <w:proofErr w:type="spellStart"/>
      <w:r>
        <w:t>едно</w:t>
      </w:r>
      <w:proofErr w:type="spellEnd"/>
      <w:r>
        <w:t xml:space="preserve"> </w:t>
      </w:r>
      <w:proofErr w:type="spellStart"/>
      <w:r>
        <w:t>друштво</w:t>
      </w:r>
      <w:proofErr w:type="spellEnd"/>
      <w:r>
        <w:t xml:space="preserve">, </w:t>
      </w:r>
      <w:proofErr w:type="spellStart"/>
      <w:r>
        <w:t>покрај</w:t>
      </w:r>
      <w:proofErr w:type="spellEnd"/>
      <w:r>
        <w:t xml:space="preserve"> </w:t>
      </w:r>
      <w:proofErr w:type="spellStart"/>
      <w:r>
        <w:t>работите</w:t>
      </w:r>
      <w:proofErr w:type="spellEnd"/>
      <w:r>
        <w:t xml:space="preserve"> </w:t>
      </w:r>
      <w:proofErr w:type="spellStart"/>
      <w:r>
        <w:t>на</w:t>
      </w:r>
      <w:proofErr w:type="spellEnd"/>
      <w:r>
        <w:t xml:space="preserve"> </w:t>
      </w:r>
      <w:proofErr w:type="spellStart"/>
      <w:r>
        <w:t>неживотно</w:t>
      </w:r>
      <w:proofErr w:type="spellEnd"/>
      <w:r>
        <w:t xml:space="preserve"> </w:t>
      </w:r>
      <w:proofErr w:type="spellStart"/>
      <w:r>
        <w:t>осигурување</w:t>
      </w:r>
      <w:proofErr w:type="spellEnd"/>
      <w:r>
        <w:t xml:space="preserve">, </w:t>
      </w:r>
      <w:proofErr w:type="spellStart"/>
      <w:r>
        <w:t>има</w:t>
      </w:r>
      <w:proofErr w:type="spellEnd"/>
      <w:r>
        <w:t xml:space="preserve"> </w:t>
      </w:r>
      <w:proofErr w:type="spellStart"/>
      <w:r>
        <w:t>дозвола</w:t>
      </w:r>
      <w:proofErr w:type="spellEnd"/>
      <w:r>
        <w:t xml:space="preserve"> </w:t>
      </w:r>
      <w:proofErr w:type="spellStart"/>
      <w:r>
        <w:t>да</w:t>
      </w:r>
      <w:proofErr w:type="spellEnd"/>
      <w:r>
        <w:t xml:space="preserve"> </w:t>
      </w:r>
      <w:proofErr w:type="spellStart"/>
      <w:r>
        <w:t>врши</w:t>
      </w:r>
      <w:proofErr w:type="spellEnd"/>
      <w:r>
        <w:t xml:space="preserve"> и </w:t>
      </w:r>
      <w:proofErr w:type="spellStart"/>
      <w:r>
        <w:t>работи</w:t>
      </w:r>
      <w:proofErr w:type="spellEnd"/>
      <w:r>
        <w:t xml:space="preserve"> </w:t>
      </w:r>
      <w:proofErr w:type="spellStart"/>
      <w:r>
        <w:t>на</w:t>
      </w:r>
      <w:proofErr w:type="spellEnd"/>
      <w:r>
        <w:t xml:space="preserve"> </w:t>
      </w:r>
      <w:proofErr w:type="spellStart"/>
      <w:r>
        <w:t>реосигурување</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на</w:t>
      </w:r>
      <w:proofErr w:type="spellEnd"/>
      <w:r>
        <w:t xml:space="preserve"> </w:t>
      </w:r>
      <w:proofErr w:type="spellStart"/>
      <w:r>
        <w:t>крајот</w:t>
      </w:r>
      <w:proofErr w:type="spellEnd"/>
      <w:r>
        <w:t xml:space="preserve"> </w:t>
      </w:r>
      <w:proofErr w:type="spellStart"/>
      <w:r>
        <w:t>на</w:t>
      </w:r>
      <w:proofErr w:type="spellEnd"/>
      <w:r>
        <w:t xml:space="preserve"> 2021 </w:t>
      </w:r>
      <w:proofErr w:type="spellStart"/>
      <w:r>
        <w:t>година</w:t>
      </w:r>
      <w:proofErr w:type="spellEnd"/>
      <w:r>
        <w:t xml:space="preserve"> </w:t>
      </w:r>
      <w:proofErr w:type="spellStart"/>
      <w:r>
        <w:t>вработуваат</w:t>
      </w:r>
      <w:proofErr w:type="spellEnd"/>
      <w:r>
        <w:t xml:space="preserve"> 1.803 </w:t>
      </w:r>
      <w:proofErr w:type="spellStart"/>
      <w:r>
        <w:t>работници</w:t>
      </w:r>
      <w:proofErr w:type="spellEnd"/>
      <w:r>
        <w:t xml:space="preserve"> </w:t>
      </w:r>
      <w:proofErr w:type="spellStart"/>
      <w:r>
        <w:t>што</w:t>
      </w:r>
      <w:proofErr w:type="spellEnd"/>
      <w:r>
        <w:t xml:space="preserve"> </w:t>
      </w:r>
      <w:proofErr w:type="spellStart"/>
      <w:r>
        <w:t>претставува</w:t>
      </w:r>
      <w:proofErr w:type="spellEnd"/>
      <w:r>
        <w:t xml:space="preserve"> </w:t>
      </w:r>
      <w:proofErr w:type="spellStart"/>
      <w:r>
        <w:t>намалување</w:t>
      </w:r>
      <w:proofErr w:type="spellEnd"/>
      <w:r>
        <w:t xml:space="preserve"> </w:t>
      </w:r>
      <w:proofErr w:type="spellStart"/>
      <w:r>
        <w:t>од</w:t>
      </w:r>
      <w:proofErr w:type="spellEnd"/>
      <w:r>
        <w:t xml:space="preserve"> 3,89 % </w:t>
      </w:r>
      <w:proofErr w:type="spellStart"/>
      <w:r>
        <w:t>на</w:t>
      </w:r>
      <w:proofErr w:type="spellEnd"/>
      <w:r>
        <w:t xml:space="preserve"> </w:t>
      </w:r>
      <w:proofErr w:type="spellStart"/>
      <w:r>
        <w:t>бројот</w:t>
      </w:r>
      <w:proofErr w:type="spellEnd"/>
      <w:r>
        <w:t xml:space="preserve"> </w:t>
      </w:r>
      <w:proofErr w:type="spellStart"/>
      <w:r>
        <w:t>на</w:t>
      </w:r>
      <w:proofErr w:type="spellEnd"/>
      <w:r>
        <w:t xml:space="preserve"> </w:t>
      </w:r>
      <w:proofErr w:type="spellStart"/>
      <w:r>
        <w:t>ангажираната</w:t>
      </w:r>
      <w:proofErr w:type="spellEnd"/>
      <w:r>
        <w:t xml:space="preserve"> </w:t>
      </w:r>
      <w:proofErr w:type="spellStart"/>
      <w:r>
        <w:t>работна</w:t>
      </w:r>
      <w:proofErr w:type="spellEnd"/>
      <w:r>
        <w:t xml:space="preserve"> </w:t>
      </w:r>
      <w:proofErr w:type="spellStart"/>
      <w:r>
        <w:t>сила</w:t>
      </w:r>
      <w:proofErr w:type="spellEnd"/>
      <w:r>
        <w:t xml:space="preserve"> </w:t>
      </w:r>
      <w:proofErr w:type="spellStart"/>
      <w:r>
        <w:t>во</w:t>
      </w:r>
      <w:proofErr w:type="spellEnd"/>
      <w:r>
        <w:t xml:space="preserve"> </w:t>
      </w:r>
      <w:proofErr w:type="spellStart"/>
      <w:r>
        <w:t>однос</w:t>
      </w:r>
      <w:proofErr w:type="spellEnd"/>
      <w:r>
        <w:t xml:space="preserve"> </w:t>
      </w:r>
      <w:proofErr w:type="spellStart"/>
      <w:r>
        <w:t>на</w:t>
      </w:r>
      <w:proofErr w:type="spellEnd"/>
      <w:r>
        <w:t xml:space="preserve"> 2020 </w:t>
      </w:r>
      <w:proofErr w:type="spellStart"/>
      <w:r>
        <w:t>година</w:t>
      </w:r>
      <w:proofErr w:type="spellEnd"/>
      <w:r>
        <w:t xml:space="preserve"> (2020: 1.876).</w:t>
      </w:r>
    </w:p>
    <w:p w14:paraId="0A0B61C2" w14:textId="77777777" w:rsidR="00AF4494" w:rsidRPr="001620A7" w:rsidRDefault="00AF4494" w:rsidP="00CF4C99">
      <w:pPr>
        <w:shd w:val="clear" w:color="auto" w:fill="FFFFFF"/>
        <w:autoSpaceDE w:val="0"/>
        <w:autoSpaceDN w:val="0"/>
        <w:adjustRightInd w:val="0"/>
        <w:spacing w:line="360" w:lineRule="auto"/>
        <w:ind w:firstLine="720"/>
        <w:jc w:val="both"/>
        <w:rPr>
          <w:sz w:val="16"/>
          <w:szCs w:val="14"/>
        </w:rPr>
      </w:pPr>
    </w:p>
    <w:p w14:paraId="54D1E031" w14:textId="2B6F5745" w:rsidR="00AF4494" w:rsidRDefault="00AF4494" w:rsidP="00CF4C99">
      <w:pPr>
        <w:shd w:val="clear" w:color="auto" w:fill="FFFFFF"/>
        <w:autoSpaceDE w:val="0"/>
        <w:autoSpaceDN w:val="0"/>
        <w:adjustRightInd w:val="0"/>
        <w:spacing w:line="360" w:lineRule="auto"/>
        <w:ind w:firstLine="720"/>
        <w:jc w:val="both"/>
      </w:pPr>
      <w:proofErr w:type="spellStart"/>
      <w:r>
        <w:t>Табела</w:t>
      </w:r>
      <w:proofErr w:type="spellEnd"/>
      <w:r>
        <w:t xml:space="preserve"> </w:t>
      </w:r>
      <w:proofErr w:type="spellStart"/>
      <w:r>
        <w:t>бр</w:t>
      </w:r>
      <w:proofErr w:type="spellEnd"/>
      <w:r>
        <w:t xml:space="preserve">. </w:t>
      </w:r>
      <w:r>
        <w:rPr>
          <w:lang w:val="mk-MK"/>
        </w:rPr>
        <w:t>1</w:t>
      </w:r>
      <w:r>
        <w:t xml:space="preserve">: </w:t>
      </w:r>
      <w:proofErr w:type="spellStart"/>
      <w:r>
        <w:t>Сопственичка</w:t>
      </w:r>
      <w:proofErr w:type="spellEnd"/>
      <w:r>
        <w:t xml:space="preserve"> </w:t>
      </w:r>
      <w:proofErr w:type="spellStart"/>
      <w:r>
        <w:t>структура</w:t>
      </w:r>
      <w:proofErr w:type="spellEnd"/>
      <w:r>
        <w:t xml:space="preserve"> </w:t>
      </w:r>
      <w:proofErr w:type="spellStart"/>
      <w:r>
        <w:t>на</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проценти</w:t>
      </w:r>
      <w:proofErr w:type="spellEnd"/>
      <w:r>
        <w:t xml:space="preserve">) </w:t>
      </w:r>
    </w:p>
    <w:p w14:paraId="533009B4" w14:textId="6973AB76" w:rsidR="00AF4494" w:rsidRDefault="00AF4494" w:rsidP="00CF4C99">
      <w:pPr>
        <w:shd w:val="clear" w:color="auto" w:fill="FFFFFF"/>
        <w:autoSpaceDE w:val="0"/>
        <w:autoSpaceDN w:val="0"/>
        <w:adjustRightInd w:val="0"/>
        <w:spacing w:line="360" w:lineRule="auto"/>
        <w:ind w:firstLine="720"/>
        <w:jc w:val="both"/>
      </w:pPr>
      <w:r>
        <w:rPr>
          <w:noProof/>
        </w:rPr>
        <w:drawing>
          <wp:anchor distT="0" distB="0" distL="114300" distR="114300" simplePos="0" relativeHeight="251661312" behindDoc="0" locked="0" layoutInCell="1" allowOverlap="1" wp14:anchorId="2B92DE6C" wp14:editId="2F3D6F06">
            <wp:simplePos x="0" y="0"/>
            <wp:positionH relativeFrom="margin">
              <wp:align>right</wp:align>
            </wp:positionH>
            <wp:positionV relativeFrom="paragraph">
              <wp:posOffset>29210</wp:posOffset>
            </wp:positionV>
            <wp:extent cx="5731510" cy="2132330"/>
            <wp:effectExtent l="0" t="0" r="2540" b="1270"/>
            <wp:wrapNone/>
            <wp:docPr id="97877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7786" name=""/>
                    <pic:cNvPicPr/>
                  </pic:nvPicPr>
                  <pic:blipFill rotWithShape="1">
                    <a:blip r:embed="rId10">
                      <a:extLst>
                        <a:ext uri="{28A0092B-C50C-407E-A947-70E740481C1C}">
                          <a14:useLocalDpi xmlns:a14="http://schemas.microsoft.com/office/drawing/2010/main" val="0"/>
                        </a:ext>
                      </a:extLst>
                    </a:blip>
                    <a:srcRect t="1755"/>
                    <a:stretch/>
                  </pic:blipFill>
                  <pic:spPr bwMode="auto">
                    <a:xfrm>
                      <a:off x="0" y="0"/>
                      <a:ext cx="5731510" cy="21323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E9D73BA" w14:textId="77777777" w:rsidR="00AF4494" w:rsidRDefault="00AF4494" w:rsidP="00CF4C99">
      <w:pPr>
        <w:shd w:val="clear" w:color="auto" w:fill="FFFFFF"/>
        <w:autoSpaceDE w:val="0"/>
        <w:autoSpaceDN w:val="0"/>
        <w:adjustRightInd w:val="0"/>
        <w:spacing w:line="360" w:lineRule="auto"/>
        <w:ind w:firstLine="720"/>
        <w:jc w:val="both"/>
      </w:pPr>
    </w:p>
    <w:p w14:paraId="5B8A6F4B" w14:textId="77777777" w:rsidR="00AF4494" w:rsidRDefault="00AF4494" w:rsidP="00CF4C99">
      <w:pPr>
        <w:shd w:val="clear" w:color="auto" w:fill="FFFFFF"/>
        <w:autoSpaceDE w:val="0"/>
        <w:autoSpaceDN w:val="0"/>
        <w:adjustRightInd w:val="0"/>
        <w:spacing w:line="360" w:lineRule="auto"/>
        <w:ind w:firstLine="720"/>
        <w:jc w:val="both"/>
      </w:pPr>
    </w:p>
    <w:p w14:paraId="6E87B580" w14:textId="77777777" w:rsidR="00AF4494" w:rsidRDefault="00AF4494" w:rsidP="00CF4C99">
      <w:pPr>
        <w:shd w:val="clear" w:color="auto" w:fill="FFFFFF"/>
        <w:autoSpaceDE w:val="0"/>
        <w:autoSpaceDN w:val="0"/>
        <w:adjustRightInd w:val="0"/>
        <w:spacing w:line="360" w:lineRule="auto"/>
        <w:ind w:firstLine="720"/>
        <w:jc w:val="both"/>
      </w:pPr>
    </w:p>
    <w:p w14:paraId="40ACA035" w14:textId="77777777" w:rsidR="00AF4494" w:rsidRDefault="00AF4494" w:rsidP="00CF4C99">
      <w:pPr>
        <w:shd w:val="clear" w:color="auto" w:fill="FFFFFF"/>
        <w:autoSpaceDE w:val="0"/>
        <w:autoSpaceDN w:val="0"/>
        <w:adjustRightInd w:val="0"/>
        <w:spacing w:line="360" w:lineRule="auto"/>
        <w:ind w:firstLine="720"/>
        <w:jc w:val="both"/>
      </w:pPr>
    </w:p>
    <w:p w14:paraId="49BF314D" w14:textId="77777777" w:rsidR="00AF4494" w:rsidRDefault="00AF4494" w:rsidP="00CF4C99">
      <w:pPr>
        <w:shd w:val="clear" w:color="auto" w:fill="FFFFFF"/>
        <w:autoSpaceDE w:val="0"/>
        <w:autoSpaceDN w:val="0"/>
        <w:adjustRightInd w:val="0"/>
        <w:spacing w:line="360" w:lineRule="auto"/>
        <w:ind w:firstLine="720"/>
        <w:jc w:val="both"/>
      </w:pPr>
    </w:p>
    <w:p w14:paraId="2D7D7ED3" w14:textId="77777777" w:rsidR="00AF4494" w:rsidRDefault="00AF4494" w:rsidP="00CF4C99">
      <w:pPr>
        <w:shd w:val="clear" w:color="auto" w:fill="FFFFFF"/>
        <w:autoSpaceDE w:val="0"/>
        <w:autoSpaceDN w:val="0"/>
        <w:adjustRightInd w:val="0"/>
        <w:spacing w:line="360" w:lineRule="auto"/>
        <w:ind w:firstLine="720"/>
        <w:jc w:val="both"/>
      </w:pPr>
    </w:p>
    <w:p w14:paraId="20C5F0C4" w14:textId="77777777" w:rsidR="00AF4494" w:rsidRDefault="00AF4494" w:rsidP="00CF4C99">
      <w:pPr>
        <w:shd w:val="clear" w:color="auto" w:fill="FFFFFF"/>
        <w:autoSpaceDE w:val="0"/>
        <w:autoSpaceDN w:val="0"/>
        <w:adjustRightInd w:val="0"/>
        <w:spacing w:line="360" w:lineRule="auto"/>
        <w:ind w:firstLine="720"/>
        <w:jc w:val="both"/>
      </w:pPr>
    </w:p>
    <w:p w14:paraId="7E003BFE" w14:textId="59387BC1" w:rsidR="00AF4494" w:rsidRDefault="00AF4494" w:rsidP="00CF4C99">
      <w:pPr>
        <w:shd w:val="clear" w:color="auto" w:fill="FFFFFF"/>
        <w:autoSpaceDE w:val="0"/>
        <w:autoSpaceDN w:val="0"/>
        <w:adjustRightInd w:val="0"/>
        <w:spacing w:line="360" w:lineRule="auto"/>
        <w:ind w:firstLine="720"/>
        <w:jc w:val="both"/>
      </w:pPr>
      <w:proofErr w:type="spellStart"/>
      <w:r>
        <w:lastRenderedPageBreak/>
        <w:t>Друштвата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се</w:t>
      </w:r>
      <w:proofErr w:type="spellEnd"/>
      <w:r>
        <w:t xml:space="preserve"> </w:t>
      </w:r>
      <w:proofErr w:type="spellStart"/>
      <w:r>
        <w:t>во</w:t>
      </w:r>
      <w:proofErr w:type="spellEnd"/>
      <w:r>
        <w:t xml:space="preserve"> </w:t>
      </w:r>
      <w:proofErr w:type="spellStart"/>
      <w:r>
        <w:t>доминантна</w:t>
      </w:r>
      <w:proofErr w:type="spellEnd"/>
      <w:r>
        <w:t xml:space="preserve"> </w:t>
      </w:r>
      <w:proofErr w:type="spellStart"/>
      <w:r>
        <w:t>сопственост</w:t>
      </w:r>
      <w:proofErr w:type="spellEnd"/>
      <w:r>
        <w:t xml:space="preserve"> </w:t>
      </w:r>
      <w:proofErr w:type="spellStart"/>
      <w:r>
        <w:t>на</w:t>
      </w:r>
      <w:proofErr w:type="spellEnd"/>
      <w:r>
        <w:t xml:space="preserve"> </w:t>
      </w:r>
      <w:proofErr w:type="spellStart"/>
      <w:r>
        <w:t>странски</w:t>
      </w:r>
      <w:proofErr w:type="spellEnd"/>
      <w:r>
        <w:t xml:space="preserve"> </w:t>
      </w:r>
      <w:proofErr w:type="spellStart"/>
      <w:r>
        <w:t>правни</w:t>
      </w:r>
      <w:proofErr w:type="spellEnd"/>
      <w:r>
        <w:t xml:space="preserve"> </w:t>
      </w:r>
      <w:proofErr w:type="spellStart"/>
      <w:r>
        <w:t>лица</w:t>
      </w:r>
      <w:proofErr w:type="spellEnd"/>
      <w:r>
        <w:t xml:space="preserve"> </w:t>
      </w:r>
      <w:proofErr w:type="spellStart"/>
      <w:r>
        <w:t>од</w:t>
      </w:r>
      <w:proofErr w:type="spellEnd"/>
      <w:r>
        <w:t xml:space="preserve"> </w:t>
      </w:r>
      <w:proofErr w:type="spellStart"/>
      <w:r>
        <w:t>финансиски</w:t>
      </w:r>
      <w:proofErr w:type="spellEnd"/>
      <w:r>
        <w:t xml:space="preserve"> </w:t>
      </w:r>
      <w:proofErr w:type="spellStart"/>
      <w:r>
        <w:t>сектор</w:t>
      </w:r>
      <w:proofErr w:type="spellEnd"/>
      <w:r>
        <w:t xml:space="preserve"> (75,67 %), </w:t>
      </w:r>
      <w:proofErr w:type="spellStart"/>
      <w:r>
        <w:t>кои</w:t>
      </w:r>
      <w:proofErr w:type="spellEnd"/>
      <w:r>
        <w:t xml:space="preserve"> </w:t>
      </w:r>
      <w:proofErr w:type="spellStart"/>
      <w:r>
        <w:t>се</w:t>
      </w:r>
      <w:proofErr w:type="spellEnd"/>
      <w:r>
        <w:t xml:space="preserve"> </w:t>
      </w:r>
      <w:proofErr w:type="spellStart"/>
      <w:r>
        <w:t>делумно</w:t>
      </w:r>
      <w:proofErr w:type="spellEnd"/>
      <w:r>
        <w:t xml:space="preserve"> </w:t>
      </w:r>
      <w:proofErr w:type="spellStart"/>
      <w:r>
        <w:t>или</w:t>
      </w:r>
      <w:proofErr w:type="spellEnd"/>
      <w:r>
        <w:t xml:space="preserve"> </w:t>
      </w:r>
      <w:proofErr w:type="spellStart"/>
      <w:r>
        <w:t>целосно</w:t>
      </w:r>
      <w:proofErr w:type="spellEnd"/>
      <w:r>
        <w:t xml:space="preserve"> </w:t>
      </w:r>
      <w:proofErr w:type="spellStart"/>
      <w:r>
        <w:t>присутни</w:t>
      </w:r>
      <w:proofErr w:type="spellEnd"/>
      <w:r>
        <w:t xml:space="preserve"> </w:t>
      </w:r>
      <w:proofErr w:type="spellStart"/>
      <w:r>
        <w:t>во</w:t>
      </w:r>
      <w:proofErr w:type="spellEnd"/>
      <w:r>
        <w:t xml:space="preserve"> 14 </w:t>
      </w:r>
      <w:proofErr w:type="spellStart"/>
      <w:r>
        <w:t>од</w:t>
      </w:r>
      <w:proofErr w:type="spellEnd"/>
      <w:r>
        <w:t xml:space="preserve"> </w:t>
      </w:r>
      <w:proofErr w:type="spellStart"/>
      <w:r>
        <w:t>вкупно</w:t>
      </w:r>
      <w:proofErr w:type="spellEnd"/>
      <w:r>
        <w:t xml:space="preserve"> 16 </w:t>
      </w:r>
      <w:proofErr w:type="spellStart"/>
      <w:r>
        <w:t>друштва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на</w:t>
      </w:r>
      <w:proofErr w:type="spellEnd"/>
      <w:r>
        <w:t xml:space="preserve"> </w:t>
      </w:r>
      <w:proofErr w:type="spellStart"/>
      <w:r>
        <w:t>пазарот</w:t>
      </w:r>
      <w:proofErr w:type="spellEnd"/>
      <w:r>
        <w:t xml:space="preserve"> (</w:t>
      </w:r>
      <w:proofErr w:type="spellStart"/>
      <w:r>
        <w:t>табела</w:t>
      </w:r>
      <w:proofErr w:type="spellEnd"/>
      <w:r>
        <w:t xml:space="preserve"> </w:t>
      </w:r>
      <w:proofErr w:type="spellStart"/>
      <w:r>
        <w:t>бр</w:t>
      </w:r>
      <w:proofErr w:type="spellEnd"/>
      <w:r>
        <w:t xml:space="preserve">. </w:t>
      </w:r>
      <w:r w:rsidR="001620A7">
        <w:rPr>
          <w:lang w:val="mk-MK"/>
        </w:rPr>
        <w:t>1</w:t>
      </w:r>
      <w:r>
        <w:t xml:space="preserve">). </w:t>
      </w:r>
      <w:proofErr w:type="spellStart"/>
      <w:r>
        <w:t>Притоа</w:t>
      </w:r>
      <w:proofErr w:type="spellEnd"/>
      <w:r>
        <w:t xml:space="preserve">, 12 </w:t>
      </w:r>
      <w:proofErr w:type="spellStart"/>
      <w:r>
        <w:t>друштва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се</w:t>
      </w:r>
      <w:proofErr w:type="spellEnd"/>
      <w:r>
        <w:t xml:space="preserve"> </w:t>
      </w:r>
      <w:proofErr w:type="spellStart"/>
      <w:r>
        <w:t>дел</w:t>
      </w:r>
      <w:proofErr w:type="spellEnd"/>
      <w:r>
        <w:t xml:space="preserve"> </w:t>
      </w:r>
      <w:proofErr w:type="spellStart"/>
      <w:r>
        <w:t>од</w:t>
      </w:r>
      <w:proofErr w:type="spellEnd"/>
      <w:r>
        <w:t xml:space="preserve"> </w:t>
      </w:r>
      <w:proofErr w:type="spellStart"/>
      <w:r>
        <w:t>осигурителни</w:t>
      </w:r>
      <w:proofErr w:type="spellEnd"/>
      <w:r>
        <w:t xml:space="preserve"> </w:t>
      </w:r>
      <w:proofErr w:type="spellStart"/>
      <w:r>
        <w:t>групации</w:t>
      </w:r>
      <w:proofErr w:type="spellEnd"/>
      <w:r>
        <w:t xml:space="preserve"> </w:t>
      </w:r>
      <w:proofErr w:type="spellStart"/>
      <w:r>
        <w:t>со</w:t>
      </w:r>
      <w:proofErr w:type="spellEnd"/>
      <w:r>
        <w:t xml:space="preserve"> </w:t>
      </w:r>
      <w:proofErr w:type="spellStart"/>
      <w:r>
        <w:t>седиште</w:t>
      </w:r>
      <w:proofErr w:type="spellEnd"/>
      <w:r>
        <w:t xml:space="preserve"> </w:t>
      </w:r>
      <w:proofErr w:type="spellStart"/>
      <w:r>
        <w:t>во</w:t>
      </w:r>
      <w:proofErr w:type="spellEnd"/>
      <w:r>
        <w:t xml:space="preserve"> </w:t>
      </w:r>
      <w:proofErr w:type="spellStart"/>
      <w:r>
        <w:t>земји</w:t>
      </w:r>
      <w:proofErr w:type="spellEnd"/>
      <w:r>
        <w:t xml:space="preserve"> </w:t>
      </w:r>
      <w:proofErr w:type="spellStart"/>
      <w:r>
        <w:t>членки</w:t>
      </w:r>
      <w:proofErr w:type="spellEnd"/>
      <w:r>
        <w:t xml:space="preserve"> </w:t>
      </w:r>
      <w:proofErr w:type="spellStart"/>
      <w:r>
        <w:t>на</w:t>
      </w:r>
      <w:proofErr w:type="spellEnd"/>
      <w:r>
        <w:t xml:space="preserve"> ЕУ, </w:t>
      </w:r>
      <w:proofErr w:type="spellStart"/>
      <w:r>
        <w:t>додека</w:t>
      </w:r>
      <w:proofErr w:type="spellEnd"/>
      <w:r>
        <w:t xml:space="preserve"> </w:t>
      </w:r>
      <w:proofErr w:type="spellStart"/>
      <w:r>
        <w:t>две</w:t>
      </w:r>
      <w:proofErr w:type="spellEnd"/>
      <w:r>
        <w:t xml:space="preserve"> </w:t>
      </w:r>
      <w:proofErr w:type="spellStart"/>
      <w:r>
        <w:t>друштва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се</w:t>
      </w:r>
      <w:proofErr w:type="spellEnd"/>
      <w:r>
        <w:t xml:space="preserve"> </w:t>
      </w:r>
      <w:proofErr w:type="spellStart"/>
      <w:r>
        <w:t>во</w:t>
      </w:r>
      <w:proofErr w:type="spellEnd"/>
      <w:r>
        <w:t xml:space="preserve"> </w:t>
      </w:r>
      <w:proofErr w:type="spellStart"/>
      <w:r>
        <w:t>целосна</w:t>
      </w:r>
      <w:proofErr w:type="spellEnd"/>
      <w:r>
        <w:t xml:space="preserve"> </w:t>
      </w:r>
      <w:proofErr w:type="spellStart"/>
      <w:r>
        <w:t>сопственост</w:t>
      </w:r>
      <w:proofErr w:type="spellEnd"/>
      <w:r>
        <w:t xml:space="preserve"> </w:t>
      </w:r>
      <w:proofErr w:type="spellStart"/>
      <w:r>
        <w:t>на</w:t>
      </w:r>
      <w:proofErr w:type="spellEnd"/>
      <w:r>
        <w:t xml:space="preserve"> </w:t>
      </w:r>
      <w:proofErr w:type="spellStart"/>
      <w:r>
        <w:t>домашни</w:t>
      </w:r>
      <w:proofErr w:type="spellEnd"/>
      <w:r>
        <w:t xml:space="preserve"> </w:t>
      </w:r>
      <w:proofErr w:type="spellStart"/>
      <w:r>
        <w:t>инвеститори</w:t>
      </w:r>
      <w:proofErr w:type="spellEnd"/>
      <w:r>
        <w:t>.</w:t>
      </w:r>
    </w:p>
    <w:p w14:paraId="775F8084" w14:textId="77777777" w:rsidR="00701457" w:rsidRDefault="00701457" w:rsidP="00CF4C99">
      <w:pPr>
        <w:shd w:val="clear" w:color="auto" w:fill="FFFFFF"/>
        <w:autoSpaceDE w:val="0"/>
        <w:autoSpaceDN w:val="0"/>
        <w:adjustRightInd w:val="0"/>
        <w:spacing w:line="360" w:lineRule="auto"/>
        <w:ind w:firstLine="720"/>
        <w:jc w:val="both"/>
      </w:pPr>
      <w:r>
        <w:rPr>
          <w:lang w:val="mk-MK"/>
        </w:rPr>
        <w:t>Во овој дел многу важно е да се истакне состојбата со бруто-полисираната премија (</w:t>
      </w:r>
      <w:r>
        <w:t>БПП</w:t>
      </w:r>
      <w:r>
        <w:rPr>
          <w:lang w:val="mk-MK"/>
        </w:rPr>
        <w:t>)</w:t>
      </w:r>
      <w:r>
        <w:t xml:space="preserve"> </w:t>
      </w:r>
      <w:proofErr w:type="spellStart"/>
      <w:r>
        <w:t>во</w:t>
      </w:r>
      <w:proofErr w:type="spellEnd"/>
      <w:r>
        <w:t xml:space="preserve"> </w:t>
      </w:r>
      <w:proofErr w:type="spellStart"/>
      <w:r>
        <w:t>осигурувањето</w:t>
      </w:r>
      <w:proofErr w:type="spellEnd"/>
      <w:r>
        <w:t xml:space="preserve"> и </w:t>
      </w:r>
      <w:proofErr w:type="spellStart"/>
      <w:r>
        <w:t>реосигурувањето</w:t>
      </w:r>
      <w:proofErr w:type="spellEnd"/>
      <w:r>
        <w:t xml:space="preserve"> </w:t>
      </w:r>
      <w:proofErr w:type="spellStart"/>
      <w:r>
        <w:t>кај</w:t>
      </w:r>
      <w:proofErr w:type="spellEnd"/>
      <w:r>
        <w:t xml:space="preserve"> </w:t>
      </w:r>
      <w:proofErr w:type="spellStart"/>
      <w:r>
        <w:t>друштвата</w:t>
      </w:r>
      <w:proofErr w:type="spellEnd"/>
      <w:r>
        <w:t xml:space="preserve"> </w:t>
      </w:r>
      <w:proofErr w:type="spellStart"/>
      <w:r>
        <w:t>за</w:t>
      </w:r>
      <w:proofErr w:type="spellEnd"/>
      <w:r>
        <w:t xml:space="preserve"> </w:t>
      </w:r>
      <w:proofErr w:type="spellStart"/>
      <w:r>
        <w:t>неживотно</w:t>
      </w:r>
      <w:proofErr w:type="spellEnd"/>
      <w:r>
        <w:t xml:space="preserve"> </w:t>
      </w:r>
      <w:proofErr w:type="spellStart"/>
      <w:r>
        <w:t>осигурување</w:t>
      </w:r>
      <w:proofErr w:type="spellEnd"/>
      <w:r>
        <w:t xml:space="preserve"> </w:t>
      </w:r>
      <w:proofErr w:type="spellStart"/>
      <w:r>
        <w:t>ги</w:t>
      </w:r>
      <w:proofErr w:type="spellEnd"/>
      <w:r>
        <w:t xml:space="preserve"> </w:t>
      </w:r>
      <w:proofErr w:type="spellStart"/>
      <w:r>
        <w:t>вклучува</w:t>
      </w:r>
      <w:proofErr w:type="spellEnd"/>
      <w:r>
        <w:t xml:space="preserve"> </w:t>
      </w:r>
      <w:proofErr w:type="spellStart"/>
      <w:r>
        <w:t>сите</w:t>
      </w:r>
      <w:proofErr w:type="spellEnd"/>
      <w:r>
        <w:t xml:space="preserve"> </w:t>
      </w:r>
      <w:proofErr w:type="spellStart"/>
      <w:r>
        <w:t>износи</w:t>
      </w:r>
      <w:proofErr w:type="spellEnd"/>
      <w:r>
        <w:t xml:space="preserve"> </w:t>
      </w:r>
      <w:proofErr w:type="spellStart"/>
      <w:r>
        <w:t>на</w:t>
      </w:r>
      <w:proofErr w:type="spellEnd"/>
      <w:r>
        <w:t xml:space="preserve"> </w:t>
      </w:r>
      <w:proofErr w:type="spellStart"/>
      <w:r>
        <w:t>премија</w:t>
      </w:r>
      <w:proofErr w:type="spellEnd"/>
      <w:r>
        <w:t xml:space="preserve"> </w:t>
      </w:r>
      <w:proofErr w:type="spellStart"/>
      <w:r>
        <w:t>кои</w:t>
      </w:r>
      <w:proofErr w:type="spellEnd"/>
      <w:r>
        <w:t xml:space="preserve"> </w:t>
      </w:r>
      <w:proofErr w:type="spellStart"/>
      <w:r>
        <w:t>се</w:t>
      </w:r>
      <w:proofErr w:type="spellEnd"/>
      <w:r>
        <w:t xml:space="preserve"> </w:t>
      </w:r>
      <w:proofErr w:type="spellStart"/>
      <w:r>
        <w:t>договорени</w:t>
      </w:r>
      <w:proofErr w:type="spellEnd"/>
      <w:r>
        <w:t xml:space="preserve"> (</w:t>
      </w:r>
      <w:proofErr w:type="spellStart"/>
      <w:r>
        <w:t>полисирани</w:t>
      </w:r>
      <w:proofErr w:type="spellEnd"/>
      <w:r>
        <w:t xml:space="preserve">) </w:t>
      </w:r>
      <w:proofErr w:type="spellStart"/>
      <w:r>
        <w:t>во</w:t>
      </w:r>
      <w:proofErr w:type="spellEnd"/>
      <w:r>
        <w:t xml:space="preserve"> </w:t>
      </w:r>
      <w:proofErr w:type="spellStart"/>
      <w:r>
        <w:t>тековниот</w:t>
      </w:r>
      <w:proofErr w:type="spellEnd"/>
      <w:r>
        <w:t xml:space="preserve"> </w:t>
      </w:r>
      <w:proofErr w:type="spellStart"/>
      <w:r>
        <w:t>пресметковен</w:t>
      </w:r>
      <w:proofErr w:type="spellEnd"/>
      <w:r>
        <w:t xml:space="preserve"> </w:t>
      </w:r>
      <w:proofErr w:type="spellStart"/>
      <w:r>
        <w:t>период</w:t>
      </w:r>
      <w:proofErr w:type="spellEnd"/>
      <w:r>
        <w:t xml:space="preserve">, </w:t>
      </w:r>
      <w:proofErr w:type="spellStart"/>
      <w:r>
        <w:t>без</w:t>
      </w:r>
      <w:proofErr w:type="spellEnd"/>
      <w:r>
        <w:t xml:space="preserve"> </w:t>
      </w:r>
      <w:proofErr w:type="spellStart"/>
      <w:r>
        <w:t>разлика</w:t>
      </w:r>
      <w:proofErr w:type="spellEnd"/>
      <w:r>
        <w:t xml:space="preserve"> </w:t>
      </w:r>
      <w:proofErr w:type="spellStart"/>
      <w:r>
        <w:t>дали</w:t>
      </w:r>
      <w:proofErr w:type="spellEnd"/>
      <w:r>
        <w:t xml:space="preserve"> </w:t>
      </w:r>
      <w:proofErr w:type="spellStart"/>
      <w:r>
        <w:t>истите</w:t>
      </w:r>
      <w:proofErr w:type="spellEnd"/>
      <w:r>
        <w:t xml:space="preserve"> </w:t>
      </w:r>
      <w:proofErr w:type="spellStart"/>
      <w:r>
        <w:t>во</w:t>
      </w:r>
      <w:proofErr w:type="spellEnd"/>
      <w:r>
        <w:t xml:space="preserve"> </w:t>
      </w:r>
      <w:proofErr w:type="spellStart"/>
      <w:r>
        <w:t>целост</w:t>
      </w:r>
      <w:proofErr w:type="spellEnd"/>
      <w:r>
        <w:t xml:space="preserve"> </w:t>
      </w:r>
      <w:proofErr w:type="spellStart"/>
      <w:r>
        <w:t>или</w:t>
      </w:r>
      <w:proofErr w:type="spellEnd"/>
      <w:r>
        <w:t xml:space="preserve"> </w:t>
      </w:r>
      <w:proofErr w:type="spellStart"/>
      <w:r>
        <w:t>делумно</w:t>
      </w:r>
      <w:proofErr w:type="spellEnd"/>
      <w:r>
        <w:t xml:space="preserve"> </w:t>
      </w:r>
      <w:proofErr w:type="spellStart"/>
      <w:r>
        <w:t>се</w:t>
      </w:r>
      <w:proofErr w:type="spellEnd"/>
      <w:r>
        <w:t xml:space="preserve"> </w:t>
      </w:r>
      <w:proofErr w:type="spellStart"/>
      <w:r>
        <w:t>однесуваат</w:t>
      </w:r>
      <w:proofErr w:type="spellEnd"/>
      <w:r>
        <w:t xml:space="preserve"> </w:t>
      </w:r>
      <w:proofErr w:type="spellStart"/>
      <w:r>
        <w:t>на</w:t>
      </w:r>
      <w:proofErr w:type="spellEnd"/>
      <w:r>
        <w:t xml:space="preserve"> </w:t>
      </w:r>
      <w:proofErr w:type="spellStart"/>
      <w:r>
        <w:t>наредниот</w:t>
      </w:r>
      <w:proofErr w:type="spellEnd"/>
      <w:r>
        <w:t xml:space="preserve"> </w:t>
      </w:r>
      <w:proofErr w:type="spellStart"/>
      <w:r>
        <w:t>период</w:t>
      </w:r>
      <w:proofErr w:type="spellEnd"/>
      <w:r>
        <w:t xml:space="preserve">, </w:t>
      </w:r>
      <w:proofErr w:type="spellStart"/>
      <w:r>
        <w:t>додека</w:t>
      </w:r>
      <w:proofErr w:type="spellEnd"/>
      <w:r>
        <w:t xml:space="preserve"> </w:t>
      </w:r>
      <w:proofErr w:type="spellStart"/>
      <w:r>
        <w:t>кај</w:t>
      </w:r>
      <w:proofErr w:type="spellEnd"/>
      <w:r>
        <w:t xml:space="preserve"> </w:t>
      </w:r>
      <w:proofErr w:type="spellStart"/>
      <w:r>
        <w:t>осигурувањето</w:t>
      </w:r>
      <w:proofErr w:type="spellEnd"/>
      <w:r>
        <w:t xml:space="preserve"> </w:t>
      </w:r>
      <w:proofErr w:type="spellStart"/>
      <w:r>
        <w:t>на</w:t>
      </w:r>
      <w:proofErr w:type="spellEnd"/>
      <w:r>
        <w:t xml:space="preserve"> </w:t>
      </w:r>
      <w:proofErr w:type="spellStart"/>
      <w:r>
        <w:t>живот</w:t>
      </w:r>
      <w:proofErr w:type="spellEnd"/>
      <w:r>
        <w:t xml:space="preserve"> </w:t>
      </w:r>
      <w:proofErr w:type="spellStart"/>
      <w:r>
        <w:t>вкупната</w:t>
      </w:r>
      <w:proofErr w:type="spellEnd"/>
      <w:r>
        <w:t xml:space="preserve"> </w:t>
      </w:r>
      <w:proofErr w:type="spellStart"/>
      <w:r>
        <w:t>полисирана</w:t>
      </w:r>
      <w:proofErr w:type="spellEnd"/>
      <w:r>
        <w:t xml:space="preserve"> </w:t>
      </w:r>
      <w:proofErr w:type="spellStart"/>
      <w:r>
        <w:t>премија</w:t>
      </w:r>
      <w:proofErr w:type="spellEnd"/>
      <w:r>
        <w:t xml:space="preserve"> </w:t>
      </w:r>
      <w:proofErr w:type="spellStart"/>
      <w:r>
        <w:t>ги</w:t>
      </w:r>
      <w:proofErr w:type="spellEnd"/>
      <w:r>
        <w:t xml:space="preserve"> </w:t>
      </w:r>
      <w:proofErr w:type="spellStart"/>
      <w:r>
        <w:t>вклучува</w:t>
      </w:r>
      <w:proofErr w:type="spellEnd"/>
      <w:r>
        <w:t xml:space="preserve"> </w:t>
      </w:r>
      <w:proofErr w:type="spellStart"/>
      <w:r>
        <w:t>сите</w:t>
      </w:r>
      <w:proofErr w:type="spellEnd"/>
      <w:r>
        <w:t xml:space="preserve"> </w:t>
      </w:r>
      <w:proofErr w:type="spellStart"/>
      <w:r>
        <w:t>премии</w:t>
      </w:r>
      <w:proofErr w:type="spellEnd"/>
      <w:r>
        <w:t xml:space="preserve"> </w:t>
      </w:r>
      <w:proofErr w:type="spellStart"/>
      <w:r>
        <w:t>платени</w:t>
      </w:r>
      <w:proofErr w:type="spellEnd"/>
      <w:r>
        <w:t xml:space="preserve"> </w:t>
      </w:r>
      <w:proofErr w:type="spellStart"/>
      <w:r>
        <w:t>до</w:t>
      </w:r>
      <w:proofErr w:type="spellEnd"/>
      <w:r>
        <w:t xml:space="preserve"> </w:t>
      </w:r>
      <w:proofErr w:type="spellStart"/>
      <w:r>
        <w:t>крајот</w:t>
      </w:r>
      <w:proofErr w:type="spellEnd"/>
      <w:r>
        <w:t xml:space="preserve"> </w:t>
      </w:r>
      <w:proofErr w:type="spellStart"/>
      <w:r>
        <w:t>на</w:t>
      </w:r>
      <w:proofErr w:type="spellEnd"/>
      <w:r>
        <w:t xml:space="preserve"> </w:t>
      </w:r>
      <w:proofErr w:type="spellStart"/>
      <w:r>
        <w:t>пресметковниот</w:t>
      </w:r>
      <w:proofErr w:type="spellEnd"/>
      <w:r>
        <w:t xml:space="preserve"> </w:t>
      </w:r>
      <w:proofErr w:type="spellStart"/>
      <w:r>
        <w:t>период</w:t>
      </w:r>
      <w:proofErr w:type="spellEnd"/>
      <w:r>
        <w:t xml:space="preserve">. </w:t>
      </w:r>
    </w:p>
    <w:p w14:paraId="2A8DD53E" w14:textId="437FF04F" w:rsidR="00701457" w:rsidRDefault="00701457" w:rsidP="00701457">
      <w:pPr>
        <w:shd w:val="clear" w:color="auto" w:fill="FFFFFF"/>
        <w:autoSpaceDE w:val="0"/>
        <w:autoSpaceDN w:val="0"/>
        <w:adjustRightInd w:val="0"/>
        <w:spacing w:line="360" w:lineRule="auto"/>
        <w:ind w:firstLine="720"/>
        <w:jc w:val="both"/>
      </w:pPr>
      <w:proofErr w:type="spellStart"/>
      <w:r>
        <w:t>Во</w:t>
      </w:r>
      <w:proofErr w:type="spellEnd"/>
      <w:r>
        <w:t xml:space="preserve"> 2021 </w:t>
      </w:r>
      <w:proofErr w:type="spellStart"/>
      <w:r>
        <w:t>година</w:t>
      </w:r>
      <w:proofErr w:type="spellEnd"/>
      <w:r>
        <w:t xml:space="preserve"> е </w:t>
      </w:r>
      <w:proofErr w:type="spellStart"/>
      <w:r>
        <w:t>остварена</w:t>
      </w:r>
      <w:proofErr w:type="spellEnd"/>
      <w:r>
        <w:t xml:space="preserve"> БПП </w:t>
      </w:r>
      <w:proofErr w:type="spellStart"/>
      <w:r>
        <w:t>во</w:t>
      </w:r>
      <w:proofErr w:type="spellEnd"/>
      <w:r>
        <w:t xml:space="preserve"> </w:t>
      </w:r>
      <w:proofErr w:type="spellStart"/>
      <w:r>
        <w:t>вкупен</w:t>
      </w:r>
      <w:proofErr w:type="spellEnd"/>
      <w:r>
        <w:t xml:space="preserve"> </w:t>
      </w:r>
      <w:proofErr w:type="spellStart"/>
      <w:r>
        <w:t>износ</w:t>
      </w:r>
      <w:proofErr w:type="spellEnd"/>
      <w:r>
        <w:t xml:space="preserve"> </w:t>
      </w:r>
      <w:proofErr w:type="spellStart"/>
      <w:r>
        <w:t>од</w:t>
      </w:r>
      <w:proofErr w:type="spellEnd"/>
      <w:r>
        <w:t xml:space="preserve"> 11,63 </w:t>
      </w:r>
      <w:proofErr w:type="spellStart"/>
      <w:r>
        <w:t>милијарди</w:t>
      </w:r>
      <w:proofErr w:type="spellEnd"/>
      <w:r>
        <w:t xml:space="preserve"> </w:t>
      </w:r>
      <w:proofErr w:type="spellStart"/>
      <w:r>
        <w:t>денари</w:t>
      </w:r>
      <w:proofErr w:type="spellEnd"/>
      <w:r>
        <w:t xml:space="preserve"> (</w:t>
      </w:r>
      <w:proofErr w:type="spellStart"/>
      <w:r>
        <w:t>табела</w:t>
      </w:r>
      <w:proofErr w:type="spellEnd"/>
      <w:r>
        <w:t xml:space="preserve"> </w:t>
      </w:r>
      <w:proofErr w:type="spellStart"/>
      <w:r>
        <w:t>бр</w:t>
      </w:r>
      <w:proofErr w:type="spellEnd"/>
      <w:r>
        <w:t xml:space="preserve">. </w:t>
      </w:r>
      <w:r w:rsidR="00CD1679">
        <w:rPr>
          <w:lang w:val="mk-MK"/>
        </w:rPr>
        <w:t>2</w:t>
      </w:r>
      <w:r>
        <w:t xml:space="preserve">), </w:t>
      </w:r>
      <w:proofErr w:type="spellStart"/>
      <w:r>
        <w:t>што</w:t>
      </w:r>
      <w:proofErr w:type="spellEnd"/>
      <w:r>
        <w:t xml:space="preserve"> </w:t>
      </w:r>
      <w:proofErr w:type="spellStart"/>
      <w:r>
        <w:t>претставува</w:t>
      </w:r>
      <w:proofErr w:type="spellEnd"/>
      <w:r w:rsidR="00CD1679">
        <w:rPr>
          <w:lang w:val="mk-MK"/>
        </w:rPr>
        <w:t xml:space="preserve"> </w:t>
      </w:r>
      <w:proofErr w:type="spellStart"/>
      <w:r>
        <w:t>раст</w:t>
      </w:r>
      <w:proofErr w:type="spellEnd"/>
      <w:r>
        <w:t xml:space="preserve"> </w:t>
      </w:r>
      <w:proofErr w:type="spellStart"/>
      <w:r>
        <w:t>од</w:t>
      </w:r>
      <w:proofErr w:type="spellEnd"/>
      <w:r>
        <w:t xml:space="preserve"> 15,54 % </w:t>
      </w:r>
      <w:proofErr w:type="spellStart"/>
      <w:r>
        <w:t>во</w:t>
      </w:r>
      <w:proofErr w:type="spellEnd"/>
      <w:r>
        <w:t xml:space="preserve"> </w:t>
      </w:r>
      <w:proofErr w:type="spellStart"/>
      <w:r>
        <w:t>однос</w:t>
      </w:r>
      <w:proofErr w:type="spellEnd"/>
      <w:r>
        <w:t xml:space="preserve"> </w:t>
      </w:r>
      <w:proofErr w:type="spellStart"/>
      <w:r>
        <w:t>на</w:t>
      </w:r>
      <w:proofErr w:type="spellEnd"/>
      <w:r>
        <w:t xml:space="preserve"> БПП </w:t>
      </w:r>
      <w:proofErr w:type="spellStart"/>
      <w:r>
        <w:t>остварена</w:t>
      </w:r>
      <w:proofErr w:type="spellEnd"/>
      <w:r>
        <w:t xml:space="preserve"> </w:t>
      </w:r>
      <w:proofErr w:type="spellStart"/>
      <w:r>
        <w:t>во</w:t>
      </w:r>
      <w:proofErr w:type="spellEnd"/>
      <w:r>
        <w:t xml:space="preserve"> 2020 </w:t>
      </w:r>
      <w:proofErr w:type="spellStart"/>
      <w:r>
        <w:t>година</w:t>
      </w:r>
      <w:proofErr w:type="spellEnd"/>
      <w:r>
        <w:t xml:space="preserve"> (2020: 10,06 </w:t>
      </w:r>
      <w:proofErr w:type="spellStart"/>
      <w:r>
        <w:t>милијарди</w:t>
      </w:r>
      <w:proofErr w:type="spellEnd"/>
      <w:r>
        <w:t xml:space="preserve"> </w:t>
      </w:r>
      <w:proofErr w:type="spellStart"/>
      <w:r>
        <w:t>денари</w:t>
      </w:r>
      <w:proofErr w:type="spellEnd"/>
      <w:r>
        <w:t xml:space="preserve">). </w:t>
      </w:r>
      <w:proofErr w:type="spellStart"/>
      <w:r>
        <w:t>Позитивен</w:t>
      </w:r>
      <w:proofErr w:type="spellEnd"/>
      <w:r>
        <w:t xml:space="preserve"> </w:t>
      </w:r>
      <w:proofErr w:type="spellStart"/>
      <w:r>
        <w:t>тренд</w:t>
      </w:r>
      <w:proofErr w:type="spellEnd"/>
      <w:r>
        <w:t xml:space="preserve"> е </w:t>
      </w:r>
      <w:proofErr w:type="spellStart"/>
      <w:r>
        <w:t>присутен</w:t>
      </w:r>
      <w:proofErr w:type="spellEnd"/>
      <w:r>
        <w:t xml:space="preserve"> </w:t>
      </w:r>
      <w:proofErr w:type="spellStart"/>
      <w:r>
        <w:t>во</w:t>
      </w:r>
      <w:proofErr w:type="spellEnd"/>
      <w:r>
        <w:t xml:space="preserve"> </w:t>
      </w:r>
      <w:proofErr w:type="spellStart"/>
      <w:r>
        <w:t>двата</w:t>
      </w:r>
      <w:proofErr w:type="spellEnd"/>
      <w:r>
        <w:t xml:space="preserve"> </w:t>
      </w:r>
      <w:proofErr w:type="spellStart"/>
      <w:r>
        <w:t>сегменти</w:t>
      </w:r>
      <w:proofErr w:type="spellEnd"/>
      <w:r>
        <w:t xml:space="preserve"> </w:t>
      </w:r>
      <w:proofErr w:type="spellStart"/>
      <w:r>
        <w:t>на</w:t>
      </w:r>
      <w:proofErr w:type="spellEnd"/>
      <w:r>
        <w:t xml:space="preserve"> </w:t>
      </w:r>
      <w:proofErr w:type="spellStart"/>
      <w:r>
        <w:t>осигурувањето</w:t>
      </w:r>
      <w:proofErr w:type="spellEnd"/>
      <w:r>
        <w:t xml:space="preserve">, </w:t>
      </w:r>
      <w:proofErr w:type="spellStart"/>
      <w:r>
        <w:t>со</w:t>
      </w:r>
      <w:proofErr w:type="spellEnd"/>
      <w:r>
        <w:t xml:space="preserve"> </w:t>
      </w:r>
      <w:proofErr w:type="spellStart"/>
      <w:r>
        <w:t>тоа</w:t>
      </w:r>
      <w:proofErr w:type="spellEnd"/>
      <w:r>
        <w:t xml:space="preserve"> </w:t>
      </w:r>
      <w:proofErr w:type="spellStart"/>
      <w:r>
        <w:t>што</w:t>
      </w:r>
      <w:proofErr w:type="spellEnd"/>
      <w:r>
        <w:t xml:space="preserve"> </w:t>
      </w:r>
      <w:proofErr w:type="spellStart"/>
      <w:r>
        <w:t>во</w:t>
      </w:r>
      <w:proofErr w:type="spellEnd"/>
      <w:r>
        <w:t xml:space="preserve"> </w:t>
      </w:r>
      <w:proofErr w:type="spellStart"/>
      <w:r>
        <w:t>делот</w:t>
      </w:r>
      <w:proofErr w:type="spellEnd"/>
      <w:r>
        <w:t xml:space="preserve"> </w:t>
      </w:r>
      <w:proofErr w:type="spellStart"/>
      <w:r>
        <w:t>за</w:t>
      </w:r>
      <w:proofErr w:type="spellEnd"/>
      <w:r>
        <w:t xml:space="preserve"> </w:t>
      </w:r>
      <w:proofErr w:type="spellStart"/>
      <w:r>
        <w:t>неживотно</w:t>
      </w:r>
      <w:proofErr w:type="spellEnd"/>
      <w:r>
        <w:t xml:space="preserve"> </w:t>
      </w:r>
      <w:proofErr w:type="spellStart"/>
      <w:r>
        <w:t>осигурување</w:t>
      </w:r>
      <w:proofErr w:type="spellEnd"/>
      <w:r>
        <w:t xml:space="preserve"> е </w:t>
      </w:r>
      <w:proofErr w:type="spellStart"/>
      <w:r>
        <w:t>остварена</w:t>
      </w:r>
      <w:proofErr w:type="spellEnd"/>
      <w:r>
        <w:t xml:space="preserve"> БПП </w:t>
      </w:r>
      <w:proofErr w:type="spellStart"/>
      <w:r>
        <w:t>во</w:t>
      </w:r>
      <w:proofErr w:type="spellEnd"/>
      <w:r>
        <w:t xml:space="preserve"> </w:t>
      </w:r>
      <w:proofErr w:type="spellStart"/>
      <w:r>
        <w:t>износ</w:t>
      </w:r>
      <w:proofErr w:type="spellEnd"/>
      <w:r>
        <w:t xml:space="preserve"> </w:t>
      </w:r>
      <w:proofErr w:type="spellStart"/>
      <w:r>
        <w:t>од</w:t>
      </w:r>
      <w:proofErr w:type="spellEnd"/>
      <w:r>
        <w:t xml:space="preserve"> 9,63 </w:t>
      </w:r>
      <w:proofErr w:type="spellStart"/>
      <w:r>
        <w:t>милијарди</w:t>
      </w:r>
      <w:proofErr w:type="spellEnd"/>
      <w:r>
        <w:t xml:space="preserve"> </w:t>
      </w:r>
      <w:proofErr w:type="spellStart"/>
      <w:r>
        <w:t>денари</w:t>
      </w:r>
      <w:proofErr w:type="spellEnd"/>
      <w:r>
        <w:t xml:space="preserve"> (2020: 8,32 </w:t>
      </w:r>
      <w:proofErr w:type="spellStart"/>
      <w:r>
        <w:t>милијарди</w:t>
      </w:r>
      <w:proofErr w:type="spellEnd"/>
      <w:r>
        <w:t xml:space="preserve"> </w:t>
      </w:r>
      <w:proofErr w:type="spellStart"/>
      <w:r>
        <w:t>денари</w:t>
      </w:r>
      <w:proofErr w:type="spellEnd"/>
      <w:r>
        <w:t xml:space="preserve">), </w:t>
      </w:r>
      <w:proofErr w:type="spellStart"/>
      <w:r>
        <w:t>или</w:t>
      </w:r>
      <w:proofErr w:type="spellEnd"/>
      <w:r>
        <w:t xml:space="preserve"> </w:t>
      </w:r>
      <w:proofErr w:type="spellStart"/>
      <w:r>
        <w:t>истата</w:t>
      </w:r>
      <w:proofErr w:type="spellEnd"/>
      <w:r>
        <w:t xml:space="preserve"> </w:t>
      </w:r>
      <w:proofErr w:type="spellStart"/>
      <w:r>
        <w:t>изнесува</w:t>
      </w:r>
      <w:proofErr w:type="spellEnd"/>
      <w:r>
        <w:t xml:space="preserve"> 82,79 % </w:t>
      </w:r>
      <w:proofErr w:type="spellStart"/>
      <w:r>
        <w:t>од</w:t>
      </w:r>
      <w:proofErr w:type="spellEnd"/>
      <w:r>
        <w:t xml:space="preserve"> </w:t>
      </w:r>
      <w:proofErr w:type="spellStart"/>
      <w:r>
        <w:t>вкупната</w:t>
      </w:r>
      <w:proofErr w:type="spellEnd"/>
      <w:r>
        <w:t xml:space="preserve"> БПП </w:t>
      </w:r>
      <w:proofErr w:type="spellStart"/>
      <w:r>
        <w:t>на</w:t>
      </w:r>
      <w:proofErr w:type="spellEnd"/>
      <w:r>
        <w:t xml:space="preserve"> </w:t>
      </w:r>
      <w:proofErr w:type="spellStart"/>
      <w:r>
        <w:t>осигурителниот</w:t>
      </w:r>
      <w:proofErr w:type="spellEnd"/>
      <w:r>
        <w:t xml:space="preserve"> </w:t>
      </w:r>
      <w:proofErr w:type="spellStart"/>
      <w:r>
        <w:t>сектор</w:t>
      </w:r>
      <w:proofErr w:type="spellEnd"/>
      <w:r>
        <w:t xml:space="preserve">, и </w:t>
      </w:r>
      <w:proofErr w:type="spellStart"/>
      <w:r>
        <w:t>претставува</w:t>
      </w:r>
      <w:proofErr w:type="spellEnd"/>
      <w:r>
        <w:t xml:space="preserve"> </w:t>
      </w:r>
      <w:proofErr w:type="spellStart"/>
      <w:r>
        <w:t>зголемување</w:t>
      </w:r>
      <w:proofErr w:type="spellEnd"/>
      <w:r>
        <w:t xml:space="preserve"> </w:t>
      </w:r>
      <w:proofErr w:type="spellStart"/>
      <w:r>
        <w:t>од</w:t>
      </w:r>
      <w:proofErr w:type="spellEnd"/>
      <w:r>
        <w:t xml:space="preserve"> 15,65 % </w:t>
      </w:r>
      <w:proofErr w:type="spellStart"/>
      <w:r>
        <w:t>во</w:t>
      </w:r>
      <w:proofErr w:type="spellEnd"/>
      <w:r>
        <w:t xml:space="preserve"> </w:t>
      </w:r>
      <w:proofErr w:type="spellStart"/>
      <w:r>
        <w:t>споредба</w:t>
      </w:r>
      <w:proofErr w:type="spellEnd"/>
      <w:r>
        <w:t xml:space="preserve"> </w:t>
      </w:r>
      <w:proofErr w:type="spellStart"/>
      <w:r>
        <w:t>со</w:t>
      </w:r>
      <w:proofErr w:type="spellEnd"/>
      <w:r>
        <w:t xml:space="preserve"> 2020 </w:t>
      </w:r>
      <w:proofErr w:type="spellStart"/>
      <w:r>
        <w:t>година</w:t>
      </w:r>
      <w:proofErr w:type="spellEnd"/>
      <w:r>
        <w:t xml:space="preserve">. </w:t>
      </w:r>
    </w:p>
    <w:p w14:paraId="11AB8F4C" w14:textId="77777777" w:rsidR="00701457" w:rsidRDefault="00701457" w:rsidP="00701457">
      <w:pPr>
        <w:shd w:val="clear" w:color="auto" w:fill="FFFFFF"/>
        <w:autoSpaceDE w:val="0"/>
        <w:autoSpaceDN w:val="0"/>
        <w:adjustRightInd w:val="0"/>
        <w:spacing w:line="360" w:lineRule="auto"/>
        <w:ind w:firstLine="720"/>
        <w:jc w:val="both"/>
      </w:pPr>
    </w:p>
    <w:p w14:paraId="1CB0F640" w14:textId="433B14BA" w:rsidR="001620A7" w:rsidRDefault="00701457" w:rsidP="00701457">
      <w:pPr>
        <w:shd w:val="clear" w:color="auto" w:fill="FFFFFF"/>
        <w:autoSpaceDE w:val="0"/>
        <w:autoSpaceDN w:val="0"/>
        <w:adjustRightInd w:val="0"/>
        <w:spacing w:line="360" w:lineRule="auto"/>
        <w:ind w:firstLine="720"/>
        <w:jc w:val="both"/>
      </w:pPr>
      <w:proofErr w:type="spellStart"/>
      <w:r>
        <w:t>Табела</w:t>
      </w:r>
      <w:proofErr w:type="spellEnd"/>
      <w:r>
        <w:t xml:space="preserve"> </w:t>
      </w:r>
      <w:proofErr w:type="spellStart"/>
      <w:r>
        <w:t>бр</w:t>
      </w:r>
      <w:proofErr w:type="spellEnd"/>
      <w:r>
        <w:t xml:space="preserve">. </w:t>
      </w:r>
      <w:r>
        <w:rPr>
          <w:lang w:val="mk-MK"/>
        </w:rPr>
        <w:t>2</w:t>
      </w:r>
      <w:r>
        <w:t xml:space="preserve">: </w:t>
      </w:r>
      <w:proofErr w:type="spellStart"/>
      <w:r>
        <w:t>Бруто-полисирана</w:t>
      </w:r>
      <w:proofErr w:type="spellEnd"/>
      <w:r>
        <w:t xml:space="preserve"> </w:t>
      </w:r>
      <w:proofErr w:type="spellStart"/>
      <w:r>
        <w:t>премија</w:t>
      </w:r>
      <w:proofErr w:type="spellEnd"/>
      <w:r>
        <w:t xml:space="preserve"> </w:t>
      </w:r>
      <w:proofErr w:type="spellStart"/>
      <w:r>
        <w:t>по</w:t>
      </w:r>
      <w:proofErr w:type="spellEnd"/>
      <w:r>
        <w:t xml:space="preserve"> </w:t>
      </w:r>
      <w:proofErr w:type="spellStart"/>
      <w:r>
        <w:t>друштва</w:t>
      </w:r>
      <w:proofErr w:type="spellEnd"/>
      <w:r>
        <w:t xml:space="preserve"> </w:t>
      </w:r>
      <w:proofErr w:type="spellStart"/>
      <w:r>
        <w:t>за</w:t>
      </w:r>
      <w:proofErr w:type="spellEnd"/>
      <w:r>
        <w:t xml:space="preserve"> </w:t>
      </w:r>
      <w:proofErr w:type="spellStart"/>
      <w:r>
        <w:t>неживотно</w:t>
      </w:r>
      <w:proofErr w:type="spellEnd"/>
      <w:r>
        <w:t xml:space="preserve"> </w:t>
      </w:r>
      <w:proofErr w:type="spellStart"/>
      <w:r>
        <w:t>осигурување</w:t>
      </w:r>
      <w:proofErr w:type="spellEnd"/>
      <w:r>
        <w:t xml:space="preserve"> (</w:t>
      </w:r>
      <w:proofErr w:type="spellStart"/>
      <w:r>
        <w:t>илјади</w:t>
      </w:r>
      <w:proofErr w:type="spellEnd"/>
      <w:r>
        <w:t xml:space="preserve"> </w:t>
      </w:r>
      <w:proofErr w:type="spellStart"/>
      <w:r>
        <w:t>денари</w:t>
      </w:r>
      <w:proofErr w:type="spellEnd"/>
      <w:r>
        <w:t>)</w:t>
      </w:r>
    </w:p>
    <w:p w14:paraId="781D359E" w14:textId="41F4E875" w:rsidR="001620A7" w:rsidRDefault="00701457" w:rsidP="00CF4C99">
      <w:pPr>
        <w:shd w:val="clear" w:color="auto" w:fill="FFFFFF"/>
        <w:autoSpaceDE w:val="0"/>
        <w:autoSpaceDN w:val="0"/>
        <w:adjustRightInd w:val="0"/>
        <w:spacing w:line="360" w:lineRule="auto"/>
        <w:ind w:firstLine="720"/>
        <w:jc w:val="both"/>
      </w:pPr>
      <w:r>
        <w:rPr>
          <w:noProof/>
        </w:rPr>
        <w:drawing>
          <wp:anchor distT="0" distB="0" distL="114300" distR="114300" simplePos="0" relativeHeight="251662336" behindDoc="0" locked="0" layoutInCell="1" allowOverlap="1" wp14:anchorId="6B86AA57" wp14:editId="25616C90">
            <wp:simplePos x="0" y="0"/>
            <wp:positionH relativeFrom="margin">
              <wp:align>right</wp:align>
            </wp:positionH>
            <wp:positionV relativeFrom="paragraph">
              <wp:posOffset>8255</wp:posOffset>
            </wp:positionV>
            <wp:extent cx="5731510" cy="2857500"/>
            <wp:effectExtent l="0" t="0" r="2540" b="0"/>
            <wp:wrapNone/>
            <wp:docPr id="588675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75919"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2857500"/>
                    </a:xfrm>
                    <a:prstGeom prst="rect">
                      <a:avLst/>
                    </a:prstGeom>
                  </pic:spPr>
                </pic:pic>
              </a:graphicData>
            </a:graphic>
            <wp14:sizeRelV relativeFrom="margin">
              <wp14:pctHeight>0</wp14:pctHeight>
            </wp14:sizeRelV>
          </wp:anchor>
        </w:drawing>
      </w:r>
    </w:p>
    <w:p w14:paraId="53179CFC" w14:textId="77777777" w:rsidR="001620A7" w:rsidRDefault="001620A7" w:rsidP="00CF4C99">
      <w:pPr>
        <w:shd w:val="clear" w:color="auto" w:fill="FFFFFF"/>
        <w:autoSpaceDE w:val="0"/>
        <w:autoSpaceDN w:val="0"/>
        <w:adjustRightInd w:val="0"/>
        <w:spacing w:line="360" w:lineRule="auto"/>
        <w:ind w:firstLine="720"/>
        <w:jc w:val="both"/>
      </w:pPr>
    </w:p>
    <w:p w14:paraId="10E97C79" w14:textId="77777777" w:rsidR="001620A7" w:rsidRDefault="001620A7" w:rsidP="00CF4C99">
      <w:pPr>
        <w:shd w:val="clear" w:color="auto" w:fill="FFFFFF"/>
        <w:autoSpaceDE w:val="0"/>
        <w:autoSpaceDN w:val="0"/>
        <w:adjustRightInd w:val="0"/>
        <w:spacing w:line="360" w:lineRule="auto"/>
        <w:ind w:firstLine="720"/>
        <w:jc w:val="both"/>
      </w:pPr>
    </w:p>
    <w:p w14:paraId="38062BE1" w14:textId="77777777" w:rsidR="001620A7" w:rsidRDefault="001620A7" w:rsidP="00CF4C99">
      <w:pPr>
        <w:shd w:val="clear" w:color="auto" w:fill="FFFFFF"/>
        <w:autoSpaceDE w:val="0"/>
        <w:autoSpaceDN w:val="0"/>
        <w:adjustRightInd w:val="0"/>
        <w:spacing w:line="360" w:lineRule="auto"/>
        <w:ind w:firstLine="720"/>
        <w:jc w:val="both"/>
      </w:pPr>
    </w:p>
    <w:p w14:paraId="051344F7" w14:textId="77777777" w:rsidR="001620A7" w:rsidRDefault="001620A7" w:rsidP="00CF4C99">
      <w:pPr>
        <w:shd w:val="clear" w:color="auto" w:fill="FFFFFF"/>
        <w:autoSpaceDE w:val="0"/>
        <w:autoSpaceDN w:val="0"/>
        <w:adjustRightInd w:val="0"/>
        <w:spacing w:line="360" w:lineRule="auto"/>
        <w:ind w:firstLine="720"/>
        <w:jc w:val="both"/>
      </w:pPr>
    </w:p>
    <w:p w14:paraId="50492EEA" w14:textId="77777777" w:rsidR="001620A7" w:rsidRDefault="001620A7" w:rsidP="00CF4C99">
      <w:pPr>
        <w:shd w:val="clear" w:color="auto" w:fill="FFFFFF"/>
        <w:autoSpaceDE w:val="0"/>
        <w:autoSpaceDN w:val="0"/>
        <w:adjustRightInd w:val="0"/>
        <w:spacing w:line="360" w:lineRule="auto"/>
        <w:ind w:firstLine="720"/>
        <w:jc w:val="both"/>
      </w:pPr>
    </w:p>
    <w:p w14:paraId="7A07AE44" w14:textId="77777777" w:rsidR="001620A7" w:rsidRDefault="001620A7" w:rsidP="00CF4C99">
      <w:pPr>
        <w:shd w:val="clear" w:color="auto" w:fill="FFFFFF"/>
        <w:autoSpaceDE w:val="0"/>
        <w:autoSpaceDN w:val="0"/>
        <w:adjustRightInd w:val="0"/>
        <w:spacing w:line="360" w:lineRule="auto"/>
        <w:ind w:firstLine="720"/>
        <w:jc w:val="both"/>
      </w:pPr>
    </w:p>
    <w:p w14:paraId="303F8F35" w14:textId="77777777" w:rsidR="001620A7" w:rsidRDefault="001620A7" w:rsidP="00CF4C99">
      <w:pPr>
        <w:shd w:val="clear" w:color="auto" w:fill="FFFFFF"/>
        <w:autoSpaceDE w:val="0"/>
        <w:autoSpaceDN w:val="0"/>
        <w:adjustRightInd w:val="0"/>
        <w:spacing w:line="360" w:lineRule="auto"/>
        <w:ind w:firstLine="720"/>
        <w:jc w:val="both"/>
      </w:pPr>
    </w:p>
    <w:p w14:paraId="03663C7F" w14:textId="77777777" w:rsidR="001620A7" w:rsidRDefault="001620A7" w:rsidP="00CF4C99">
      <w:pPr>
        <w:shd w:val="clear" w:color="auto" w:fill="FFFFFF"/>
        <w:autoSpaceDE w:val="0"/>
        <w:autoSpaceDN w:val="0"/>
        <w:adjustRightInd w:val="0"/>
        <w:spacing w:line="360" w:lineRule="auto"/>
        <w:ind w:firstLine="720"/>
        <w:jc w:val="both"/>
      </w:pPr>
    </w:p>
    <w:p w14:paraId="12CDDCEE" w14:textId="77777777" w:rsidR="001620A7" w:rsidRPr="00AF4494" w:rsidRDefault="001620A7" w:rsidP="00CF4C99">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p>
    <w:p w14:paraId="731886CC" w14:textId="77777777" w:rsidR="0003058C" w:rsidRDefault="0003058C" w:rsidP="00CF4C99">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p>
    <w:p w14:paraId="6E0486F2" w14:textId="77777777" w:rsidR="00701457" w:rsidRDefault="00701457" w:rsidP="00701457">
      <w:pPr>
        <w:shd w:val="clear" w:color="auto" w:fill="FFFFFF"/>
        <w:autoSpaceDE w:val="0"/>
        <w:autoSpaceDN w:val="0"/>
        <w:adjustRightInd w:val="0"/>
        <w:spacing w:line="360" w:lineRule="auto"/>
        <w:ind w:firstLine="720"/>
        <w:jc w:val="both"/>
      </w:pPr>
      <w:proofErr w:type="spellStart"/>
      <w:r>
        <w:lastRenderedPageBreak/>
        <w:t>Во</w:t>
      </w:r>
      <w:proofErr w:type="spellEnd"/>
      <w:r>
        <w:t xml:space="preserve"> </w:t>
      </w:r>
      <w:proofErr w:type="spellStart"/>
      <w:r>
        <w:t>текот</w:t>
      </w:r>
      <w:proofErr w:type="spellEnd"/>
      <w:r>
        <w:t xml:space="preserve"> </w:t>
      </w:r>
      <w:proofErr w:type="spellStart"/>
      <w:r>
        <w:t>на</w:t>
      </w:r>
      <w:proofErr w:type="spellEnd"/>
      <w:r>
        <w:t xml:space="preserve"> 2021 </w:t>
      </w:r>
      <w:proofErr w:type="spellStart"/>
      <w:r>
        <w:t>година</w:t>
      </w:r>
      <w:proofErr w:type="spellEnd"/>
      <w:r>
        <w:t xml:space="preserve"> </w:t>
      </w:r>
      <w:proofErr w:type="spellStart"/>
      <w:r>
        <w:t>не</w:t>
      </w:r>
      <w:proofErr w:type="spellEnd"/>
      <w:r>
        <w:t xml:space="preserve"> е </w:t>
      </w:r>
      <w:proofErr w:type="spellStart"/>
      <w:r>
        <w:t>реализирана</w:t>
      </w:r>
      <w:proofErr w:type="spellEnd"/>
      <w:r>
        <w:t xml:space="preserve"> </w:t>
      </w:r>
      <w:proofErr w:type="spellStart"/>
      <w:r>
        <w:t>премија</w:t>
      </w:r>
      <w:proofErr w:type="spellEnd"/>
      <w:r>
        <w:t xml:space="preserve"> </w:t>
      </w:r>
      <w:proofErr w:type="spellStart"/>
      <w:r>
        <w:t>за</w:t>
      </w:r>
      <w:proofErr w:type="spellEnd"/>
      <w:r>
        <w:t xml:space="preserve"> </w:t>
      </w:r>
      <w:proofErr w:type="spellStart"/>
      <w:r>
        <w:t>реосигурување</w:t>
      </w:r>
      <w:proofErr w:type="spellEnd"/>
      <w:r>
        <w:t xml:space="preserve"> (2020: 0). </w:t>
      </w:r>
      <w:proofErr w:type="spellStart"/>
      <w:r>
        <w:t>Поединечно</w:t>
      </w:r>
      <w:proofErr w:type="spellEnd"/>
      <w:r>
        <w:t xml:space="preserve">, </w:t>
      </w:r>
      <w:proofErr w:type="spellStart"/>
      <w:r>
        <w:t>во</w:t>
      </w:r>
      <w:proofErr w:type="spellEnd"/>
      <w:r>
        <w:t xml:space="preserve"> </w:t>
      </w:r>
      <w:proofErr w:type="spellStart"/>
      <w:r>
        <w:t>споредба</w:t>
      </w:r>
      <w:proofErr w:type="spellEnd"/>
      <w:r>
        <w:t xml:space="preserve"> </w:t>
      </w:r>
      <w:proofErr w:type="spellStart"/>
      <w:r>
        <w:t>со</w:t>
      </w:r>
      <w:proofErr w:type="spellEnd"/>
      <w:r>
        <w:t xml:space="preserve"> 2020 </w:t>
      </w:r>
      <w:proofErr w:type="spellStart"/>
      <w:r>
        <w:t>година</w:t>
      </w:r>
      <w:proofErr w:type="spellEnd"/>
      <w:r>
        <w:t xml:space="preserve">, </w:t>
      </w:r>
      <w:proofErr w:type="spellStart"/>
      <w:r>
        <w:t>падкај</w:t>
      </w:r>
      <w:proofErr w:type="spellEnd"/>
      <w:r>
        <w:t xml:space="preserve"> БПП </w:t>
      </w:r>
      <w:proofErr w:type="spellStart"/>
      <w:r>
        <w:t>не</w:t>
      </w:r>
      <w:proofErr w:type="spellEnd"/>
      <w:r>
        <w:t xml:space="preserve"> е </w:t>
      </w:r>
      <w:proofErr w:type="spellStart"/>
      <w:r>
        <w:t>забележана</w:t>
      </w:r>
      <w:proofErr w:type="spellEnd"/>
      <w:r>
        <w:t xml:space="preserve"> </w:t>
      </w:r>
      <w:proofErr w:type="spellStart"/>
      <w:r>
        <w:t>кај</w:t>
      </w:r>
      <w:proofErr w:type="spellEnd"/>
      <w:r>
        <w:t xml:space="preserve"> </w:t>
      </w:r>
      <w:proofErr w:type="spellStart"/>
      <w:r>
        <w:t>ниту</w:t>
      </w:r>
      <w:proofErr w:type="spellEnd"/>
      <w:r>
        <w:t xml:space="preserve"> </w:t>
      </w:r>
      <w:proofErr w:type="spellStart"/>
      <w:r>
        <w:t>едно</w:t>
      </w:r>
      <w:proofErr w:type="spellEnd"/>
      <w:r>
        <w:t xml:space="preserve"> </w:t>
      </w:r>
      <w:proofErr w:type="spellStart"/>
      <w:r>
        <w:t>друштво</w:t>
      </w:r>
      <w:proofErr w:type="spellEnd"/>
      <w:r>
        <w:t xml:space="preserve"> </w:t>
      </w:r>
      <w:proofErr w:type="spellStart"/>
      <w:r>
        <w:t>за</w:t>
      </w:r>
      <w:proofErr w:type="spellEnd"/>
      <w:r>
        <w:t xml:space="preserve"> </w:t>
      </w:r>
      <w:proofErr w:type="spellStart"/>
      <w:r>
        <w:t>неживотно</w:t>
      </w:r>
      <w:proofErr w:type="spellEnd"/>
      <w:r>
        <w:t xml:space="preserve"> </w:t>
      </w:r>
      <w:proofErr w:type="spellStart"/>
      <w:r>
        <w:t>осигурување</w:t>
      </w:r>
      <w:proofErr w:type="spellEnd"/>
      <w:r>
        <w:t xml:space="preserve"> (</w:t>
      </w:r>
      <w:proofErr w:type="spellStart"/>
      <w:r>
        <w:t>табела</w:t>
      </w:r>
      <w:proofErr w:type="spellEnd"/>
      <w:r>
        <w:t xml:space="preserve"> </w:t>
      </w:r>
      <w:proofErr w:type="spellStart"/>
      <w:r>
        <w:t>бр</w:t>
      </w:r>
      <w:proofErr w:type="spellEnd"/>
      <w:r>
        <w:t xml:space="preserve">. </w:t>
      </w:r>
      <w:r>
        <w:rPr>
          <w:lang w:val="mk-MK"/>
        </w:rPr>
        <w:t>2</w:t>
      </w:r>
      <w:r>
        <w:t xml:space="preserve">). </w:t>
      </w:r>
    </w:p>
    <w:p w14:paraId="58EDA459" w14:textId="77777777" w:rsidR="00701457" w:rsidRDefault="00701457" w:rsidP="00701457">
      <w:pPr>
        <w:shd w:val="clear" w:color="auto" w:fill="FFFFFF"/>
        <w:autoSpaceDE w:val="0"/>
        <w:autoSpaceDN w:val="0"/>
        <w:adjustRightInd w:val="0"/>
        <w:spacing w:line="360" w:lineRule="auto"/>
        <w:ind w:firstLine="720"/>
        <w:jc w:val="both"/>
      </w:pPr>
    </w:p>
    <w:p w14:paraId="78B98E22" w14:textId="58713B8E" w:rsidR="00701457" w:rsidRDefault="00701457" w:rsidP="00701457">
      <w:pPr>
        <w:shd w:val="clear" w:color="auto" w:fill="FFFFFF"/>
        <w:autoSpaceDE w:val="0"/>
        <w:autoSpaceDN w:val="0"/>
        <w:adjustRightInd w:val="0"/>
        <w:spacing w:line="360" w:lineRule="auto"/>
        <w:ind w:firstLine="720"/>
        <w:jc w:val="both"/>
      </w:pPr>
      <w:proofErr w:type="spellStart"/>
      <w:r>
        <w:t>Табела</w:t>
      </w:r>
      <w:proofErr w:type="spellEnd"/>
      <w:r>
        <w:t xml:space="preserve"> </w:t>
      </w:r>
      <w:proofErr w:type="spellStart"/>
      <w:r>
        <w:t>бр</w:t>
      </w:r>
      <w:proofErr w:type="spellEnd"/>
      <w:r>
        <w:t xml:space="preserve">. </w:t>
      </w:r>
      <w:r>
        <w:rPr>
          <w:lang w:val="mk-MK"/>
        </w:rPr>
        <w:t>3</w:t>
      </w:r>
      <w:r>
        <w:t xml:space="preserve">: </w:t>
      </w:r>
      <w:proofErr w:type="spellStart"/>
      <w:r>
        <w:t>Бруто-полисирана</w:t>
      </w:r>
      <w:proofErr w:type="spellEnd"/>
      <w:r>
        <w:t xml:space="preserve"> </w:t>
      </w:r>
      <w:proofErr w:type="spellStart"/>
      <w:r>
        <w:t>премија</w:t>
      </w:r>
      <w:proofErr w:type="spellEnd"/>
      <w:r>
        <w:t xml:space="preserve"> </w:t>
      </w:r>
      <w:proofErr w:type="spellStart"/>
      <w:r>
        <w:t>по</w:t>
      </w:r>
      <w:proofErr w:type="spellEnd"/>
      <w:r>
        <w:t xml:space="preserve"> </w:t>
      </w:r>
      <w:proofErr w:type="spellStart"/>
      <w:r>
        <w:t>друштва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на</w:t>
      </w:r>
      <w:proofErr w:type="spellEnd"/>
      <w:r>
        <w:t xml:space="preserve"> </w:t>
      </w:r>
      <w:proofErr w:type="spellStart"/>
      <w:r>
        <w:t>живот</w:t>
      </w:r>
      <w:proofErr w:type="spellEnd"/>
      <w:r>
        <w:t xml:space="preserve"> (</w:t>
      </w:r>
      <w:proofErr w:type="spellStart"/>
      <w:r>
        <w:t>илјади</w:t>
      </w:r>
      <w:proofErr w:type="spellEnd"/>
      <w:r>
        <w:t xml:space="preserve"> </w:t>
      </w:r>
      <w:proofErr w:type="spellStart"/>
      <w:r>
        <w:t>денари</w:t>
      </w:r>
      <w:proofErr w:type="spellEnd"/>
      <w:r>
        <w:t>)</w:t>
      </w:r>
    </w:p>
    <w:p w14:paraId="5AADDE01" w14:textId="63205E3A" w:rsidR="00E713AE" w:rsidRDefault="00701457" w:rsidP="00CF4C99">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r>
        <w:rPr>
          <w:noProof/>
        </w:rPr>
        <w:drawing>
          <wp:anchor distT="0" distB="0" distL="114300" distR="114300" simplePos="0" relativeHeight="251663360" behindDoc="0" locked="0" layoutInCell="1" allowOverlap="1" wp14:anchorId="7401BE83" wp14:editId="6BCBD16D">
            <wp:simplePos x="0" y="0"/>
            <wp:positionH relativeFrom="margin">
              <wp:align>right</wp:align>
            </wp:positionH>
            <wp:positionV relativeFrom="paragraph">
              <wp:posOffset>13335</wp:posOffset>
            </wp:positionV>
            <wp:extent cx="5731510" cy="1660525"/>
            <wp:effectExtent l="0" t="0" r="2540" b="0"/>
            <wp:wrapNone/>
            <wp:docPr id="994875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7534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525"/>
                    </a:xfrm>
                    <a:prstGeom prst="rect">
                      <a:avLst/>
                    </a:prstGeom>
                  </pic:spPr>
                </pic:pic>
              </a:graphicData>
            </a:graphic>
          </wp:anchor>
        </w:drawing>
      </w:r>
    </w:p>
    <w:p w14:paraId="3683748F" w14:textId="5DF034A4" w:rsidR="00E713AE" w:rsidRDefault="00E713AE" w:rsidP="00CF4C99">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p>
    <w:p w14:paraId="02B40F7D" w14:textId="77777777" w:rsidR="00E713AE" w:rsidRDefault="00E713AE" w:rsidP="00CF4C99">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p>
    <w:p w14:paraId="66201980" w14:textId="77777777" w:rsidR="00E713AE" w:rsidRDefault="00E713AE" w:rsidP="00CF4C99">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p>
    <w:p w14:paraId="722DF93B" w14:textId="77777777" w:rsidR="00E713AE" w:rsidRDefault="00E713AE" w:rsidP="00CF4C99">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p>
    <w:p w14:paraId="42FE8A77" w14:textId="77777777" w:rsidR="00E713AE" w:rsidRDefault="00E713AE" w:rsidP="00CF4C99">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p>
    <w:p w14:paraId="2AD6D8BD" w14:textId="77777777" w:rsidR="00E713AE" w:rsidRDefault="00E713AE" w:rsidP="00CF4C99">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p>
    <w:p w14:paraId="7BE34FB0" w14:textId="77777777" w:rsidR="00CD1679" w:rsidRDefault="00CD1679" w:rsidP="00CD1679">
      <w:pPr>
        <w:shd w:val="clear" w:color="auto" w:fill="FFFFFF"/>
        <w:autoSpaceDE w:val="0"/>
        <w:autoSpaceDN w:val="0"/>
        <w:adjustRightInd w:val="0"/>
        <w:spacing w:line="360" w:lineRule="auto"/>
        <w:ind w:firstLine="720"/>
        <w:jc w:val="both"/>
      </w:pPr>
      <w:proofErr w:type="spellStart"/>
      <w:r>
        <w:t>Во</w:t>
      </w:r>
      <w:proofErr w:type="spellEnd"/>
      <w:r>
        <w:t xml:space="preserve"> </w:t>
      </w:r>
      <w:proofErr w:type="spellStart"/>
      <w:r>
        <w:t>делот</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на</w:t>
      </w:r>
      <w:proofErr w:type="spellEnd"/>
      <w:r>
        <w:t xml:space="preserve"> </w:t>
      </w:r>
      <w:proofErr w:type="spellStart"/>
      <w:r>
        <w:t>живот</w:t>
      </w:r>
      <w:proofErr w:type="spellEnd"/>
      <w:r>
        <w:t xml:space="preserve">, </w:t>
      </w:r>
      <w:proofErr w:type="spellStart"/>
      <w:r>
        <w:t>што</w:t>
      </w:r>
      <w:proofErr w:type="spellEnd"/>
      <w:r>
        <w:t xml:space="preserve"> </w:t>
      </w:r>
      <w:proofErr w:type="spellStart"/>
      <w:r>
        <w:t>претставува</w:t>
      </w:r>
      <w:proofErr w:type="spellEnd"/>
      <w:r>
        <w:t xml:space="preserve"> 17,21 % </w:t>
      </w:r>
      <w:proofErr w:type="spellStart"/>
      <w:r>
        <w:t>од</w:t>
      </w:r>
      <w:proofErr w:type="spellEnd"/>
      <w:r>
        <w:t xml:space="preserve"> </w:t>
      </w:r>
      <w:proofErr w:type="spellStart"/>
      <w:r>
        <w:t>вкупната</w:t>
      </w:r>
      <w:proofErr w:type="spellEnd"/>
      <w:r>
        <w:t xml:space="preserve"> БПП </w:t>
      </w:r>
      <w:proofErr w:type="spellStart"/>
      <w:r>
        <w:t>на</w:t>
      </w:r>
      <w:proofErr w:type="spellEnd"/>
      <w:r>
        <w:t xml:space="preserve"> </w:t>
      </w:r>
      <w:proofErr w:type="spellStart"/>
      <w:r>
        <w:t>осигурителниот</w:t>
      </w:r>
      <w:proofErr w:type="spellEnd"/>
      <w:r>
        <w:t xml:space="preserve"> </w:t>
      </w:r>
      <w:proofErr w:type="spellStart"/>
      <w:r>
        <w:t>сектор</w:t>
      </w:r>
      <w:proofErr w:type="spellEnd"/>
      <w:r>
        <w:t xml:space="preserve">, e </w:t>
      </w:r>
      <w:proofErr w:type="spellStart"/>
      <w:r>
        <w:t>остварена</w:t>
      </w:r>
      <w:proofErr w:type="spellEnd"/>
      <w:r>
        <w:t xml:space="preserve"> БПП </w:t>
      </w:r>
      <w:proofErr w:type="spellStart"/>
      <w:r>
        <w:t>во</w:t>
      </w:r>
      <w:proofErr w:type="spellEnd"/>
      <w:r>
        <w:t xml:space="preserve"> </w:t>
      </w:r>
      <w:proofErr w:type="spellStart"/>
      <w:r>
        <w:t>износ</w:t>
      </w:r>
      <w:proofErr w:type="spellEnd"/>
      <w:r>
        <w:t xml:space="preserve"> </w:t>
      </w:r>
      <w:proofErr w:type="spellStart"/>
      <w:r>
        <w:t>од</w:t>
      </w:r>
      <w:proofErr w:type="spellEnd"/>
      <w:r>
        <w:t xml:space="preserve"> 2,00 </w:t>
      </w:r>
      <w:proofErr w:type="spellStart"/>
      <w:r>
        <w:t>милијарди</w:t>
      </w:r>
      <w:proofErr w:type="spellEnd"/>
      <w:r>
        <w:t xml:space="preserve"> </w:t>
      </w:r>
      <w:proofErr w:type="spellStart"/>
      <w:r>
        <w:t>денари</w:t>
      </w:r>
      <w:proofErr w:type="spellEnd"/>
      <w:r>
        <w:t xml:space="preserve"> (2020: 1,74 </w:t>
      </w:r>
      <w:proofErr w:type="spellStart"/>
      <w:r>
        <w:t>милијарди</w:t>
      </w:r>
      <w:proofErr w:type="spellEnd"/>
      <w:r>
        <w:t xml:space="preserve"> </w:t>
      </w:r>
      <w:proofErr w:type="spellStart"/>
      <w:r>
        <w:t>денари</w:t>
      </w:r>
      <w:proofErr w:type="spellEnd"/>
      <w:r>
        <w:t xml:space="preserve">), </w:t>
      </w:r>
      <w:proofErr w:type="spellStart"/>
      <w:r>
        <w:t>што</w:t>
      </w:r>
      <w:proofErr w:type="spellEnd"/>
      <w:r>
        <w:t xml:space="preserve"> </w:t>
      </w:r>
      <w:proofErr w:type="spellStart"/>
      <w:r>
        <w:t>изнесува</w:t>
      </w:r>
      <w:proofErr w:type="spellEnd"/>
      <w:r>
        <w:t xml:space="preserve"> </w:t>
      </w:r>
      <w:proofErr w:type="spellStart"/>
      <w:r>
        <w:t>раст</w:t>
      </w:r>
      <w:proofErr w:type="spellEnd"/>
      <w:r>
        <w:t xml:space="preserve"> </w:t>
      </w:r>
      <w:proofErr w:type="spellStart"/>
      <w:r>
        <w:t>од</w:t>
      </w:r>
      <w:proofErr w:type="spellEnd"/>
      <w:r>
        <w:t xml:space="preserve"> 15,01 % </w:t>
      </w:r>
      <w:proofErr w:type="spellStart"/>
      <w:r>
        <w:t>во</w:t>
      </w:r>
      <w:proofErr w:type="spellEnd"/>
      <w:r>
        <w:t xml:space="preserve"> </w:t>
      </w:r>
      <w:proofErr w:type="spellStart"/>
      <w:r>
        <w:t>однос</w:t>
      </w:r>
      <w:proofErr w:type="spellEnd"/>
      <w:r>
        <w:t xml:space="preserve"> </w:t>
      </w:r>
      <w:proofErr w:type="spellStart"/>
      <w:r>
        <w:t>на</w:t>
      </w:r>
      <w:proofErr w:type="spellEnd"/>
      <w:r>
        <w:t xml:space="preserve"> 2020 </w:t>
      </w:r>
      <w:proofErr w:type="spellStart"/>
      <w:r>
        <w:t>година</w:t>
      </w:r>
      <w:proofErr w:type="spellEnd"/>
      <w:r>
        <w:t xml:space="preserve">. </w:t>
      </w:r>
      <w:proofErr w:type="spellStart"/>
      <w:r>
        <w:t>Поединечно</w:t>
      </w:r>
      <w:proofErr w:type="spellEnd"/>
      <w:r>
        <w:t xml:space="preserve">, </w:t>
      </w:r>
      <w:proofErr w:type="spellStart"/>
      <w:r>
        <w:t>во</w:t>
      </w:r>
      <w:proofErr w:type="spellEnd"/>
      <w:r>
        <w:t xml:space="preserve"> </w:t>
      </w:r>
      <w:proofErr w:type="spellStart"/>
      <w:r>
        <w:t>споредба</w:t>
      </w:r>
      <w:proofErr w:type="spellEnd"/>
      <w:r>
        <w:t xml:space="preserve"> </w:t>
      </w:r>
      <w:proofErr w:type="spellStart"/>
      <w:r>
        <w:t>со</w:t>
      </w:r>
      <w:proofErr w:type="spellEnd"/>
      <w:r>
        <w:t xml:space="preserve"> 2020 </w:t>
      </w:r>
      <w:proofErr w:type="spellStart"/>
      <w:r>
        <w:t>година</w:t>
      </w:r>
      <w:proofErr w:type="spellEnd"/>
      <w:r>
        <w:t xml:space="preserve">, </w:t>
      </w:r>
      <w:proofErr w:type="spellStart"/>
      <w:r>
        <w:t>пораст</w:t>
      </w:r>
      <w:proofErr w:type="spellEnd"/>
      <w:r>
        <w:t xml:space="preserve"> </w:t>
      </w:r>
      <w:proofErr w:type="spellStart"/>
      <w:r>
        <w:t>кај</w:t>
      </w:r>
      <w:proofErr w:type="spellEnd"/>
      <w:r>
        <w:t xml:space="preserve"> БПП е </w:t>
      </w:r>
      <w:proofErr w:type="spellStart"/>
      <w:r>
        <w:t>забележана</w:t>
      </w:r>
      <w:proofErr w:type="spellEnd"/>
      <w:r>
        <w:t xml:space="preserve"> </w:t>
      </w:r>
      <w:proofErr w:type="spellStart"/>
      <w:r>
        <w:t>кај</w:t>
      </w:r>
      <w:proofErr w:type="spellEnd"/>
      <w:r>
        <w:t xml:space="preserve"> </w:t>
      </w:r>
      <w:proofErr w:type="spellStart"/>
      <w:r>
        <w:t>четири</w:t>
      </w:r>
      <w:proofErr w:type="spellEnd"/>
      <w:r>
        <w:t xml:space="preserve"> </w:t>
      </w:r>
      <w:proofErr w:type="spellStart"/>
      <w:r>
        <w:t>друштва</w:t>
      </w:r>
      <w:proofErr w:type="spellEnd"/>
      <w:r>
        <w:t xml:space="preserve"> </w:t>
      </w:r>
      <w:proofErr w:type="spellStart"/>
      <w:r>
        <w:t>за</w:t>
      </w:r>
      <w:proofErr w:type="spellEnd"/>
      <w:r>
        <w:t xml:space="preserve"> </w:t>
      </w:r>
      <w:proofErr w:type="spellStart"/>
      <w:r>
        <w:t>осигурување</w:t>
      </w:r>
      <w:proofErr w:type="spellEnd"/>
      <w:r>
        <w:t xml:space="preserve"> </w:t>
      </w:r>
      <w:proofErr w:type="spellStart"/>
      <w:r>
        <w:t>на</w:t>
      </w:r>
      <w:proofErr w:type="spellEnd"/>
      <w:r>
        <w:t xml:space="preserve"> </w:t>
      </w:r>
      <w:proofErr w:type="spellStart"/>
      <w:r>
        <w:t>живот</w:t>
      </w:r>
      <w:proofErr w:type="spellEnd"/>
      <w:r>
        <w:t xml:space="preserve"> (</w:t>
      </w:r>
      <w:proofErr w:type="spellStart"/>
      <w:r>
        <w:t>табела</w:t>
      </w:r>
      <w:proofErr w:type="spellEnd"/>
      <w:r>
        <w:t xml:space="preserve"> </w:t>
      </w:r>
      <w:proofErr w:type="spellStart"/>
      <w:r>
        <w:t>бр</w:t>
      </w:r>
      <w:proofErr w:type="spellEnd"/>
      <w:r>
        <w:t xml:space="preserve">. </w:t>
      </w:r>
      <w:r>
        <w:rPr>
          <w:lang w:val="mk-MK"/>
        </w:rPr>
        <w:t>3</w:t>
      </w:r>
      <w:r>
        <w:t>).</w:t>
      </w:r>
    </w:p>
    <w:p w14:paraId="12885AE4" w14:textId="77777777" w:rsidR="00E713AE" w:rsidRDefault="00E713AE" w:rsidP="0072059C">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p>
    <w:p w14:paraId="5701EE1E" w14:textId="035B5203" w:rsidR="00CD1679" w:rsidRPr="00CD1679" w:rsidRDefault="00CD1679" w:rsidP="0072059C">
      <w:pPr>
        <w:shd w:val="clear" w:color="auto" w:fill="FFFFFF"/>
        <w:autoSpaceDE w:val="0"/>
        <w:autoSpaceDN w:val="0"/>
        <w:adjustRightInd w:val="0"/>
        <w:spacing w:line="360" w:lineRule="auto"/>
        <w:ind w:firstLine="720"/>
        <w:jc w:val="both"/>
        <w:rPr>
          <w:rFonts w:eastAsia="Times New Roman" w:cs="Times New Roman"/>
          <w:b/>
          <w:bCs/>
          <w:color w:val="000000"/>
          <w:szCs w:val="24"/>
          <w:lang w:val="mk-MK"/>
        </w:rPr>
      </w:pPr>
      <w:r w:rsidRPr="00CD1679">
        <w:rPr>
          <w:rFonts w:eastAsia="Times New Roman" w:cs="Times New Roman"/>
          <w:b/>
          <w:bCs/>
          <w:color w:val="000000"/>
          <w:szCs w:val="24"/>
          <w:lang w:val="mk-MK"/>
        </w:rPr>
        <w:t>3.</w:t>
      </w:r>
      <w:r w:rsidR="00E41C2B">
        <w:rPr>
          <w:rFonts w:eastAsia="Times New Roman" w:cs="Times New Roman"/>
          <w:b/>
          <w:bCs/>
          <w:color w:val="000000"/>
          <w:szCs w:val="24"/>
        </w:rPr>
        <w:t>3.1.</w:t>
      </w:r>
      <w:r w:rsidRPr="00CD1679">
        <w:rPr>
          <w:rFonts w:eastAsia="Times New Roman" w:cs="Times New Roman"/>
          <w:b/>
          <w:bCs/>
          <w:color w:val="000000"/>
          <w:szCs w:val="24"/>
          <w:lang w:val="mk-MK"/>
        </w:rPr>
        <w:t xml:space="preserve"> Осигурителна компанија “Уника А.Д.“ Скопје</w:t>
      </w:r>
    </w:p>
    <w:p w14:paraId="0E7DBBD4" w14:textId="77777777" w:rsidR="00CD1679" w:rsidRDefault="00CD1679" w:rsidP="0072059C">
      <w:pPr>
        <w:shd w:val="clear" w:color="auto" w:fill="FFFFFF"/>
        <w:autoSpaceDE w:val="0"/>
        <w:autoSpaceDN w:val="0"/>
        <w:adjustRightInd w:val="0"/>
        <w:spacing w:line="360" w:lineRule="auto"/>
        <w:ind w:firstLine="720"/>
        <w:jc w:val="both"/>
        <w:rPr>
          <w:rFonts w:eastAsia="Times New Roman" w:cs="Times New Roman"/>
          <w:color w:val="000000"/>
          <w:szCs w:val="24"/>
          <w:lang w:val="mk-MK"/>
        </w:rPr>
      </w:pPr>
    </w:p>
    <w:p w14:paraId="5E78E307" w14:textId="78E55706" w:rsidR="00B12FE4" w:rsidRDefault="00B12FE4" w:rsidP="0072059C">
      <w:pPr>
        <w:spacing w:line="360" w:lineRule="auto"/>
        <w:ind w:firstLine="720"/>
        <w:jc w:val="both"/>
      </w:pPr>
      <w:proofErr w:type="spellStart"/>
      <w:r w:rsidRPr="00B12FE4">
        <w:t>Друштвото</w:t>
      </w:r>
      <w:proofErr w:type="spellEnd"/>
      <w:r w:rsidRPr="00B12FE4">
        <w:t xml:space="preserve"> </w:t>
      </w:r>
      <w:proofErr w:type="spellStart"/>
      <w:r w:rsidRPr="00B12FE4">
        <w:t>за</w:t>
      </w:r>
      <w:proofErr w:type="spellEnd"/>
      <w:r w:rsidRPr="00B12FE4">
        <w:t xml:space="preserve"> </w:t>
      </w:r>
      <w:proofErr w:type="spellStart"/>
      <w:r w:rsidRPr="00B12FE4">
        <w:t>осигурување</w:t>
      </w:r>
      <w:proofErr w:type="spellEnd"/>
      <w:r w:rsidRPr="00B12FE4">
        <w:t xml:space="preserve"> UNIQA </w:t>
      </w:r>
      <w:proofErr w:type="spellStart"/>
      <w:r w:rsidRPr="00B12FE4">
        <w:t>а.д</w:t>
      </w:r>
      <w:proofErr w:type="spellEnd"/>
      <w:r w:rsidRPr="00B12FE4">
        <w:t xml:space="preserve"> </w:t>
      </w:r>
      <w:proofErr w:type="spellStart"/>
      <w:r w:rsidRPr="00B12FE4">
        <w:t>Скопје</w:t>
      </w:r>
      <w:proofErr w:type="spellEnd"/>
      <w:r w:rsidR="00235347">
        <w:rPr>
          <w:rStyle w:val="FootnoteReference"/>
        </w:rPr>
        <w:footnoteReference w:id="13"/>
      </w:r>
      <w:r w:rsidRPr="00B12FE4">
        <w:t xml:space="preserve"> е </w:t>
      </w:r>
      <w:proofErr w:type="spellStart"/>
      <w:r w:rsidRPr="00B12FE4">
        <w:t>во</w:t>
      </w:r>
      <w:proofErr w:type="spellEnd"/>
      <w:r w:rsidRPr="00B12FE4">
        <w:t xml:space="preserve"> </w:t>
      </w:r>
      <w:proofErr w:type="spellStart"/>
      <w:r w:rsidRPr="00B12FE4">
        <w:t>сопственост</w:t>
      </w:r>
      <w:proofErr w:type="spellEnd"/>
      <w:r w:rsidRPr="00B12FE4">
        <w:t xml:space="preserve"> </w:t>
      </w:r>
      <w:proofErr w:type="spellStart"/>
      <w:r w:rsidRPr="00B12FE4">
        <w:t>на</w:t>
      </w:r>
      <w:proofErr w:type="spellEnd"/>
      <w:r w:rsidRPr="00B12FE4">
        <w:t xml:space="preserve"> </w:t>
      </w:r>
      <w:proofErr w:type="spellStart"/>
      <w:r w:rsidRPr="00B12FE4">
        <w:t>водечката</w:t>
      </w:r>
      <w:proofErr w:type="spellEnd"/>
      <w:r w:rsidRPr="00B12FE4">
        <w:t xml:space="preserve"> </w:t>
      </w:r>
      <w:proofErr w:type="spellStart"/>
      <w:r w:rsidRPr="00B12FE4">
        <w:t>австриската</w:t>
      </w:r>
      <w:proofErr w:type="spellEnd"/>
      <w:r w:rsidRPr="00B12FE4">
        <w:t xml:space="preserve"> </w:t>
      </w:r>
      <w:proofErr w:type="spellStart"/>
      <w:r w:rsidRPr="00B12FE4">
        <w:t>осигурителна</w:t>
      </w:r>
      <w:proofErr w:type="spellEnd"/>
      <w:r w:rsidRPr="00B12FE4">
        <w:t xml:space="preserve"> </w:t>
      </w:r>
      <w:proofErr w:type="spellStart"/>
      <w:r w:rsidRPr="00B12FE4">
        <w:t>компанија</w:t>
      </w:r>
      <w:proofErr w:type="spellEnd"/>
      <w:r w:rsidRPr="00B12FE4">
        <w:t xml:space="preserve"> UNIQA Insurance Group. </w:t>
      </w:r>
      <w:proofErr w:type="spellStart"/>
      <w:r w:rsidRPr="00B12FE4">
        <w:t>Во</w:t>
      </w:r>
      <w:proofErr w:type="spellEnd"/>
      <w:r w:rsidRPr="00B12FE4">
        <w:t xml:space="preserve"> </w:t>
      </w:r>
      <w:proofErr w:type="spellStart"/>
      <w:r w:rsidRPr="00B12FE4">
        <w:t>Македонија</w:t>
      </w:r>
      <w:proofErr w:type="spellEnd"/>
      <w:r w:rsidRPr="00B12FE4">
        <w:t xml:space="preserve"> UNIQA </w:t>
      </w:r>
      <w:proofErr w:type="spellStart"/>
      <w:r w:rsidRPr="00B12FE4">
        <w:t>а.д</w:t>
      </w:r>
      <w:proofErr w:type="spellEnd"/>
      <w:r w:rsidRPr="00B12FE4">
        <w:t xml:space="preserve"> </w:t>
      </w:r>
      <w:proofErr w:type="spellStart"/>
      <w:r w:rsidRPr="00B12FE4">
        <w:t>Скопје</w:t>
      </w:r>
      <w:proofErr w:type="spellEnd"/>
      <w:r w:rsidRPr="00B12FE4">
        <w:t xml:space="preserve"> е </w:t>
      </w:r>
      <w:proofErr w:type="spellStart"/>
      <w:r w:rsidRPr="00B12FE4">
        <w:t>правен</w:t>
      </w:r>
      <w:proofErr w:type="spellEnd"/>
      <w:r w:rsidRPr="00B12FE4">
        <w:t xml:space="preserve"> и </w:t>
      </w:r>
      <w:proofErr w:type="spellStart"/>
      <w:r w:rsidRPr="00B12FE4">
        <w:t>деловен</w:t>
      </w:r>
      <w:proofErr w:type="spellEnd"/>
      <w:r w:rsidRPr="00B12FE4">
        <w:t xml:space="preserve"> </w:t>
      </w:r>
      <w:proofErr w:type="spellStart"/>
      <w:r w:rsidRPr="00B12FE4">
        <w:t>наследник</w:t>
      </w:r>
      <w:proofErr w:type="spellEnd"/>
      <w:r w:rsidRPr="00B12FE4">
        <w:t xml:space="preserve"> </w:t>
      </w:r>
      <w:proofErr w:type="spellStart"/>
      <w:r w:rsidRPr="00B12FE4">
        <w:t>на</w:t>
      </w:r>
      <w:proofErr w:type="spellEnd"/>
      <w:r w:rsidRPr="00B12FE4">
        <w:t xml:space="preserve"> </w:t>
      </w:r>
      <w:proofErr w:type="spellStart"/>
      <w:r w:rsidRPr="00B12FE4">
        <w:t>Сигал</w:t>
      </w:r>
      <w:proofErr w:type="spellEnd"/>
      <w:r w:rsidRPr="00B12FE4">
        <w:t xml:space="preserve"> </w:t>
      </w:r>
      <w:proofErr w:type="spellStart"/>
      <w:r w:rsidRPr="00B12FE4">
        <w:t>а.д</w:t>
      </w:r>
      <w:proofErr w:type="spellEnd"/>
      <w:r w:rsidRPr="00B12FE4">
        <w:t xml:space="preserve"> </w:t>
      </w:r>
      <w:proofErr w:type="spellStart"/>
      <w:r w:rsidRPr="00B12FE4">
        <w:t>Скопје</w:t>
      </w:r>
      <w:proofErr w:type="spellEnd"/>
      <w:r w:rsidRPr="00B12FE4">
        <w:t xml:space="preserve"> </w:t>
      </w:r>
      <w:proofErr w:type="spellStart"/>
      <w:r w:rsidRPr="00B12FE4">
        <w:t>кое</w:t>
      </w:r>
      <w:proofErr w:type="spellEnd"/>
      <w:r w:rsidRPr="00B12FE4">
        <w:t xml:space="preserve"> </w:t>
      </w:r>
      <w:proofErr w:type="spellStart"/>
      <w:r w:rsidRPr="00B12FE4">
        <w:t>беше</w:t>
      </w:r>
      <w:proofErr w:type="spellEnd"/>
      <w:r w:rsidRPr="00B12FE4">
        <w:t xml:space="preserve"> </w:t>
      </w:r>
      <w:proofErr w:type="spellStart"/>
      <w:r w:rsidRPr="00B12FE4">
        <w:t>основано</w:t>
      </w:r>
      <w:proofErr w:type="spellEnd"/>
      <w:r w:rsidRPr="00B12FE4">
        <w:t xml:space="preserve"> </w:t>
      </w:r>
      <w:proofErr w:type="spellStart"/>
      <w:r w:rsidRPr="00B12FE4">
        <w:t>како</w:t>
      </w:r>
      <w:proofErr w:type="spellEnd"/>
      <w:r w:rsidRPr="00B12FE4">
        <w:t xml:space="preserve"> </w:t>
      </w:r>
      <w:proofErr w:type="spellStart"/>
      <w:r w:rsidRPr="00B12FE4">
        <w:t>ќерќа-фирма</w:t>
      </w:r>
      <w:proofErr w:type="spellEnd"/>
      <w:r w:rsidRPr="00B12FE4">
        <w:t xml:space="preserve"> </w:t>
      </w:r>
      <w:proofErr w:type="spellStart"/>
      <w:r w:rsidRPr="00B12FE4">
        <w:t>од</w:t>
      </w:r>
      <w:proofErr w:type="spellEnd"/>
      <w:r w:rsidRPr="00B12FE4">
        <w:t xml:space="preserve"> СИГАЛ, </w:t>
      </w:r>
      <w:proofErr w:type="spellStart"/>
      <w:r w:rsidRPr="00B12FE4">
        <w:t>Албанија</w:t>
      </w:r>
      <w:proofErr w:type="spellEnd"/>
      <w:r w:rsidRPr="00B12FE4">
        <w:t xml:space="preserve"> </w:t>
      </w:r>
      <w:proofErr w:type="spellStart"/>
      <w:r w:rsidRPr="00B12FE4">
        <w:t>во</w:t>
      </w:r>
      <w:proofErr w:type="spellEnd"/>
      <w:r w:rsidRPr="00B12FE4">
        <w:t xml:space="preserve"> 2004 </w:t>
      </w:r>
      <w:proofErr w:type="spellStart"/>
      <w:r w:rsidRPr="00B12FE4">
        <w:t>година</w:t>
      </w:r>
      <w:proofErr w:type="spellEnd"/>
      <w:r w:rsidRPr="00B12FE4">
        <w:t xml:space="preserve">. </w:t>
      </w:r>
      <w:proofErr w:type="spellStart"/>
      <w:r w:rsidRPr="00B12FE4">
        <w:t>На</w:t>
      </w:r>
      <w:proofErr w:type="spellEnd"/>
      <w:r w:rsidRPr="00B12FE4">
        <w:t xml:space="preserve"> </w:t>
      </w:r>
      <w:proofErr w:type="spellStart"/>
      <w:r w:rsidRPr="00B12FE4">
        <w:t>македонскиот</w:t>
      </w:r>
      <w:proofErr w:type="spellEnd"/>
      <w:r w:rsidRPr="00B12FE4">
        <w:t xml:space="preserve"> </w:t>
      </w:r>
      <w:proofErr w:type="spellStart"/>
      <w:r w:rsidRPr="00B12FE4">
        <w:t>осигурителен</w:t>
      </w:r>
      <w:proofErr w:type="spellEnd"/>
      <w:r w:rsidRPr="00B12FE4">
        <w:t xml:space="preserve"> </w:t>
      </w:r>
      <w:proofErr w:type="spellStart"/>
      <w:r w:rsidRPr="00B12FE4">
        <w:t>пазар</w:t>
      </w:r>
      <w:proofErr w:type="spellEnd"/>
      <w:r w:rsidRPr="00B12FE4">
        <w:t xml:space="preserve"> </w:t>
      </w:r>
      <w:proofErr w:type="spellStart"/>
      <w:r w:rsidRPr="00B12FE4">
        <w:t>ги</w:t>
      </w:r>
      <w:proofErr w:type="spellEnd"/>
      <w:r w:rsidRPr="00B12FE4">
        <w:t xml:space="preserve"> </w:t>
      </w:r>
      <w:proofErr w:type="spellStart"/>
      <w:r w:rsidRPr="00B12FE4">
        <w:t>нуди</w:t>
      </w:r>
      <w:proofErr w:type="spellEnd"/>
      <w:r w:rsidRPr="00B12FE4">
        <w:t xml:space="preserve"> </w:t>
      </w:r>
      <w:proofErr w:type="spellStart"/>
      <w:r w:rsidRPr="00B12FE4">
        <w:t>своите</w:t>
      </w:r>
      <w:proofErr w:type="spellEnd"/>
      <w:r w:rsidRPr="00B12FE4">
        <w:t xml:space="preserve"> </w:t>
      </w:r>
      <w:proofErr w:type="spellStart"/>
      <w:r w:rsidRPr="00B12FE4">
        <w:t>продукти</w:t>
      </w:r>
      <w:proofErr w:type="spellEnd"/>
      <w:r w:rsidRPr="00B12FE4">
        <w:t xml:space="preserve"> </w:t>
      </w:r>
      <w:proofErr w:type="spellStart"/>
      <w:r w:rsidRPr="00B12FE4">
        <w:t>од</w:t>
      </w:r>
      <w:proofErr w:type="spellEnd"/>
      <w:r w:rsidRPr="00B12FE4">
        <w:t xml:space="preserve"> 2005 </w:t>
      </w:r>
      <w:proofErr w:type="spellStart"/>
      <w:r w:rsidRPr="00B12FE4">
        <w:t>година</w:t>
      </w:r>
      <w:proofErr w:type="spellEnd"/>
      <w:r w:rsidRPr="00B12FE4">
        <w:t>.</w:t>
      </w:r>
    </w:p>
    <w:p w14:paraId="381038C6" w14:textId="438EA882" w:rsidR="00B12FE4" w:rsidRDefault="00B12FE4" w:rsidP="0072059C">
      <w:pPr>
        <w:spacing w:line="360" w:lineRule="auto"/>
        <w:ind w:firstLine="720"/>
        <w:jc w:val="both"/>
      </w:pPr>
      <w:proofErr w:type="spellStart"/>
      <w:r w:rsidRPr="00B12FE4">
        <w:t>Во</w:t>
      </w:r>
      <w:proofErr w:type="spellEnd"/>
      <w:r w:rsidRPr="00B12FE4">
        <w:t xml:space="preserve"> </w:t>
      </w:r>
      <w:proofErr w:type="spellStart"/>
      <w:r w:rsidRPr="00B12FE4">
        <w:t>Јуни</w:t>
      </w:r>
      <w:proofErr w:type="spellEnd"/>
      <w:r w:rsidRPr="00B12FE4">
        <w:t xml:space="preserve"> 2009 </w:t>
      </w:r>
      <w:proofErr w:type="spellStart"/>
      <w:r w:rsidRPr="00B12FE4">
        <w:t>година</w:t>
      </w:r>
      <w:proofErr w:type="spellEnd"/>
      <w:r w:rsidRPr="00B12FE4">
        <w:t xml:space="preserve">, </w:t>
      </w:r>
      <w:proofErr w:type="spellStart"/>
      <w:r w:rsidRPr="00B12FE4">
        <w:t>македонската</w:t>
      </w:r>
      <w:proofErr w:type="spellEnd"/>
      <w:r w:rsidRPr="00B12FE4">
        <w:t xml:space="preserve"> </w:t>
      </w:r>
      <w:proofErr w:type="spellStart"/>
      <w:r w:rsidRPr="00B12FE4">
        <w:t>подружница</w:t>
      </w:r>
      <w:proofErr w:type="spellEnd"/>
      <w:r w:rsidRPr="00B12FE4">
        <w:t xml:space="preserve"> </w:t>
      </w:r>
      <w:proofErr w:type="spellStart"/>
      <w:r w:rsidRPr="00B12FE4">
        <w:t>на</w:t>
      </w:r>
      <w:proofErr w:type="spellEnd"/>
      <w:r w:rsidRPr="00B12FE4">
        <w:t xml:space="preserve"> SIGAL UNIQA Insurance Group </w:t>
      </w:r>
      <w:proofErr w:type="spellStart"/>
      <w:r w:rsidRPr="00B12FE4">
        <w:t>се</w:t>
      </w:r>
      <w:proofErr w:type="spellEnd"/>
      <w:r w:rsidRPr="00B12FE4">
        <w:t xml:space="preserve"> </w:t>
      </w:r>
      <w:proofErr w:type="spellStart"/>
      <w:r w:rsidRPr="00B12FE4">
        <w:t>ребрендира</w:t>
      </w:r>
      <w:proofErr w:type="spellEnd"/>
      <w:r w:rsidRPr="00B12FE4">
        <w:t>/</w:t>
      </w:r>
      <w:proofErr w:type="spellStart"/>
      <w:r w:rsidRPr="00B12FE4">
        <w:t>реструктуира</w:t>
      </w:r>
      <w:proofErr w:type="spellEnd"/>
      <w:r w:rsidRPr="00B12FE4">
        <w:t xml:space="preserve"> </w:t>
      </w:r>
      <w:proofErr w:type="spellStart"/>
      <w:r w:rsidRPr="00B12FE4">
        <w:t>во</w:t>
      </w:r>
      <w:proofErr w:type="spellEnd"/>
      <w:r w:rsidRPr="00B12FE4">
        <w:t xml:space="preserve"> UNIQA </w:t>
      </w:r>
      <w:proofErr w:type="spellStart"/>
      <w:r w:rsidRPr="00B12FE4">
        <w:t>а.д</w:t>
      </w:r>
      <w:proofErr w:type="spellEnd"/>
      <w:r w:rsidRPr="00B12FE4">
        <w:t xml:space="preserve">. </w:t>
      </w:r>
      <w:proofErr w:type="spellStart"/>
      <w:r w:rsidRPr="00B12FE4">
        <w:t>Скопје</w:t>
      </w:r>
      <w:proofErr w:type="spellEnd"/>
      <w:r w:rsidRPr="00B12FE4">
        <w:t xml:space="preserve"> и </w:t>
      </w:r>
      <w:proofErr w:type="spellStart"/>
      <w:r w:rsidRPr="00B12FE4">
        <w:t>продолжи</w:t>
      </w:r>
      <w:proofErr w:type="spellEnd"/>
      <w:r w:rsidRPr="00B12FE4">
        <w:t xml:space="preserve"> </w:t>
      </w:r>
      <w:proofErr w:type="spellStart"/>
      <w:r w:rsidRPr="00B12FE4">
        <w:t>да</w:t>
      </w:r>
      <w:proofErr w:type="spellEnd"/>
      <w:r w:rsidRPr="00B12FE4">
        <w:t xml:space="preserve"> </w:t>
      </w:r>
      <w:proofErr w:type="spellStart"/>
      <w:r w:rsidRPr="00B12FE4">
        <w:t>ги</w:t>
      </w:r>
      <w:proofErr w:type="spellEnd"/>
      <w:r w:rsidRPr="00B12FE4">
        <w:t xml:space="preserve"> </w:t>
      </w:r>
      <w:proofErr w:type="spellStart"/>
      <w:r w:rsidRPr="00B12FE4">
        <w:t>нуди</w:t>
      </w:r>
      <w:proofErr w:type="spellEnd"/>
      <w:r w:rsidRPr="00B12FE4">
        <w:t xml:space="preserve"> </w:t>
      </w:r>
      <w:proofErr w:type="spellStart"/>
      <w:r w:rsidRPr="00B12FE4">
        <w:t>сите</w:t>
      </w:r>
      <w:proofErr w:type="spellEnd"/>
      <w:r w:rsidRPr="00B12FE4">
        <w:t xml:space="preserve"> </w:t>
      </w:r>
      <w:proofErr w:type="spellStart"/>
      <w:r w:rsidRPr="00B12FE4">
        <w:t>форми</w:t>
      </w:r>
      <w:proofErr w:type="spellEnd"/>
      <w:r w:rsidRPr="00B12FE4">
        <w:t xml:space="preserve"> </w:t>
      </w:r>
      <w:proofErr w:type="spellStart"/>
      <w:r w:rsidRPr="00B12FE4">
        <w:t>на</w:t>
      </w:r>
      <w:proofErr w:type="spellEnd"/>
      <w:r w:rsidRPr="00B12FE4">
        <w:t xml:space="preserve"> </w:t>
      </w:r>
      <w:proofErr w:type="spellStart"/>
      <w:r w:rsidRPr="00B12FE4">
        <w:t>неживотно</w:t>
      </w:r>
      <w:proofErr w:type="spellEnd"/>
      <w:r w:rsidRPr="00B12FE4">
        <w:t xml:space="preserve"> </w:t>
      </w:r>
      <w:proofErr w:type="spellStart"/>
      <w:r w:rsidRPr="00B12FE4">
        <w:t>осигурување</w:t>
      </w:r>
      <w:proofErr w:type="spellEnd"/>
      <w:r w:rsidRPr="00B12FE4">
        <w:t xml:space="preserve"> </w:t>
      </w:r>
      <w:proofErr w:type="spellStart"/>
      <w:r w:rsidRPr="00B12FE4">
        <w:t>продавајќи</w:t>
      </w:r>
      <w:proofErr w:type="spellEnd"/>
      <w:r w:rsidRPr="00B12FE4">
        <w:t xml:space="preserve"> </w:t>
      </w:r>
      <w:proofErr w:type="spellStart"/>
      <w:r w:rsidRPr="00B12FE4">
        <w:t>ги</w:t>
      </w:r>
      <w:proofErr w:type="spellEnd"/>
      <w:r w:rsidRPr="00B12FE4">
        <w:t xml:space="preserve"> </w:t>
      </w:r>
      <w:proofErr w:type="spellStart"/>
      <w:r w:rsidRPr="00B12FE4">
        <w:t>преку</w:t>
      </w:r>
      <w:proofErr w:type="spellEnd"/>
      <w:r w:rsidRPr="00B12FE4">
        <w:t xml:space="preserve"> </w:t>
      </w:r>
      <w:proofErr w:type="spellStart"/>
      <w:r w:rsidRPr="00B12FE4">
        <w:t>своите</w:t>
      </w:r>
      <w:proofErr w:type="spellEnd"/>
      <w:r w:rsidRPr="00B12FE4">
        <w:t xml:space="preserve"> </w:t>
      </w:r>
      <w:proofErr w:type="spellStart"/>
      <w:r w:rsidRPr="00B12FE4">
        <w:t>вработени</w:t>
      </w:r>
      <w:proofErr w:type="spellEnd"/>
      <w:r w:rsidRPr="00B12FE4">
        <w:t xml:space="preserve"> </w:t>
      </w:r>
      <w:proofErr w:type="spellStart"/>
      <w:r w:rsidRPr="00B12FE4">
        <w:t>во</w:t>
      </w:r>
      <w:proofErr w:type="spellEnd"/>
      <w:r w:rsidRPr="00B12FE4">
        <w:t xml:space="preserve"> </w:t>
      </w:r>
      <w:proofErr w:type="spellStart"/>
      <w:r w:rsidRPr="00B12FE4">
        <w:t>продажба</w:t>
      </w:r>
      <w:proofErr w:type="spellEnd"/>
      <w:r w:rsidRPr="00B12FE4">
        <w:t xml:space="preserve">, и </w:t>
      </w:r>
      <w:proofErr w:type="spellStart"/>
      <w:r w:rsidRPr="00B12FE4">
        <w:t>мрежа</w:t>
      </w:r>
      <w:proofErr w:type="spellEnd"/>
      <w:r w:rsidRPr="00B12FE4">
        <w:t xml:space="preserve"> </w:t>
      </w:r>
      <w:proofErr w:type="spellStart"/>
      <w:r w:rsidRPr="00B12FE4">
        <w:t>на</w:t>
      </w:r>
      <w:proofErr w:type="spellEnd"/>
      <w:r w:rsidRPr="00B12FE4">
        <w:t xml:space="preserve"> </w:t>
      </w:r>
      <w:proofErr w:type="spellStart"/>
      <w:r w:rsidRPr="00B12FE4">
        <w:t>надворешни</w:t>
      </w:r>
      <w:proofErr w:type="spellEnd"/>
      <w:r w:rsidRPr="00B12FE4">
        <w:t xml:space="preserve"> </w:t>
      </w:r>
      <w:proofErr w:type="spellStart"/>
      <w:r w:rsidRPr="00B12FE4">
        <w:t>соработници</w:t>
      </w:r>
      <w:proofErr w:type="spellEnd"/>
      <w:r w:rsidRPr="00B12FE4">
        <w:t xml:space="preserve"> – </w:t>
      </w:r>
      <w:proofErr w:type="spellStart"/>
      <w:r w:rsidRPr="00B12FE4">
        <w:t>агенти</w:t>
      </w:r>
      <w:proofErr w:type="spellEnd"/>
      <w:r w:rsidRPr="00B12FE4">
        <w:t xml:space="preserve"> и </w:t>
      </w:r>
      <w:proofErr w:type="spellStart"/>
      <w:r w:rsidRPr="00B12FE4">
        <w:t>брокери</w:t>
      </w:r>
      <w:proofErr w:type="spellEnd"/>
      <w:r w:rsidRPr="00B12FE4">
        <w:t>.</w:t>
      </w:r>
      <w:r>
        <w:t xml:space="preserve"> </w:t>
      </w:r>
      <w:proofErr w:type="spellStart"/>
      <w:r w:rsidRPr="00B12FE4">
        <w:t>Од</w:t>
      </w:r>
      <w:proofErr w:type="spellEnd"/>
      <w:r w:rsidRPr="00B12FE4">
        <w:t xml:space="preserve"> 26 </w:t>
      </w:r>
      <w:proofErr w:type="spellStart"/>
      <w:r w:rsidRPr="00B12FE4">
        <w:t>мај</w:t>
      </w:r>
      <w:proofErr w:type="spellEnd"/>
      <w:r w:rsidRPr="00B12FE4">
        <w:t xml:space="preserve"> 2011 </w:t>
      </w:r>
      <w:proofErr w:type="spellStart"/>
      <w:r w:rsidRPr="00B12FE4">
        <w:t>година</w:t>
      </w:r>
      <w:proofErr w:type="spellEnd"/>
      <w:r w:rsidRPr="00B12FE4">
        <w:t xml:space="preserve"> </w:t>
      </w:r>
      <w:proofErr w:type="spellStart"/>
      <w:r w:rsidRPr="00B12FE4">
        <w:t>преку</w:t>
      </w:r>
      <w:proofErr w:type="spellEnd"/>
      <w:r w:rsidRPr="00B12FE4">
        <w:t xml:space="preserve"> </w:t>
      </w:r>
      <w:proofErr w:type="spellStart"/>
      <w:r w:rsidRPr="00B12FE4">
        <w:lastRenderedPageBreak/>
        <w:t>новоформираната</w:t>
      </w:r>
      <w:proofErr w:type="spellEnd"/>
      <w:r w:rsidRPr="00B12FE4">
        <w:t xml:space="preserve"> </w:t>
      </w:r>
      <w:proofErr w:type="spellStart"/>
      <w:r w:rsidRPr="00B12FE4">
        <w:t>компанија</w:t>
      </w:r>
      <w:proofErr w:type="spellEnd"/>
      <w:r w:rsidRPr="00B12FE4">
        <w:t xml:space="preserve"> UNIQA Life </w:t>
      </w:r>
      <w:proofErr w:type="spellStart"/>
      <w:r w:rsidRPr="00B12FE4">
        <w:t>Македонија</w:t>
      </w:r>
      <w:proofErr w:type="spellEnd"/>
      <w:r w:rsidRPr="00B12FE4">
        <w:t xml:space="preserve"> UNIQA </w:t>
      </w:r>
      <w:proofErr w:type="spellStart"/>
      <w:r w:rsidRPr="00B12FE4">
        <w:t>влезе</w:t>
      </w:r>
      <w:proofErr w:type="spellEnd"/>
      <w:r w:rsidRPr="00B12FE4">
        <w:t xml:space="preserve"> и </w:t>
      </w:r>
      <w:proofErr w:type="spellStart"/>
      <w:r w:rsidRPr="00B12FE4">
        <w:t>на</w:t>
      </w:r>
      <w:proofErr w:type="spellEnd"/>
      <w:r w:rsidRPr="00B12FE4">
        <w:t xml:space="preserve"> </w:t>
      </w:r>
      <w:proofErr w:type="spellStart"/>
      <w:r w:rsidRPr="00B12FE4">
        <w:t>пазарот</w:t>
      </w:r>
      <w:proofErr w:type="spellEnd"/>
      <w:r w:rsidRPr="00B12FE4">
        <w:t xml:space="preserve"> </w:t>
      </w:r>
      <w:proofErr w:type="spellStart"/>
      <w:r w:rsidRPr="00B12FE4">
        <w:t>на</w:t>
      </w:r>
      <w:proofErr w:type="spellEnd"/>
      <w:r w:rsidRPr="00B12FE4">
        <w:t xml:space="preserve"> </w:t>
      </w:r>
      <w:proofErr w:type="spellStart"/>
      <w:r w:rsidRPr="00B12FE4">
        <w:t>животно</w:t>
      </w:r>
      <w:proofErr w:type="spellEnd"/>
      <w:r w:rsidRPr="00B12FE4">
        <w:t xml:space="preserve"> </w:t>
      </w:r>
      <w:proofErr w:type="spellStart"/>
      <w:r w:rsidRPr="00B12FE4">
        <w:t>осигурување</w:t>
      </w:r>
      <w:proofErr w:type="spellEnd"/>
      <w:r w:rsidRPr="00B12FE4">
        <w:t xml:space="preserve"> </w:t>
      </w:r>
      <w:proofErr w:type="spellStart"/>
      <w:r w:rsidRPr="00B12FE4">
        <w:t>во</w:t>
      </w:r>
      <w:proofErr w:type="spellEnd"/>
      <w:r w:rsidRPr="00B12FE4">
        <w:t xml:space="preserve"> </w:t>
      </w:r>
      <w:proofErr w:type="spellStart"/>
      <w:r w:rsidRPr="00B12FE4">
        <w:t>Македонија</w:t>
      </w:r>
      <w:proofErr w:type="spellEnd"/>
      <w:r w:rsidRPr="00B12FE4">
        <w:t>.</w:t>
      </w:r>
    </w:p>
    <w:p w14:paraId="21424DE7" w14:textId="77777777" w:rsidR="005E22A5" w:rsidRDefault="005E22A5" w:rsidP="0072059C">
      <w:pPr>
        <w:spacing w:line="360" w:lineRule="auto"/>
        <w:ind w:firstLine="720"/>
        <w:jc w:val="both"/>
      </w:pPr>
    </w:p>
    <w:p w14:paraId="06E8D775" w14:textId="2786FE24" w:rsidR="005E22A5" w:rsidRDefault="00395649" w:rsidP="0072059C">
      <w:pPr>
        <w:spacing w:line="360" w:lineRule="auto"/>
        <w:ind w:firstLine="720"/>
        <w:jc w:val="both"/>
        <w:rPr>
          <w:rFonts w:eastAsia="Times New Roman" w:cs="Times New Roman"/>
          <w:color w:val="000000"/>
          <w:szCs w:val="24"/>
          <w:lang w:val="mk-MK"/>
        </w:rPr>
      </w:pPr>
      <w:r>
        <w:rPr>
          <w:lang w:val="mk-MK"/>
        </w:rPr>
        <w:t xml:space="preserve">Услугите на компанијата </w:t>
      </w:r>
      <w:r w:rsidRPr="00395649">
        <w:rPr>
          <w:rFonts w:eastAsia="Times New Roman" w:cs="Times New Roman"/>
          <w:color w:val="000000"/>
          <w:szCs w:val="24"/>
          <w:lang w:val="mk-MK"/>
        </w:rPr>
        <w:t>“Уника А.Д.“ Скопје</w:t>
      </w:r>
      <w:r>
        <w:rPr>
          <w:rFonts w:eastAsia="Times New Roman" w:cs="Times New Roman"/>
          <w:color w:val="000000"/>
          <w:szCs w:val="24"/>
          <w:lang w:val="mk-MK"/>
        </w:rPr>
        <w:t xml:space="preserve"> се поделени во три категории:</w:t>
      </w:r>
    </w:p>
    <w:p w14:paraId="560A30C6" w14:textId="77777777" w:rsidR="00395649" w:rsidRDefault="00395649" w:rsidP="0072059C">
      <w:pPr>
        <w:spacing w:line="360" w:lineRule="auto"/>
        <w:ind w:firstLine="720"/>
        <w:jc w:val="both"/>
        <w:rPr>
          <w:rFonts w:eastAsia="Times New Roman" w:cs="Times New Roman"/>
          <w:color w:val="000000"/>
          <w:szCs w:val="24"/>
          <w:lang w:val="mk-MK"/>
        </w:rPr>
      </w:pPr>
    </w:p>
    <w:p w14:paraId="2C8B268D" w14:textId="788CB37C" w:rsidR="00395649" w:rsidRDefault="00395649" w:rsidP="00395649">
      <w:pPr>
        <w:pStyle w:val="ListParagraph"/>
        <w:numPr>
          <w:ilvl w:val="0"/>
          <w:numId w:val="37"/>
        </w:numPr>
        <w:spacing w:line="360" w:lineRule="auto"/>
        <w:jc w:val="both"/>
        <w:rPr>
          <w:lang w:val="mk-MK"/>
        </w:rPr>
      </w:pPr>
      <w:r>
        <w:rPr>
          <w:lang w:val="mk-MK"/>
        </w:rPr>
        <w:t>Живот и инвестиција:</w:t>
      </w:r>
    </w:p>
    <w:p w14:paraId="26B09F47" w14:textId="77777777" w:rsidR="00395649" w:rsidRDefault="00395649" w:rsidP="00395649">
      <w:pPr>
        <w:spacing w:line="360" w:lineRule="auto"/>
        <w:jc w:val="both"/>
        <w:rPr>
          <w:lang w:val="mk-MK"/>
        </w:rPr>
      </w:pPr>
    </w:p>
    <w:p w14:paraId="238303B1" w14:textId="77777777" w:rsidR="00395649" w:rsidRPr="00395649" w:rsidRDefault="00000000" w:rsidP="00395649">
      <w:pPr>
        <w:pStyle w:val="ListParagraph"/>
        <w:numPr>
          <w:ilvl w:val="0"/>
          <w:numId w:val="38"/>
        </w:numPr>
        <w:spacing w:line="360" w:lineRule="auto"/>
        <w:jc w:val="both"/>
        <w:rPr>
          <w:lang w:val="mk-MK"/>
        </w:rPr>
      </w:pPr>
      <w:hyperlink r:id="rId13" w:history="1">
        <w:proofErr w:type="spellStart"/>
        <w:r w:rsidR="00395649" w:rsidRPr="00395649">
          <w:rPr>
            <w:rStyle w:val="Hyperlink"/>
            <w:color w:val="auto"/>
            <w:u w:val="none"/>
          </w:rPr>
          <w:t>Живот</w:t>
        </w:r>
        <w:proofErr w:type="spellEnd"/>
        <w:r w:rsidR="00395649" w:rsidRPr="00395649">
          <w:rPr>
            <w:rStyle w:val="Hyperlink"/>
            <w:color w:val="auto"/>
            <w:u w:val="none"/>
          </w:rPr>
          <w:t xml:space="preserve"> </w:t>
        </w:r>
        <w:proofErr w:type="spellStart"/>
        <w:r w:rsidR="00395649" w:rsidRPr="00395649">
          <w:rPr>
            <w:rStyle w:val="Hyperlink"/>
            <w:color w:val="auto"/>
            <w:u w:val="none"/>
          </w:rPr>
          <w:t>плус</w:t>
        </w:r>
        <w:proofErr w:type="spellEnd"/>
      </w:hyperlink>
    </w:p>
    <w:p w14:paraId="776DC996" w14:textId="77777777" w:rsidR="00395649" w:rsidRPr="00395649" w:rsidRDefault="00000000" w:rsidP="00395649">
      <w:pPr>
        <w:pStyle w:val="ListParagraph"/>
        <w:numPr>
          <w:ilvl w:val="0"/>
          <w:numId w:val="38"/>
        </w:numPr>
        <w:spacing w:line="360" w:lineRule="auto"/>
        <w:jc w:val="both"/>
        <w:rPr>
          <w:lang w:val="mk-MK"/>
        </w:rPr>
      </w:pPr>
      <w:hyperlink r:id="rId14" w:history="1">
        <w:proofErr w:type="spellStart"/>
        <w:r w:rsidR="00395649" w:rsidRPr="00395649">
          <w:rPr>
            <w:rStyle w:val="Hyperlink"/>
            <w:color w:val="auto"/>
            <w:u w:val="none"/>
          </w:rPr>
          <w:t>Ризико</w:t>
        </w:r>
        <w:proofErr w:type="spellEnd"/>
        <w:r w:rsidR="00395649" w:rsidRPr="00395649">
          <w:rPr>
            <w:rStyle w:val="Hyperlink"/>
            <w:color w:val="auto"/>
            <w:u w:val="none"/>
          </w:rPr>
          <w:t xml:space="preserve"> </w:t>
        </w:r>
        <w:proofErr w:type="spellStart"/>
        <w:r w:rsidR="00395649" w:rsidRPr="00395649">
          <w:rPr>
            <w:rStyle w:val="Hyperlink"/>
            <w:color w:val="auto"/>
            <w:u w:val="none"/>
          </w:rPr>
          <w:t>кредит</w:t>
        </w:r>
        <w:proofErr w:type="spellEnd"/>
      </w:hyperlink>
    </w:p>
    <w:p w14:paraId="1A44CC68" w14:textId="77777777" w:rsidR="00395649" w:rsidRPr="00395649" w:rsidRDefault="00000000" w:rsidP="00395649">
      <w:pPr>
        <w:pStyle w:val="ListParagraph"/>
        <w:numPr>
          <w:ilvl w:val="0"/>
          <w:numId w:val="38"/>
        </w:numPr>
        <w:spacing w:line="360" w:lineRule="auto"/>
        <w:jc w:val="both"/>
        <w:rPr>
          <w:lang w:val="mk-MK"/>
        </w:rPr>
      </w:pPr>
      <w:hyperlink r:id="rId15" w:history="1">
        <w:proofErr w:type="spellStart"/>
        <w:r w:rsidR="00395649" w:rsidRPr="00395649">
          <w:rPr>
            <w:rStyle w:val="Hyperlink"/>
            <w:color w:val="auto"/>
            <w:u w:val="none"/>
          </w:rPr>
          <w:t>Футура</w:t>
        </w:r>
        <w:proofErr w:type="spellEnd"/>
      </w:hyperlink>
    </w:p>
    <w:p w14:paraId="53284B6F" w14:textId="77777777" w:rsidR="00395649" w:rsidRPr="00395649" w:rsidRDefault="00000000" w:rsidP="00395649">
      <w:pPr>
        <w:pStyle w:val="ListParagraph"/>
        <w:numPr>
          <w:ilvl w:val="0"/>
          <w:numId w:val="38"/>
        </w:numPr>
        <w:spacing w:line="360" w:lineRule="auto"/>
        <w:jc w:val="both"/>
        <w:rPr>
          <w:lang w:val="mk-MK"/>
        </w:rPr>
      </w:pPr>
      <w:hyperlink r:id="rId16" w:history="1">
        <w:proofErr w:type="spellStart"/>
        <w:r w:rsidR="00395649" w:rsidRPr="00395649">
          <w:rPr>
            <w:rStyle w:val="Hyperlink"/>
            <w:color w:val="auto"/>
            <w:u w:val="none"/>
          </w:rPr>
          <w:t>Ризико</w:t>
        </w:r>
        <w:proofErr w:type="spellEnd"/>
      </w:hyperlink>
    </w:p>
    <w:p w14:paraId="59FCB44A" w14:textId="77777777" w:rsidR="00395649" w:rsidRPr="00395649" w:rsidRDefault="00000000" w:rsidP="00395649">
      <w:pPr>
        <w:pStyle w:val="ListParagraph"/>
        <w:numPr>
          <w:ilvl w:val="0"/>
          <w:numId w:val="38"/>
        </w:numPr>
        <w:spacing w:line="360" w:lineRule="auto"/>
        <w:jc w:val="both"/>
        <w:rPr>
          <w:lang w:val="mk-MK"/>
        </w:rPr>
      </w:pPr>
      <w:hyperlink r:id="rId17" w:history="1">
        <w:proofErr w:type="spellStart"/>
        <w:r w:rsidR="00395649" w:rsidRPr="00395649">
          <w:rPr>
            <w:rStyle w:val="Hyperlink"/>
            <w:color w:val="auto"/>
            <w:u w:val="none"/>
          </w:rPr>
          <w:t>Комфорт</w:t>
        </w:r>
        <w:proofErr w:type="spellEnd"/>
      </w:hyperlink>
    </w:p>
    <w:p w14:paraId="3131B8B5" w14:textId="77777777" w:rsidR="00395649" w:rsidRPr="00395649" w:rsidRDefault="00000000" w:rsidP="00395649">
      <w:pPr>
        <w:pStyle w:val="ListParagraph"/>
        <w:numPr>
          <w:ilvl w:val="0"/>
          <w:numId w:val="38"/>
        </w:numPr>
        <w:spacing w:line="360" w:lineRule="auto"/>
        <w:jc w:val="both"/>
        <w:rPr>
          <w:lang w:val="mk-MK"/>
        </w:rPr>
      </w:pPr>
      <w:hyperlink r:id="rId18" w:history="1">
        <w:proofErr w:type="spellStart"/>
        <w:r w:rsidR="00395649" w:rsidRPr="00395649">
          <w:rPr>
            <w:rStyle w:val="Hyperlink"/>
            <w:color w:val="auto"/>
            <w:u w:val="none"/>
          </w:rPr>
          <w:t>Јунит</w:t>
        </w:r>
        <w:proofErr w:type="spellEnd"/>
        <w:r w:rsidR="00395649" w:rsidRPr="00395649">
          <w:rPr>
            <w:rStyle w:val="Hyperlink"/>
            <w:color w:val="auto"/>
            <w:u w:val="none"/>
          </w:rPr>
          <w:t xml:space="preserve"> </w:t>
        </w:r>
        <w:proofErr w:type="spellStart"/>
        <w:r w:rsidR="00395649" w:rsidRPr="00395649">
          <w:rPr>
            <w:rStyle w:val="Hyperlink"/>
            <w:color w:val="auto"/>
            <w:u w:val="none"/>
          </w:rPr>
          <w:t>Линк</w:t>
        </w:r>
        <w:proofErr w:type="spellEnd"/>
      </w:hyperlink>
    </w:p>
    <w:p w14:paraId="46B16011" w14:textId="77777777" w:rsidR="00395649" w:rsidRPr="00395649" w:rsidRDefault="00000000" w:rsidP="00395649">
      <w:pPr>
        <w:pStyle w:val="ListParagraph"/>
        <w:numPr>
          <w:ilvl w:val="0"/>
          <w:numId w:val="38"/>
        </w:numPr>
        <w:spacing w:line="360" w:lineRule="auto"/>
        <w:jc w:val="both"/>
        <w:rPr>
          <w:lang w:val="mk-MK"/>
        </w:rPr>
      </w:pPr>
      <w:hyperlink r:id="rId19" w:history="1">
        <w:proofErr w:type="spellStart"/>
        <w:r w:rsidR="00395649" w:rsidRPr="00395649">
          <w:rPr>
            <w:rStyle w:val="Hyperlink"/>
            <w:color w:val="auto"/>
            <w:u w:val="none"/>
          </w:rPr>
          <w:t>Подигнување</w:t>
        </w:r>
        <w:proofErr w:type="spellEnd"/>
        <w:r w:rsidR="00395649" w:rsidRPr="00395649">
          <w:rPr>
            <w:rStyle w:val="Hyperlink"/>
            <w:color w:val="auto"/>
            <w:u w:val="none"/>
          </w:rPr>
          <w:t xml:space="preserve"> </w:t>
        </w:r>
        <w:proofErr w:type="spellStart"/>
        <w:r w:rsidR="00395649" w:rsidRPr="00395649">
          <w:rPr>
            <w:rStyle w:val="Hyperlink"/>
            <w:color w:val="auto"/>
            <w:u w:val="none"/>
          </w:rPr>
          <w:t>на</w:t>
        </w:r>
        <w:proofErr w:type="spellEnd"/>
        <w:r w:rsidR="00395649" w:rsidRPr="00395649">
          <w:rPr>
            <w:rStyle w:val="Hyperlink"/>
            <w:color w:val="auto"/>
            <w:u w:val="none"/>
          </w:rPr>
          <w:t xml:space="preserve"> ЗАЕМ </w:t>
        </w:r>
        <w:proofErr w:type="spellStart"/>
        <w:r w:rsidR="00395649" w:rsidRPr="00395649">
          <w:rPr>
            <w:rStyle w:val="Hyperlink"/>
            <w:color w:val="auto"/>
            <w:u w:val="none"/>
          </w:rPr>
          <w:t>по</w:t>
        </w:r>
        <w:proofErr w:type="spellEnd"/>
        <w:r w:rsidR="00395649" w:rsidRPr="00395649">
          <w:rPr>
            <w:rStyle w:val="Hyperlink"/>
            <w:color w:val="auto"/>
            <w:u w:val="none"/>
          </w:rPr>
          <w:t xml:space="preserve"> </w:t>
        </w:r>
        <w:proofErr w:type="spellStart"/>
        <w:r w:rsidR="00395649" w:rsidRPr="00395649">
          <w:rPr>
            <w:rStyle w:val="Hyperlink"/>
            <w:color w:val="auto"/>
            <w:u w:val="none"/>
          </w:rPr>
          <w:t>полиса</w:t>
        </w:r>
        <w:proofErr w:type="spellEnd"/>
        <w:r w:rsidR="00395649" w:rsidRPr="00395649">
          <w:rPr>
            <w:rStyle w:val="Hyperlink"/>
            <w:color w:val="auto"/>
            <w:u w:val="none"/>
          </w:rPr>
          <w:t xml:space="preserve"> </w:t>
        </w:r>
        <w:proofErr w:type="spellStart"/>
        <w:r w:rsidR="00395649" w:rsidRPr="00395649">
          <w:rPr>
            <w:rStyle w:val="Hyperlink"/>
            <w:color w:val="auto"/>
            <w:u w:val="none"/>
          </w:rPr>
          <w:t>за</w:t>
        </w:r>
        <w:proofErr w:type="spellEnd"/>
        <w:r w:rsidR="00395649" w:rsidRPr="00395649">
          <w:rPr>
            <w:rStyle w:val="Hyperlink"/>
            <w:color w:val="auto"/>
            <w:u w:val="none"/>
          </w:rPr>
          <w:t xml:space="preserve"> </w:t>
        </w:r>
        <w:proofErr w:type="spellStart"/>
        <w:r w:rsidR="00395649" w:rsidRPr="00395649">
          <w:rPr>
            <w:rStyle w:val="Hyperlink"/>
            <w:color w:val="auto"/>
            <w:u w:val="none"/>
          </w:rPr>
          <w:t>осигурување</w:t>
        </w:r>
        <w:proofErr w:type="spellEnd"/>
        <w:r w:rsidR="00395649" w:rsidRPr="00395649">
          <w:rPr>
            <w:rStyle w:val="Hyperlink"/>
            <w:color w:val="auto"/>
            <w:u w:val="none"/>
          </w:rPr>
          <w:t xml:space="preserve"> </w:t>
        </w:r>
        <w:proofErr w:type="spellStart"/>
        <w:r w:rsidR="00395649" w:rsidRPr="00395649">
          <w:rPr>
            <w:rStyle w:val="Hyperlink"/>
            <w:color w:val="auto"/>
            <w:u w:val="none"/>
          </w:rPr>
          <w:t>на</w:t>
        </w:r>
        <w:proofErr w:type="spellEnd"/>
        <w:r w:rsidR="00395649" w:rsidRPr="00395649">
          <w:rPr>
            <w:rStyle w:val="Hyperlink"/>
            <w:color w:val="auto"/>
            <w:u w:val="none"/>
          </w:rPr>
          <w:t xml:space="preserve"> </w:t>
        </w:r>
        <w:proofErr w:type="spellStart"/>
        <w:r w:rsidR="00395649" w:rsidRPr="00395649">
          <w:rPr>
            <w:rStyle w:val="Hyperlink"/>
            <w:color w:val="auto"/>
            <w:u w:val="none"/>
          </w:rPr>
          <w:t>живот</w:t>
        </w:r>
        <w:proofErr w:type="spellEnd"/>
      </w:hyperlink>
    </w:p>
    <w:p w14:paraId="57024085" w14:textId="7CCC5A4E" w:rsidR="00395649" w:rsidRPr="00395649" w:rsidRDefault="00000000" w:rsidP="00395649">
      <w:pPr>
        <w:pStyle w:val="ListParagraph"/>
        <w:numPr>
          <w:ilvl w:val="0"/>
          <w:numId w:val="38"/>
        </w:numPr>
        <w:spacing w:line="360" w:lineRule="auto"/>
        <w:jc w:val="both"/>
        <w:rPr>
          <w:lang w:val="mk-MK"/>
        </w:rPr>
      </w:pPr>
      <w:hyperlink r:id="rId20" w:history="1">
        <w:r w:rsidR="00395649" w:rsidRPr="00395649">
          <w:rPr>
            <w:rStyle w:val="Hyperlink"/>
            <w:color w:val="auto"/>
            <w:u w:val="none"/>
          </w:rPr>
          <w:t>UNIQA Loyalty club</w:t>
        </w:r>
      </w:hyperlink>
    </w:p>
    <w:p w14:paraId="2ABAC885" w14:textId="77777777" w:rsidR="00395649" w:rsidRDefault="00395649" w:rsidP="00395649">
      <w:pPr>
        <w:spacing w:line="360" w:lineRule="auto"/>
        <w:jc w:val="both"/>
        <w:rPr>
          <w:lang w:val="mk-MK"/>
        </w:rPr>
      </w:pPr>
    </w:p>
    <w:p w14:paraId="3839216A" w14:textId="2FAF20F9" w:rsidR="00395649" w:rsidRDefault="00395649" w:rsidP="00395649">
      <w:pPr>
        <w:pStyle w:val="ListParagraph"/>
        <w:numPr>
          <w:ilvl w:val="0"/>
          <w:numId w:val="37"/>
        </w:numPr>
        <w:spacing w:line="360" w:lineRule="auto"/>
        <w:jc w:val="both"/>
        <w:rPr>
          <w:lang w:val="mk-MK"/>
        </w:rPr>
      </w:pPr>
      <w:r>
        <w:rPr>
          <w:lang w:val="mk-MK"/>
        </w:rPr>
        <w:t>Имот и луѓе:</w:t>
      </w:r>
    </w:p>
    <w:p w14:paraId="4C3D1F32" w14:textId="77777777" w:rsidR="00395649" w:rsidRDefault="00395649" w:rsidP="00395649">
      <w:pPr>
        <w:spacing w:line="360" w:lineRule="auto"/>
        <w:jc w:val="both"/>
        <w:rPr>
          <w:lang w:val="mk-MK"/>
        </w:rPr>
      </w:pPr>
    </w:p>
    <w:p w14:paraId="1558F9F4" w14:textId="77777777" w:rsidR="00395649" w:rsidRPr="00395649" w:rsidRDefault="00000000" w:rsidP="00395649">
      <w:pPr>
        <w:pStyle w:val="menu-item"/>
        <w:numPr>
          <w:ilvl w:val="0"/>
          <w:numId w:val="40"/>
        </w:numPr>
        <w:shd w:val="clear" w:color="auto" w:fill="FFFFFF"/>
        <w:spacing w:before="0" w:beforeAutospacing="0" w:after="0" w:afterAutospacing="0" w:line="360" w:lineRule="auto"/>
        <w:ind w:left="1077" w:hanging="357"/>
        <w:jc w:val="both"/>
        <w:textAlignment w:val="baseline"/>
      </w:pPr>
      <w:hyperlink r:id="rId21" w:history="1">
        <w:proofErr w:type="spellStart"/>
        <w:r w:rsidR="00395649" w:rsidRPr="00395649">
          <w:rPr>
            <w:rStyle w:val="Hyperlink"/>
            <w:color w:val="auto"/>
            <w:u w:val="none"/>
            <w:shd w:val="clear" w:color="auto" w:fill="FFFFFF"/>
          </w:rPr>
          <w:t>Осигурување</w:t>
        </w:r>
        <w:proofErr w:type="spellEnd"/>
        <w:r w:rsidR="00395649" w:rsidRPr="00395649">
          <w:rPr>
            <w:rStyle w:val="Hyperlink"/>
            <w:color w:val="auto"/>
            <w:u w:val="none"/>
            <w:shd w:val="clear" w:color="auto" w:fill="FFFFFF"/>
          </w:rPr>
          <w:t xml:space="preserve"> </w:t>
        </w:r>
        <w:proofErr w:type="spellStart"/>
        <w:r w:rsidR="00395649" w:rsidRPr="00395649">
          <w:rPr>
            <w:rStyle w:val="Hyperlink"/>
            <w:color w:val="auto"/>
            <w:u w:val="none"/>
            <w:shd w:val="clear" w:color="auto" w:fill="FFFFFF"/>
          </w:rPr>
          <w:t>на</w:t>
        </w:r>
        <w:proofErr w:type="spellEnd"/>
        <w:r w:rsidR="00395649" w:rsidRPr="00395649">
          <w:rPr>
            <w:rStyle w:val="Hyperlink"/>
            <w:color w:val="auto"/>
            <w:u w:val="none"/>
            <w:shd w:val="clear" w:color="auto" w:fill="FFFFFF"/>
          </w:rPr>
          <w:t xml:space="preserve"> </w:t>
        </w:r>
        <w:proofErr w:type="spellStart"/>
        <w:r w:rsidR="00395649" w:rsidRPr="00395649">
          <w:rPr>
            <w:rStyle w:val="Hyperlink"/>
            <w:color w:val="auto"/>
            <w:u w:val="none"/>
            <w:shd w:val="clear" w:color="auto" w:fill="FFFFFF"/>
          </w:rPr>
          <w:t>имот</w:t>
        </w:r>
        <w:proofErr w:type="spellEnd"/>
      </w:hyperlink>
    </w:p>
    <w:p w14:paraId="1179D4FE" w14:textId="77777777" w:rsidR="00395649" w:rsidRPr="00395649" w:rsidRDefault="00000000" w:rsidP="00395649">
      <w:pPr>
        <w:pStyle w:val="menu-item"/>
        <w:numPr>
          <w:ilvl w:val="0"/>
          <w:numId w:val="40"/>
        </w:numPr>
        <w:spacing w:before="0" w:beforeAutospacing="0" w:after="0" w:afterAutospacing="0" w:line="360" w:lineRule="auto"/>
        <w:ind w:left="1077" w:hanging="357"/>
        <w:jc w:val="both"/>
        <w:textAlignment w:val="baseline"/>
      </w:pPr>
      <w:hyperlink r:id="rId22" w:history="1">
        <w:proofErr w:type="spellStart"/>
        <w:r w:rsidR="00395649" w:rsidRPr="00395649">
          <w:rPr>
            <w:rStyle w:val="Hyperlink"/>
            <w:color w:val="auto"/>
            <w:u w:val="none"/>
          </w:rPr>
          <w:t>Осигурување</w:t>
        </w:r>
        <w:proofErr w:type="spellEnd"/>
        <w:r w:rsidR="00395649" w:rsidRPr="00395649">
          <w:rPr>
            <w:rStyle w:val="Hyperlink"/>
            <w:color w:val="auto"/>
            <w:u w:val="none"/>
          </w:rPr>
          <w:t xml:space="preserve"> </w:t>
        </w:r>
        <w:proofErr w:type="spellStart"/>
        <w:r w:rsidR="00395649" w:rsidRPr="00395649">
          <w:rPr>
            <w:rStyle w:val="Hyperlink"/>
            <w:color w:val="auto"/>
            <w:u w:val="none"/>
          </w:rPr>
          <w:t>од</w:t>
        </w:r>
        <w:proofErr w:type="spellEnd"/>
        <w:r w:rsidR="00395649" w:rsidRPr="00395649">
          <w:rPr>
            <w:rStyle w:val="Hyperlink"/>
            <w:color w:val="auto"/>
            <w:u w:val="none"/>
          </w:rPr>
          <w:t xml:space="preserve"> </w:t>
        </w:r>
        <w:proofErr w:type="spellStart"/>
        <w:r w:rsidR="00395649" w:rsidRPr="00395649">
          <w:rPr>
            <w:rStyle w:val="Hyperlink"/>
            <w:color w:val="auto"/>
            <w:u w:val="none"/>
          </w:rPr>
          <w:t>незгода</w:t>
        </w:r>
        <w:proofErr w:type="spellEnd"/>
      </w:hyperlink>
    </w:p>
    <w:p w14:paraId="09ECD577" w14:textId="77777777" w:rsidR="00395649" w:rsidRPr="00395649" w:rsidRDefault="00000000" w:rsidP="00395649">
      <w:pPr>
        <w:pStyle w:val="menu-item"/>
        <w:numPr>
          <w:ilvl w:val="0"/>
          <w:numId w:val="40"/>
        </w:numPr>
        <w:spacing w:before="0" w:beforeAutospacing="0" w:after="0" w:afterAutospacing="0" w:line="360" w:lineRule="auto"/>
        <w:ind w:left="1077" w:hanging="357"/>
        <w:jc w:val="both"/>
        <w:textAlignment w:val="baseline"/>
      </w:pPr>
      <w:hyperlink r:id="rId23" w:history="1">
        <w:proofErr w:type="spellStart"/>
        <w:r w:rsidR="00395649" w:rsidRPr="00395649">
          <w:rPr>
            <w:rStyle w:val="Hyperlink"/>
            <w:color w:val="auto"/>
            <w:u w:val="none"/>
          </w:rPr>
          <w:t>MedUNIQA</w:t>
        </w:r>
        <w:proofErr w:type="spellEnd"/>
      </w:hyperlink>
    </w:p>
    <w:p w14:paraId="5DC5EAC1" w14:textId="77777777" w:rsidR="00395649" w:rsidRPr="00395649" w:rsidRDefault="00000000" w:rsidP="00395649">
      <w:pPr>
        <w:pStyle w:val="menu-item"/>
        <w:numPr>
          <w:ilvl w:val="0"/>
          <w:numId w:val="40"/>
        </w:numPr>
        <w:spacing w:before="0" w:beforeAutospacing="0" w:after="0" w:afterAutospacing="0" w:line="360" w:lineRule="auto"/>
        <w:ind w:left="1077" w:hanging="357"/>
        <w:jc w:val="both"/>
        <w:textAlignment w:val="baseline"/>
      </w:pPr>
      <w:hyperlink r:id="rId24" w:history="1">
        <w:proofErr w:type="spellStart"/>
        <w:r w:rsidR="00395649" w:rsidRPr="00395649">
          <w:rPr>
            <w:rStyle w:val="Hyperlink"/>
            <w:color w:val="auto"/>
            <w:u w:val="none"/>
          </w:rPr>
          <w:t>Патничко</w:t>
        </w:r>
        <w:proofErr w:type="spellEnd"/>
        <w:r w:rsidR="00395649" w:rsidRPr="00395649">
          <w:rPr>
            <w:rStyle w:val="Hyperlink"/>
            <w:color w:val="auto"/>
            <w:u w:val="none"/>
          </w:rPr>
          <w:t xml:space="preserve"> </w:t>
        </w:r>
        <w:proofErr w:type="spellStart"/>
        <w:r w:rsidR="00395649" w:rsidRPr="00395649">
          <w:rPr>
            <w:rStyle w:val="Hyperlink"/>
            <w:color w:val="auto"/>
            <w:u w:val="none"/>
          </w:rPr>
          <w:t>осигурување</w:t>
        </w:r>
        <w:proofErr w:type="spellEnd"/>
      </w:hyperlink>
    </w:p>
    <w:p w14:paraId="3BAC88D3" w14:textId="77777777" w:rsidR="00395649" w:rsidRDefault="00395649" w:rsidP="00395649">
      <w:pPr>
        <w:spacing w:line="360" w:lineRule="auto"/>
        <w:jc w:val="both"/>
        <w:rPr>
          <w:lang w:val="mk-MK"/>
        </w:rPr>
      </w:pPr>
    </w:p>
    <w:p w14:paraId="05410A3D" w14:textId="05AAAD1D" w:rsidR="00395649" w:rsidRDefault="00395649" w:rsidP="00395649">
      <w:pPr>
        <w:pStyle w:val="ListParagraph"/>
        <w:numPr>
          <w:ilvl w:val="0"/>
          <w:numId w:val="37"/>
        </w:numPr>
        <w:spacing w:line="360" w:lineRule="auto"/>
        <w:jc w:val="both"/>
        <w:rPr>
          <w:lang w:val="mk-MK"/>
        </w:rPr>
      </w:pPr>
      <w:r>
        <w:rPr>
          <w:lang w:val="mk-MK"/>
        </w:rPr>
        <w:t>Авто и мобилност:</w:t>
      </w:r>
    </w:p>
    <w:p w14:paraId="7EA202B1" w14:textId="77777777" w:rsidR="00395649" w:rsidRDefault="00395649" w:rsidP="00395649">
      <w:pPr>
        <w:spacing w:line="360" w:lineRule="auto"/>
        <w:jc w:val="both"/>
        <w:rPr>
          <w:lang w:val="mk-MK"/>
        </w:rPr>
      </w:pPr>
    </w:p>
    <w:p w14:paraId="51AE9E06" w14:textId="77777777" w:rsidR="00395649" w:rsidRPr="00395649" w:rsidRDefault="00000000" w:rsidP="00395649">
      <w:pPr>
        <w:pStyle w:val="menu-item"/>
        <w:numPr>
          <w:ilvl w:val="0"/>
          <w:numId w:val="42"/>
        </w:numPr>
        <w:shd w:val="clear" w:color="auto" w:fill="FFFFFF"/>
        <w:spacing w:before="0" w:beforeAutospacing="0" w:after="0" w:afterAutospacing="0" w:line="360" w:lineRule="auto"/>
        <w:ind w:left="1077" w:hanging="357"/>
        <w:jc w:val="both"/>
        <w:textAlignment w:val="baseline"/>
      </w:pPr>
      <w:hyperlink r:id="rId25" w:history="1">
        <w:proofErr w:type="spellStart"/>
        <w:r w:rsidR="00395649" w:rsidRPr="00395649">
          <w:rPr>
            <w:rStyle w:val="Hyperlink"/>
            <w:color w:val="auto"/>
            <w:u w:val="none"/>
            <w:shd w:val="clear" w:color="auto" w:fill="FFFFFF"/>
          </w:rPr>
          <w:t>Осигурување</w:t>
        </w:r>
        <w:proofErr w:type="spellEnd"/>
        <w:r w:rsidR="00395649" w:rsidRPr="00395649">
          <w:rPr>
            <w:rStyle w:val="Hyperlink"/>
            <w:color w:val="auto"/>
            <w:u w:val="none"/>
            <w:shd w:val="clear" w:color="auto" w:fill="FFFFFF"/>
          </w:rPr>
          <w:t xml:space="preserve"> </w:t>
        </w:r>
        <w:proofErr w:type="spellStart"/>
        <w:r w:rsidR="00395649" w:rsidRPr="00395649">
          <w:rPr>
            <w:rStyle w:val="Hyperlink"/>
            <w:color w:val="auto"/>
            <w:u w:val="none"/>
            <w:shd w:val="clear" w:color="auto" w:fill="FFFFFF"/>
          </w:rPr>
          <w:t>од</w:t>
        </w:r>
        <w:proofErr w:type="spellEnd"/>
        <w:r w:rsidR="00395649" w:rsidRPr="00395649">
          <w:rPr>
            <w:rStyle w:val="Hyperlink"/>
            <w:color w:val="auto"/>
            <w:u w:val="none"/>
            <w:shd w:val="clear" w:color="auto" w:fill="FFFFFF"/>
          </w:rPr>
          <w:t xml:space="preserve"> </w:t>
        </w:r>
        <w:proofErr w:type="spellStart"/>
        <w:r w:rsidR="00395649" w:rsidRPr="00395649">
          <w:rPr>
            <w:rStyle w:val="Hyperlink"/>
            <w:color w:val="auto"/>
            <w:u w:val="none"/>
            <w:shd w:val="clear" w:color="auto" w:fill="FFFFFF"/>
          </w:rPr>
          <w:t>Автоодговорност</w:t>
        </w:r>
        <w:proofErr w:type="spellEnd"/>
      </w:hyperlink>
    </w:p>
    <w:p w14:paraId="32F11E14" w14:textId="77777777" w:rsidR="00395649" w:rsidRPr="00395649" w:rsidRDefault="00000000" w:rsidP="00395649">
      <w:pPr>
        <w:pStyle w:val="menu-item"/>
        <w:numPr>
          <w:ilvl w:val="0"/>
          <w:numId w:val="42"/>
        </w:numPr>
        <w:spacing w:before="0" w:beforeAutospacing="0" w:after="0" w:afterAutospacing="0" w:line="360" w:lineRule="auto"/>
        <w:ind w:left="1077" w:hanging="357"/>
        <w:jc w:val="both"/>
        <w:textAlignment w:val="baseline"/>
      </w:pPr>
      <w:hyperlink r:id="rId26" w:history="1">
        <w:proofErr w:type="spellStart"/>
        <w:r w:rsidR="00395649" w:rsidRPr="00395649">
          <w:rPr>
            <w:rStyle w:val="Hyperlink"/>
            <w:color w:val="auto"/>
            <w:u w:val="none"/>
          </w:rPr>
          <w:t>Каско</w:t>
        </w:r>
        <w:proofErr w:type="spellEnd"/>
        <w:r w:rsidR="00395649" w:rsidRPr="00395649">
          <w:rPr>
            <w:rStyle w:val="Hyperlink"/>
            <w:color w:val="auto"/>
            <w:u w:val="none"/>
          </w:rPr>
          <w:t xml:space="preserve"> </w:t>
        </w:r>
        <w:proofErr w:type="spellStart"/>
        <w:r w:rsidR="00395649" w:rsidRPr="00395649">
          <w:rPr>
            <w:rStyle w:val="Hyperlink"/>
            <w:color w:val="auto"/>
            <w:u w:val="none"/>
          </w:rPr>
          <w:t>осигурување</w:t>
        </w:r>
        <w:proofErr w:type="spellEnd"/>
      </w:hyperlink>
    </w:p>
    <w:p w14:paraId="671BC433" w14:textId="77777777" w:rsidR="00395649" w:rsidRPr="00395649" w:rsidRDefault="00000000" w:rsidP="00395649">
      <w:pPr>
        <w:pStyle w:val="menu-item"/>
        <w:numPr>
          <w:ilvl w:val="0"/>
          <w:numId w:val="42"/>
        </w:numPr>
        <w:spacing w:before="0" w:beforeAutospacing="0" w:after="0" w:afterAutospacing="0" w:line="360" w:lineRule="auto"/>
        <w:ind w:left="1077" w:hanging="357"/>
        <w:jc w:val="both"/>
        <w:textAlignment w:val="baseline"/>
      </w:pPr>
      <w:hyperlink r:id="rId27" w:history="1">
        <w:proofErr w:type="spellStart"/>
        <w:r w:rsidR="00395649" w:rsidRPr="00395649">
          <w:rPr>
            <w:rStyle w:val="Hyperlink"/>
            <w:color w:val="auto"/>
            <w:u w:val="none"/>
          </w:rPr>
          <w:t>Зелен</w:t>
        </w:r>
        <w:proofErr w:type="spellEnd"/>
        <w:r w:rsidR="00395649" w:rsidRPr="00395649">
          <w:rPr>
            <w:rStyle w:val="Hyperlink"/>
            <w:color w:val="auto"/>
            <w:u w:val="none"/>
          </w:rPr>
          <w:t xml:space="preserve"> </w:t>
        </w:r>
        <w:proofErr w:type="spellStart"/>
        <w:r w:rsidR="00395649" w:rsidRPr="00395649">
          <w:rPr>
            <w:rStyle w:val="Hyperlink"/>
            <w:color w:val="auto"/>
            <w:u w:val="none"/>
          </w:rPr>
          <w:t>картон</w:t>
        </w:r>
        <w:proofErr w:type="spellEnd"/>
      </w:hyperlink>
    </w:p>
    <w:p w14:paraId="2F42B7B0" w14:textId="77777777" w:rsidR="00395649" w:rsidRPr="00395649" w:rsidRDefault="00000000" w:rsidP="00395649">
      <w:pPr>
        <w:pStyle w:val="menu-item"/>
        <w:numPr>
          <w:ilvl w:val="0"/>
          <w:numId w:val="42"/>
        </w:numPr>
        <w:spacing w:before="0" w:beforeAutospacing="0" w:after="0" w:afterAutospacing="0" w:line="360" w:lineRule="auto"/>
        <w:ind w:left="1077" w:hanging="357"/>
        <w:jc w:val="both"/>
        <w:textAlignment w:val="baseline"/>
      </w:pPr>
      <w:hyperlink r:id="rId28" w:history="1">
        <w:proofErr w:type="spellStart"/>
        <w:r w:rsidR="00395649" w:rsidRPr="00395649">
          <w:rPr>
            <w:rStyle w:val="Hyperlink"/>
            <w:color w:val="auto"/>
            <w:u w:val="none"/>
          </w:rPr>
          <w:t>Гранично</w:t>
        </w:r>
        <w:proofErr w:type="spellEnd"/>
        <w:r w:rsidR="00395649" w:rsidRPr="00395649">
          <w:rPr>
            <w:rStyle w:val="Hyperlink"/>
            <w:color w:val="auto"/>
            <w:u w:val="none"/>
          </w:rPr>
          <w:t xml:space="preserve"> </w:t>
        </w:r>
        <w:proofErr w:type="spellStart"/>
        <w:r w:rsidR="00395649" w:rsidRPr="00395649">
          <w:rPr>
            <w:rStyle w:val="Hyperlink"/>
            <w:color w:val="auto"/>
            <w:u w:val="none"/>
          </w:rPr>
          <w:t>осигурување</w:t>
        </w:r>
        <w:proofErr w:type="spellEnd"/>
      </w:hyperlink>
    </w:p>
    <w:p w14:paraId="2D8DA8A4" w14:textId="77777777" w:rsidR="00395649" w:rsidRPr="00395649" w:rsidRDefault="00000000" w:rsidP="00395649">
      <w:pPr>
        <w:pStyle w:val="menu-item"/>
        <w:numPr>
          <w:ilvl w:val="0"/>
          <w:numId w:val="42"/>
        </w:numPr>
        <w:spacing w:before="0" w:beforeAutospacing="0" w:after="0" w:afterAutospacing="0" w:line="360" w:lineRule="auto"/>
        <w:ind w:left="1077" w:hanging="357"/>
        <w:jc w:val="both"/>
        <w:textAlignment w:val="baseline"/>
      </w:pPr>
      <w:hyperlink r:id="rId29" w:history="1">
        <w:proofErr w:type="spellStart"/>
        <w:r w:rsidR="00395649" w:rsidRPr="00395649">
          <w:rPr>
            <w:rStyle w:val="Hyperlink"/>
            <w:color w:val="auto"/>
            <w:u w:val="none"/>
          </w:rPr>
          <w:t>Помош</w:t>
        </w:r>
        <w:proofErr w:type="spellEnd"/>
        <w:r w:rsidR="00395649" w:rsidRPr="00395649">
          <w:rPr>
            <w:rStyle w:val="Hyperlink"/>
            <w:color w:val="auto"/>
            <w:u w:val="none"/>
          </w:rPr>
          <w:t xml:space="preserve"> </w:t>
        </w:r>
        <w:proofErr w:type="spellStart"/>
        <w:r w:rsidR="00395649" w:rsidRPr="00395649">
          <w:rPr>
            <w:rStyle w:val="Hyperlink"/>
            <w:color w:val="auto"/>
            <w:u w:val="none"/>
          </w:rPr>
          <w:t>на</w:t>
        </w:r>
        <w:proofErr w:type="spellEnd"/>
        <w:r w:rsidR="00395649" w:rsidRPr="00395649">
          <w:rPr>
            <w:rStyle w:val="Hyperlink"/>
            <w:color w:val="auto"/>
            <w:u w:val="none"/>
          </w:rPr>
          <w:t xml:space="preserve"> </w:t>
        </w:r>
        <w:proofErr w:type="spellStart"/>
        <w:r w:rsidR="00395649" w:rsidRPr="00395649">
          <w:rPr>
            <w:rStyle w:val="Hyperlink"/>
            <w:color w:val="auto"/>
            <w:u w:val="none"/>
          </w:rPr>
          <w:t>пат</w:t>
        </w:r>
        <w:proofErr w:type="spellEnd"/>
        <w:r w:rsidR="00395649" w:rsidRPr="00395649">
          <w:rPr>
            <w:rStyle w:val="Hyperlink"/>
            <w:color w:val="auto"/>
            <w:u w:val="none"/>
          </w:rPr>
          <w:t xml:space="preserve"> SOS</w:t>
        </w:r>
      </w:hyperlink>
    </w:p>
    <w:p w14:paraId="79FCE9BF" w14:textId="77777777" w:rsidR="00B12FE4" w:rsidRDefault="00B12FE4" w:rsidP="0072059C">
      <w:pPr>
        <w:spacing w:line="360" w:lineRule="auto"/>
        <w:ind w:firstLine="720"/>
        <w:jc w:val="both"/>
      </w:pPr>
    </w:p>
    <w:p w14:paraId="2C34B507" w14:textId="77777777" w:rsidR="000062A5" w:rsidRDefault="000062A5" w:rsidP="0072059C">
      <w:pPr>
        <w:spacing w:line="360" w:lineRule="auto"/>
        <w:ind w:firstLine="720"/>
        <w:jc w:val="both"/>
      </w:pPr>
    </w:p>
    <w:p w14:paraId="26556E8C" w14:textId="77777777" w:rsidR="000062A5" w:rsidRDefault="000062A5" w:rsidP="0072059C">
      <w:pPr>
        <w:spacing w:line="360" w:lineRule="auto"/>
        <w:ind w:firstLine="720"/>
        <w:jc w:val="both"/>
      </w:pPr>
    </w:p>
    <w:p w14:paraId="3613EAA7" w14:textId="4E948F6B" w:rsidR="000062A5" w:rsidRPr="00B85CF9" w:rsidRDefault="000062A5" w:rsidP="0072059C">
      <w:pPr>
        <w:spacing w:line="360" w:lineRule="auto"/>
        <w:ind w:firstLine="720"/>
        <w:jc w:val="both"/>
        <w:rPr>
          <w:b/>
          <w:bCs/>
        </w:rPr>
      </w:pPr>
      <w:r w:rsidRPr="000062A5">
        <w:rPr>
          <w:b/>
          <w:bCs/>
          <w:lang w:val="mk-MK"/>
        </w:rPr>
        <w:lastRenderedPageBreak/>
        <w:t>ПРЕПОРАКИ</w:t>
      </w:r>
    </w:p>
    <w:p w14:paraId="4F247BE4" w14:textId="77777777" w:rsidR="000062A5" w:rsidRDefault="000062A5" w:rsidP="0072059C">
      <w:pPr>
        <w:spacing w:line="360" w:lineRule="auto"/>
        <w:ind w:firstLine="720"/>
        <w:jc w:val="both"/>
        <w:rPr>
          <w:lang w:val="mk-MK"/>
        </w:rPr>
      </w:pPr>
    </w:p>
    <w:p w14:paraId="61D3556D" w14:textId="057D3D1D" w:rsidR="00B85CF9" w:rsidRPr="00B85CF9" w:rsidRDefault="00B85CF9" w:rsidP="00B85CF9">
      <w:pPr>
        <w:spacing w:line="360" w:lineRule="auto"/>
        <w:ind w:firstLine="720"/>
        <w:jc w:val="both"/>
        <w:rPr>
          <w:lang w:val="mk-MK"/>
        </w:rPr>
      </w:pPr>
      <w:r w:rsidRPr="00B85CF9">
        <w:rPr>
          <w:lang w:val="mk-MK"/>
        </w:rPr>
        <w:t xml:space="preserve">Врз основа на мојата анализа и информациите што ги собрав во текот на </w:t>
      </w:r>
      <w:r w:rsidR="006D29B5">
        <w:rPr>
          <w:lang w:val="mk-MK"/>
        </w:rPr>
        <w:t>изработката на овој труд</w:t>
      </w:r>
      <w:r w:rsidRPr="00B85CF9">
        <w:rPr>
          <w:lang w:val="mk-MK"/>
        </w:rPr>
        <w:t xml:space="preserve">, </w:t>
      </w:r>
      <w:r w:rsidR="006D29B5">
        <w:rPr>
          <w:lang w:val="mk-MK"/>
        </w:rPr>
        <w:t>ќе се обидам да на</w:t>
      </w:r>
      <w:r w:rsidRPr="00B85CF9">
        <w:rPr>
          <w:lang w:val="mk-MK"/>
        </w:rPr>
        <w:t>правам кратка анализа на сите овие информации за да дадам мои препораки за осигурителниот пазар во Косово. Целта е да се решат некои неправилности со кои се сретнав.</w:t>
      </w:r>
    </w:p>
    <w:p w14:paraId="03813156" w14:textId="241D8F4E" w:rsidR="00B85CF9" w:rsidRPr="00B85CF9" w:rsidRDefault="00B85CF9" w:rsidP="00B85CF9">
      <w:pPr>
        <w:spacing w:line="360" w:lineRule="auto"/>
        <w:ind w:firstLine="720"/>
        <w:jc w:val="both"/>
        <w:rPr>
          <w:lang w:val="mk-MK"/>
        </w:rPr>
      </w:pPr>
      <w:r w:rsidRPr="00B85CF9">
        <w:rPr>
          <w:lang w:val="mk-MK"/>
        </w:rPr>
        <w:t>Прво, забележав дека осигурените лица секогаш бараат соодветна заштита</w:t>
      </w:r>
      <w:r w:rsidR="006D29B5">
        <w:rPr>
          <w:lang w:val="mk-MK"/>
        </w:rPr>
        <w:t>, а с</w:t>
      </w:r>
      <w:r w:rsidRPr="00B85CF9">
        <w:rPr>
          <w:lang w:val="mk-MK"/>
        </w:rPr>
        <w:t>епак, забележав дека осигурителните компании кои работат на Косово често не успеваат да го обезбедат она што го очекуваат осигурениците. Затоа препорачувам во фазата на преговарање каде едната страна дава понуда, а другата прифаќа, посоодветно би било осигуреникот да биде предлагач. Овој пристап ќе им овозможи на осигурениците да предложат свое специфично покритие или да вклучи/исклучи специфични клаузули, што недостасува во тековните понуди на компаниите кои работат на косовскиот пазар.</w:t>
      </w:r>
    </w:p>
    <w:p w14:paraId="0E4E5197" w14:textId="15DB55F8" w:rsidR="00B85CF9" w:rsidRPr="00B85CF9" w:rsidRDefault="00B85CF9" w:rsidP="00B85CF9">
      <w:pPr>
        <w:spacing w:line="360" w:lineRule="auto"/>
        <w:ind w:firstLine="720"/>
        <w:jc w:val="both"/>
        <w:rPr>
          <w:lang w:val="mk-MK"/>
        </w:rPr>
      </w:pPr>
      <w:r w:rsidRPr="00B85CF9">
        <w:rPr>
          <w:lang w:val="mk-MK"/>
        </w:rPr>
        <w:t xml:space="preserve">Понатаму, забележав дека другите </w:t>
      </w:r>
      <w:r w:rsidR="006D29B5">
        <w:rPr>
          <w:lang w:val="mk-MK"/>
        </w:rPr>
        <w:t xml:space="preserve">неискористени </w:t>
      </w:r>
      <w:r w:rsidRPr="00B85CF9">
        <w:rPr>
          <w:lang w:val="mk-MK"/>
        </w:rPr>
        <w:t>класи на осигурување имаат значителен потенцијал за развој. Ваквиот развој на настаните не само што би го зголемил бројот на осигурени лица или компании, туку и позитивно ќе влијае на економскиот раст. Затоа, од клучно значење е да се фокусираме на подобрување и проширување на овие класи на осигурување, што би имале корист и за осигурениците и за нивните активности.</w:t>
      </w:r>
    </w:p>
    <w:p w14:paraId="6D9CBACF" w14:textId="68C4CD84" w:rsidR="00B85CF9" w:rsidRPr="00B85CF9" w:rsidRDefault="00B85CF9" w:rsidP="00B85CF9">
      <w:pPr>
        <w:spacing w:line="360" w:lineRule="auto"/>
        <w:ind w:firstLine="720"/>
        <w:jc w:val="both"/>
        <w:rPr>
          <w:lang w:val="mk-MK"/>
        </w:rPr>
      </w:pPr>
      <w:r w:rsidRPr="00B85CF9">
        <w:rPr>
          <w:lang w:val="mk-MK"/>
        </w:rPr>
        <w:t xml:space="preserve">Друга препорака се однесува на стратегијата за справување со штети. Забележав отсуство на соодветна стратегија за ефикасно справување со побарувањата. Препорачувам да се воспостави договор кој обезбедува почитување на одредени провизии од страна на Централната </w:t>
      </w:r>
      <w:r w:rsidR="006D29B5">
        <w:rPr>
          <w:lang w:val="mk-MK"/>
        </w:rPr>
        <w:t>Б</w:t>
      </w:r>
      <w:r w:rsidRPr="00B85CF9">
        <w:rPr>
          <w:lang w:val="mk-MK"/>
        </w:rPr>
        <w:t>анка на Косово. Ова би ги спречило компаниите да се соочат со недостаток на средства за навремено и ефикасно справување со побарувањата.</w:t>
      </w:r>
    </w:p>
    <w:p w14:paraId="16CF16D6" w14:textId="30B796CE" w:rsidR="00B85CF9" w:rsidRDefault="00B85CF9" w:rsidP="00B85CF9">
      <w:pPr>
        <w:spacing w:line="360" w:lineRule="auto"/>
        <w:ind w:firstLine="720"/>
        <w:jc w:val="both"/>
        <w:rPr>
          <w:lang w:val="mk-MK"/>
        </w:rPr>
      </w:pPr>
      <w:r w:rsidRPr="00B85CF9">
        <w:rPr>
          <w:lang w:val="mk-MK"/>
        </w:rPr>
        <w:t>Понатаму, слабата финансиска моќ на осигурителните компании на косовскиот пазар претставува дополнителна пречка. Оваа ситуација произлегува од нелојалната конкуренција. Затоа, препорачувам да се одобрат нови закони за да се реши ова прашање и да се подобри финансиската стабилност на осигурителните компании во Косово.</w:t>
      </w:r>
    </w:p>
    <w:p w14:paraId="4F6AA82D" w14:textId="77777777" w:rsidR="006D29B5" w:rsidRDefault="006D29B5" w:rsidP="00B85CF9">
      <w:pPr>
        <w:spacing w:line="360" w:lineRule="auto"/>
        <w:ind w:firstLine="720"/>
        <w:jc w:val="both"/>
        <w:rPr>
          <w:lang w:val="mk-MK"/>
        </w:rPr>
      </w:pPr>
    </w:p>
    <w:p w14:paraId="4A5FE4EB" w14:textId="77777777" w:rsidR="006D29B5" w:rsidRDefault="006D29B5" w:rsidP="00B85CF9">
      <w:pPr>
        <w:spacing w:line="360" w:lineRule="auto"/>
        <w:ind w:firstLine="720"/>
        <w:jc w:val="both"/>
        <w:rPr>
          <w:lang w:val="mk-MK"/>
        </w:rPr>
      </w:pPr>
    </w:p>
    <w:p w14:paraId="6D8379B2" w14:textId="77777777" w:rsidR="006D29B5" w:rsidRDefault="006D29B5" w:rsidP="00B85CF9">
      <w:pPr>
        <w:spacing w:line="360" w:lineRule="auto"/>
        <w:ind w:firstLine="720"/>
        <w:jc w:val="both"/>
        <w:rPr>
          <w:lang w:val="mk-MK"/>
        </w:rPr>
      </w:pPr>
    </w:p>
    <w:bookmarkEnd w:id="1"/>
    <w:p w14:paraId="61B5B660" w14:textId="5887C1E2" w:rsidR="00452DFD" w:rsidRPr="001724A1" w:rsidRDefault="00452DFD" w:rsidP="00452DFD">
      <w:pPr>
        <w:spacing w:line="360" w:lineRule="auto"/>
        <w:ind w:firstLine="720"/>
        <w:jc w:val="both"/>
        <w:rPr>
          <w:b/>
          <w:lang w:val="mk-MK" w:bidi="he-IL"/>
        </w:rPr>
      </w:pPr>
      <w:r w:rsidRPr="001724A1">
        <w:rPr>
          <w:b/>
          <w:lang w:val="mk-MK" w:bidi="he-IL"/>
        </w:rPr>
        <w:lastRenderedPageBreak/>
        <w:t>ЗАКЛУЧОК</w:t>
      </w:r>
    </w:p>
    <w:p w14:paraId="67ABAFA0" w14:textId="77777777" w:rsidR="00452DFD" w:rsidRPr="001724A1" w:rsidRDefault="00452DFD" w:rsidP="00452DFD">
      <w:pPr>
        <w:spacing w:line="360" w:lineRule="auto"/>
        <w:jc w:val="both"/>
        <w:rPr>
          <w:bCs/>
          <w:lang w:val="mk-MK" w:bidi="he-IL"/>
        </w:rPr>
      </w:pPr>
    </w:p>
    <w:p w14:paraId="589F7254" w14:textId="77777777" w:rsidR="00452DFD" w:rsidRPr="001724A1" w:rsidRDefault="00452DFD" w:rsidP="00452DFD">
      <w:pPr>
        <w:spacing w:line="360" w:lineRule="auto"/>
        <w:ind w:firstLine="720"/>
        <w:jc w:val="both"/>
        <w:rPr>
          <w:rFonts w:eastAsia="Times New Roman"/>
          <w:bCs/>
          <w:lang w:val="mk-MK"/>
        </w:rPr>
      </w:pPr>
      <w:r w:rsidRPr="001724A1">
        <w:rPr>
          <w:rFonts w:eastAsia="Times New Roman"/>
          <w:lang w:val="mk-MK"/>
        </w:rPr>
        <w:t>Заради потребата од економска заштита од материјалните последици од штетите и несреќните случаи опшеството преминало кон процесот на осигурување. Преку оваа  премиса се согледува опшествената оправданост на осигурувањето, т.е потребата од осигурување.</w:t>
      </w:r>
      <w:r w:rsidRPr="001724A1">
        <w:rPr>
          <w:rFonts w:eastAsia="Times New Roman"/>
        </w:rPr>
        <w:t xml:space="preserve"> </w:t>
      </w:r>
      <w:r w:rsidRPr="001724A1">
        <w:rPr>
          <w:rFonts w:eastAsia="Times New Roman"/>
          <w:lang w:val="mk-MK"/>
        </w:rPr>
        <w:t>Бидејќи често луѓето биле соочени со силината на стихиите и со несреќни случаи, а биле немоќни да се спротивстават како поединци, а со цел намалување на материјалните последици и штети почнале со заеднички сили и со взаемни односи да организираат економска заштита.</w:t>
      </w:r>
    </w:p>
    <w:p w14:paraId="182F7A3F" w14:textId="6310BCD5" w:rsidR="00452DFD" w:rsidRPr="001724A1" w:rsidRDefault="00452DFD" w:rsidP="00452DFD">
      <w:pPr>
        <w:spacing w:line="360" w:lineRule="auto"/>
        <w:ind w:firstLine="720"/>
        <w:jc w:val="both"/>
        <w:rPr>
          <w:rFonts w:eastAsia="Times New Roman"/>
          <w:lang w:val="mk-MK"/>
        </w:rPr>
      </w:pPr>
      <w:r w:rsidRPr="001724A1">
        <w:rPr>
          <w:rFonts w:eastAsia="Times New Roman"/>
          <w:lang w:val="mk-MK"/>
        </w:rPr>
        <w:t>Во остварувањето на  економската заштита поминало доста време, напори, самоодрекнувања и организирања.</w:t>
      </w:r>
      <w:r w:rsidR="001724A1" w:rsidRPr="001724A1">
        <w:rPr>
          <w:rFonts w:eastAsia="Times New Roman"/>
          <w:lang w:val="mk-MK"/>
        </w:rPr>
        <w:t xml:space="preserve"> </w:t>
      </w:r>
      <w:r w:rsidRPr="001724A1">
        <w:rPr>
          <w:rFonts w:eastAsia="Times New Roman"/>
          <w:lang w:val="mk-MK"/>
        </w:rPr>
        <w:t>Осигурувањето кое што претставува еден вид на економско организирање почнало на тој начин што прво се собирале наменски средства, потребни за наменско надоместување и исплатување на оштетените и загрозените членови на општеството. На тој начин се придонесувало за нивното натамошно одржување и спротивставување на последиците од стихиите и несреќните случаи, што се случиле и ги погодиле.</w:t>
      </w:r>
    </w:p>
    <w:p w14:paraId="4D185566" w14:textId="77777777" w:rsidR="001724A1" w:rsidRPr="001724A1" w:rsidRDefault="001724A1" w:rsidP="001724A1">
      <w:pPr>
        <w:shd w:val="clear" w:color="auto" w:fill="FFFFFF"/>
        <w:autoSpaceDE w:val="0"/>
        <w:autoSpaceDN w:val="0"/>
        <w:adjustRightInd w:val="0"/>
        <w:spacing w:line="360" w:lineRule="auto"/>
        <w:ind w:firstLine="720"/>
        <w:jc w:val="both"/>
        <w:rPr>
          <w:rFonts w:eastAsia="Times New Roman"/>
          <w:lang w:val="mk-MK"/>
        </w:rPr>
      </w:pPr>
      <w:r w:rsidRPr="001724A1">
        <w:rPr>
          <w:rFonts w:eastAsia="Times New Roman"/>
          <w:lang w:val="mk-MK"/>
        </w:rPr>
        <w:t xml:space="preserve">Во теоријата и практиката на осигурувањето се чинат обиди да се дефинира пазарот на осигурувањето. Притоа, прво што се констатира е фактот, дека пазарот на осигурувањето е мошне специфичен и во многу аспекти се разликува од останатите пазари. Имено, на пазарот на осигурувањето обично се нудат услуги во осигурувањето, за осигурување на најразновидни ризици на имоти и лица, кои осигурителот не сака да ги реализира во сегашност, ниту во иднина. </w:t>
      </w:r>
    </w:p>
    <w:p w14:paraId="7397E360" w14:textId="77777777" w:rsidR="001724A1" w:rsidRPr="001724A1" w:rsidRDefault="001724A1" w:rsidP="001724A1">
      <w:pPr>
        <w:shd w:val="clear" w:color="auto" w:fill="FFFFFF"/>
        <w:autoSpaceDE w:val="0"/>
        <w:autoSpaceDN w:val="0"/>
        <w:adjustRightInd w:val="0"/>
        <w:spacing w:line="360" w:lineRule="auto"/>
        <w:ind w:firstLine="720"/>
        <w:jc w:val="both"/>
        <w:rPr>
          <w:rFonts w:eastAsia="Times New Roman"/>
          <w:lang w:val="mk-MK"/>
        </w:rPr>
      </w:pPr>
      <w:r w:rsidRPr="001724A1">
        <w:rPr>
          <w:rFonts w:eastAsia="Times New Roman"/>
          <w:lang w:val="mk-MK"/>
        </w:rPr>
        <w:t xml:space="preserve">Пазарот на осигурувањето е специфичен и поради тоа, што при продажбата на осигурителна услуга (осигурителна заштита), осигурителот склучува договори и врачува полиси на осигурување. Со тоа, осигурителот презема потенцијална одговорност, бидејќи одговара за надоместокот на штетите во договорениот обем, се до истекување на важноста на договорот. </w:t>
      </w:r>
    </w:p>
    <w:p w14:paraId="24FABE5B" w14:textId="77777777" w:rsidR="001724A1" w:rsidRPr="001724A1" w:rsidRDefault="001724A1" w:rsidP="001724A1">
      <w:pPr>
        <w:shd w:val="clear" w:color="auto" w:fill="FFFFFF"/>
        <w:autoSpaceDE w:val="0"/>
        <w:autoSpaceDN w:val="0"/>
        <w:adjustRightInd w:val="0"/>
        <w:spacing w:line="360" w:lineRule="auto"/>
        <w:ind w:firstLine="720"/>
        <w:jc w:val="both"/>
        <w:rPr>
          <w:lang w:val="ru-RU"/>
        </w:rPr>
      </w:pPr>
      <w:r w:rsidRPr="001724A1">
        <w:rPr>
          <w:rFonts w:eastAsia="Times New Roman"/>
          <w:lang w:val="mk-MK"/>
        </w:rPr>
        <w:t>Тоа значи дека контактот помеѓу осигурителот и осигурениот (продавачот и купувачот на осигурителната услуга), со купопродажбата на осигурителната услуга не престанува. Напротив, таа продолжува со преземените обврски, бидејќи после тоа се плаќа премијата, се спречува (по можност) штетата и евентуално се врши надоместок на штетата.</w:t>
      </w:r>
    </w:p>
    <w:p w14:paraId="317BDDB3" w14:textId="77777777" w:rsidR="00452DFD" w:rsidRPr="001724A1" w:rsidRDefault="00452DFD" w:rsidP="00452DFD">
      <w:pPr>
        <w:spacing w:line="360" w:lineRule="auto"/>
        <w:ind w:firstLine="720"/>
        <w:jc w:val="both"/>
        <w:rPr>
          <w:rFonts w:eastAsia="Times New Roman"/>
          <w:lang w:val="mk-MK"/>
        </w:rPr>
      </w:pPr>
      <w:r w:rsidRPr="001724A1">
        <w:rPr>
          <w:rFonts w:eastAsia="Times New Roman"/>
          <w:lang w:val="mk-MK"/>
        </w:rPr>
        <w:lastRenderedPageBreak/>
        <w:t>Ефикасноста на осигурувањето е детерминирана од капацитетот на друштвото за осигурување преку четирите основни услуги на осигурувањето и тоа: надоместокот на губитокот на вредноста, научниот третман на поднесување на ризикот, праведната распределба на штетата помеѓу осигурените и одбегнување на губитоците по пат на системска превентивна заштита на вредностите.</w:t>
      </w:r>
    </w:p>
    <w:p w14:paraId="083D0FA9" w14:textId="77777777" w:rsidR="001724A1" w:rsidRPr="001724A1" w:rsidRDefault="001724A1" w:rsidP="001724A1">
      <w:pPr>
        <w:shd w:val="clear" w:color="auto" w:fill="FFFFFF"/>
        <w:autoSpaceDE w:val="0"/>
        <w:autoSpaceDN w:val="0"/>
        <w:adjustRightInd w:val="0"/>
        <w:spacing w:line="360" w:lineRule="auto"/>
        <w:ind w:firstLine="720"/>
        <w:jc w:val="both"/>
        <w:rPr>
          <w:rFonts w:eastAsia="Times New Roman"/>
          <w:lang w:val="mk-MK"/>
        </w:rPr>
      </w:pPr>
      <w:r w:rsidRPr="001724A1">
        <w:rPr>
          <w:rFonts w:eastAsia="Times New Roman"/>
          <w:lang w:val="mk-MK"/>
        </w:rPr>
        <w:t xml:space="preserve">Смислата и целта на осигурувањето е пренесување на ризикот кој се наоѓа во нашето окружување од поединецот на осигурувачот (друштвото за осигурување) со склучување договор за осигурување. На тој начин поединецот настојува да се заштити од опасност (ризик) која може да му го загрози животот или да му нанесе штета на имотот, при што заедничка карактеристика на сите ризици е дека се идни, неизвесни и независни од нашата волја. </w:t>
      </w:r>
    </w:p>
    <w:p w14:paraId="69978D97" w14:textId="4A678B13" w:rsidR="00107EAF" w:rsidRDefault="00107EAF" w:rsidP="00107EAF">
      <w:pPr>
        <w:autoSpaceDE w:val="0"/>
        <w:autoSpaceDN w:val="0"/>
        <w:adjustRightInd w:val="0"/>
        <w:spacing w:line="360" w:lineRule="auto"/>
        <w:ind w:firstLine="720"/>
        <w:jc w:val="both"/>
        <w:rPr>
          <w:rFonts w:ascii="TimesNewRomanPSMT" w:hAnsi="TimesNewRomanPSMT" w:cs="TimesNewRomanPSMT"/>
          <w:lang w:val="mk-MK"/>
        </w:rPr>
      </w:pPr>
      <w:proofErr w:type="spellStart"/>
      <w:r w:rsidRPr="001724A1">
        <w:rPr>
          <w:rFonts w:ascii="TimesNewRomanPSMT" w:hAnsi="TimesNewRomanPSMT" w:cs="TimesNewRomanPSMT"/>
        </w:rPr>
        <w:t>Факт</w:t>
      </w:r>
      <w:proofErr w:type="spellEnd"/>
      <w:r w:rsidRPr="001724A1">
        <w:rPr>
          <w:rFonts w:ascii="TimesNewRomanPSMT" w:hAnsi="TimesNewRomanPSMT" w:cs="TimesNewRomanPSMT"/>
        </w:rPr>
        <w:t xml:space="preserve"> е </w:t>
      </w:r>
      <w:proofErr w:type="spellStart"/>
      <w:r w:rsidRPr="001724A1">
        <w:rPr>
          <w:rFonts w:ascii="TimesNewRomanPSMT" w:hAnsi="TimesNewRomanPSMT" w:cs="TimesNewRomanPSMT"/>
        </w:rPr>
        <w:t>дека</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осигурителните</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компании</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се</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битен</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сегмент</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на</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финасискиот</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пазар</w:t>
      </w:r>
      <w:proofErr w:type="spellEnd"/>
      <w:r w:rsidRPr="001724A1">
        <w:rPr>
          <w:rFonts w:ascii="TimesNewRomanPSMT" w:hAnsi="TimesNewRomanPSMT" w:cs="TimesNewRomanPSMT"/>
        </w:rPr>
        <w:t xml:space="preserve"> и </w:t>
      </w:r>
      <w:proofErr w:type="spellStart"/>
      <w:r w:rsidRPr="001724A1">
        <w:rPr>
          <w:rFonts w:ascii="TimesNewRomanPSMT" w:hAnsi="TimesNewRomanPSMT" w:cs="TimesNewRomanPSMT"/>
        </w:rPr>
        <w:t>дека</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во</w:t>
      </w:r>
      <w:proofErr w:type="spellEnd"/>
      <w:r w:rsidRPr="001724A1">
        <w:rPr>
          <w:rFonts w:ascii="TimesNewRomanPSMT" w:hAnsi="TimesNewRomanPSMT" w:cs="TimesNewRomanPSMT"/>
          <w:lang w:val="mk-MK"/>
        </w:rPr>
        <w:t xml:space="preserve"> </w:t>
      </w:r>
      <w:proofErr w:type="spellStart"/>
      <w:r w:rsidRPr="001724A1">
        <w:rPr>
          <w:rFonts w:ascii="TimesNewRomanPSMT" w:hAnsi="TimesNewRomanPSMT" w:cs="TimesNewRomanPSMT"/>
        </w:rPr>
        <w:t>иднина</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можат</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лесно</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да</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ја</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превземат</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позицијата</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на</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водечки</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финасиски</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инвеститори</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Како</w:t>
      </w:r>
      <w:proofErr w:type="spellEnd"/>
      <w:r w:rsidRPr="001724A1">
        <w:rPr>
          <w:rFonts w:ascii="TimesNewRomanPSMT" w:hAnsi="TimesNewRomanPSMT" w:cs="TimesNewRomanPSMT"/>
          <w:lang w:val="mk-MK"/>
        </w:rPr>
        <w:t xml:space="preserve"> </w:t>
      </w:r>
      <w:proofErr w:type="spellStart"/>
      <w:r w:rsidRPr="001724A1">
        <w:rPr>
          <w:rFonts w:ascii="TimesNewRomanPSMT" w:hAnsi="TimesNewRomanPSMT" w:cs="TimesNewRomanPSMT"/>
        </w:rPr>
        <w:t>дел</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од</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групата</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на</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институционални</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инвеститори</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осигурителните</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компании</w:t>
      </w:r>
      <w:proofErr w:type="spellEnd"/>
      <w:r w:rsidRPr="001724A1">
        <w:rPr>
          <w:rFonts w:ascii="TimesNewRomanPSMT" w:hAnsi="TimesNewRomanPSMT" w:cs="TimesNewRomanPSMT"/>
          <w:lang w:val="mk-MK"/>
        </w:rPr>
        <w:t xml:space="preserve"> р</w:t>
      </w:r>
      <w:proofErr w:type="spellStart"/>
      <w:r w:rsidRPr="001724A1">
        <w:rPr>
          <w:rFonts w:ascii="TimesNewRomanPSMT" w:hAnsi="TimesNewRomanPSMT" w:cs="TimesNewRomanPSMT"/>
        </w:rPr>
        <w:t>асполагаат</w:t>
      </w:r>
      <w:proofErr w:type="spellEnd"/>
      <w:r w:rsidRPr="001724A1">
        <w:rPr>
          <w:rFonts w:ascii="TimesNewRomanPSMT" w:hAnsi="TimesNewRomanPSMT" w:cs="TimesNewRomanPSMT"/>
          <w:lang w:val="mk-MK"/>
        </w:rPr>
        <w:t xml:space="preserve"> </w:t>
      </w:r>
      <w:proofErr w:type="spellStart"/>
      <w:r w:rsidRPr="001724A1">
        <w:rPr>
          <w:rFonts w:ascii="TimesNewRomanPSMT" w:hAnsi="TimesNewRomanPSMT" w:cs="TimesNewRomanPSMT"/>
        </w:rPr>
        <w:t>со</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големи</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износи</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капитал</w:t>
      </w:r>
      <w:proofErr w:type="spellEnd"/>
      <w:r w:rsidRPr="001724A1">
        <w:rPr>
          <w:rFonts w:ascii="TimesNewRomanPSMT" w:hAnsi="TimesNewRomanPSMT" w:cs="TimesNewRomanPSMT"/>
          <w:lang w:val="mk-MK"/>
        </w:rPr>
        <w:t xml:space="preserve"> </w:t>
      </w:r>
      <w:proofErr w:type="spellStart"/>
      <w:r w:rsidRPr="001724A1">
        <w:rPr>
          <w:rFonts w:ascii="TimesNewRomanPSMT" w:hAnsi="TimesNewRomanPSMT" w:cs="TimesNewRomanPSMT"/>
        </w:rPr>
        <w:t>кои</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ги</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инвестираат</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во</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многу</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сегменти</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на</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финасискиот</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пазар</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пред</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се</w:t>
      </w:r>
      <w:proofErr w:type="spellEnd"/>
      <w:r w:rsidRPr="001724A1">
        <w:rPr>
          <w:rFonts w:ascii="TimesNewRomanPSMT" w:hAnsi="TimesNewRomanPSMT" w:cs="TimesNewRomanPSMT"/>
          <w:sz w:val="16"/>
          <w:szCs w:val="16"/>
        </w:rPr>
        <w:t xml:space="preserve">/ </w:t>
      </w:r>
      <w:proofErr w:type="spellStart"/>
      <w:r w:rsidRPr="001724A1">
        <w:rPr>
          <w:rFonts w:ascii="TimesNewRomanPSMT" w:hAnsi="TimesNewRomanPSMT" w:cs="TimesNewRomanPSMT"/>
        </w:rPr>
        <w:t>на</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пазарот</w:t>
      </w:r>
      <w:proofErr w:type="spellEnd"/>
      <w:r w:rsidRPr="001724A1">
        <w:rPr>
          <w:rFonts w:ascii="TimesNewRomanPSMT" w:hAnsi="TimesNewRomanPSMT" w:cs="TimesNewRomanPSMT"/>
        </w:rPr>
        <w:t xml:space="preserve"> </w:t>
      </w:r>
      <w:proofErr w:type="spellStart"/>
      <w:r w:rsidRPr="001724A1">
        <w:rPr>
          <w:rFonts w:ascii="TimesNewRomanPSMT" w:hAnsi="TimesNewRomanPSMT" w:cs="TimesNewRomanPSMT"/>
        </w:rPr>
        <w:t>на</w:t>
      </w:r>
      <w:proofErr w:type="spellEnd"/>
      <w:r w:rsidRPr="001724A1">
        <w:rPr>
          <w:rFonts w:ascii="TimesNewRomanPSMT" w:hAnsi="TimesNewRomanPSMT" w:cs="TimesNewRomanPSMT"/>
          <w:lang w:val="mk-MK"/>
        </w:rPr>
        <w:t xml:space="preserve"> </w:t>
      </w:r>
      <w:proofErr w:type="spellStart"/>
      <w:r w:rsidRPr="001724A1">
        <w:rPr>
          <w:rFonts w:ascii="TimesNewRomanPSMT" w:hAnsi="TimesNewRomanPSMT" w:cs="TimesNewRomanPSMT"/>
        </w:rPr>
        <w:t>капитал</w:t>
      </w:r>
      <w:proofErr w:type="spellEnd"/>
      <w:r w:rsidRPr="001724A1">
        <w:rPr>
          <w:rFonts w:ascii="TimesNewRomanPSMT" w:hAnsi="TimesNewRomanPSMT" w:cs="TimesNewRomanPSMT"/>
        </w:rPr>
        <w:t>.</w:t>
      </w:r>
    </w:p>
    <w:p w14:paraId="574AEB26" w14:textId="13A4BA66" w:rsidR="00B95C53" w:rsidRDefault="00B95C53" w:rsidP="00107EAF">
      <w:pPr>
        <w:autoSpaceDE w:val="0"/>
        <w:autoSpaceDN w:val="0"/>
        <w:adjustRightInd w:val="0"/>
        <w:spacing w:line="360" w:lineRule="auto"/>
        <w:ind w:firstLine="720"/>
        <w:jc w:val="both"/>
        <w:rPr>
          <w:rFonts w:ascii="TimesNewRomanPSMT" w:hAnsi="TimesNewRomanPSMT" w:cs="TimesNewRomanPSMT"/>
          <w:lang w:val="mk-MK"/>
        </w:rPr>
      </w:pPr>
      <w:r>
        <w:rPr>
          <w:rFonts w:ascii="TimesNewRomanPSMT" w:hAnsi="TimesNewRomanPSMT" w:cs="TimesNewRomanPSMT"/>
          <w:lang w:val="mk-MK"/>
        </w:rPr>
        <w:t>Според истражувањето направено за овој труд дознавме дека пазарот на осигурување на Косово и во Северна Македонија функционира релативно добро, под познати принципи на работење, согласно законите и надлежностите на регулаторните тела во двете земји. Ако направиме разлика на пазарот на осигурување во овие две земји, тогаш единствената разлика е дека осигурителните компании</w:t>
      </w:r>
      <w:r w:rsidR="0065442B">
        <w:rPr>
          <w:rFonts w:ascii="TimesNewRomanPSMT" w:hAnsi="TimesNewRomanPSMT" w:cs="TimesNewRomanPSMT"/>
          <w:lang w:val="mk-MK"/>
        </w:rPr>
        <w:t xml:space="preserve"> нудат слични или идентични услуги на осигурување, само под различно име или назив. </w:t>
      </w:r>
    </w:p>
    <w:p w14:paraId="6CA65A34" w14:textId="5829C399" w:rsidR="0065442B" w:rsidRDefault="0065442B" w:rsidP="00107EAF">
      <w:pPr>
        <w:autoSpaceDE w:val="0"/>
        <w:autoSpaceDN w:val="0"/>
        <w:adjustRightInd w:val="0"/>
        <w:spacing w:line="360" w:lineRule="auto"/>
        <w:ind w:firstLine="720"/>
        <w:jc w:val="both"/>
        <w:rPr>
          <w:bCs/>
          <w:lang w:val="mk-MK" w:bidi="he-IL"/>
        </w:rPr>
      </w:pPr>
      <w:r>
        <w:rPr>
          <w:rFonts w:ascii="TimesNewRomanPSMT" w:hAnsi="TimesNewRomanPSMT" w:cs="TimesNewRomanPSMT"/>
          <w:lang w:val="mk-MK"/>
        </w:rPr>
        <w:t>Во нашиот труд се осврнавме на една од водечките компании за осигурување во Европа (</w:t>
      </w:r>
      <w:r w:rsidRPr="00B23AE5">
        <w:rPr>
          <w:bCs/>
          <w:lang w:bidi="he-IL"/>
        </w:rPr>
        <w:t>UNIQA Group Austria</w:t>
      </w:r>
      <w:r>
        <w:rPr>
          <w:bCs/>
          <w:lang w:val="mk-MK" w:bidi="he-IL"/>
        </w:rPr>
        <w:t xml:space="preserve">) која на крајот на 90‘-тите години на минатиот век се претстави на пазарот на осигурувањето во Албанија (под името </w:t>
      </w:r>
      <w:r w:rsidRPr="00B23AE5">
        <w:rPr>
          <w:bCs/>
          <w:lang w:bidi="he-IL"/>
        </w:rPr>
        <w:t xml:space="preserve">SIGAL </w:t>
      </w:r>
      <w:proofErr w:type="spellStart"/>
      <w:r w:rsidRPr="00B23AE5">
        <w:rPr>
          <w:bCs/>
          <w:lang w:bidi="he-IL"/>
        </w:rPr>
        <w:t>Sh.</w:t>
      </w:r>
      <w:r>
        <w:rPr>
          <w:bCs/>
          <w:lang w:bidi="he-IL"/>
        </w:rPr>
        <w:t>A</w:t>
      </w:r>
      <w:proofErr w:type="spellEnd"/>
      <w:r>
        <w:rPr>
          <w:bCs/>
          <w:lang w:bidi="he-IL"/>
        </w:rPr>
        <w:t>.</w:t>
      </w:r>
      <w:r>
        <w:rPr>
          <w:bCs/>
          <w:lang w:val="mk-MK" w:bidi="he-IL"/>
        </w:rPr>
        <w:t xml:space="preserve">, односно </w:t>
      </w:r>
      <w:r w:rsidRPr="00B23AE5">
        <w:rPr>
          <w:bCs/>
          <w:lang w:bidi="he-IL"/>
        </w:rPr>
        <w:t>SIGAL UNIQA Group Austria</w:t>
      </w:r>
      <w:r>
        <w:rPr>
          <w:bCs/>
          <w:lang w:val="mk-MK" w:bidi="he-IL"/>
        </w:rPr>
        <w:t>), потоа на Косово</w:t>
      </w:r>
      <w:r>
        <w:rPr>
          <w:bCs/>
          <w:lang w:bidi="he-IL"/>
        </w:rPr>
        <w:t xml:space="preserve"> </w:t>
      </w:r>
      <w:r>
        <w:rPr>
          <w:bCs/>
          <w:lang w:val="mk-MK" w:bidi="he-IL"/>
        </w:rPr>
        <w:t xml:space="preserve">и Северна Македонија. </w:t>
      </w:r>
    </w:p>
    <w:p w14:paraId="39B4C2B5" w14:textId="40650961" w:rsidR="00B95C53" w:rsidRDefault="00B95C53" w:rsidP="00B95C53">
      <w:pPr>
        <w:spacing w:line="360" w:lineRule="auto"/>
        <w:ind w:firstLine="709"/>
        <w:jc w:val="both"/>
      </w:pPr>
      <w:r w:rsidRPr="00C84369">
        <w:rPr>
          <w:bCs/>
          <w:lang w:val="mk-MK" w:bidi="he-IL"/>
        </w:rPr>
        <w:t xml:space="preserve">SIGAL UNIQA Group AUSTRIA </w:t>
      </w:r>
      <w:r>
        <w:rPr>
          <w:bCs/>
          <w:lang w:val="mk-MK" w:bidi="he-IL"/>
        </w:rPr>
        <w:t xml:space="preserve">во </w:t>
      </w:r>
      <w:r w:rsidRPr="00C84369">
        <w:rPr>
          <w:bCs/>
          <w:lang w:val="mk-MK" w:bidi="he-IL"/>
        </w:rPr>
        <w:t>Косово</w:t>
      </w:r>
      <w:r>
        <w:rPr>
          <w:bCs/>
          <w:lang w:val="mk-MK" w:bidi="he-IL"/>
        </w:rPr>
        <w:t xml:space="preserve"> е на 4-то место од вкупно 9 компании за осигурување на пазарот на Косово, има 14% учество во пазарот, според податоците од Централната Банка на Косово. </w:t>
      </w:r>
      <w:proofErr w:type="spellStart"/>
      <w:r w:rsidR="0065442B" w:rsidRPr="00B12FE4">
        <w:t>Во</w:t>
      </w:r>
      <w:proofErr w:type="spellEnd"/>
      <w:r w:rsidR="0065442B" w:rsidRPr="00B12FE4">
        <w:t xml:space="preserve"> </w:t>
      </w:r>
      <w:proofErr w:type="spellStart"/>
      <w:r w:rsidR="0065442B" w:rsidRPr="00B12FE4">
        <w:t>Јуни</w:t>
      </w:r>
      <w:proofErr w:type="spellEnd"/>
      <w:r w:rsidR="0065442B" w:rsidRPr="00B12FE4">
        <w:t xml:space="preserve"> 2009 </w:t>
      </w:r>
      <w:proofErr w:type="spellStart"/>
      <w:r w:rsidR="0065442B" w:rsidRPr="00B12FE4">
        <w:t>година</w:t>
      </w:r>
      <w:proofErr w:type="spellEnd"/>
      <w:r w:rsidR="0065442B" w:rsidRPr="00B12FE4">
        <w:t xml:space="preserve">, </w:t>
      </w:r>
      <w:proofErr w:type="spellStart"/>
      <w:r w:rsidR="0065442B" w:rsidRPr="00B12FE4">
        <w:t>македонската</w:t>
      </w:r>
      <w:proofErr w:type="spellEnd"/>
      <w:r w:rsidR="0065442B" w:rsidRPr="00B12FE4">
        <w:t xml:space="preserve"> </w:t>
      </w:r>
      <w:proofErr w:type="spellStart"/>
      <w:r w:rsidR="0065442B" w:rsidRPr="00B12FE4">
        <w:t>подружница</w:t>
      </w:r>
      <w:proofErr w:type="spellEnd"/>
      <w:r w:rsidR="0065442B" w:rsidRPr="00B12FE4">
        <w:t xml:space="preserve"> </w:t>
      </w:r>
      <w:proofErr w:type="spellStart"/>
      <w:r w:rsidR="0065442B" w:rsidRPr="00B12FE4">
        <w:t>на</w:t>
      </w:r>
      <w:proofErr w:type="spellEnd"/>
      <w:r w:rsidR="0065442B" w:rsidRPr="00B12FE4">
        <w:t xml:space="preserve"> SIGAL UNIQA Insurance Group </w:t>
      </w:r>
      <w:proofErr w:type="spellStart"/>
      <w:r w:rsidR="0065442B" w:rsidRPr="00B12FE4">
        <w:t>се</w:t>
      </w:r>
      <w:proofErr w:type="spellEnd"/>
      <w:r w:rsidR="0065442B" w:rsidRPr="00B12FE4">
        <w:t xml:space="preserve"> </w:t>
      </w:r>
      <w:proofErr w:type="spellStart"/>
      <w:r w:rsidR="0065442B" w:rsidRPr="00B12FE4">
        <w:t>ребрендира</w:t>
      </w:r>
      <w:proofErr w:type="spellEnd"/>
      <w:r w:rsidR="0065442B" w:rsidRPr="00B12FE4">
        <w:t>/</w:t>
      </w:r>
      <w:proofErr w:type="spellStart"/>
      <w:r w:rsidR="0065442B" w:rsidRPr="00B12FE4">
        <w:t>реструктуира</w:t>
      </w:r>
      <w:proofErr w:type="spellEnd"/>
      <w:r w:rsidR="0065442B" w:rsidRPr="00B12FE4">
        <w:t xml:space="preserve"> </w:t>
      </w:r>
      <w:proofErr w:type="spellStart"/>
      <w:r w:rsidR="0065442B" w:rsidRPr="00B12FE4">
        <w:t>во</w:t>
      </w:r>
      <w:proofErr w:type="spellEnd"/>
      <w:r w:rsidR="0065442B" w:rsidRPr="00B12FE4">
        <w:t xml:space="preserve"> UNIQA </w:t>
      </w:r>
      <w:proofErr w:type="spellStart"/>
      <w:r w:rsidR="0065442B" w:rsidRPr="00B12FE4">
        <w:t>а.д</w:t>
      </w:r>
      <w:proofErr w:type="spellEnd"/>
      <w:r w:rsidR="0065442B" w:rsidRPr="00B12FE4">
        <w:t xml:space="preserve">. </w:t>
      </w:r>
      <w:proofErr w:type="spellStart"/>
      <w:r w:rsidR="0065442B" w:rsidRPr="00B12FE4">
        <w:t>Скопје</w:t>
      </w:r>
      <w:proofErr w:type="spellEnd"/>
      <w:r w:rsidR="0065442B" w:rsidRPr="00B12FE4">
        <w:t xml:space="preserve"> и </w:t>
      </w:r>
      <w:proofErr w:type="spellStart"/>
      <w:r w:rsidR="0065442B" w:rsidRPr="00B12FE4">
        <w:t>нуди</w:t>
      </w:r>
      <w:proofErr w:type="spellEnd"/>
      <w:r w:rsidR="0065442B" w:rsidRPr="00B12FE4">
        <w:t xml:space="preserve"> </w:t>
      </w:r>
      <w:proofErr w:type="spellStart"/>
      <w:r w:rsidR="0065442B" w:rsidRPr="00B12FE4">
        <w:t>неживотно</w:t>
      </w:r>
      <w:proofErr w:type="spellEnd"/>
      <w:r w:rsidR="0065442B" w:rsidRPr="00B12FE4">
        <w:t xml:space="preserve"> </w:t>
      </w:r>
      <w:proofErr w:type="spellStart"/>
      <w:r w:rsidR="0065442B" w:rsidRPr="00B12FE4">
        <w:t>осигурување</w:t>
      </w:r>
      <w:proofErr w:type="spellEnd"/>
      <w:r w:rsidR="0065442B">
        <w:t xml:space="preserve">, </w:t>
      </w:r>
      <w:r w:rsidR="0065442B">
        <w:rPr>
          <w:lang w:val="mk-MK"/>
        </w:rPr>
        <w:t>а веќе о</w:t>
      </w:r>
      <w:r w:rsidR="0065442B" w:rsidRPr="00B12FE4">
        <w:t xml:space="preserve">д 2011 </w:t>
      </w:r>
      <w:proofErr w:type="spellStart"/>
      <w:r w:rsidR="0065442B" w:rsidRPr="00B12FE4">
        <w:t>година</w:t>
      </w:r>
      <w:proofErr w:type="spellEnd"/>
      <w:r w:rsidR="0065442B" w:rsidRPr="00B12FE4">
        <w:t xml:space="preserve"> </w:t>
      </w:r>
      <w:proofErr w:type="spellStart"/>
      <w:r w:rsidR="0065442B" w:rsidRPr="00B12FE4">
        <w:t>преку</w:t>
      </w:r>
      <w:proofErr w:type="spellEnd"/>
      <w:r w:rsidR="0065442B" w:rsidRPr="00B12FE4">
        <w:t xml:space="preserve"> </w:t>
      </w:r>
      <w:proofErr w:type="spellStart"/>
      <w:r w:rsidR="0065442B" w:rsidRPr="00B12FE4">
        <w:t>новоформираната</w:t>
      </w:r>
      <w:proofErr w:type="spellEnd"/>
      <w:r w:rsidR="0065442B" w:rsidRPr="00B12FE4">
        <w:t xml:space="preserve"> </w:t>
      </w:r>
      <w:proofErr w:type="spellStart"/>
      <w:r w:rsidR="0065442B" w:rsidRPr="00B12FE4">
        <w:t>компанија</w:t>
      </w:r>
      <w:proofErr w:type="spellEnd"/>
      <w:r w:rsidR="0065442B" w:rsidRPr="00B12FE4">
        <w:t xml:space="preserve"> UNIQA Life </w:t>
      </w:r>
      <w:proofErr w:type="spellStart"/>
      <w:r w:rsidR="0065442B" w:rsidRPr="00B12FE4">
        <w:t>Македонија</w:t>
      </w:r>
      <w:proofErr w:type="spellEnd"/>
      <w:r w:rsidR="0065442B">
        <w:rPr>
          <w:lang w:val="mk-MK"/>
        </w:rPr>
        <w:t>,</w:t>
      </w:r>
      <w:r w:rsidR="0065442B" w:rsidRPr="00B12FE4">
        <w:t xml:space="preserve"> UNIQA </w:t>
      </w:r>
      <w:proofErr w:type="spellStart"/>
      <w:r w:rsidR="0065442B" w:rsidRPr="00B12FE4">
        <w:t>влезе</w:t>
      </w:r>
      <w:proofErr w:type="spellEnd"/>
      <w:r w:rsidR="0065442B" w:rsidRPr="00B12FE4">
        <w:t xml:space="preserve"> и </w:t>
      </w:r>
      <w:proofErr w:type="spellStart"/>
      <w:r w:rsidR="0065442B" w:rsidRPr="00B12FE4">
        <w:t>на</w:t>
      </w:r>
      <w:proofErr w:type="spellEnd"/>
      <w:r w:rsidR="0065442B" w:rsidRPr="00B12FE4">
        <w:t xml:space="preserve"> </w:t>
      </w:r>
      <w:proofErr w:type="spellStart"/>
      <w:r w:rsidR="0065442B" w:rsidRPr="00B12FE4">
        <w:t>пазарот</w:t>
      </w:r>
      <w:proofErr w:type="spellEnd"/>
      <w:r w:rsidR="0065442B" w:rsidRPr="00B12FE4">
        <w:t xml:space="preserve"> </w:t>
      </w:r>
      <w:proofErr w:type="spellStart"/>
      <w:r w:rsidR="0065442B" w:rsidRPr="00B12FE4">
        <w:t>на</w:t>
      </w:r>
      <w:proofErr w:type="spellEnd"/>
      <w:r w:rsidR="0065442B" w:rsidRPr="00B12FE4">
        <w:t xml:space="preserve"> </w:t>
      </w:r>
      <w:proofErr w:type="spellStart"/>
      <w:r w:rsidR="0065442B" w:rsidRPr="00B12FE4">
        <w:t>животно</w:t>
      </w:r>
      <w:proofErr w:type="spellEnd"/>
      <w:r w:rsidR="0065442B" w:rsidRPr="00B12FE4">
        <w:t xml:space="preserve"> </w:t>
      </w:r>
      <w:proofErr w:type="spellStart"/>
      <w:r w:rsidR="0065442B" w:rsidRPr="00B12FE4">
        <w:t>осигурување</w:t>
      </w:r>
      <w:proofErr w:type="spellEnd"/>
      <w:r w:rsidR="0065442B" w:rsidRPr="00B12FE4">
        <w:t xml:space="preserve"> </w:t>
      </w:r>
      <w:proofErr w:type="spellStart"/>
      <w:r w:rsidR="0065442B" w:rsidRPr="00B12FE4">
        <w:t>во</w:t>
      </w:r>
      <w:proofErr w:type="spellEnd"/>
      <w:r w:rsidR="0065442B" w:rsidRPr="00B12FE4">
        <w:t xml:space="preserve"> </w:t>
      </w:r>
      <w:proofErr w:type="spellStart"/>
      <w:r w:rsidR="0065442B" w:rsidRPr="00B12FE4">
        <w:t>Македонија</w:t>
      </w:r>
      <w:proofErr w:type="spellEnd"/>
      <w:r w:rsidR="0065442B" w:rsidRPr="00B12FE4">
        <w:t>.</w:t>
      </w:r>
    </w:p>
    <w:p w14:paraId="628B5A7D" w14:textId="43EC7E45" w:rsidR="0065442B" w:rsidRPr="0065442B" w:rsidRDefault="0065442B" w:rsidP="0080393C">
      <w:pPr>
        <w:ind w:firstLine="709"/>
        <w:jc w:val="both"/>
        <w:rPr>
          <w:b/>
          <w:bCs/>
          <w:lang w:val="mk-MK"/>
        </w:rPr>
      </w:pPr>
      <w:r w:rsidRPr="0065442B">
        <w:rPr>
          <w:b/>
          <w:bCs/>
          <w:lang w:val="mk-MK"/>
        </w:rPr>
        <w:lastRenderedPageBreak/>
        <w:t>КОРИСТЕНА ЛИТЕРАТУРА</w:t>
      </w:r>
    </w:p>
    <w:p w14:paraId="51ECE569" w14:textId="77777777" w:rsidR="0065442B" w:rsidRDefault="0065442B" w:rsidP="0080393C">
      <w:pPr>
        <w:ind w:firstLine="709"/>
        <w:jc w:val="both"/>
        <w:rPr>
          <w:lang w:val="mk-MK"/>
        </w:rPr>
      </w:pPr>
    </w:p>
    <w:p w14:paraId="489502C2" w14:textId="6C51669A" w:rsidR="0065442B" w:rsidRPr="00020C02" w:rsidRDefault="00020C02" w:rsidP="0080393C">
      <w:pPr>
        <w:pStyle w:val="ListParagraph"/>
        <w:numPr>
          <w:ilvl w:val="0"/>
          <w:numId w:val="44"/>
        </w:numPr>
        <w:ind w:left="1066" w:hanging="357"/>
        <w:jc w:val="both"/>
        <w:rPr>
          <w:lang w:val="mk-MK"/>
        </w:rPr>
      </w:pPr>
      <w:r w:rsidRPr="00020C02">
        <w:rPr>
          <w:szCs w:val="24"/>
          <w:lang w:val="mk-MK"/>
        </w:rPr>
        <w:t>Агенција за супервизија на осигурувањето,</w:t>
      </w:r>
      <w:r w:rsidRPr="00020C02">
        <w:rPr>
          <w:szCs w:val="24"/>
        </w:rPr>
        <w:t xml:space="preserve"> 2023 (</w:t>
      </w:r>
      <w:r w:rsidRPr="00020C02">
        <w:rPr>
          <w:szCs w:val="24"/>
          <w:lang w:val="mk-MK"/>
        </w:rPr>
        <w:t xml:space="preserve">за подетални информации проверете на: </w:t>
      </w:r>
      <w:r w:rsidRPr="00020C02">
        <w:rPr>
          <w:szCs w:val="24"/>
        </w:rPr>
        <w:t>www.aso.mk</w:t>
      </w:r>
      <w:r w:rsidRPr="00020C02">
        <w:rPr>
          <w:szCs w:val="24"/>
          <w:lang w:val="mk-MK"/>
        </w:rPr>
        <w:t>)</w:t>
      </w:r>
    </w:p>
    <w:p w14:paraId="52264336" w14:textId="747B7DFF" w:rsidR="00020C02" w:rsidRPr="00020C02" w:rsidRDefault="00020C02" w:rsidP="0080393C">
      <w:pPr>
        <w:pStyle w:val="ListParagraph"/>
        <w:numPr>
          <w:ilvl w:val="0"/>
          <w:numId w:val="44"/>
        </w:numPr>
        <w:ind w:left="1066" w:hanging="357"/>
        <w:jc w:val="both"/>
        <w:rPr>
          <w:lang w:val="mk-MK"/>
        </w:rPr>
      </w:pPr>
      <w:proofErr w:type="spellStart"/>
      <w:r w:rsidRPr="00020C02">
        <w:rPr>
          <w:szCs w:val="24"/>
        </w:rPr>
        <w:t>Друштвото</w:t>
      </w:r>
      <w:proofErr w:type="spellEnd"/>
      <w:r w:rsidRPr="00020C02">
        <w:rPr>
          <w:szCs w:val="24"/>
        </w:rPr>
        <w:t xml:space="preserve"> </w:t>
      </w:r>
      <w:proofErr w:type="spellStart"/>
      <w:r w:rsidRPr="00020C02">
        <w:rPr>
          <w:szCs w:val="24"/>
        </w:rPr>
        <w:t>за</w:t>
      </w:r>
      <w:proofErr w:type="spellEnd"/>
      <w:r w:rsidRPr="00020C02">
        <w:rPr>
          <w:szCs w:val="24"/>
        </w:rPr>
        <w:t xml:space="preserve"> </w:t>
      </w:r>
      <w:proofErr w:type="spellStart"/>
      <w:r w:rsidRPr="00020C02">
        <w:rPr>
          <w:szCs w:val="24"/>
        </w:rPr>
        <w:t>осигурување</w:t>
      </w:r>
      <w:proofErr w:type="spellEnd"/>
      <w:r w:rsidRPr="00020C02">
        <w:rPr>
          <w:szCs w:val="24"/>
        </w:rPr>
        <w:t xml:space="preserve"> UNIQA </w:t>
      </w:r>
      <w:proofErr w:type="spellStart"/>
      <w:r w:rsidRPr="00020C02">
        <w:rPr>
          <w:szCs w:val="24"/>
        </w:rPr>
        <w:t>а.д</w:t>
      </w:r>
      <w:proofErr w:type="spellEnd"/>
      <w:r w:rsidRPr="00020C02">
        <w:rPr>
          <w:szCs w:val="24"/>
        </w:rPr>
        <w:t xml:space="preserve"> </w:t>
      </w:r>
      <w:proofErr w:type="spellStart"/>
      <w:r w:rsidRPr="00020C02">
        <w:rPr>
          <w:szCs w:val="24"/>
        </w:rPr>
        <w:t>Скопје</w:t>
      </w:r>
      <w:proofErr w:type="spellEnd"/>
      <w:r w:rsidRPr="00020C02">
        <w:rPr>
          <w:szCs w:val="24"/>
        </w:rPr>
        <w:t>: www.uniqa.mk</w:t>
      </w:r>
    </w:p>
    <w:p w14:paraId="05EF03E6" w14:textId="62F0E6F5" w:rsidR="00020C02" w:rsidRPr="00020C02" w:rsidRDefault="00020C02" w:rsidP="0080393C">
      <w:pPr>
        <w:pStyle w:val="ListParagraph"/>
        <w:numPr>
          <w:ilvl w:val="0"/>
          <w:numId w:val="44"/>
        </w:numPr>
        <w:ind w:left="1066" w:hanging="357"/>
        <w:jc w:val="both"/>
        <w:rPr>
          <w:lang w:val="mk-MK"/>
        </w:rPr>
      </w:pPr>
      <w:r w:rsidRPr="00020C02">
        <w:rPr>
          <w:szCs w:val="24"/>
        </w:rPr>
        <w:t xml:space="preserve">Gentiana </w:t>
      </w:r>
      <w:proofErr w:type="spellStart"/>
      <w:r w:rsidRPr="00020C02">
        <w:rPr>
          <w:szCs w:val="24"/>
        </w:rPr>
        <w:t>Sharku</w:t>
      </w:r>
      <w:proofErr w:type="spellEnd"/>
      <w:r w:rsidRPr="00020C02">
        <w:rPr>
          <w:szCs w:val="24"/>
          <w:lang w:val="mk-MK"/>
        </w:rPr>
        <w:t xml:space="preserve">, </w:t>
      </w:r>
      <w:proofErr w:type="spellStart"/>
      <w:r w:rsidRPr="00020C02">
        <w:rPr>
          <w:szCs w:val="24"/>
        </w:rPr>
        <w:t>Leksioni</w:t>
      </w:r>
      <w:proofErr w:type="spellEnd"/>
      <w:r w:rsidRPr="00020C02">
        <w:rPr>
          <w:szCs w:val="24"/>
        </w:rPr>
        <w:t xml:space="preserve"> “</w:t>
      </w:r>
      <w:proofErr w:type="spellStart"/>
      <w:r w:rsidRPr="00020C02">
        <w:rPr>
          <w:szCs w:val="24"/>
        </w:rPr>
        <w:t>Risku</w:t>
      </w:r>
      <w:proofErr w:type="spellEnd"/>
      <w:r w:rsidRPr="00020C02">
        <w:rPr>
          <w:szCs w:val="24"/>
        </w:rPr>
        <w:t xml:space="preserve"> </w:t>
      </w:r>
      <w:proofErr w:type="spellStart"/>
      <w:r w:rsidRPr="00020C02">
        <w:rPr>
          <w:szCs w:val="24"/>
        </w:rPr>
        <w:t>dhe</w:t>
      </w:r>
      <w:proofErr w:type="spellEnd"/>
      <w:r w:rsidRPr="00020C02">
        <w:rPr>
          <w:szCs w:val="24"/>
        </w:rPr>
        <w:t xml:space="preserve"> </w:t>
      </w:r>
      <w:proofErr w:type="spellStart"/>
      <w:r w:rsidRPr="00020C02">
        <w:rPr>
          <w:szCs w:val="24"/>
        </w:rPr>
        <w:t>Sigurimet</w:t>
      </w:r>
      <w:proofErr w:type="spellEnd"/>
      <w:r w:rsidRPr="00020C02">
        <w:rPr>
          <w:szCs w:val="24"/>
        </w:rPr>
        <w:t>”</w:t>
      </w:r>
      <w:r w:rsidRPr="00020C02">
        <w:rPr>
          <w:szCs w:val="24"/>
          <w:lang w:val="mk-MK"/>
        </w:rPr>
        <w:t xml:space="preserve">, </w:t>
      </w:r>
      <w:r w:rsidRPr="00020C02">
        <w:rPr>
          <w:szCs w:val="24"/>
          <w:lang w:val="sq-AL"/>
        </w:rPr>
        <w:t>Tiranë 2021,</w:t>
      </w:r>
    </w:p>
    <w:p w14:paraId="045C145A" w14:textId="427C8B9A" w:rsidR="00020C02" w:rsidRDefault="00020C02" w:rsidP="0080393C">
      <w:pPr>
        <w:pStyle w:val="FootnoteText"/>
        <w:numPr>
          <w:ilvl w:val="0"/>
          <w:numId w:val="44"/>
        </w:numPr>
        <w:ind w:left="1066" w:hanging="357"/>
        <w:jc w:val="both"/>
        <w:rPr>
          <w:sz w:val="24"/>
          <w:szCs w:val="24"/>
        </w:rPr>
      </w:pPr>
      <w:r w:rsidRPr="00020C02">
        <w:rPr>
          <w:sz w:val="24"/>
          <w:szCs w:val="24"/>
        </w:rPr>
        <w:t xml:space="preserve">George </w:t>
      </w:r>
      <w:proofErr w:type="spellStart"/>
      <w:r w:rsidRPr="00020C02">
        <w:rPr>
          <w:sz w:val="24"/>
          <w:szCs w:val="24"/>
        </w:rPr>
        <w:t>Rejda</w:t>
      </w:r>
      <w:proofErr w:type="spellEnd"/>
      <w:r w:rsidRPr="00020C02">
        <w:rPr>
          <w:sz w:val="24"/>
          <w:szCs w:val="24"/>
        </w:rPr>
        <w:t xml:space="preserve">, Principles of Risk Management and Insurance, </w:t>
      </w:r>
    </w:p>
    <w:p w14:paraId="27B44DDB" w14:textId="7A2DA587" w:rsidR="00020C02" w:rsidRDefault="00020C02" w:rsidP="0080393C">
      <w:pPr>
        <w:pStyle w:val="FootnoteText"/>
        <w:numPr>
          <w:ilvl w:val="0"/>
          <w:numId w:val="44"/>
        </w:numPr>
        <w:ind w:left="1066" w:hanging="357"/>
        <w:jc w:val="both"/>
        <w:rPr>
          <w:sz w:val="24"/>
          <w:szCs w:val="24"/>
        </w:rPr>
      </w:pPr>
      <w:r w:rsidRPr="00020C02">
        <w:rPr>
          <w:sz w:val="24"/>
          <w:szCs w:val="24"/>
        </w:rPr>
        <w:t>Greene J</w:t>
      </w:r>
      <w:r w:rsidRPr="00020C02">
        <w:rPr>
          <w:sz w:val="24"/>
          <w:szCs w:val="24"/>
          <w:lang w:val="mk-MK"/>
        </w:rPr>
        <w:t xml:space="preserve">.Ѕ., </w:t>
      </w:r>
      <w:r w:rsidRPr="00020C02">
        <w:rPr>
          <w:sz w:val="24"/>
          <w:szCs w:val="24"/>
        </w:rPr>
        <w:t>Trieschmann</w:t>
      </w:r>
      <w:r w:rsidRPr="00020C02">
        <w:rPr>
          <w:sz w:val="24"/>
          <w:szCs w:val="24"/>
          <w:lang w:val="mk-MK"/>
        </w:rPr>
        <w:t xml:space="preserve"> </w:t>
      </w:r>
      <w:r w:rsidRPr="00020C02">
        <w:rPr>
          <w:sz w:val="24"/>
          <w:szCs w:val="24"/>
        </w:rPr>
        <w:t>R</w:t>
      </w:r>
      <w:r w:rsidRPr="00020C02">
        <w:rPr>
          <w:sz w:val="24"/>
          <w:szCs w:val="24"/>
          <w:lang w:val="mk-MK"/>
        </w:rPr>
        <w:t xml:space="preserve">., </w:t>
      </w:r>
      <w:r w:rsidRPr="00020C02">
        <w:rPr>
          <w:sz w:val="24"/>
          <w:szCs w:val="24"/>
        </w:rPr>
        <w:t xml:space="preserve">Risk and Insurance, 2009, </w:t>
      </w:r>
    </w:p>
    <w:p w14:paraId="7EC1DF8F" w14:textId="270EB8C3" w:rsidR="00020C02" w:rsidRDefault="0080393C" w:rsidP="0080393C">
      <w:pPr>
        <w:pStyle w:val="FootnoteText"/>
        <w:numPr>
          <w:ilvl w:val="0"/>
          <w:numId w:val="44"/>
        </w:numPr>
        <w:ind w:left="1066" w:hanging="357"/>
        <w:jc w:val="both"/>
        <w:rPr>
          <w:sz w:val="24"/>
          <w:szCs w:val="24"/>
        </w:rPr>
      </w:pPr>
      <w:hyperlink r:id="rId30" w:history="1">
        <w:r w:rsidRPr="00161496">
          <w:rPr>
            <w:rStyle w:val="Hyperlink"/>
            <w:sz w:val="24"/>
            <w:szCs w:val="24"/>
          </w:rPr>
          <w:t>https://bqk-kos.org/edu/ëp-content/uploads/2020/02/Artikulli-per-Sigurimet-1.pdf</w:t>
        </w:r>
      </w:hyperlink>
    </w:p>
    <w:p w14:paraId="0ADCCFA8" w14:textId="51BA01BD" w:rsidR="0080393C" w:rsidRPr="0080393C" w:rsidRDefault="0080393C" w:rsidP="0080393C">
      <w:pPr>
        <w:pStyle w:val="ListParagraph"/>
        <w:numPr>
          <w:ilvl w:val="0"/>
          <w:numId w:val="44"/>
        </w:numPr>
        <w:jc w:val="both"/>
        <w:rPr>
          <w:rFonts w:cs="Times New Roman"/>
          <w:szCs w:val="24"/>
        </w:rPr>
      </w:pPr>
      <w:proofErr w:type="spellStart"/>
      <w:r w:rsidRPr="0080393C">
        <w:rPr>
          <w:rFonts w:cs="Times New Roman"/>
          <w:szCs w:val="24"/>
        </w:rPr>
        <w:t>Rechkoski</w:t>
      </w:r>
      <w:proofErr w:type="spellEnd"/>
      <w:r w:rsidRPr="0080393C">
        <w:rPr>
          <w:rFonts w:cs="Times New Roman"/>
          <w:szCs w:val="24"/>
        </w:rPr>
        <w:t xml:space="preserve"> R., Miloshoska D, </w:t>
      </w:r>
      <w:proofErr w:type="spellStart"/>
      <w:r w:rsidRPr="0080393C">
        <w:rPr>
          <w:rFonts w:cs="Times New Roman"/>
          <w:szCs w:val="24"/>
        </w:rPr>
        <w:t>Mickovski</w:t>
      </w:r>
      <w:proofErr w:type="spellEnd"/>
      <w:r w:rsidRPr="0080393C">
        <w:rPr>
          <w:rFonts w:cs="Times New Roman"/>
          <w:szCs w:val="24"/>
        </w:rPr>
        <w:t xml:space="preserve"> N., Law aspects of life insurance development in the Republic of Macedonia, XIII International Conference on Service Sector INSCOSES 2016, </w:t>
      </w:r>
      <w:proofErr w:type="spellStart"/>
      <w:r w:rsidRPr="0080393C">
        <w:rPr>
          <w:rFonts w:cs="Times New Roman"/>
          <w:szCs w:val="24"/>
        </w:rPr>
        <w:t>Ohrid</w:t>
      </w:r>
      <w:proofErr w:type="spellEnd"/>
      <w:r w:rsidRPr="0080393C">
        <w:rPr>
          <w:rFonts w:cs="Times New Roman"/>
          <w:szCs w:val="24"/>
        </w:rPr>
        <w:t>, 06-07 October 2016</w:t>
      </w:r>
    </w:p>
    <w:p w14:paraId="74FDEC04" w14:textId="6D56FC7A" w:rsidR="00020C02" w:rsidRDefault="00020C02" w:rsidP="0080393C">
      <w:pPr>
        <w:pStyle w:val="FootnoteText"/>
        <w:numPr>
          <w:ilvl w:val="0"/>
          <w:numId w:val="44"/>
        </w:numPr>
        <w:ind w:left="1066" w:hanging="357"/>
        <w:jc w:val="both"/>
        <w:rPr>
          <w:sz w:val="24"/>
          <w:szCs w:val="24"/>
        </w:rPr>
      </w:pPr>
      <w:r w:rsidRPr="00020C02">
        <w:rPr>
          <w:sz w:val="24"/>
          <w:szCs w:val="24"/>
        </w:rPr>
        <w:t>Ilir Hoti</w:t>
      </w:r>
      <w:r w:rsidRPr="00020C02">
        <w:rPr>
          <w:sz w:val="24"/>
          <w:szCs w:val="24"/>
          <w:lang w:val="mk-MK"/>
        </w:rPr>
        <w:t xml:space="preserve">, </w:t>
      </w:r>
      <w:proofErr w:type="spellStart"/>
      <w:r w:rsidRPr="00020C02">
        <w:rPr>
          <w:sz w:val="24"/>
          <w:szCs w:val="24"/>
        </w:rPr>
        <w:t>Industria</w:t>
      </w:r>
      <w:proofErr w:type="spellEnd"/>
      <w:r w:rsidRPr="00020C02">
        <w:rPr>
          <w:sz w:val="24"/>
          <w:szCs w:val="24"/>
        </w:rPr>
        <w:t xml:space="preserve"> </w:t>
      </w:r>
      <w:proofErr w:type="spellStart"/>
      <w:r w:rsidRPr="00020C02">
        <w:rPr>
          <w:sz w:val="24"/>
          <w:szCs w:val="24"/>
        </w:rPr>
        <w:t>sigurimeve</w:t>
      </w:r>
      <w:proofErr w:type="spellEnd"/>
      <w:r w:rsidRPr="00020C02">
        <w:rPr>
          <w:sz w:val="24"/>
          <w:szCs w:val="24"/>
        </w:rPr>
        <w:t xml:space="preserve"> </w:t>
      </w:r>
      <w:proofErr w:type="spellStart"/>
      <w:r w:rsidRPr="00020C02">
        <w:rPr>
          <w:sz w:val="24"/>
          <w:szCs w:val="24"/>
        </w:rPr>
        <w:t>dhe</w:t>
      </w:r>
      <w:proofErr w:type="spellEnd"/>
      <w:r w:rsidRPr="00020C02">
        <w:rPr>
          <w:sz w:val="24"/>
          <w:szCs w:val="24"/>
        </w:rPr>
        <w:t xml:space="preserve"> </w:t>
      </w:r>
      <w:proofErr w:type="spellStart"/>
      <w:r w:rsidRPr="00020C02">
        <w:rPr>
          <w:sz w:val="24"/>
          <w:szCs w:val="24"/>
        </w:rPr>
        <w:t>menaxhimi</w:t>
      </w:r>
      <w:proofErr w:type="spellEnd"/>
      <w:r w:rsidRPr="00020C02">
        <w:rPr>
          <w:sz w:val="24"/>
          <w:szCs w:val="24"/>
        </w:rPr>
        <w:t xml:space="preserve"> </w:t>
      </w:r>
      <w:proofErr w:type="spellStart"/>
      <w:r w:rsidRPr="00020C02">
        <w:rPr>
          <w:sz w:val="24"/>
          <w:szCs w:val="24"/>
        </w:rPr>
        <w:t>i</w:t>
      </w:r>
      <w:proofErr w:type="spellEnd"/>
      <w:r w:rsidRPr="00020C02">
        <w:rPr>
          <w:sz w:val="24"/>
          <w:szCs w:val="24"/>
        </w:rPr>
        <w:t xml:space="preserve"> </w:t>
      </w:r>
      <w:proofErr w:type="spellStart"/>
      <w:r w:rsidRPr="00020C02">
        <w:rPr>
          <w:sz w:val="24"/>
          <w:szCs w:val="24"/>
        </w:rPr>
        <w:t>rrezikut</w:t>
      </w:r>
      <w:proofErr w:type="spellEnd"/>
      <w:r w:rsidRPr="00020C02">
        <w:rPr>
          <w:sz w:val="24"/>
          <w:szCs w:val="24"/>
          <w:lang w:val="mk-MK"/>
        </w:rPr>
        <w:t xml:space="preserve">, </w:t>
      </w:r>
      <w:r w:rsidRPr="00020C02">
        <w:rPr>
          <w:sz w:val="24"/>
          <w:szCs w:val="24"/>
        </w:rPr>
        <w:t>Tiran</w:t>
      </w:r>
      <w:r w:rsidRPr="00020C02">
        <w:rPr>
          <w:sz w:val="24"/>
          <w:szCs w:val="24"/>
          <w:lang w:val="sq-AL"/>
        </w:rPr>
        <w:t>ë</w:t>
      </w:r>
      <w:r w:rsidRPr="00020C02">
        <w:rPr>
          <w:sz w:val="24"/>
          <w:szCs w:val="24"/>
        </w:rPr>
        <w:t xml:space="preserve"> 2008, </w:t>
      </w:r>
    </w:p>
    <w:p w14:paraId="4A1CEB31" w14:textId="77777777" w:rsidR="00D04A75" w:rsidRPr="00D04A75" w:rsidRDefault="00D04A75" w:rsidP="0080393C">
      <w:pPr>
        <w:pStyle w:val="FootnoteText"/>
        <w:numPr>
          <w:ilvl w:val="0"/>
          <w:numId w:val="44"/>
        </w:numPr>
        <w:jc w:val="both"/>
        <w:rPr>
          <w:sz w:val="24"/>
          <w:szCs w:val="24"/>
        </w:rPr>
      </w:pPr>
      <w:r w:rsidRPr="00D04A75">
        <w:rPr>
          <w:sz w:val="24"/>
          <w:szCs w:val="24"/>
        </w:rPr>
        <w:t xml:space="preserve">Miloshoska, D. (2013). Balancing Security </w:t>
      </w:r>
      <w:proofErr w:type="gramStart"/>
      <w:r w:rsidRPr="00D04A75">
        <w:rPr>
          <w:sz w:val="24"/>
          <w:szCs w:val="24"/>
        </w:rPr>
        <w:t>With</w:t>
      </w:r>
      <w:proofErr w:type="gramEnd"/>
      <w:r w:rsidRPr="00D04A75">
        <w:rPr>
          <w:sz w:val="24"/>
          <w:szCs w:val="24"/>
        </w:rPr>
        <w:t xml:space="preserve"> Trade Facilitation-The Role Of Customs Administration. International Scientific Conference </w:t>
      </w:r>
      <w:proofErr w:type="gramStart"/>
      <w:r w:rsidRPr="00D04A75">
        <w:rPr>
          <w:sz w:val="24"/>
          <w:szCs w:val="24"/>
        </w:rPr>
        <w:t>The</w:t>
      </w:r>
      <w:proofErr w:type="gramEnd"/>
      <w:r w:rsidRPr="00D04A75">
        <w:rPr>
          <w:sz w:val="24"/>
          <w:szCs w:val="24"/>
        </w:rPr>
        <w:t xml:space="preserve"> Balkans between Past and Future: Security, Conflict Resolution and Euro Integration. Skopje: St. Kliment </w:t>
      </w:r>
      <w:proofErr w:type="spellStart"/>
      <w:r w:rsidRPr="00D04A75">
        <w:rPr>
          <w:sz w:val="24"/>
          <w:szCs w:val="24"/>
        </w:rPr>
        <w:t>Ohridski</w:t>
      </w:r>
      <w:proofErr w:type="spellEnd"/>
      <w:r w:rsidRPr="00D04A75">
        <w:rPr>
          <w:sz w:val="24"/>
          <w:szCs w:val="24"/>
        </w:rPr>
        <w:t xml:space="preserve"> University.</w:t>
      </w:r>
    </w:p>
    <w:p w14:paraId="52778D44" w14:textId="6A3A2715" w:rsidR="00D04A75" w:rsidRPr="00D04A75" w:rsidRDefault="00D04A75" w:rsidP="0080393C">
      <w:pPr>
        <w:pStyle w:val="FootnoteText"/>
        <w:numPr>
          <w:ilvl w:val="0"/>
          <w:numId w:val="44"/>
        </w:numPr>
        <w:jc w:val="both"/>
        <w:rPr>
          <w:sz w:val="24"/>
          <w:szCs w:val="24"/>
        </w:rPr>
      </w:pPr>
      <w:r w:rsidRPr="00D04A75">
        <w:rPr>
          <w:sz w:val="24"/>
          <w:szCs w:val="24"/>
        </w:rPr>
        <w:t>Miloshoska, D. (2016). Security Roll of the Macedonian Customs. European Journal of Law and Political Sciences, 16-20.</w:t>
      </w:r>
    </w:p>
    <w:p w14:paraId="4F735B12" w14:textId="1796C091" w:rsidR="00D04A75" w:rsidRPr="00D04A75" w:rsidRDefault="00D04A75" w:rsidP="0080393C">
      <w:pPr>
        <w:pStyle w:val="FootnoteText"/>
        <w:numPr>
          <w:ilvl w:val="0"/>
          <w:numId w:val="44"/>
        </w:numPr>
        <w:jc w:val="both"/>
        <w:rPr>
          <w:sz w:val="24"/>
          <w:szCs w:val="24"/>
        </w:rPr>
      </w:pPr>
      <w:r w:rsidRPr="00D04A75">
        <w:rPr>
          <w:sz w:val="24"/>
          <w:szCs w:val="24"/>
        </w:rPr>
        <w:t xml:space="preserve">Miloshoska, D. (2018). Customs and Corruption: the case of the Republic of Macedonia. Conference proceedings of the international scientific conference "Towards a Better Future: The Rule of Law, Democracy and Polycentric Development" Volume 2 (pp. 110-121). Bitola: Faculty of Law - </w:t>
      </w:r>
      <w:proofErr w:type="spellStart"/>
      <w:r w:rsidRPr="00D04A75">
        <w:rPr>
          <w:sz w:val="24"/>
          <w:szCs w:val="24"/>
        </w:rPr>
        <w:t>Kicevo</w:t>
      </w:r>
      <w:proofErr w:type="spellEnd"/>
      <w:r w:rsidRPr="00D04A75">
        <w:rPr>
          <w:sz w:val="24"/>
          <w:szCs w:val="24"/>
        </w:rPr>
        <w:t xml:space="preserve">, “St. Kliment </w:t>
      </w:r>
      <w:proofErr w:type="spellStart"/>
      <w:r w:rsidRPr="00D04A75">
        <w:rPr>
          <w:sz w:val="24"/>
          <w:szCs w:val="24"/>
        </w:rPr>
        <w:t>Ohridski</w:t>
      </w:r>
      <w:proofErr w:type="spellEnd"/>
      <w:r w:rsidRPr="00D04A75">
        <w:rPr>
          <w:sz w:val="24"/>
          <w:szCs w:val="24"/>
        </w:rPr>
        <w:t>” University - Bitola.</w:t>
      </w:r>
    </w:p>
    <w:p w14:paraId="17799490" w14:textId="526D3A03" w:rsidR="00D04A75" w:rsidRPr="00D04A75" w:rsidRDefault="00D04A75" w:rsidP="0080393C">
      <w:pPr>
        <w:pStyle w:val="FootnoteText"/>
        <w:numPr>
          <w:ilvl w:val="0"/>
          <w:numId w:val="44"/>
        </w:numPr>
        <w:jc w:val="both"/>
        <w:rPr>
          <w:sz w:val="24"/>
          <w:szCs w:val="24"/>
        </w:rPr>
      </w:pPr>
      <w:r w:rsidRPr="00D04A75">
        <w:rPr>
          <w:sz w:val="24"/>
          <w:szCs w:val="24"/>
        </w:rPr>
        <w:t>Miloshoska, D. (2022). Integrity and corruption problem in Macedonian customs. SECURITY HORIZONS (</w:t>
      </w:r>
      <w:proofErr w:type="gramStart"/>
      <w:r w:rsidRPr="00D04A75">
        <w:rPr>
          <w:sz w:val="24"/>
          <w:szCs w:val="24"/>
        </w:rPr>
        <w:t>pp</w:t>
      </w:r>
      <w:proofErr w:type="gramEnd"/>
      <w:r w:rsidRPr="00D04A75">
        <w:rPr>
          <w:sz w:val="24"/>
          <w:szCs w:val="24"/>
        </w:rPr>
        <w:t xml:space="preserve">. 155-161). Skopje: University “St. Kliment </w:t>
      </w:r>
      <w:proofErr w:type="spellStart"/>
      <w:r w:rsidRPr="00D04A75">
        <w:rPr>
          <w:sz w:val="24"/>
          <w:szCs w:val="24"/>
        </w:rPr>
        <w:t>Ohridski</w:t>
      </w:r>
      <w:proofErr w:type="spellEnd"/>
      <w:r w:rsidRPr="00D04A75">
        <w:rPr>
          <w:sz w:val="24"/>
          <w:szCs w:val="24"/>
        </w:rPr>
        <w:t>”-Bitola, Faculty of Security- Skopje.</w:t>
      </w:r>
    </w:p>
    <w:p w14:paraId="2E4515AE" w14:textId="3573BC89" w:rsidR="00D04A75" w:rsidRPr="00D04A75" w:rsidRDefault="00D04A75" w:rsidP="0080393C">
      <w:pPr>
        <w:pStyle w:val="FootnoteText"/>
        <w:numPr>
          <w:ilvl w:val="0"/>
          <w:numId w:val="44"/>
        </w:numPr>
        <w:jc w:val="both"/>
        <w:rPr>
          <w:sz w:val="24"/>
          <w:szCs w:val="24"/>
        </w:rPr>
      </w:pPr>
      <w:r w:rsidRPr="00D04A75">
        <w:rPr>
          <w:sz w:val="24"/>
          <w:szCs w:val="24"/>
        </w:rPr>
        <w:t xml:space="preserve">Miloshoska, D. (2022). Risk Management Approach in Macedonian Customs. 6th FEB International Scientific Conference Challenges in Economics and Business in the Post-COVID Times (pp. 217-228). Maribor: University of Maribor University Press </w:t>
      </w:r>
      <w:proofErr w:type="spellStart"/>
      <w:r w:rsidRPr="00D04A75">
        <w:rPr>
          <w:sz w:val="24"/>
          <w:szCs w:val="24"/>
        </w:rPr>
        <w:t>Slomškov</w:t>
      </w:r>
      <w:proofErr w:type="spellEnd"/>
      <w:r w:rsidRPr="00D04A75">
        <w:rPr>
          <w:sz w:val="24"/>
          <w:szCs w:val="24"/>
        </w:rPr>
        <w:t xml:space="preserve"> </w:t>
      </w:r>
      <w:proofErr w:type="spellStart"/>
      <w:r w:rsidRPr="00D04A75">
        <w:rPr>
          <w:sz w:val="24"/>
          <w:szCs w:val="24"/>
        </w:rPr>
        <w:t>trg</w:t>
      </w:r>
      <w:proofErr w:type="spellEnd"/>
      <w:r w:rsidRPr="00D04A75">
        <w:rPr>
          <w:sz w:val="24"/>
          <w:szCs w:val="24"/>
        </w:rPr>
        <w:t xml:space="preserve"> 15, 2000 Maribor, Slovenia https://press. um. </w:t>
      </w:r>
      <w:proofErr w:type="spellStart"/>
      <w:r w:rsidRPr="00D04A75">
        <w:rPr>
          <w:sz w:val="24"/>
          <w:szCs w:val="24"/>
        </w:rPr>
        <w:t>si</w:t>
      </w:r>
      <w:proofErr w:type="spellEnd"/>
      <w:r w:rsidRPr="00D04A75">
        <w:rPr>
          <w:sz w:val="24"/>
          <w:szCs w:val="24"/>
        </w:rPr>
        <w:t xml:space="preserve">, </w:t>
      </w:r>
      <w:proofErr w:type="spellStart"/>
      <w:proofErr w:type="gramStart"/>
      <w:r w:rsidRPr="00D04A75">
        <w:rPr>
          <w:sz w:val="24"/>
          <w:szCs w:val="24"/>
        </w:rPr>
        <w:t>zalozba</w:t>
      </w:r>
      <w:proofErr w:type="spellEnd"/>
      <w:r w:rsidRPr="00D04A75">
        <w:rPr>
          <w:sz w:val="24"/>
          <w:szCs w:val="24"/>
        </w:rPr>
        <w:t>@</w:t>
      </w:r>
      <w:proofErr w:type="gramEnd"/>
      <w:r w:rsidRPr="00D04A75">
        <w:rPr>
          <w:sz w:val="24"/>
          <w:szCs w:val="24"/>
        </w:rPr>
        <w:t xml:space="preserve"> um. </w:t>
      </w:r>
      <w:proofErr w:type="spellStart"/>
      <w:r w:rsidRPr="00D04A75">
        <w:rPr>
          <w:sz w:val="24"/>
          <w:szCs w:val="24"/>
        </w:rPr>
        <w:t>si</w:t>
      </w:r>
      <w:proofErr w:type="spellEnd"/>
      <w:r w:rsidRPr="00D04A75">
        <w:rPr>
          <w:sz w:val="24"/>
          <w:szCs w:val="24"/>
        </w:rPr>
        <w:t>.</w:t>
      </w:r>
    </w:p>
    <w:p w14:paraId="37AF9188" w14:textId="024C598D" w:rsidR="00D04A75" w:rsidRPr="00020C02" w:rsidRDefault="00D04A75" w:rsidP="0080393C">
      <w:pPr>
        <w:pStyle w:val="FootnoteText"/>
        <w:numPr>
          <w:ilvl w:val="0"/>
          <w:numId w:val="44"/>
        </w:numPr>
        <w:jc w:val="both"/>
        <w:rPr>
          <w:sz w:val="24"/>
          <w:szCs w:val="24"/>
        </w:rPr>
      </w:pPr>
      <w:r w:rsidRPr="00D04A75">
        <w:rPr>
          <w:sz w:val="24"/>
          <w:szCs w:val="24"/>
        </w:rPr>
        <w:t>Miloshoska, D. (2023). Customs Performance Measurement– the Evidence from North Macedonia. 9th International Scientific Conference ERAZ 2023 – Conference Proceedings, (pp. 163-169).</w:t>
      </w:r>
    </w:p>
    <w:p w14:paraId="217B1416" w14:textId="574C993B" w:rsidR="00020C02" w:rsidRDefault="00020C02" w:rsidP="0080393C">
      <w:pPr>
        <w:pStyle w:val="FootnoteText"/>
        <w:numPr>
          <w:ilvl w:val="0"/>
          <w:numId w:val="44"/>
        </w:numPr>
        <w:ind w:left="1066" w:hanging="357"/>
        <w:jc w:val="both"/>
        <w:rPr>
          <w:sz w:val="24"/>
          <w:szCs w:val="24"/>
        </w:rPr>
      </w:pPr>
      <w:r w:rsidRPr="00020C02">
        <w:rPr>
          <w:sz w:val="24"/>
          <w:szCs w:val="24"/>
          <w:lang w:val="sq-AL"/>
        </w:rPr>
        <w:t xml:space="preserve">Koçi, Bundo, Shalari (2019). </w:t>
      </w:r>
      <w:proofErr w:type="spellStart"/>
      <w:r w:rsidRPr="00020C02">
        <w:rPr>
          <w:sz w:val="24"/>
          <w:szCs w:val="24"/>
        </w:rPr>
        <w:t>Pasiguria</w:t>
      </w:r>
      <w:proofErr w:type="spellEnd"/>
      <w:r w:rsidRPr="00020C02">
        <w:rPr>
          <w:sz w:val="24"/>
          <w:szCs w:val="24"/>
        </w:rPr>
        <w:t xml:space="preserve"> </w:t>
      </w:r>
      <w:proofErr w:type="spellStart"/>
      <w:r w:rsidRPr="00020C02">
        <w:rPr>
          <w:sz w:val="24"/>
          <w:szCs w:val="24"/>
        </w:rPr>
        <w:t>dhe</w:t>
      </w:r>
      <w:proofErr w:type="spellEnd"/>
      <w:r w:rsidRPr="00020C02">
        <w:rPr>
          <w:sz w:val="24"/>
          <w:szCs w:val="24"/>
        </w:rPr>
        <w:t xml:space="preserve"> </w:t>
      </w:r>
      <w:proofErr w:type="spellStart"/>
      <w:r w:rsidRPr="00020C02">
        <w:rPr>
          <w:sz w:val="24"/>
          <w:szCs w:val="24"/>
        </w:rPr>
        <w:t>Sigurimet</w:t>
      </w:r>
      <w:proofErr w:type="spellEnd"/>
      <w:r w:rsidRPr="00020C02">
        <w:rPr>
          <w:sz w:val="24"/>
          <w:szCs w:val="24"/>
        </w:rPr>
        <w:t xml:space="preserve">, </w:t>
      </w:r>
    </w:p>
    <w:p w14:paraId="1C428423" w14:textId="77777777" w:rsidR="00020C02" w:rsidRPr="00020C02" w:rsidRDefault="00020C02" w:rsidP="0080393C">
      <w:pPr>
        <w:pStyle w:val="FootnoteText"/>
        <w:numPr>
          <w:ilvl w:val="0"/>
          <w:numId w:val="44"/>
        </w:numPr>
        <w:ind w:left="1066" w:hanging="357"/>
        <w:jc w:val="both"/>
        <w:rPr>
          <w:sz w:val="24"/>
          <w:szCs w:val="24"/>
          <w:lang w:val="mk-MK"/>
        </w:rPr>
      </w:pPr>
      <w:r w:rsidRPr="00020C02">
        <w:rPr>
          <w:sz w:val="24"/>
          <w:szCs w:val="24"/>
          <w:lang w:val="mk-MK"/>
        </w:rPr>
        <w:t xml:space="preserve">Официјална вебстраница на компанијата: </w:t>
      </w:r>
      <w:r w:rsidRPr="00020C02">
        <w:rPr>
          <w:sz w:val="24"/>
          <w:szCs w:val="24"/>
        </w:rPr>
        <w:t>https://sigal.com.al</w:t>
      </w:r>
    </w:p>
    <w:p w14:paraId="06A22495" w14:textId="77777777" w:rsidR="0080393C" w:rsidRDefault="00020C02" w:rsidP="0080393C">
      <w:pPr>
        <w:pStyle w:val="FootnoteText"/>
        <w:numPr>
          <w:ilvl w:val="0"/>
          <w:numId w:val="44"/>
        </w:numPr>
        <w:ind w:left="1066" w:hanging="357"/>
        <w:jc w:val="both"/>
        <w:rPr>
          <w:sz w:val="24"/>
          <w:szCs w:val="24"/>
        </w:rPr>
      </w:pPr>
      <w:r w:rsidRPr="00020C02">
        <w:rPr>
          <w:sz w:val="24"/>
          <w:szCs w:val="24"/>
          <w:lang w:val="mk-MK"/>
        </w:rPr>
        <w:t>Марина Хаџиевска-Чабасоска, Анализа на финансиските резултати во работењето на осигурителните компании во Р.Македонија во функција на развој на осигурителниот сектор, Магистерски труд, Факултет за туризам и угостителство Охрид, 2018 година</w:t>
      </w:r>
      <w:r>
        <w:rPr>
          <w:sz w:val="24"/>
          <w:szCs w:val="24"/>
          <w:lang w:val="mk-MK"/>
        </w:rPr>
        <w:t>.</w:t>
      </w:r>
    </w:p>
    <w:p w14:paraId="47F4A0CF" w14:textId="70F81E9D" w:rsidR="0080393C" w:rsidRDefault="0080393C" w:rsidP="0080393C">
      <w:pPr>
        <w:pStyle w:val="FootnoteText"/>
        <w:numPr>
          <w:ilvl w:val="0"/>
          <w:numId w:val="44"/>
        </w:numPr>
        <w:ind w:left="1066" w:hanging="357"/>
        <w:jc w:val="both"/>
        <w:rPr>
          <w:sz w:val="24"/>
          <w:szCs w:val="24"/>
        </w:rPr>
      </w:pPr>
      <w:r>
        <w:rPr>
          <w:sz w:val="24"/>
          <w:szCs w:val="24"/>
        </w:rPr>
        <w:t xml:space="preserve">D. Miloshoska, </w:t>
      </w:r>
      <w:proofErr w:type="spellStart"/>
      <w:r w:rsidRPr="0080393C">
        <w:rPr>
          <w:sz w:val="24"/>
          <w:szCs w:val="24"/>
        </w:rPr>
        <w:t>Имлементација</w:t>
      </w:r>
      <w:proofErr w:type="spellEnd"/>
      <w:r w:rsidRPr="0080393C">
        <w:rPr>
          <w:sz w:val="24"/>
          <w:szCs w:val="24"/>
        </w:rPr>
        <w:t xml:space="preserve"> </w:t>
      </w:r>
      <w:proofErr w:type="spellStart"/>
      <w:r w:rsidRPr="0080393C">
        <w:rPr>
          <w:sz w:val="24"/>
          <w:szCs w:val="24"/>
        </w:rPr>
        <w:t>на</w:t>
      </w:r>
      <w:proofErr w:type="spellEnd"/>
      <w:r w:rsidRPr="0080393C">
        <w:rPr>
          <w:sz w:val="24"/>
          <w:szCs w:val="24"/>
        </w:rPr>
        <w:t xml:space="preserve"> </w:t>
      </w:r>
      <w:proofErr w:type="spellStart"/>
      <w:r w:rsidRPr="0080393C">
        <w:rPr>
          <w:sz w:val="24"/>
          <w:szCs w:val="24"/>
        </w:rPr>
        <w:t>регулативата</w:t>
      </w:r>
      <w:proofErr w:type="spellEnd"/>
      <w:r w:rsidRPr="0080393C">
        <w:rPr>
          <w:sz w:val="24"/>
          <w:szCs w:val="24"/>
        </w:rPr>
        <w:t xml:space="preserve"> </w:t>
      </w:r>
      <w:proofErr w:type="spellStart"/>
      <w:r w:rsidRPr="0080393C">
        <w:rPr>
          <w:sz w:val="24"/>
          <w:szCs w:val="24"/>
        </w:rPr>
        <w:t>на</w:t>
      </w:r>
      <w:proofErr w:type="spellEnd"/>
      <w:r w:rsidRPr="0080393C">
        <w:rPr>
          <w:sz w:val="24"/>
          <w:szCs w:val="24"/>
        </w:rPr>
        <w:t xml:space="preserve"> </w:t>
      </w:r>
      <w:proofErr w:type="spellStart"/>
      <w:r w:rsidRPr="0080393C">
        <w:rPr>
          <w:sz w:val="24"/>
          <w:szCs w:val="24"/>
        </w:rPr>
        <w:t>Советот</w:t>
      </w:r>
      <w:proofErr w:type="spellEnd"/>
      <w:r w:rsidRPr="0080393C">
        <w:rPr>
          <w:sz w:val="24"/>
          <w:szCs w:val="24"/>
        </w:rPr>
        <w:t xml:space="preserve"> </w:t>
      </w:r>
      <w:proofErr w:type="spellStart"/>
      <w:r w:rsidRPr="0080393C">
        <w:rPr>
          <w:sz w:val="24"/>
          <w:szCs w:val="24"/>
        </w:rPr>
        <w:t>на</w:t>
      </w:r>
      <w:proofErr w:type="spellEnd"/>
      <w:r w:rsidRPr="0080393C">
        <w:rPr>
          <w:sz w:val="24"/>
          <w:szCs w:val="24"/>
        </w:rPr>
        <w:t xml:space="preserve"> </w:t>
      </w:r>
      <w:proofErr w:type="spellStart"/>
      <w:r w:rsidRPr="0080393C">
        <w:rPr>
          <w:sz w:val="24"/>
          <w:szCs w:val="24"/>
        </w:rPr>
        <w:t>Европската</w:t>
      </w:r>
      <w:proofErr w:type="spellEnd"/>
      <w:r w:rsidRPr="0080393C">
        <w:rPr>
          <w:sz w:val="24"/>
          <w:szCs w:val="24"/>
        </w:rPr>
        <w:t xml:space="preserve"> </w:t>
      </w:r>
      <w:proofErr w:type="spellStart"/>
      <w:r w:rsidRPr="0080393C">
        <w:rPr>
          <w:sz w:val="24"/>
          <w:szCs w:val="24"/>
        </w:rPr>
        <w:t>Унија</w:t>
      </w:r>
      <w:proofErr w:type="spellEnd"/>
      <w:r w:rsidRPr="0080393C">
        <w:rPr>
          <w:sz w:val="24"/>
          <w:szCs w:val="24"/>
        </w:rPr>
        <w:t xml:space="preserve"> </w:t>
      </w:r>
      <w:proofErr w:type="spellStart"/>
      <w:r w:rsidRPr="0080393C">
        <w:rPr>
          <w:sz w:val="24"/>
          <w:szCs w:val="24"/>
        </w:rPr>
        <w:t>бр</w:t>
      </w:r>
      <w:proofErr w:type="spellEnd"/>
      <w:r w:rsidRPr="0080393C">
        <w:rPr>
          <w:sz w:val="24"/>
          <w:szCs w:val="24"/>
        </w:rPr>
        <w:t xml:space="preserve">. 1383/2003 </w:t>
      </w:r>
      <w:proofErr w:type="spellStart"/>
      <w:r w:rsidRPr="0080393C">
        <w:rPr>
          <w:sz w:val="24"/>
          <w:szCs w:val="24"/>
        </w:rPr>
        <w:t>во</w:t>
      </w:r>
      <w:proofErr w:type="spellEnd"/>
      <w:r w:rsidRPr="0080393C">
        <w:rPr>
          <w:sz w:val="24"/>
          <w:szCs w:val="24"/>
        </w:rPr>
        <w:t xml:space="preserve"> </w:t>
      </w:r>
      <w:proofErr w:type="spellStart"/>
      <w:r w:rsidRPr="0080393C">
        <w:rPr>
          <w:sz w:val="24"/>
          <w:szCs w:val="24"/>
        </w:rPr>
        <w:t>Република</w:t>
      </w:r>
      <w:proofErr w:type="spellEnd"/>
      <w:r w:rsidRPr="0080393C">
        <w:rPr>
          <w:sz w:val="24"/>
          <w:szCs w:val="24"/>
        </w:rPr>
        <w:t xml:space="preserve"> </w:t>
      </w:r>
      <w:proofErr w:type="spellStart"/>
      <w:r w:rsidRPr="0080393C">
        <w:rPr>
          <w:sz w:val="24"/>
          <w:szCs w:val="24"/>
        </w:rPr>
        <w:t>Македонија</w:t>
      </w:r>
      <w:proofErr w:type="spellEnd"/>
      <w:r w:rsidRPr="0080393C">
        <w:rPr>
          <w:sz w:val="24"/>
          <w:szCs w:val="24"/>
        </w:rPr>
        <w:t>” -</w:t>
      </w:r>
      <w:proofErr w:type="spellStart"/>
      <w:r w:rsidRPr="0080393C">
        <w:rPr>
          <w:sz w:val="24"/>
          <w:szCs w:val="24"/>
        </w:rPr>
        <w:t>Меѓународно</w:t>
      </w:r>
      <w:proofErr w:type="spellEnd"/>
      <w:r w:rsidRPr="0080393C">
        <w:rPr>
          <w:sz w:val="24"/>
          <w:szCs w:val="24"/>
        </w:rPr>
        <w:t xml:space="preserve"> </w:t>
      </w:r>
      <w:proofErr w:type="spellStart"/>
      <w:r w:rsidRPr="0080393C">
        <w:rPr>
          <w:sz w:val="24"/>
          <w:szCs w:val="24"/>
        </w:rPr>
        <w:t>научно</w:t>
      </w:r>
      <w:proofErr w:type="spellEnd"/>
      <w:r w:rsidRPr="0080393C">
        <w:rPr>
          <w:sz w:val="24"/>
          <w:szCs w:val="24"/>
        </w:rPr>
        <w:t xml:space="preserve"> </w:t>
      </w:r>
      <w:proofErr w:type="spellStart"/>
      <w:r w:rsidRPr="0080393C">
        <w:rPr>
          <w:sz w:val="24"/>
          <w:szCs w:val="24"/>
        </w:rPr>
        <w:t>списание</w:t>
      </w:r>
      <w:proofErr w:type="spellEnd"/>
      <w:r w:rsidRPr="0080393C">
        <w:rPr>
          <w:sz w:val="24"/>
          <w:szCs w:val="24"/>
        </w:rPr>
        <w:t xml:space="preserve"> </w:t>
      </w:r>
      <w:proofErr w:type="spellStart"/>
      <w:r w:rsidRPr="0080393C">
        <w:rPr>
          <w:sz w:val="24"/>
          <w:szCs w:val="24"/>
        </w:rPr>
        <w:t>Хоризонти</w:t>
      </w:r>
      <w:proofErr w:type="spellEnd"/>
      <w:r w:rsidRPr="0080393C">
        <w:rPr>
          <w:sz w:val="24"/>
          <w:szCs w:val="24"/>
        </w:rPr>
        <w:t xml:space="preserve"> </w:t>
      </w:r>
      <w:proofErr w:type="spellStart"/>
      <w:r w:rsidRPr="0080393C">
        <w:rPr>
          <w:sz w:val="24"/>
          <w:szCs w:val="24"/>
        </w:rPr>
        <w:t>на</w:t>
      </w:r>
      <w:proofErr w:type="spellEnd"/>
      <w:r w:rsidRPr="0080393C">
        <w:rPr>
          <w:sz w:val="24"/>
          <w:szCs w:val="24"/>
        </w:rPr>
        <w:t xml:space="preserve"> </w:t>
      </w:r>
      <w:proofErr w:type="spellStart"/>
      <w:r w:rsidRPr="0080393C">
        <w:rPr>
          <w:sz w:val="24"/>
          <w:szCs w:val="24"/>
        </w:rPr>
        <w:t>Универзитетот</w:t>
      </w:r>
      <w:proofErr w:type="spellEnd"/>
      <w:r w:rsidRPr="0080393C">
        <w:rPr>
          <w:sz w:val="24"/>
          <w:szCs w:val="24"/>
        </w:rPr>
        <w:t xml:space="preserve"> “</w:t>
      </w:r>
      <w:proofErr w:type="spellStart"/>
      <w:r w:rsidRPr="0080393C">
        <w:rPr>
          <w:sz w:val="24"/>
          <w:szCs w:val="24"/>
        </w:rPr>
        <w:t>Св</w:t>
      </w:r>
      <w:proofErr w:type="spellEnd"/>
      <w:r w:rsidRPr="0080393C">
        <w:rPr>
          <w:sz w:val="24"/>
          <w:szCs w:val="24"/>
        </w:rPr>
        <w:t xml:space="preserve">. </w:t>
      </w:r>
      <w:proofErr w:type="spellStart"/>
      <w:r w:rsidRPr="0080393C">
        <w:rPr>
          <w:sz w:val="24"/>
          <w:szCs w:val="24"/>
        </w:rPr>
        <w:t>Климент</w:t>
      </w:r>
      <w:proofErr w:type="spellEnd"/>
      <w:r w:rsidRPr="0080393C">
        <w:rPr>
          <w:sz w:val="24"/>
          <w:szCs w:val="24"/>
        </w:rPr>
        <w:t xml:space="preserve"> </w:t>
      </w:r>
      <w:proofErr w:type="spellStart"/>
      <w:r w:rsidRPr="0080393C">
        <w:rPr>
          <w:sz w:val="24"/>
          <w:szCs w:val="24"/>
        </w:rPr>
        <w:t>Охридски</w:t>
      </w:r>
      <w:proofErr w:type="spellEnd"/>
      <w:r w:rsidRPr="0080393C">
        <w:rPr>
          <w:sz w:val="24"/>
          <w:szCs w:val="24"/>
        </w:rPr>
        <w:t xml:space="preserve">”- </w:t>
      </w:r>
      <w:proofErr w:type="spellStart"/>
      <w:r w:rsidRPr="0080393C">
        <w:rPr>
          <w:sz w:val="24"/>
          <w:szCs w:val="24"/>
        </w:rPr>
        <w:t>Битола</w:t>
      </w:r>
      <w:proofErr w:type="spellEnd"/>
      <w:r w:rsidRPr="0080393C">
        <w:rPr>
          <w:sz w:val="24"/>
          <w:szCs w:val="24"/>
        </w:rPr>
        <w:t xml:space="preserve">, </w:t>
      </w:r>
      <w:proofErr w:type="spellStart"/>
      <w:r w:rsidRPr="0080393C">
        <w:rPr>
          <w:sz w:val="24"/>
          <w:szCs w:val="24"/>
        </w:rPr>
        <w:t>Битола</w:t>
      </w:r>
      <w:proofErr w:type="spellEnd"/>
      <w:r w:rsidRPr="0080393C">
        <w:rPr>
          <w:sz w:val="24"/>
          <w:szCs w:val="24"/>
        </w:rPr>
        <w:t>, 2011.</w:t>
      </w:r>
    </w:p>
    <w:p w14:paraId="2C4F1E43" w14:textId="0EA79BFA" w:rsidR="00D164E2" w:rsidRPr="0080393C" w:rsidRDefault="00D164E2" w:rsidP="0080393C">
      <w:pPr>
        <w:pStyle w:val="FootnoteText"/>
        <w:numPr>
          <w:ilvl w:val="0"/>
          <w:numId w:val="44"/>
        </w:numPr>
        <w:ind w:left="1066" w:hanging="357"/>
        <w:jc w:val="both"/>
        <w:rPr>
          <w:sz w:val="24"/>
          <w:szCs w:val="24"/>
        </w:rPr>
      </w:pPr>
      <w:proofErr w:type="spellStart"/>
      <w:r w:rsidRPr="00D164E2">
        <w:rPr>
          <w:sz w:val="24"/>
          <w:szCs w:val="24"/>
        </w:rPr>
        <w:t>Smilkovski</w:t>
      </w:r>
      <w:proofErr w:type="spellEnd"/>
      <w:r>
        <w:rPr>
          <w:sz w:val="24"/>
          <w:szCs w:val="24"/>
        </w:rPr>
        <w:t xml:space="preserve"> I.</w:t>
      </w:r>
      <w:r w:rsidRPr="00D164E2">
        <w:rPr>
          <w:sz w:val="24"/>
          <w:szCs w:val="24"/>
        </w:rPr>
        <w:t>,</w:t>
      </w:r>
      <w:r>
        <w:rPr>
          <w:sz w:val="24"/>
          <w:szCs w:val="24"/>
        </w:rPr>
        <w:t xml:space="preserve"> </w:t>
      </w:r>
      <w:r w:rsidRPr="00D164E2">
        <w:rPr>
          <w:sz w:val="24"/>
          <w:szCs w:val="24"/>
        </w:rPr>
        <w:t>Miloshoska</w:t>
      </w:r>
      <w:r>
        <w:rPr>
          <w:sz w:val="24"/>
          <w:szCs w:val="24"/>
        </w:rPr>
        <w:t xml:space="preserve"> D.</w:t>
      </w:r>
      <w:r w:rsidRPr="00D164E2">
        <w:rPr>
          <w:sz w:val="24"/>
          <w:szCs w:val="24"/>
        </w:rPr>
        <w:t>,</w:t>
      </w:r>
      <w:r>
        <w:rPr>
          <w:sz w:val="24"/>
          <w:szCs w:val="24"/>
        </w:rPr>
        <w:t xml:space="preserve"> </w:t>
      </w:r>
      <w:proofErr w:type="spellStart"/>
      <w:r w:rsidRPr="00D164E2">
        <w:rPr>
          <w:sz w:val="24"/>
          <w:szCs w:val="24"/>
        </w:rPr>
        <w:t>Petruseva</w:t>
      </w:r>
      <w:proofErr w:type="spellEnd"/>
      <w:r>
        <w:rPr>
          <w:sz w:val="24"/>
          <w:szCs w:val="24"/>
        </w:rPr>
        <w:t xml:space="preserve"> N.,</w:t>
      </w:r>
      <w:r w:rsidRPr="00D164E2">
        <w:t xml:space="preserve"> </w:t>
      </w:r>
      <w:r w:rsidRPr="00D164E2">
        <w:rPr>
          <w:sz w:val="24"/>
          <w:szCs w:val="24"/>
        </w:rPr>
        <w:t>DOUBLE TAXATION AND PERSONALE INCOME TAX, THE CASE OF REPUBLIC OF MACEDONIA</w:t>
      </w:r>
      <w:r>
        <w:rPr>
          <w:sz w:val="24"/>
          <w:szCs w:val="24"/>
        </w:rPr>
        <w:t xml:space="preserve">, </w:t>
      </w:r>
      <w:r w:rsidRPr="00D164E2">
        <w:rPr>
          <w:sz w:val="24"/>
          <w:szCs w:val="24"/>
        </w:rPr>
        <w:t>The Third International Scientific Conference European Integration Process of Western Balkans Countries</w:t>
      </w:r>
      <w:r>
        <w:rPr>
          <w:sz w:val="24"/>
          <w:szCs w:val="24"/>
        </w:rPr>
        <w:t>, 2014.</w:t>
      </w:r>
    </w:p>
    <w:p w14:paraId="3661E6A0" w14:textId="77777777" w:rsidR="00020C02" w:rsidRDefault="00020C02" w:rsidP="00B95C53">
      <w:pPr>
        <w:spacing w:line="360" w:lineRule="auto"/>
        <w:ind w:firstLine="709"/>
        <w:jc w:val="both"/>
        <w:rPr>
          <w:lang w:val="mk-MK"/>
        </w:rPr>
      </w:pPr>
    </w:p>
    <w:p w14:paraId="1C4EC1C9" w14:textId="7743014E" w:rsidR="00020C02" w:rsidRPr="00020C02" w:rsidRDefault="00020C02" w:rsidP="00020C02">
      <w:pPr>
        <w:pStyle w:val="FootnoteText"/>
        <w:rPr>
          <w:sz w:val="24"/>
          <w:szCs w:val="24"/>
        </w:rPr>
      </w:pPr>
    </w:p>
    <w:p w14:paraId="146D0DEB" w14:textId="5B2A56FC" w:rsidR="00020C02" w:rsidRPr="00020C02" w:rsidRDefault="00020C02" w:rsidP="00020C02">
      <w:pPr>
        <w:pStyle w:val="FootnoteText"/>
        <w:rPr>
          <w:sz w:val="24"/>
          <w:szCs w:val="24"/>
        </w:rPr>
      </w:pPr>
    </w:p>
    <w:p w14:paraId="7C231B25" w14:textId="53831BF9" w:rsidR="00B95C53" w:rsidRDefault="00020C02" w:rsidP="00020C02">
      <w:pPr>
        <w:pStyle w:val="FootnoteText"/>
        <w:rPr>
          <w:rFonts w:ascii="TimesNewRomanPSMT" w:hAnsi="TimesNewRomanPSMT" w:cs="TimesNewRomanPSMT"/>
          <w:lang w:val="mk-MK"/>
        </w:rPr>
      </w:pPr>
      <w:r w:rsidRPr="00020C02">
        <w:rPr>
          <w:sz w:val="24"/>
          <w:szCs w:val="24"/>
        </w:rPr>
        <w:t xml:space="preserve">  </w:t>
      </w:r>
    </w:p>
    <w:sectPr w:rsidR="00B95C53" w:rsidSect="00E35C5B">
      <w:footerReference w:type="default" r:id="rId31"/>
      <w:pgSz w:w="11906" w:h="16838" w:code="9"/>
      <w:pgMar w:top="1440" w:right="1440" w:bottom="1440" w:left="1440" w:header="1418" w:footer="1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38957" w14:textId="77777777" w:rsidR="00DB03C3" w:rsidRDefault="00DB03C3" w:rsidP="004530BF">
      <w:r>
        <w:separator/>
      </w:r>
    </w:p>
  </w:endnote>
  <w:endnote w:type="continuationSeparator" w:id="0">
    <w:p w14:paraId="556F1675" w14:textId="77777777" w:rsidR="00DB03C3" w:rsidRDefault="00DB03C3" w:rsidP="004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w:altName w:val="Arial"/>
    <w:charset w:val="00"/>
    <w:family w:val="swiss"/>
    <w:pitch w:val="variable"/>
    <w:sig w:usb0="80000287" w:usb1="0000004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136607"/>
      <w:docPartObj>
        <w:docPartGallery w:val="Page Numbers (Bottom of Page)"/>
        <w:docPartUnique/>
      </w:docPartObj>
    </w:sdtPr>
    <w:sdtEndPr>
      <w:rPr>
        <w:noProof/>
      </w:rPr>
    </w:sdtEndPr>
    <w:sdtContent>
      <w:p w14:paraId="5639C590" w14:textId="77777777" w:rsidR="00EA36E4" w:rsidRDefault="00EA36E4">
        <w:pPr>
          <w:pStyle w:val="Footer"/>
          <w:jc w:val="right"/>
        </w:pPr>
        <w:r>
          <w:fldChar w:fldCharType="begin"/>
        </w:r>
        <w:r>
          <w:instrText xml:space="preserve"> PAGE   \* MERGEFORMAT </w:instrText>
        </w:r>
        <w:r>
          <w:fldChar w:fldCharType="separate"/>
        </w:r>
        <w:r w:rsidR="00F2098D">
          <w:rPr>
            <w:noProof/>
          </w:rPr>
          <w:t>35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B00C0" w14:textId="77777777" w:rsidR="00DB03C3" w:rsidRDefault="00DB03C3" w:rsidP="004530BF">
      <w:r>
        <w:separator/>
      </w:r>
    </w:p>
  </w:footnote>
  <w:footnote w:type="continuationSeparator" w:id="0">
    <w:p w14:paraId="4E152F82" w14:textId="77777777" w:rsidR="00DB03C3" w:rsidRDefault="00DB03C3" w:rsidP="004530BF">
      <w:r>
        <w:continuationSeparator/>
      </w:r>
    </w:p>
  </w:footnote>
  <w:footnote w:id="1">
    <w:p w14:paraId="4F26C4E0" w14:textId="433D5265" w:rsidR="00EA36E4" w:rsidRDefault="00EA36E4" w:rsidP="00CD4C6A">
      <w:pPr>
        <w:pStyle w:val="FootnoteText"/>
      </w:pPr>
      <w:r>
        <w:rPr>
          <w:rStyle w:val="FootnoteReference"/>
        </w:rPr>
        <w:footnoteRef/>
      </w:r>
      <w:r>
        <w:t xml:space="preserve"> </w:t>
      </w:r>
      <w:r>
        <w:rPr>
          <w:lang w:val="sq-AL"/>
        </w:rPr>
        <w:t xml:space="preserve">Koçi, Bundo, Shalari (2019). </w:t>
      </w:r>
      <w:proofErr w:type="spellStart"/>
      <w:r>
        <w:t>Pasiguria</w:t>
      </w:r>
      <w:proofErr w:type="spellEnd"/>
      <w:r>
        <w:t xml:space="preserve"> </w:t>
      </w:r>
      <w:proofErr w:type="spellStart"/>
      <w:r>
        <w:t>dhe</w:t>
      </w:r>
      <w:proofErr w:type="spellEnd"/>
      <w:r>
        <w:t xml:space="preserve"> </w:t>
      </w:r>
      <w:proofErr w:type="spellStart"/>
      <w:r>
        <w:t>Sigurimet</w:t>
      </w:r>
      <w:proofErr w:type="spellEnd"/>
      <w:r>
        <w:t>, f.57</w:t>
      </w:r>
    </w:p>
  </w:footnote>
  <w:footnote w:id="2">
    <w:p w14:paraId="1581FD0F" w14:textId="41D398CF" w:rsidR="00EA36E4" w:rsidRDefault="00EA36E4" w:rsidP="006F7766">
      <w:pPr>
        <w:pStyle w:val="FootnoteText"/>
      </w:pPr>
      <w:r>
        <w:rPr>
          <w:rStyle w:val="FootnoteReference"/>
        </w:rPr>
        <w:footnoteRef/>
      </w:r>
      <w:r>
        <w:t xml:space="preserve"> </w:t>
      </w:r>
      <w:r w:rsidRPr="006F7766">
        <w:t>https://bqk-kos.org/edu/ëp-content/uploads/2020/02/Artikulli-per-Sigurimet-1.pdf</w:t>
      </w:r>
      <w:r>
        <w:rPr>
          <w:rStyle w:val="Hyperlink"/>
        </w:rPr>
        <w:t xml:space="preserve"> </w:t>
      </w:r>
    </w:p>
  </w:footnote>
  <w:footnote w:id="3">
    <w:p w14:paraId="4929BC79" w14:textId="0EE7F1D5" w:rsidR="00EA36E4" w:rsidRDefault="00EA36E4" w:rsidP="009771AA">
      <w:pPr>
        <w:pStyle w:val="FootnoteText"/>
      </w:pPr>
      <w:r>
        <w:rPr>
          <w:rStyle w:val="FootnoteReference"/>
        </w:rPr>
        <w:footnoteRef/>
      </w:r>
      <w:r>
        <w:t xml:space="preserve"> George </w:t>
      </w:r>
      <w:proofErr w:type="spellStart"/>
      <w:r>
        <w:t>Rejda</w:t>
      </w:r>
      <w:proofErr w:type="spellEnd"/>
      <w:r>
        <w:t>, Principles of Risk Management and Insurance, p.44</w:t>
      </w:r>
    </w:p>
  </w:footnote>
  <w:footnote w:id="4">
    <w:p w14:paraId="3AB4D369" w14:textId="730C04BF" w:rsidR="00EA36E4" w:rsidRDefault="00EA36E4" w:rsidP="00282A66">
      <w:pPr>
        <w:pStyle w:val="FootnoteText"/>
      </w:pPr>
      <w:r>
        <w:rPr>
          <w:rStyle w:val="FootnoteReference"/>
        </w:rPr>
        <w:footnoteRef/>
      </w:r>
      <w:r>
        <w:t xml:space="preserve"> </w:t>
      </w:r>
      <w:r w:rsidRPr="00282A66">
        <w:t>Ilir Hoti</w:t>
      </w:r>
      <w:r>
        <w:rPr>
          <w:lang w:val="mk-MK"/>
        </w:rPr>
        <w:t xml:space="preserve">, </w:t>
      </w:r>
      <w:proofErr w:type="spellStart"/>
      <w:r w:rsidRPr="00282A66">
        <w:t>Industria</w:t>
      </w:r>
      <w:proofErr w:type="spellEnd"/>
      <w:r w:rsidRPr="00282A66">
        <w:t xml:space="preserve"> </w:t>
      </w:r>
      <w:proofErr w:type="spellStart"/>
      <w:r w:rsidRPr="00282A66">
        <w:t>sigurimeve</w:t>
      </w:r>
      <w:proofErr w:type="spellEnd"/>
      <w:r w:rsidRPr="00282A66">
        <w:t xml:space="preserve"> </w:t>
      </w:r>
      <w:proofErr w:type="spellStart"/>
      <w:r w:rsidRPr="00282A66">
        <w:t>dhe</w:t>
      </w:r>
      <w:proofErr w:type="spellEnd"/>
      <w:r w:rsidRPr="00282A66">
        <w:t xml:space="preserve"> </w:t>
      </w:r>
      <w:proofErr w:type="spellStart"/>
      <w:r w:rsidRPr="00282A66">
        <w:t>menaxhimi</w:t>
      </w:r>
      <w:proofErr w:type="spellEnd"/>
      <w:r w:rsidRPr="00282A66">
        <w:t xml:space="preserve"> </w:t>
      </w:r>
      <w:proofErr w:type="spellStart"/>
      <w:r w:rsidRPr="00282A66">
        <w:t>i</w:t>
      </w:r>
      <w:proofErr w:type="spellEnd"/>
      <w:r w:rsidRPr="00282A66">
        <w:t xml:space="preserve"> </w:t>
      </w:r>
      <w:proofErr w:type="spellStart"/>
      <w:r w:rsidRPr="00282A66">
        <w:t>rrezikut</w:t>
      </w:r>
      <w:proofErr w:type="spellEnd"/>
      <w:r w:rsidRPr="00282A66">
        <w:rPr>
          <w:lang w:val="mk-MK"/>
        </w:rPr>
        <w:t xml:space="preserve">, </w:t>
      </w:r>
      <w:r w:rsidRPr="00282A66">
        <w:t>Tiran</w:t>
      </w:r>
      <w:r>
        <w:rPr>
          <w:lang w:val="sq-AL"/>
        </w:rPr>
        <w:t>ë</w:t>
      </w:r>
      <w:r w:rsidRPr="00282A66">
        <w:t xml:space="preserve"> 2008</w:t>
      </w:r>
      <w:r>
        <w:t>,</w:t>
      </w:r>
      <w:r w:rsidRPr="00282A66">
        <w:t xml:space="preserve"> f</w:t>
      </w:r>
      <w:r>
        <w:t>.</w:t>
      </w:r>
      <w:r w:rsidRPr="00282A66">
        <w:t>72</w:t>
      </w:r>
    </w:p>
  </w:footnote>
  <w:footnote w:id="5">
    <w:p w14:paraId="63E0B622" w14:textId="073510CA" w:rsidR="00EA36E4" w:rsidRDefault="00EA36E4" w:rsidP="0011550D">
      <w:pPr>
        <w:pStyle w:val="FootnoteText"/>
      </w:pPr>
      <w:r>
        <w:rPr>
          <w:rStyle w:val="FootnoteReference"/>
        </w:rPr>
        <w:footnoteRef/>
      </w:r>
      <w:r>
        <w:t xml:space="preserve"> Gentiana </w:t>
      </w:r>
      <w:proofErr w:type="spellStart"/>
      <w:r>
        <w:t>Sharku</w:t>
      </w:r>
      <w:proofErr w:type="spellEnd"/>
      <w:r>
        <w:rPr>
          <w:lang w:val="mk-MK"/>
        </w:rPr>
        <w:t xml:space="preserve">, </w:t>
      </w:r>
      <w:proofErr w:type="spellStart"/>
      <w:r>
        <w:t>Leksioni</w:t>
      </w:r>
      <w:proofErr w:type="spellEnd"/>
      <w:r>
        <w:t xml:space="preserve"> “</w:t>
      </w:r>
      <w:proofErr w:type="spellStart"/>
      <w:r>
        <w:t>Risku</w:t>
      </w:r>
      <w:proofErr w:type="spellEnd"/>
      <w:r>
        <w:t xml:space="preserve"> </w:t>
      </w:r>
      <w:proofErr w:type="spellStart"/>
      <w:r>
        <w:t>dhe</w:t>
      </w:r>
      <w:proofErr w:type="spellEnd"/>
      <w:r>
        <w:t xml:space="preserve"> </w:t>
      </w:r>
      <w:proofErr w:type="spellStart"/>
      <w:r>
        <w:t>Sigurimet</w:t>
      </w:r>
      <w:proofErr w:type="spellEnd"/>
      <w:r>
        <w:t>”</w:t>
      </w:r>
      <w:r>
        <w:rPr>
          <w:lang w:val="mk-MK"/>
        </w:rPr>
        <w:t xml:space="preserve">, </w:t>
      </w:r>
      <w:r>
        <w:rPr>
          <w:lang w:val="sq-AL"/>
        </w:rPr>
        <w:t>Tiranë 2021,</w:t>
      </w:r>
      <w:r>
        <w:t xml:space="preserve"> f.91  </w:t>
      </w:r>
    </w:p>
  </w:footnote>
  <w:footnote w:id="6">
    <w:p w14:paraId="4F7884BA" w14:textId="3320805C" w:rsidR="00EA36E4" w:rsidRPr="00050DD1" w:rsidRDefault="00EA36E4">
      <w:pPr>
        <w:pStyle w:val="FootnoteText"/>
        <w:rPr>
          <w:lang w:val="mk-MK"/>
        </w:rPr>
      </w:pPr>
      <w:r>
        <w:rPr>
          <w:rStyle w:val="FootnoteReference"/>
        </w:rPr>
        <w:footnoteRef/>
      </w:r>
      <w:r>
        <w:t xml:space="preserve"> Greene J</w:t>
      </w:r>
      <w:r>
        <w:rPr>
          <w:lang w:val="mk-MK"/>
        </w:rPr>
        <w:t xml:space="preserve">.Ѕ., </w:t>
      </w:r>
      <w:r>
        <w:t>Trieschmann</w:t>
      </w:r>
      <w:r>
        <w:rPr>
          <w:lang w:val="mk-MK"/>
        </w:rPr>
        <w:t xml:space="preserve"> </w:t>
      </w:r>
      <w:r>
        <w:t>R</w:t>
      </w:r>
      <w:r>
        <w:rPr>
          <w:lang w:val="mk-MK"/>
        </w:rPr>
        <w:t xml:space="preserve">., </w:t>
      </w:r>
      <w:r>
        <w:t>Risk and Insurance, 2009, p.45</w:t>
      </w:r>
    </w:p>
  </w:footnote>
  <w:footnote w:id="7">
    <w:p w14:paraId="5CAF5AD2" w14:textId="4BD97D97" w:rsidR="00EA36E4" w:rsidRPr="00B23AE5" w:rsidRDefault="00EA36E4">
      <w:pPr>
        <w:pStyle w:val="FootnoteText"/>
        <w:rPr>
          <w:lang w:val="mk-MK"/>
        </w:rPr>
      </w:pPr>
      <w:r>
        <w:rPr>
          <w:rStyle w:val="FootnoteReference"/>
        </w:rPr>
        <w:footnoteRef/>
      </w:r>
      <w:r>
        <w:t xml:space="preserve"> </w:t>
      </w:r>
      <w:r>
        <w:rPr>
          <w:lang w:val="mk-MK"/>
        </w:rPr>
        <w:t xml:space="preserve">Официјална вебстраница на компанијата: </w:t>
      </w:r>
      <w:r w:rsidRPr="00B23AE5">
        <w:t>https://sigal.com.al</w:t>
      </w:r>
    </w:p>
  </w:footnote>
  <w:footnote w:id="8">
    <w:p w14:paraId="62CE997F" w14:textId="44217A70" w:rsidR="00EA36E4" w:rsidRPr="00D9430E" w:rsidRDefault="00EA36E4" w:rsidP="00DF0A6A">
      <w:pPr>
        <w:pStyle w:val="FootnoteText"/>
      </w:pPr>
      <w:r>
        <w:rPr>
          <w:rStyle w:val="FootnoteReference"/>
        </w:rPr>
        <w:footnoteRef/>
      </w:r>
      <w:r>
        <w:t xml:space="preserve"> </w:t>
      </w:r>
      <w:r w:rsidRPr="00DF0A6A">
        <w:t>https://bqk-kos.org/edu/ëp-content/uploads/2020/02/Artikulli-per-Sigurimet-1.pdf</w:t>
      </w:r>
      <w:r w:rsidRPr="00D9430E">
        <w:rPr>
          <w:rStyle w:val="Hyperlink"/>
        </w:rPr>
        <w:t xml:space="preserve">                                                    </w:t>
      </w:r>
    </w:p>
  </w:footnote>
  <w:footnote w:id="9">
    <w:p w14:paraId="50D58721" w14:textId="3CA6FFE0" w:rsidR="00EA36E4" w:rsidRPr="00CF4C99" w:rsidRDefault="00EA36E4" w:rsidP="00CF4C99">
      <w:pPr>
        <w:pStyle w:val="FootnoteText"/>
        <w:jc w:val="both"/>
        <w:rPr>
          <w:lang w:val="mk-MK"/>
        </w:rPr>
      </w:pPr>
      <w:r>
        <w:rPr>
          <w:rStyle w:val="FootnoteReference"/>
        </w:rPr>
        <w:footnoteRef/>
      </w:r>
      <w:r>
        <w:t xml:space="preserve"> </w:t>
      </w:r>
      <w:r>
        <w:rPr>
          <w:lang w:val="mk-MK"/>
        </w:rPr>
        <w:t>Марина Хаџиевска-Чабасоска, Анализа на финансиските резултати во работењето на осигурителните компании во Р.Македонија во функција на развој на осигурителниот сектор, Магистерски труд, Факултет за туризам и угостителство Охрид, 2018 година, стр.11</w:t>
      </w:r>
    </w:p>
  </w:footnote>
  <w:footnote w:id="10">
    <w:p w14:paraId="794449FF" w14:textId="1A43AA0D" w:rsidR="00EA36E4" w:rsidRPr="00C46850" w:rsidRDefault="00EA36E4" w:rsidP="00C46850">
      <w:pPr>
        <w:pStyle w:val="FootnoteText"/>
        <w:jc w:val="both"/>
        <w:rPr>
          <w:lang w:val="mk-MK"/>
        </w:rPr>
      </w:pPr>
      <w:r>
        <w:rPr>
          <w:rStyle w:val="FootnoteReference"/>
        </w:rPr>
        <w:footnoteRef/>
      </w:r>
      <w:r>
        <w:t xml:space="preserve"> </w:t>
      </w:r>
      <w:r>
        <w:rPr>
          <w:lang w:val="mk-MK"/>
        </w:rPr>
        <w:t xml:space="preserve">Агенција </w:t>
      </w:r>
      <w:r>
        <w:rPr>
          <w:lang w:val="mk-MK"/>
        </w:rPr>
        <w:t>за супервизија на осигурувањето,</w:t>
      </w:r>
      <w:r>
        <w:t xml:space="preserve"> 2023 (</w:t>
      </w:r>
      <w:r>
        <w:rPr>
          <w:lang w:val="mk-MK"/>
        </w:rPr>
        <w:t xml:space="preserve">за подетални информации проверете на: </w:t>
      </w:r>
      <w:r>
        <w:t>www.aso.mk</w:t>
      </w:r>
      <w:r>
        <w:rPr>
          <w:lang w:val="mk-MK"/>
        </w:rPr>
        <w:t>)</w:t>
      </w:r>
    </w:p>
  </w:footnote>
  <w:footnote w:id="11">
    <w:p w14:paraId="5CBDA4D9" w14:textId="6E63D40C" w:rsidR="00EA36E4" w:rsidRPr="00E713AE" w:rsidRDefault="00EA36E4" w:rsidP="00BA3046">
      <w:pPr>
        <w:pStyle w:val="FootnoteText"/>
        <w:jc w:val="both"/>
        <w:rPr>
          <w:lang w:val="mk-MK"/>
        </w:rPr>
      </w:pPr>
      <w:r>
        <w:rPr>
          <w:rStyle w:val="FootnoteReference"/>
        </w:rPr>
        <w:footnoteRef/>
      </w:r>
      <w:r>
        <w:t xml:space="preserve"> </w:t>
      </w:r>
      <w:r>
        <w:rPr>
          <w:lang w:val="mk-MK"/>
        </w:rPr>
        <w:t xml:space="preserve">Агенција </w:t>
      </w:r>
      <w:r>
        <w:rPr>
          <w:lang w:val="mk-MK"/>
        </w:rPr>
        <w:t>за супервизија на осигурувањето, Годишен извештај за состојбата и движењата на осигурителниот пазар за 2021 година, Скопје 2022 година, стр.7-9</w:t>
      </w:r>
    </w:p>
  </w:footnote>
  <w:footnote w:id="12">
    <w:p w14:paraId="088A87DC" w14:textId="543A0E93" w:rsidR="00EA36E4" w:rsidRPr="00BA3046" w:rsidRDefault="00EA36E4">
      <w:pPr>
        <w:pStyle w:val="FootnoteText"/>
        <w:rPr>
          <w:lang w:val="sq-AL"/>
        </w:rPr>
      </w:pPr>
      <w:r>
        <w:rPr>
          <w:rStyle w:val="FootnoteReference"/>
        </w:rPr>
        <w:footnoteRef/>
      </w:r>
      <w:r>
        <w:t xml:space="preserve"> </w:t>
      </w:r>
      <w:r>
        <w:rPr>
          <w:lang w:val="mk-MK"/>
        </w:rPr>
        <w:t xml:space="preserve">Агенција </w:t>
      </w:r>
      <w:r>
        <w:rPr>
          <w:lang w:val="mk-MK"/>
        </w:rPr>
        <w:t>за супервизија на осигурувањето, Годишен извештај за состојбата и движењата на осигурителниот пазар за 2021 година, Скопје 2022 година, стр.</w:t>
      </w:r>
      <w:r>
        <w:rPr>
          <w:lang w:val="sq-AL"/>
        </w:rPr>
        <w:t>5-6</w:t>
      </w:r>
    </w:p>
  </w:footnote>
  <w:footnote w:id="13">
    <w:p w14:paraId="11488C53" w14:textId="1A4928AA" w:rsidR="00EA36E4" w:rsidRPr="00235347" w:rsidRDefault="00EA36E4">
      <w:pPr>
        <w:pStyle w:val="FootnoteText"/>
      </w:pPr>
      <w:r>
        <w:rPr>
          <w:rStyle w:val="FootnoteReference"/>
        </w:rPr>
        <w:footnoteRef/>
      </w:r>
      <w:r>
        <w:t xml:space="preserve"> </w:t>
      </w:r>
      <w:proofErr w:type="spellStart"/>
      <w:r w:rsidRPr="00B12FE4">
        <w:t>Друштвото</w:t>
      </w:r>
      <w:proofErr w:type="spellEnd"/>
      <w:r w:rsidRPr="00B12FE4">
        <w:t xml:space="preserve"> </w:t>
      </w:r>
      <w:proofErr w:type="spellStart"/>
      <w:r w:rsidRPr="00B12FE4">
        <w:t>за</w:t>
      </w:r>
      <w:proofErr w:type="spellEnd"/>
      <w:r w:rsidRPr="00B12FE4">
        <w:t xml:space="preserve"> </w:t>
      </w:r>
      <w:proofErr w:type="spellStart"/>
      <w:r w:rsidRPr="00B12FE4">
        <w:t>осигурување</w:t>
      </w:r>
      <w:proofErr w:type="spellEnd"/>
      <w:r w:rsidRPr="00B12FE4">
        <w:t xml:space="preserve"> UNIQA </w:t>
      </w:r>
      <w:proofErr w:type="spellStart"/>
      <w:r w:rsidRPr="00B12FE4">
        <w:t>а.д</w:t>
      </w:r>
      <w:proofErr w:type="spellEnd"/>
      <w:r w:rsidRPr="00B12FE4">
        <w:t xml:space="preserve"> </w:t>
      </w:r>
      <w:proofErr w:type="spellStart"/>
      <w:r w:rsidRPr="00B12FE4">
        <w:t>Скопје</w:t>
      </w:r>
      <w:proofErr w:type="spellEnd"/>
      <w:r>
        <w:t>: www.uniqa.mk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B7C"/>
    <w:multiLevelType w:val="multilevel"/>
    <w:tmpl w:val="C6F06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5981"/>
    <w:multiLevelType w:val="multilevel"/>
    <w:tmpl w:val="DE84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07222"/>
    <w:multiLevelType w:val="hybridMultilevel"/>
    <w:tmpl w:val="B934A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101C5"/>
    <w:multiLevelType w:val="hybridMultilevel"/>
    <w:tmpl w:val="0E0404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92419C"/>
    <w:multiLevelType w:val="hybridMultilevel"/>
    <w:tmpl w:val="A3C2DAEE"/>
    <w:lvl w:ilvl="0" w:tplc="3D56619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55D8A"/>
    <w:multiLevelType w:val="hybridMultilevel"/>
    <w:tmpl w:val="9E64F330"/>
    <w:lvl w:ilvl="0" w:tplc="21D4424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B630AA3"/>
    <w:multiLevelType w:val="hybridMultilevel"/>
    <w:tmpl w:val="2AC2BF54"/>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C57209F"/>
    <w:multiLevelType w:val="multilevel"/>
    <w:tmpl w:val="4FE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978A0"/>
    <w:multiLevelType w:val="hybridMultilevel"/>
    <w:tmpl w:val="4730750A"/>
    <w:lvl w:ilvl="0" w:tplc="04090001">
      <w:start w:val="1"/>
      <w:numFmt w:val="bullet"/>
      <w:lvlText w:val=""/>
      <w:lvlJc w:val="left"/>
      <w:pPr>
        <w:ind w:left="720" w:hanging="360"/>
      </w:pPr>
      <w:rPr>
        <w:rFonts w:ascii="Symbol" w:hAnsi="Symbol" w:hint="default"/>
      </w:rPr>
    </w:lvl>
    <w:lvl w:ilvl="1" w:tplc="45DEA49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B51C7"/>
    <w:multiLevelType w:val="hybridMultilevel"/>
    <w:tmpl w:val="1A00D2F8"/>
    <w:lvl w:ilvl="0" w:tplc="40F674F4">
      <w:numFmt w:val="bullet"/>
      <w:lvlText w:val="-"/>
      <w:lvlJc w:val="left"/>
      <w:pPr>
        <w:ind w:left="1579" w:hanging="870"/>
      </w:pPr>
      <w:rPr>
        <w:rFonts w:ascii="Times New Roman" w:eastAsiaTheme="minorHAns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0" w15:restartNumberingAfterBreak="0">
    <w:nsid w:val="15BA3866"/>
    <w:multiLevelType w:val="hybridMultilevel"/>
    <w:tmpl w:val="DD549E4E"/>
    <w:lvl w:ilvl="0" w:tplc="A1C2354A">
      <w:start w:val="1"/>
      <w:numFmt w:val="decimal"/>
      <w:lvlText w:val="%1."/>
      <w:lvlJc w:val="left"/>
      <w:pPr>
        <w:ind w:left="720" w:hanging="360"/>
      </w:pPr>
      <w:rPr>
        <w:rFonts w:cstheme="minorBidi" w:hint="default"/>
      </w:rPr>
    </w:lvl>
    <w:lvl w:ilvl="1" w:tplc="A2D2E10E">
      <w:numFmt w:val="bullet"/>
      <w:lvlText w:val="-"/>
      <w:lvlJc w:val="left"/>
      <w:pPr>
        <w:ind w:left="1965" w:hanging="885"/>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80DD6"/>
    <w:multiLevelType w:val="hybridMultilevel"/>
    <w:tmpl w:val="6C521A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883DBD"/>
    <w:multiLevelType w:val="hybridMultilevel"/>
    <w:tmpl w:val="A24E2A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B33086"/>
    <w:multiLevelType w:val="hybridMultilevel"/>
    <w:tmpl w:val="8B781706"/>
    <w:lvl w:ilvl="0" w:tplc="34E80890">
      <w:start w:val="1"/>
      <w:numFmt w:val="bullet"/>
      <w:lvlText w:val="-"/>
      <w:lvlJc w:val="left"/>
      <w:pPr>
        <w:ind w:left="1429" w:hanging="360"/>
      </w:pPr>
      <w:rPr>
        <w:rFonts w:ascii="Verdana Pro" w:hAnsi="Verdana Pro"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1FB06B03"/>
    <w:multiLevelType w:val="multilevel"/>
    <w:tmpl w:val="3A5A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357231"/>
    <w:multiLevelType w:val="hybridMultilevel"/>
    <w:tmpl w:val="1A1AA648"/>
    <w:lvl w:ilvl="0" w:tplc="34E80890">
      <w:start w:val="1"/>
      <w:numFmt w:val="bullet"/>
      <w:lvlText w:val="-"/>
      <w:lvlJc w:val="left"/>
      <w:pPr>
        <w:ind w:left="1429" w:hanging="360"/>
      </w:pPr>
      <w:rPr>
        <w:rFonts w:ascii="Verdana Pro" w:hAnsi="Verdana Pro"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9C810AE"/>
    <w:multiLevelType w:val="hybridMultilevel"/>
    <w:tmpl w:val="5B48611A"/>
    <w:lvl w:ilvl="0" w:tplc="93FC91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02889"/>
    <w:multiLevelType w:val="hybridMultilevel"/>
    <w:tmpl w:val="A9C6895A"/>
    <w:lvl w:ilvl="0" w:tplc="3D56619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C1D63"/>
    <w:multiLevelType w:val="hybridMultilevel"/>
    <w:tmpl w:val="418622D0"/>
    <w:lvl w:ilvl="0" w:tplc="34E80890">
      <w:start w:val="1"/>
      <w:numFmt w:val="bullet"/>
      <w:lvlText w:val="-"/>
      <w:lvlJc w:val="left"/>
      <w:pPr>
        <w:ind w:left="1429" w:hanging="360"/>
      </w:pPr>
      <w:rPr>
        <w:rFonts w:ascii="Verdana Pro" w:hAnsi="Verdana Pro"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B380037"/>
    <w:multiLevelType w:val="hybridMultilevel"/>
    <w:tmpl w:val="DEE69F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5238D"/>
    <w:multiLevelType w:val="hybridMultilevel"/>
    <w:tmpl w:val="39D039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160D3"/>
    <w:multiLevelType w:val="hybridMultilevel"/>
    <w:tmpl w:val="33A8FEC6"/>
    <w:lvl w:ilvl="0" w:tplc="9AA667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89B2B39"/>
    <w:multiLevelType w:val="hybridMultilevel"/>
    <w:tmpl w:val="A5BCAE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22B77"/>
    <w:multiLevelType w:val="hybridMultilevel"/>
    <w:tmpl w:val="63BCC2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707E2F"/>
    <w:multiLevelType w:val="hybridMultilevel"/>
    <w:tmpl w:val="2FFEA950"/>
    <w:lvl w:ilvl="0" w:tplc="34E80890">
      <w:start w:val="1"/>
      <w:numFmt w:val="bullet"/>
      <w:lvlText w:val="-"/>
      <w:lvlJc w:val="left"/>
      <w:pPr>
        <w:ind w:left="1440" w:hanging="360"/>
      </w:pPr>
      <w:rPr>
        <w:rFonts w:ascii="Verdana Pro" w:hAnsi="Verdana Pro"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250B43"/>
    <w:multiLevelType w:val="hybridMultilevel"/>
    <w:tmpl w:val="0E7644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EF4F45"/>
    <w:multiLevelType w:val="hybridMultilevel"/>
    <w:tmpl w:val="9E3AC8A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5653A1C"/>
    <w:multiLevelType w:val="hybridMultilevel"/>
    <w:tmpl w:val="127EAD4C"/>
    <w:lvl w:ilvl="0" w:tplc="34E80890">
      <w:start w:val="1"/>
      <w:numFmt w:val="bullet"/>
      <w:lvlText w:val="-"/>
      <w:lvlJc w:val="left"/>
      <w:pPr>
        <w:ind w:left="1429" w:hanging="360"/>
      </w:pPr>
      <w:rPr>
        <w:rFonts w:ascii="Verdana Pro" w:hAnsi="Verdana Pro"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5777041"/>
    <w:multiLevelType w:val="hybridMultilevel"/>
    <w:tmpl w:val="7E12FDCA"/>
    <w:lvl w:ilvl="0" w:tplc="34E80890">
      <w:start w:val="1"/>
      <w:numFmt w:val="bullet"/>
      <w:lvlText w:val="-"/>
      <w:lvlJc w:val="left"/>
      <w:pPr>
        <w:ind w:left="1440" w:hanging="360"/>
      </w:pPr>
      <w:rPr>
        <w:rFonts w:ascii="Verdana Pro" w:hAnsi="Verdana Pro"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69E307E"/>
    <w:multiLevelType w:val="hybridMultilevel"/>
    <w:tmpl w:val="BF56EA1A"/>
    <w:lvl w:ilvl="0" w:tplc="9CC83190">
      <w:start w:val="1"/>
      <w:numFmt w:val="decimal"/>
      <w:lvlText w:val="%1."/>
      <w:lvlJc w:val="left"/>
      <w:pPr>
        <w:ind w:left="1080" w:hanging="360"/>
      </w:pPr>
      <w:rPr>
        <w:rFonts w:eastAsia="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214007"/>
    <w:multiLevelType w:val="hybridMultilevel"/>
    <w:tmpl w:val="C9D0CDAA"/>
    <w:lvl w:ilvl="0" w:tplc="2D72C4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C47E6"/>
    <w:multiLevelType w:val="multilevel"/>
    <w:tmpl w:val="118A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51072"/>
    <w:multiLevelType w:val="hybridMultilevel"/>
    <w:tmpl w:val="CE60CCD0"/>
    <w:lvl w:ilvl="0" w:tplc="03E4B1EE">
      <w:start w:val="1"/>
      <w:numFmt w:val="bullet"/>
      <w:lvlText w:val="-"/>
      <w:lvlJc w:val="left"/>
      <w:pPr>
        <w:ind w:left="360" w:hanging="360"/>
      </w:pPr>
      <w:rPr>
        <w:rFonts w:ascii="Times New Roman" w:eastAsiaTheme="minorHAnsi" w:hAnsi="Times New Roman" w:cs="Times New Roman"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3" w15:restartNumberingAfterBreak="0">
    <w:nsid w:val="5B1C1BA0"/>
    <w:multiLevelType w:val="hybridMultilevel"/>
    <w:tmpl w:val="E460E7E6"/>
    <w:lvl w:ilvl="0" w:tplc="34E80890">
      <w:start w:val="1"/>
      <w:numFmt w:val="bullet"/>
      <w:lvlText w:val="-"/>
      <w:lvlJc w:val="left"/>
      <w:pPr>
        <w:ind w:left="1429" w:hanging="360"/>
      </w:pPr>
      <w:rPr>
        <w:rFonts w:ascii="Verdana Pro" w:hAnsi="Verdana Pro"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F615C4E"/>
    <w:multiLevelType w:val="hybridMultilevel"/>
    <w:tmpl w:val="C6682C22"/>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60170E45"/>
    <w:multiLevelType w:val="hybridMultilevel"/>
    <w:tmpl w:val="0F242AEE"/>
    <w:lvl w:ilvl="0" w:tplc="2542C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703D42"/>
    <w:multiLevelType w:val="hybridMultilevel"/>
    <w:tmpl w:val="8E6C2F1E"/>
    <w:lvl w:ilvl="0" w:tplc="BBA069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F85AA7"/>
    <w:multiLevelType w:val="hybridMultilevel"/>
    <w:tmpl w:val="BBDC653E"/>
    <w:lvl w:ilvl="0" w:tplc="04090009">
      <w:start w:val="1"/>
      <w:numFmt w:val="bullet"/>
      <w:lvlText w:val=""/>
      <w:lvlJc w:val="left"/>
      <w:pPr>
        <w:ind w:left="1429" w:hanging="360"/>
      </w:pPr>
      <w:rPr>
        <w:rFonts w:ascii="Wingdings" w:hAnsi="Wingdings" w:hint="default"/>
      </w:rPr>
    </w:lvl>
    <w:lvl w:ilvl="1" w:tplc="6492D3EE">
      <w:numFmt w:val="bullet"/>
      <w:lvlText w:val="–"/>
      <w:lvlJc w:val="left"/>
      <w:pPr>
        <w:ind w:left="2149" w:hanging="360"/>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71CD0BB9"/>
    <w:multiLevelType w:val="hybridMultilevel"/>
    <w:tmpl w:val="E2BE43F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0F7CFA"/>
    <w:multiLevelType w:val="multilevel"/>
    <w:tmpl w:val="9F0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7F0947"/>
    <w:multiLevelType w:val="hybridMultilevel"/>
    <w:tmpl w:val="A9B4EB8C"/>
    <w:lvl w:ilvl="0" w:tplc="B8D0B8D8">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026C56"/>
    <w:multiLevelType w:val="hybridMultilevel"/>
    <w:tmpl w:val="C58AF0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AD4111"/>
    <w:multiLevelType w:val="hybridMultilevel"/>
    <w:tmpl w:val="B0A4FEB6"/>
    <w:lvl w:ilvl="0" w:tplc="34E80890">
      <w:start w:val="1"/>
      <w:numFmt w:val="bullet"/>
      <w:lvlText w:val="-"/>
      <w:lvlJc w:val="left"/>
      <w:pPr>
        <w:ind w:left="2138" w:hanging="360"/>
      </w:pPr>
      <w:rPr>
        <w:rFonts w:ascii="Verdana Pro" w:hAnsi="Verdana Pro"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EB373E4"/>
    <w:multiLevelType w:val="hybridMultilevel"/>
    <w:tmpl w:val="96C0F2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4852645">
    <w:abstractNumId w:val="5"/>
  </w:num>
  <w:num w:numId="2" w16cid:durableId="521631963">
    <w:abstractNumId w:val="19"/>
  </w:num>
  <w:num w:numId="3" w16cid:durableId="1474787656">
    <w:abstractNumId w:val="32"/>
  </w:num>
  <w:num w:numId="4" w16cid:durableId="1891762299">
    <w:abstractNumId w:val="0"/>
  </w:num>
  <w:num w:numId="5" w16cid:durableId="1276475782">
    <w:abstractNumId w:val="10"/>
  </w:num>
  <w:num w:numId="6" w16cid:durableId="258804501">
    <w:abstractNumId w:val="16"/>
  </w:num>
  <w:num w:numId="7" w16cid:durableId="91703640">
    <w:abstractNumId w:val="40"/>
  </w:num>
  <w:num w:numId="8" w16cid:durableId="1427263964">
    <w:abstractNumId w:val="9"/>
  </w:num>
  <w:num w:numId="9" w16cid:durableId="456804405">
    <w:abstractNumId w:val="41"/>
  </w:num>
  <w:num w:numId="10" w16cid:durableId="1766917346">
    <w:abstractNumId w:val="30"/>
  </w:num>
  <w:num w:numId="11" w16cid:durableId="1753156486">
    <w:abstractNumId w:val="4"/>
  </w:num>
  <w:num w:numId="12" w16cid:durableId="894466038">
    <w:abstractNumId w:val="17"/>
  </w:num>
  <w:num w:numId="13" w16cid:durableId="1311862456">
    <w:abstractNumId w:val="35"/>
  </w:num>
  <w:num w:numId="14" w16cid:durableId="398479099">
    <w:abstractNumId w:val="11"/>
  </w:num>
  <w:num w:numId="15" w16cid:durableId="840856356">
    <w:abstractNumId w:val="25"/>
  </w:num>
  <w:num w:numId="16" w16cid:durableId="1004699645">
    <w:abstractNumId w:val="38"/>
  </w:num>
  <w:num w:numId="17" w16cid:durableId="1826316024">
    <w:abstractNumId w:val="3"/>
  </w:num>
  <w:num w:numId="18" w16cid:durableId="7027794">
    <w:abstractNumId w:val="36"/>
  </w:num>
  <w:num w:numId="19" w16cid:durableId="230653165">
    <w:abstractNumId w:val="2"/>
  </w:num>
  <w:num w:numId="20" w16cid:durableId="1618178928">
    <w:abstractNumId w:val="28"/>
  </w:num>
  <w:num w:numId="21" w16cid:durableId="753740168">
    <w:abstractNumId w:val="24"/>
  </w:num>
  <w:num w:numId="22" w16cid:durableId="486940466">
    <w:abstractNumId w:val="27"/>
  </w:num>
  <w:num w:numId="23" w16cid:durableId="440540588">
    <w:abstractNumId w:val="33"/>
  </w:num>
  <w:num w:numId="24" w16cid:durableId="1299190759">
    <w:abstractNumId w:val="13"/>
  </w:num>
  <w:num w:numId="25" w16cid:durableId="172380012">
    <w:abstractNumId w:val="18"/>
  </w:num>
  <w:num w:numId="26" w16cid:durableId="1915317757">
    <w:abstractNumId w:val="15"/>
  </w:num>
  <w:num w:numId="27" w16cid:durableId="696590419">
    <w:abstractNumId w:val="6"/>
  </w:num>
  <w:num w:numId="28" w16cid:durableId="1322470797">
    <w:abstractNumId w:val="37"/>
  </w:num>
  <w:num w:numId="29" w16cid:durableId="130633419">
    <w:abstractNumId w:val="34"/>
  </w:num>
  <w:num w:numId="30" w16cid:durableId="1162501029">
    <w:abstractNumId w:val="26"/>
  </w:num>
  <w:num w:numId="31" w16cid:durableId="6567357">
    <w:abstractNumId w:val="42"/>
  </w:num>
  <w:num w:numId="32" w16cid:durableId="480123188">
    <w:abstractNumId w:val="22"/>
  </w:num>
  <w:num w:numId="33" w16cid:durableId="482280663">
    <w:abstractNumId w:val="20"/>
  </w:num>
  <w:num w:numId="34" w16cid:durableId="754472466">
    <w:abstractNumId w:val="8"/>
  </w:num>
  <w:num w:numId="35" w16cid:durableId="1942487515">
    <w:abstractNumId w:val="1"/>
  </w:num>
  <w:num w:numId="36" w16cid:durableId="571737378">
    <w:abstractNumId w:val="39"/>
  </w:num>
  <w:num w:numId="37" w16cid:durableId="759253209">
    <w:abstractNumId w:val="29"/>
  </w:num>
  <w:num w:numId="38" w16cid:durableId="1388576950">
    <w:abstractNumId w:val="12"/>
  </w:num>
  <w:num w:numId="39" w16cid:durableId="1694064329">
    <w:abstractNumId w:val="14"/>
  </w:num>
  <w:num w:numId="40" w16cid:durableId="115564264">
    <w:abstractNumId w:val="23"/>
  </w:num>
  <w:num w:numId="41" w16cid:durableId="82455163">
    <w:abstractNumId w:val="7"/>
  </w:num>
  <w:num w:numId="42" w16cid:durableId="1438672779">
    <w:abstractNumId w:val="43"/>
  </w:num>
  <w:num w:numId="43" w16cid:durableId="8458088">
    <w:abstractNumId w:val="31"/>
  </w:num>
  <w:num w:numId="44" w16cid:durableId="182766854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BF"/>
    <w:rsid w:val="000062A5"/>
    <w:rsid w:val="00012901"/>
    <w:rsid w:val="000138DA"/>
    <w:rsid w:val="00020C02"/>
    <w:rsid w:val="00022BD1"/>
    <w:rsid w:val="0003058C"/>
    <w:rsid w:val="0003365F"/>
    <w:rsid w:val="000355B9"/>
    <w:rsid w:val="00040B3C"/>
    <w:rsid w:val="0004591B"/>
    <w:rsid w:val="00050DD1"/>
    <w:rsid w:val="000532CE"/>
    <w:rsid w:val="0006202C"/>
    <w:rsid w:val="00065B0E"/>
    <w:rsid w:val="00075C8A"/>
    <w:rsid w:val="0008272D"/>
    <w:rsid w:val="00093C24"/>
    <w:rsid w:val="000A25AF"/>
    <w:rsid w:val="000B526B"/>
    <w:rsid w:val="000C393F"/>
    <w:rsid w:val="000D4C42"/>
    <w:rsid w:val="000D5D37"/>
    <w:rsid w:val="000D7943"/>
    <w:rsid w:val="000E1172"/>
    <w:rsid w:val="00106137"/>
    <w:rsid w:val="00107EAF"/>
    <w:rsid w:val="0011550D"/>
    <w:rsid w:val="00117F2C"/>
    <w:rsid w:val="00125BA0"/>
    <w:rsid w:val="00132793"/>
    <w:rsid w:val="001429CD"/>
    <w:rsid w:val="001571FF"/>
    <w:rsid w:val="00157AE8"/>
    <w:rsid w:val="001620A7"/>
    <w:rsid w:val="0016308A"/>
    <w:rsid w:val="00170FDA"/>
    <w:rsid w:val="001724A1"/>
    <w:rsid w:val="00177C1E"/>
    <w:rsid w:val="0018267A"/>
    <w:rsid w:val="001C4E26"/>
    <w:rsid w:val="001D4E48"/>
    <w:rsid w:val="00205A1C"/>
    <w:rsid w:val="002151E2"/>
    <w:rsid w:val="0022596B"/>
    <w:rsid w:val="00227891"/>
    <w:rsid w:val="00235347"/>
    <w:rsid w:val="00240763"/>
    <w:rsid w:val="00254CB2"/>
    <w:rsid w:val="00260291"/>
    <w:rsid w:val="00262D91"/>
    <w:rsid w:val="002652B7"/>
    <w:rsid w:val="00266AE8"/>
    <w:rsid w:val="0027734F"/>
    <w:rsid w:val="00281A42"/>
    <w:rsid w:val="00282A66"/>
    <w:rsid w:val="002A127D"/>
    <w:rsid w:val="002A1E63"/>
    <w:rsid w:val="002B3127"/>
    <w:rsid w:val="002B648C"/>
    <w:rsid w:val="002B79CC"/>
    <w:rsid w:val="002D43CB"/>
    <w:rsid w:val="00312B65"/>
    <w:rsid w:val="003318B7"/>
    <w:rsid w:val="00343CD2"/>
    <w:rsid w:val="00364455"/>
    <w:rsid w:val="00366F55"/>
    <w:rsid w:val="003938EB"/>
    <w:rsid w:val="00395649"/>
    <w:rsid w:val="003A0BCF"/>
    <w:rsid w:val="003C1577"/>
    <w:rsid w:val="003D1186"/>
    <w:rsid w:val="003D7860"/>
    <w:rsid w:val="003E3C39"/>
    <w:rsid w:val="003E7147"/>
    <w:rsid w:val="003F2824"/>
    <w:rsid w:val="003F4780"/>
    <w:rsid w:val="003F4EC4"/>
    <w:rsid w:val="003F6E96"/>
    <w:rsid w:val="0040646B"/>
    <w:rsid w:val="004221EB"/>
    <w:rsid w:val="004406FC"/>
    <w:rsid w:val="00442067"/>
    <w:rsid w:val="0045295D"/>
    <w:rsid w:val="00452DFD"/>
    <w:rsid w:val="004530BF"/>
    <w:rsid w:val="004607EA"/>
    <w:rsid w:val="00460FAD"/>
    <w:rsid w:val="00461048"/>
    <w:rsid w:val="00465261"/>
    <w:rsid w:val="004666AC"/>
    <w:rsid w:val="00475F43"/>
    <w:rsid w:val="004815A7"/>
    <w:rsid w:val="004926EC"/>
    <w:rsid w:val="004A3FF4"/>
    <w:rsid w:val="004B1A3E"/>
    <w:rsid w:val="004C422C"/>
    <w:rsid w:val="004C4E81"/>
    <w:rsid w:val="004C5642"/>
    <w:rsid w:val="004C7A98"/>
    <w:rsid w:val="004C7CF7"/>
    <w:rsid w:val="004D18B7"/>
    <w:rsid w:val="004D7C0B"/>
    <w:rsid w:val="004E5F1A"/>
    <w:rsid w:val="004E6033"/>
    <w:rsid w:val="004E659A"/>
    <w:rsid w:val="005018E9"/>
    <w:rsid w:val="00502DD2"/>
    <w:rsid w:val="00505A68"/>
    <w:rsid w:val="00523DC2"/>
    <w:rsid w:val="00524DBD"/>
    <w:rsid w:val="005409BD"/>
    <w:rsid w:val="005458A4"/>
    <w:rsid w:val="005509B8"/>
    <w:rsid w:val="0059016B"/>
    <w:rsid w:val="0059098B"/>
    <w:rsid w:val="00594CCB"/>
    <w:rsid w:val="005978C4"/>
    <w:rsid w:val="005A1920"/>
    <w:rsid w:val="005B5082"/>
    <w:rsid w:val="005C2D08"/>
    <w:rsid w:val="005E06E0"/>
    <w:rsid w:val="005E22A5"/>
    <w:rsid w:val="005F0CE2"/>
    <w:rsid w:val="005F21B6"/>
    <w:rsid w:val="005F39C8"/>
    <w:rsid w:val="006003C9"/>
    <w:rsid w:val="0061062F"/>
    <w:rsid w:val="00623C8E"/>
    <w:rsid w:val="00625450"/>
    <w:rsid w:val="00632F89"/>
    <w:rsid w:val="00644CFF"/>
    <w:rsid w:val="00645AD8"/>
    <w:rsid w:val="006503C6"/>
    <w:rsid w:val="0065442B"/>
    <w:rsid w:val="00655BC2"/>
    <w:rsid w:val="00661997"/>
    <w:rsid w:val="006801CB"/>
    <w:rsid w:val="0068302F"/>
    <w:rsid w:val="00685528"/>
    <w:rsid w:val="00690C78"/>
    <w:rsid w:val="006A7A5E"/>
    <w:rsid w:val="006C0E29"/>
    <w:rsid w:val="006C7A08"/>
    <w:rsid w:val="006D29B5"/>
    <w:rsid w:val="006D326C"/>
    <w:rsid w:val="006D70F1"/>
    <w:rsid w:val="006E1CE1"/>
    <w:rsid w:val="006F047F"/>
    <w:rsid w:val="006F2974"/>
    <w:rsid w:val="006F7766"/>
    <w:rsid w:val="00701457"/>
    <w:rsid w:val="007068C5"/>
    <w:rsid w:val="0072059C"/>
    <w:rsid w:val="00720B84"/>
    <w:rsid w:val="007234EC"/>
    <w:rsid w:val="00735D08"/>
    <w:rsid w:val="00763716"/>
    <w:rsid w:val="00763B57"/>
    <w:rsid w:val="007A3D16"/>
    <w:rsid w:val="007D59AD"/>
    <w:rsid w:val="007F1380"/>
    <w:rsid w:val="0080393C"/>
    <w:rsid w:val="00833091"/>
    <w:rsid w:val="0085108A"/>
    <w:rsid w:val="00856D01"/>
    <w:rsid w:val="00892984"/>
    <w:rsid w:val="008948F0"/>
    <w:rsid w:val="008969C4"/>
    <w:rsid w:val="008A1305"/>
    <w:rsid w:val="008E2FC3"/>
    <w:rsid w:val="008E7285"/>
    <w:rsid w:val="008F5A6D"/>
    <w:rsid w:val="008F6C1A"/>
    <w:rsid w:val="00900073"/>
    <w:rsid w:val="00911FC6"/>
    <w:rsid w:val="00915B08"/>
    <w:rsid w:val="00924014"/>
    <w:rsid w:val="009305CC"/>
    <w:rsid w:val="0095799D"/>
    <w:rsid w:val="0096040D"/>
    <w:rsid w:val="00960F39"/>
    <w:rsid w:val="009636B6"/>
    <w:rsid w:val="0097337F"/>
    <w:rsid w:val="009771AA"/>
    <w:rsid w:val="009855F5"/>
    <w:rsid w:val="00997339"/>
    <w:rsid w:val="009B4FCA"/>
    <w:rsid w:val="009E28FF"/>
    <w:rsid w:val="009E6A9A"/>
    <w:rsid w:val="00A028A7"/>
    <w:rsid w:val="00A12194"/>
    <w:rsid w:val="00A156AB"/>
    <w:rsid w:val="00A27D06"/>
    <w:rsid w:val="00A314A5"/>
    <w:rsid w:val="00A6003A"/>
    <w:rsid w:val="00A609C5"/>
    <w:rsid w:val="00A7424C"/>
    <w:rsid w:val="00A76330"/>
    <w:rsid w:val="00A807C2"/>
    <w:rsid w:val="00A84C80"/>
    <w:rsid w:val="00A92BC3"/>
    <w:rsid w:val="00AD1322"/>
    <w:rsid w:val="00AD5390"/>
    <w:rsid w:val="00AE2F29"/>
    <w:rsid w:val="00AE48C6"/>
    <w:rsid w:val="00AF4494"/>
    <w:rsid w:val="00B118D1"/>
    <w:rsid w:val="00B12FE4"/>
    <w:rsid w:val="00B13B8F"/>
    <w:rsid w:val="00B23AE5"/>
    <w:rsid w:val="00B6372E"/>
    <w:rsid w:val="00B8232A"/>
    <w:rsid w:val="00B82A65"/>
    <w:rsid w:val="00B85CF9"/>
    <w:rsid w:val="00B90F8D"/>
    <w:rsid w:val="00B9191F"/>
    <w:rsid w:val="00B924F8"/>
    <w:rsid w:val="00B95C53"/>
    <w:rsid w:val="00B96679"/>
    <w:rsid w:val="00BA2D82"/>
    <w:rsid w:val="00BA3046"/>
    <w:rsid w:val="00BA4275"/>
    <w:rsid w:val="00BB2CB2"/>
    <w:rsid w:val="00BB3062"/>
    <w:rsid w:val="00BB325E"/>
    <w:rsid w:val="00BC2788"/>
    <w:rsid w:val="00BE103A"/>
    <w:rsid w:val="00BE4455"/>
    <w:rsid w:val="00BF50C4"/>
    <w:rsid w:val="00C02C0F"/>
    <w:rsid w:val="00C02FE3"/>
    <w:rsid w:val="00C16AE5"/>
    <w:rsid w:val="00C3650A"/>
    <w:rsid w:val="00C46850"/>
    <w:rsid w:val="00C523A1"/>
    <w:rsid w:val="00C627FC"/>
    <w:rsid w:val="00C741D2"/>
    <w:rsid w:val="00C84369"/>
    <w:rsid w:val="00C91693"/>
    <w:rsid w:val="00CB05F7"/>
    <w:rsid w:val="00CB1432"/>
    <w:rsid w:val="00CD1679"/>
    <w:rsid w:val="00CD401D"/>
    <w:rsid w:val="00CD4C6A"/>
    <w:rsid w:val="00CE2AF5"/>
    <w:rsid w:val="00CF1C2A"/>
    <w:rsid w:val="00CF439F"/>
    <w:rsid w:val="00CF4C99"/>
    <w:rsid w:val="00D04A75"/>
    <w:rsid w:val="00D164E2"/>
    <w:rsid w:val="00D23FCC"/>
    <w:rsid w:val="00D42807"/>
    <w:rsid w:val="00D600EC"/>
    <w:rsid w:val="00D83CE3"/>
    <w:rsid w:val="00D97CCC"/>
    <w:rsid w:val="00D97F3F"/>
    <w:rsid w:val="00DB03C3"/>
    <w:rsid w:val="00DC1954"/>
    <w:rsid w:val="00DC2ED2"/>
    <w:rsid w:val="00DC7ACA"/>
    <w:rsid w:val="00DD14A0"/>
    <w:rsid w:val="00DE5646"/>
    <w:rsid w:val="00DF0A6A"/>
    <w:rsid w:val="00E10461"/>
    <w:rsid w:val="00E171E3"/>
    <w:rsid w:val="00E34E7E"/>
    <w:rsid w:val="00E35BC7"/>
    <w:rsid w:val="00E35C5B"/>
    <w:rsid w:val="00E36CA6"/>
    <w:rsid w:val="00E36D50"/>
    <w:rsid w:val="00E40A63"/>
    <w:rsid w:val="00E41C2B"/>
    <w:rsid w:val="00E70CE1"/>
    <w:rsid w:val="00E713AE"/>
    <w:rsid w:val="00E74F61"/>
    <w:rsid w:val="00E75B50"/>
    <w:rsid w:val="00E81818"/>
    <w:rsid w:val="00E81955"/>
    <w:rsid w:val="00E83901"/>
    <w:rsid w:val="00E926CF"/>
    <w:rsid w:val="00E93801"/>
    <w:rsid w:val="00E965F0"/>
    <w:rsid w:val="00EA0952"/>
    <w:rsid w:val="00EA36E4"/>
    <w:rsid w:val="00ED58F8"/>
    <w:rsid w:val="00EE4471"/>
    <w:rsid w:val="00EF71BC"/>
    <w:rsid w:val="00F0365D"/>
    <w:rsid w:val="00F06549"/>
    <w:rsid w:val="00F1026A"/>
    <w:rsid w:val="00F2098D"/>
    <w:rsid w:val="00F2146D"/>
    <w:rsid w:val="00F35624"/>
    <w:rsid w:val="00F40E78"/>
    <w:rsid w:val="00F432B2"/>
    <w:rsid w:val="00F55249"/>
    <w:rsid w:val="00F60E7D"/>
    <w:rsid w:val="00F64875"/>
    <w:rsid w:val="00F70884"/>
    <w:rsid w:val="00F711A7"/>
    <w:rsid w:val="00F77646"/>
    <w:rsid w:val="00F855AB"/>
    <w:rsid w:val="00F96763"/>
    <w:rsid w:val="00F97A6A"/>
    <w:rsid w:val="00FA7178"/>
    <w:rsid w:val="00FB5A84"/>
    <w:rsid w:val="00FC4912"/>
    <w:rsid w:val="00FC67EC"/>
    <w:rsid w:val="00FD1CA7"/>
    <w:rsid w:val="00FD42C6"/>
    <w:rsid w:val="00FE1922"/>
    <w:rsid w:val="00FF301C"/>
    <w:rsid w:val="00FF4A11"/>
    <w:rsid w:val="00FF5770"/>
    <w:rsid w:val="00FF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71AA2"/>
  <w15:chartTrackingRefBased/>
  <w15:docId w15:val="{6493C700-E9F9-494F-886D-316C1C04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0BF"/>
    <w:pPr>
      <w:spacing w:after="0" w:line="240" w:lineRule="auto"/>
    </w:pPr>
    <w:rPr>
      <w:rFonts w:ascii="Times New Roman" w:hAnsi="Times New Roman"/>
      <w:sz w:val="24"/>
    </w:rPr>
  </w:style>
  <w:style w:type="paragraph" w:styleId="Heading1">
    <w:name w:val="heading 1"/>
    <w:basedOn w:val="Normal"/>
    <w:link w:val="Heading1Char"/>
    <w:uiPriority w:val="9"/>
    <w:qFormat/>
    <w:rsid w:val="004530BF"/>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0BF"/>
    <w:rPr>
      <w:rFonts w:ascii="Times New Roman" w:eastAsia="Times New Roman" w:hAnsi="Times New Roman" w:cs="Times New Roman"/>
      <w:b/>
      <w:bCs/>
      <w:kern w:val="36"/>
      <w:sz w:val="48"/>
      <w:szCs w:val="48"/>
    </w:rPr>
  </w:style>
  <w:style w:type="table" w:styleId="TableGrid">
    <w:name w:val="Table Grid"/>
    <w:basedOn w:val="TableNormal"/>
    <w:uiPriority w:val="59"/>
    <w:rsid w:val="0045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0BF"/>
    <w:pPr>
      <w:tabs>
        <w:tab w:val="center" w:pos="4680"/>
        <w:tab w:val="right" w:pos="9360"/>
      </w:tabs>
    </w:pPr>
  </w:style>
  <w:style w:type="character" w:customStyle="1" w:styleId="HeaderChar">
    <w:name w:val="Header Char"/>
    <w:basedOn w:val="DefaultParagraphFont"/>
    <w:link w:val="Header"/>
    <w:uiPriority w:val="99"/>
    <w:rsid w:val="004530BF"/>
    <w:rPr>
      <w:rFonts w:ascii="Times New Roman" w:hAnsi="Times New Roman"/>
      <w:sz w:val="24"/>
    </w:rPr>
  </w:style>
  <w:style w:type="paragraph" w:styleId="Footer">
    <w:name w:val="footer"/>
    <w:basedOn w:val="Normal"/>
    <w:link w:val="FooterChar"/>
    <w:uiPriority w:val="99"/>
    <w:unhideWhenUsed/>
    <w:rsid w:val="004530BF"/>
    <w:pPr>
      <w:tabs>
        <w:tab w:val="center" w:pos="4680"/>
        <w:tab w:val="right" w:pos="9360"/>
      </w:tabs>
    </w:pPr>
  </w:style>
  <w:style w:type="character" w:customStyle="1" w:styleId="FooterChar">
    <w:name w:val="Footer Char"/>
    <w:basedOn w:val="DefaultParagraphFont"/>
    <w:link w:val="Footer"/>
    <w:uiPriority w:val="99"/>
    <w:rsid w:val="004530BF"/>
    <w:rPr>
      <w:rFonts w:ascii="Times New Roman" w:hAnsi="Times New Roman"/>
      <w:sz w:val="24"/>
    </w:rPr>
  </w:style>
  <w:style w:type="paragraph" w:styleId="ListParagraph">
    <w:name w:val="List Paragraph"/>
    <w:basedOn w:val="Normal"/>
    <w:link w:val="ListParagraphChar"/>
    <w:uiPriority w:val="99"/>
    <w:qFormat/>
    <w:rsid w:val="004530BF"/>
    <w:pPr>
      <w:ind w:left="720"/>
      <w:contextualSpacing/>
    </w:pPr>
  </w:style>
  <w:style w:type="character" w:customStyle="1" w:styleId="ListParagraphChar">
    <w:name w:val="List Paragraph Char"/>
    <w:link w:val="ListParagraph"/>
    <w:uiPriority w:val="34"/>
    <w:rsid w:val="004530BF"/>
    <w:rPr>
      <w:rFonts w:ascii="Times New Roman" w:hAnsi="Times New Roman"/>
      <w:sz w:val="24"/>
    </w:rPr>
  </w:style>
  <w:style w:type="character" w:customStyle="1" w:styleId="FootnoteTextChar">
    <w:name w:val="Footnote Text Char"/>
    <w:aliases w:val="ft Char,Used by Word for text of Help footnotes Char,Char Char Char Char Char Char,Char Char Char Char Char1,Char Char,Footnote Text Char2 Char,Footnote Text Char1 Char Char,Footnote Text Char Char Char Char"/>
    <w:basedOn w:val="DefaultParagraphFont"/>
    <w:link w:val="FootnoteText"/>
    <w:uiPriority w:val="99"/>
    <w:locked/>
    <w:rsid w:val="004530BF"/>
    <w:rPr>
      <w:rFonts w:ascii="Times New Roman" w:hAnsi="Times New Roman" w:cs="Times New Roman"/>
      <w:sz w:val="20"/>
      <w:szCs w:val="20"/>
    </w:rPr>
  </w:style>
  <w:style w:type="paragraph" w:styleId="FootnoteText">
    <w:name w:val="footnote text"/>
    <w:aliases w:val="ft,Used by Word for text of Help footnotes,Char Char Char Char Char,Char Char Char Char,Char,Footnote Text Char2,Footnote Text Char1 Char,Footnote Text Char Char Char,Footnote Text Char1 Char Char Char Char Char, Char Char Char Char Char"/>
    <w:basedOn w:val="Normal"/>
    <w:link w:val="FootnoteTextChar"/>
    <w:uiPriority w:val="99"/>
    <w:unhideWhenUsed/>
    <w:rsid w:val="004530BF"/>
    <w:rPr>
      <w:rFonts w:cs="Times New Roman"/>
      <w:sz w:val="20"/>
      <w:szCs w:val="20"/>
    </w:rPr>
  </w:style>
  <w:style w:type="character" w:customStyle="1" w:styleId="FootnoteTextChar1">
    <w:name w:val="Footnote Text Char1"/>
    <w:basedOn w:val="DefaultParagraphFont"/>
    <w:uiPriority w:val="99"/>
    <w:semiHidden/>
    <w:rsid w:val="004530BF"/>
    <w:rPr>
      <w:rFonts w:ascii="Times New Roman" w:hAnsi="Times New Roman"/>
      <w:sz w:val="20"/>
      <w:szCs w:val="20"/>
    </w:rPr>
  </w:style>
  <w:style w:type="character" w:styleId="FootnoteReference">
    <w:name w:val="footnote reference"/>
    <w:aliases w:val="fr,Used by Word for Help footnote symbols,Footnotes refss,Footnotes text,4_G,BVI fnr,16 Point,Superscript 6 Point,Footnote E"/>
    <w:basedOn w:val="DefaultParagraphFont"/>
    <w:uiPriority w:val="99"/>
    <w:unhideWhenUsed/>
    <w:rsid w:val="004530BF"/>
    <w:rPr>
      <w:vertAlign w:val="superscript"/>
    </w:rPr>
  </w:style>
  <w:style w:type="character" w:styleId="Hyperlink">
    <w:name w:val="Hyperlink"/>
    <w:basedOn w:val="DefaultParagraphFont"/>
    <w:uiPriority w:val="99"/>
    <w:unhideWhenUsed/>
    <w:rsid w:val="004530BF"/>
    <w:rPr>
      <w:color w:val="0563C1" w:themeColor="hyperlink"/>
      <w:u w:val="single"/>
    </w:rPr>
  </w:style>
  <w:style w:type="character" w:customStyle="1" w:styleId="UnresolvedMention1">
    <w:name w:val="Unresolved Mention1"/>
    <w:basedOn w:val="DefaultParagraphFont"/>
    <w:uiPriority w:val="99"/>
    <w:semiHidden/>
    <w:unhideWhenUsed/>
    <w:rsid w:val="004530BF"/>
    <w:rPr>
      <w:color w:val="605E5C"/>
      <w:shd w:val="clear" w:color="auto" w:fill="E1DFDD"/>
    </w:rPr>
  </w:style>
  <w:style w:type="paragraph" w:styleId="NormalWeb">
    <w:name w:val="Normal (Web)"/>
    <w:basedOn w:val="Normal"/>
    <w:uiPriority w:val="99"/>
    <w:unhideWhenUsed/>
    <w:rsid w:val="004530BF"/>
    <w:pPr>
      <w:spacing w:before="100" w:beforeAutospacing="1" w:after="100" w:afterAutospacing="1"/>
    </w:pPr>
    <w:rPr>
      <w:rFonts w:eastAsia="Times New Roman" w:cs="Times New Roman"/>
      <w:szCs w:val="24"/>
    </w:rPr>
  </w:style>
  <w:style w:type="character" w:customStyle="1" w:styleId="NoSpacingChar">
    <w:name w:val="No Spacing Char"/>
    <w:link w:val="NoSpacing"/>
    <w:uiPriority w:val="1"/>
    <w:locked/>
    <w:rsid w:val="004530BF"/>
    <w:rPr>
      <w:rFonts w:ascii="Calibri" w:eastAsia="Times New Roman" w:hAnsi="Calibri" w:cs="Times New Roman"/>
      <w:sz w:val="24"/>
      <w:szCs w:val="32"/>
      <w:lang w:val="mk-MK"/>
    </w:rPr>
  </w:style>
  <w:style w:type="paragraph" w:styleId="NoSpacing">
    <w:name w:val="No Spacing"/>
    <w:basedOn w:val="Normal"/>
    <w:link w:val="NoSpacingChar"/>
    <w:uiPriority w:val="1"/>
    <w:qFormat/>
    <w:rsid w:val="004530BF"/>
    <w:rPr>
      <w:rFonts w:ascii="Calibri" w:eastAsia="Times New Roman" w:hAnsi="Calibri" w:cs="Times New Roman"/>
      <w:szCs w:val="32"/>
      <w:lang w:val="mk-MK"/>
    </w:rPr>
  </w:style>
  <w:style w:type="character" w:styleId="Strong">
    <w:name w:val="Strong"/>
    <w:uiPriority w:val="22"/>
    <w:qFormat/>
    <w:rsid w:val="004530BF"/>
    <w:rPr>
      <w:b/>
      <w:bCs/>
    </w:rPr>
  </w:style>
  <w:style w:type="paragraph" w:customStyle="1" w:styleId="Default">
    <w:name w:val="Default"/>
    <w:rsid w:val="004530BF"/>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vccustomheading">
    <w:name w:val="vc_custom_heading"/>
    <w:basedOn w:val="Normal"/>
    <w:rsid w:val="00F35624"/>
    <w:pPr>
      <w:spacing w:before="100" w:beforeAutospacing="1" w:after="100" w:afterAutospacing="1"/>
    </w:pPr>
    <w:rPr>
      <w:rFonts w:eastAsia="Times New Roman" w:cs="Times New Roman"/>
      <w:szCs w:val="24"/>
    </w:rPr>
  </w:style>
  <w:style w:type="paragraph" w:customStyle="1" w:styleId="menu-item">
    <w:name w:val="menu-item"/>
    <w:basedOn w:val="Normal"/>
    <w:rsid w:val="00395649"/>
    <w:pPr>
      <w:spacing w:before="100" w:beforeAutospacing="1" w:after="100" w:afterAutospacing="1"/>
    </w:pPr>
    <w:rPr>
      <w:rFonts w:eastAsia="Times New Roman" w:cs="Times New Roman"/>
      <w:szCs w:val="24"/>
    </w:rPr>
  </w:style>
  <w:style w:type="character" w:styleId="UnresolvedMention">
    <w:name w:val="Unresolved Mention"/>
    <w:basedOn w:val="DefaultParagraphFont"/>
    <w:uiPriority w:val="99"/>
    <w:semiHidden/>
    <w:unhideWhenUsed/>
    <w:rsid w:val="00803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2349">
      <w:bodyDiv w:val="1"/>
      <w:marLeft w:val="0"/>
      <w:marRight w:val="0"/>
      <w:marTop w:val="0"/>
      <w:marBottom w:val="0"/>
      <w:divBdr>
        <w:top w:val="none" w:sz="0" w:space="0" w:color="auto"/>
        <w:left w:val="none" w:sz="0" w:space="0" w:color="auto"/>
        <w:bottom w:val="none" w:sz="0" w:space="0" w:color="auto"/>
        <w:right w:val="none" w:sz="0" w:space="0" w:color="auto"/>
      </w:divBdr>
      <w:divsChild>
        <w:div w:id="884482948">
          <w:marLeft w:val="0"/>
          <w:marRight w:val="0"/>
          <w:marTop w:val="0"/>
          <w:marBottom w:val="0"/>
          <w:divBdr>
            <w:top w:val="none" w:sz="0" w:space="0" w:color="auto"/>
            <w:left w:val="none" w:sz="0" w:space="0" w:color="auto"/>
            <w:bottom w:val="none" w:sz="0" w:space="0" w:color="auto"/>
            <w:right w:val="none" w:sz="0" w:space="0" w:color="auto"/>
          </w:divBdr>
          <w:divsChild>
            <w:div w:id="1738745213">
              <w:marLeft w:val="0"/>
              <w:marRight w:val="0"/>
              <w:marTop w:val="0"/>
              <w:marBottom w:val="0"/>
              <w:divBdr>
                <w:top w:val="none" w:sz="0" w:space="0" w:color="auto"/>
                <w:left w:val="none" w:sz="0" w:space="0" w:color="auto"/>
                <w:bottom w:val="none" w:sz="0" w:space="0" w:color="auto"/>
                <w:right w:val="none" w:sz="0" w:space="0" w:color="auto"/>
              </w:divBdr>
              <w:divsChild>
                <w:div w:id="898246685">
                  <w:marLeft w:val="0"/>
                  <w:marRight w:val="0"/>
                  <w:marTop w:val="0"/>
                  <w:marBottom w:val="0"/>
                  <w:divBdr>
                    <w:top w:val="none" w:sz="0" w:space="0" w:color="auto"/>
                    <w:left w:val="none" w:sz="0" w:space="0" w:color="auto"/>
                    <w:bottom w:val="none" w:sz="0" w:space="0" w:color="auto"/>
                    <w:right w:val="none" w:sz="0" w:space="0" w:color="auto"/>
                  </w:divBdr>
                  <w:divsChild>
                    <w:div w:id="5068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0926">
      <w:bodyDiv w:val="1"/>
      <w:marLeft w:val="0"/>
      <w:marRight w:val="0"/>
      <w:marTop w:val="0"/>
      <w:marBottom w:val="0"/>
      <w:divBdr>
        <w:top w:val="none" w:sz="0" w:space="0" w:color="auto"/>
        <w:left w:val="none" w:sz="0" w:space="0" w:color="auto"/>
        <w:bottom w:val="none" w:sz="0" w:space="0" w:color="auto"/>
        <w:right w:val="none" w:sz="0" w:space="0" w:color="auto"/>
      </w:divBdr>
    </w:div>
    <w:div w:id="166134126">
      <w:bodyDiv w:val="1"/>
      <w:marLeft w:val="0"/>
      <w:marRight w:val="0"/>
      <w:marTop w:val="0"/>
      <w:marBottom w:val="0"/>
      <w:divBdr>
        <w:top w:val="none" w:sz="0" w:space="0" w:color="auto"/>
        <w:left w:val="none" w:sz="0" w:space="0" w:color="auto"/>
        <w:bottom w:val="none" w:sz="0" w:space="0" w:color="auto"/>
        <w:right w:val="none" w:sz="0" w:space="0" w:color="auto"/>
      </w:divBdr>
    </w:div>
    <w:div w:id="287123580">
      <w:bodyDiv w:val="1"/>
      <w:marLeft w:val="0"/>
      <w:marRight w:val="0"/>
      <w:marTop w:val="0"/>
      <w:marBottom w:val="0"/>
      <w:divBdr>
        <w:top w:val="none" w:sz="0" w:space="0" w:color="auto"/>
        <w:left w:val="none" w:sz="0" w:space="0" w:color="auto"/>
        <w:bottom w:val="none" w:sz="0" w:space="0" w:color="auto"/>
        <w:right w:val="none" w:sz="0" w:space="0" w:color="auto"/>
      </w:divBdr>
    </w:div>
    <w:div w:id="491336276">
      <w:bodyDiv w:val="1"/>
      <w:marLeft w:val="0"/>
      <w:marRight w:val="0"/>
      <w:marTop w:val="0"/>
      <w:marBottom w:val="0"/>
      <w:divBdr>
        <w:top w:val="none" w:sz="0" w:space="0" w:color="auto"/>
        <w:left w:val="none" w:sz="0" w:space="0" w:color="auto"/>
        <w:bottom w:val="none" w:sz="0" w:space="0" w:color="auto"/>
        <w:right w:val="none" w:sz="0" w:space="0" w:color="auto"/>
      </w:divBdr>
    </w:div>
    <w:div w:id="681321192">
      <w:bodyDiv w:val="1"/>
      <w:marLeft w:val="0"/>
      <w:marRight w:val="0"/>
      <w:marTop w:val="0"/>
      <w:marBottom w:val="0"/>
      <w:divBdr>
        <w:top w:val="none" w:sz="0" w:space="0" w:color="auto"/>
        <w:left w:val="none" w:sz="0" w:space="0" w:color="auto"/>
        <w:bottom w:val="none" w:sz="0" w:space="0" w:color="auto"/>
        <w:right w:val="none" w:sz="0" w:space="0" w:color="auto"/>
      </w:divBdr>
    </w:div>
    <w:div w:id="836043742">
      <w:bodyDiv w:val="1"/>
      <w:marLeft w:val="0"/>
      <w:marRight w:val="0"/>
      <w:marTop w:val="0"/>
      <w:marBottom w:val="0"/>
      <w:divBdr>
        <w:top w:val="none" w:sz="0" w:space="0" w:color="auto"/>
        <w:left w:val="none" w:sz="0" w:space="0" w:color="auto"/>
        <w:bottom w:val="none" w:sz="0" w:space="0" w:color="auto"/>
        <w:right w:val="none" w:sz="0" w:space="0" w:color="auto"/>
      </w:divBdr>
    </w:div>
    <w:div w:id="1016540788">
      <w:bodyDiv w:val="1"/>
      <w:marLeft w:val="0"/>
      <w:marRight w:val="0"/>
      <w:marTop w:val="0"/>
      <w:marBottom w:val="0"/>
      <w:divBdr>
        <w:top w:val="none" w:sz="0" w:space="0" w:color="auto"/>
        <w:left w:val="none" w:sz="0" w:space="0" w:color="auto"/>
        <w:bottom w:val="none" w:sz="0" w:space="0" w:color="auto"/>
        <w:right w:val="none" w:sz="0" w:space="0" w:color="auto"/>
      </w:divBdr>
    </w:div>
    <w:div w:id="1016807330">
      <w:bodyDiv w:val="1"/>
      <w:marLeft w:val="0"/>
      <w:marRight w:val="0"/>
      <w:marTop w:val="0"/>
      <w:marBottom w:val="0"/>
      <w:divBdr>
        <w:top w:val="none" w:sz="0" w:space="0" w:color="auto"/>
        <w:left w:val="none" w:sz="0" w:space="0" w:color="auto"/>
        <w:bottom w:val="none" w:sz="0" w:space="0" w:color="auto"/>
        <w:right w:val="none" w:sz="0" w:space="0" w:color="auto"/>
      </w:divBdr>
    </w:div>
    <w:div w:id="1106655614">
      <w:bodyDiv w:val="1"/>
      <w:marLeft w:val="0"/>
      <w:marRight w:val="0"/>
      <w:marTop w:val="0"/>
      <w:marBottom w:val="0"/>
      <w:divBdr>
        <w:top w:val="none" w:sz="0" w:space="0" w:color="auto"/>
        <w:left w:val="none" w:sz="0" w:space="0" w:color="auto"/>
        <w:bottom w:val="none" w:sz="0" w:space="0" w:color="auto"/>
        <w:right w:val="none" w:sz="0" w:space="0" w:color="auto"/>
      </w:divBdr>
    </w:div>
    <w:div w:id="1425227763">
      <w:bodyDiv w:val="1"/>
      <w:marLeft w:val="0"/>
      <w:marRight w:val="0"/>
      <w:marTop w:val="0"/>
      <w:marBottom w:val="0"/>
      <w:divBdr>
        <w:top w:val="none" w:sz="0" w:space="0" w:color="auto"/>
        <w:left w:val="none" w:sz="0" w:space="0" w:color="auto"/>
        <w:bottom w:val="none" w:sz="0" w:space="0" w:color="auto"/>
        <w:right w:val="none" w:sz="0" w:space="0" w:color="auto"/>
      </w:divBdr>
    </w:div>
    <w:div w:id="147418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niqa.mk/%d0%b6%d0%b8%d0%b2%d0%be%d1%82-%d0%bf%d0%bb%d1%83%d1%81/" TargetMode="External"/><Relationship Id="rId18" Type="http://schemas.openxmlformats.org/officeDocument/2006/relationships/hyperlink" Target="https://uniqa.mk/junitlink/" TargetMode="External"/><Relationship Id="rId26" Type="http://schemas.openxmlformats.org/officeDocument/2006/relationships/hyperlink" Target="https://uniqa.mk/kaskoosiguruvanje/" TargetMode="External"/><Relationship Id="rId3" Type="http://schemas.openxmlformats.org/officeDocument/2006/relationships/styles" Target="styles.xml"/><Relationship Id="rId21" Type="http://schemas.openxmlformats.org/officeDocument/2006/relationships/hyperlink" Target="https://uniqa.mk/%d0%be%d1%81%d0%b8%d0%b3%d1%83%d1%80%d1%83%d0%b2%d0%b0%d1%9a%d0%b5-%d0%bd%d0%b0-%d0%b8%d0%bc%d0%be%d1%8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uniqa.mk/%d0%ba%d0%be%d0%bc%d1%84%d0%be%d1%80%d1%82/" TargetMode="External"/><Relationship Id="rId25" Type="http://schemas.openxmlformats.org/officeDocument/2006/relationships/hyperlink" Target="https://uniqa.mk/%d0%be%d1%81%d0%b8%d0%b3%d1%83%d1%80%d1%83%d0%b2%d0%b0%d1%9a%d0%b5-%d0%be%d0%b4-%d0%b0%d0%b2%d1%82%d0%be%d0%be%d0%b4%d0%b3%d0%be%d0%b2%d0%be%d1%80%d0%bd%d0%be%d1%81%d1%8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iqa.mk/%d1%80%d0%b8%d0%b7%d0%b8%d0%ba%d0%be/" TargetMode="External"/><Relationship Id="rId20" Type="http://schemas.openxmlformats.org/officeDocument/2006/relationships/hyperlink" Target="https://uniqa.mk/uniqa-loyalty-club/" TargetMode="External"/><Relationship Id="rId29" Type="http://schemas.openxmlformats.org/officeDocument/2006/relationships/hyperlink" Target="https://uniqa.mk/%d0%bf%d0%be%d0%bc%d0%be%d1%88-%d0%bd%d0%b0-%d0%bf%d0%b0%d1%82-s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uniqa.mk/%d0%bf%d0%b0%d1%82%d0%bd%d0%b8%d1%87%d0%ba%d0%be-%d0%be%d1%81%d0%b8%d0%b3%d1%83%d1%80%d1%83%d0%b2%d0%b0%d1%9a%d0%b5-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iqa.mk/%d1%84%d1%83%d1%82%d1%83%d1%80%d0%b0/" TargetMode="External"/><Relationship Id="rId23" Type="http://schemas.openxmlformats.org/officeDocument/2006/relationships/hyperlink" Target="https://uniqa.mk/meduniqa-%d0%b4%d0%be%d0%b1%d1%80%d0%be%d0%b2%d0%be%d0%bb%d0%bd%d0%be-%d0%bf%d1%80%d0%b8%d0%b2%d0%b0%d1%82%d0%bd%d0%be-%d0%b7%d0%b4%d1%80%d0%b0%d0%b2%d1%81%d1%82%d0%b2%d0%b5%d0%bd%d0%be-%d0%be%d1%81/" TargetMode="External"/><Relationship Id="rId28" Type="http://schemas.openxmlformats.org/officeDocument/2006/relationships/hyperlink" Target="https://uniqa.mk/%d0%b3%d1%80%d0%b0%d0%bd%d0%b8%d1%87%d0%bd%d0%be-%d0%be%d1%81%d0%b8%d0%b3%d1%83%d1%80%d1%83%d0%b2%d0%b0%d1%9a%d0%b5/" TargetMode="External"/><Relationship Id="rId10" Type="http://schemas.openxmlformats.org/officeDocument/2006/relationships/image" Target="media/image3.png"/><Relationship Id="rId19" Type="http://schemas.openxmlformats.org/officeDocument/2006/relationships/hyperlink" Target="https://uniqa.mk/%d0%bf%d0%be%d0%b4%d0%b8%d0%b3%d0%bd%d1%83%d0%b2%d0%b0%d1%9a%d0%b5-%d0%bd%d0%b0-%d0%b7%d0%b0%d0%b5%d0%bc-%d0%bf%d0%be-%d0%bf%d0%be%d0%bb%d0%b8%d1%81%d0%b0-%d0%b7%d0%b0-%d0%be%d1%81%d0%b8%d0%b3%d1%8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niqa.mk/%d1%80%d0%b8%d0%b7%d0%b8%d0%ba%d0%be-%d0%ba%d1%80%d0%b5%d0%b4%d0%b8%d1%82/" TargetMode="External"/><Relationship Id="rId22" Type="http://schemas.openxmlformats.org/officeDocument/2006/relationships/hyperlink" Target="https://uniqa.mk/%d0%be%d1%81%d0%b8%d0%b3%d1%83%d1%80%d1%83%d0%b2%d0%b0%d1%9a%d0%b5-%d0%be%d0%b4-%d0%bd%d0%b5%d0%b7%d0%b3%d0%be%d0%b4%d0%b0/" TargetMode="External"/><Relationship Id="rId27" Type="http://schemas.openxmlformats.org/officeDocument/2006/relationships/hyperlink" Target="https://uniqa.mk/%d0%b7%d0%b5%d0%bb%d0%b5%d0%bd-%d0%ba%d0%b0%d1%80%d1%82%d0%be%d0%bd/" TargetMode="External"/><Relationship Id="rId30" Type="http://schemas.openxmlformats.org/officeDocument/2006/relationships/hyperlink" Target="https://bqk-kos.org/edu/&#235;p-content/uploads/2020/02/Artikulli-per-Sigurime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FCB5-07F1-4CEE-A023-D708179C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36</Pages>
  <Words>9348</Words>
  <Characters>54412</Characters>
  <Application>Microsoft Office Word</Application>
  <DocSecurity>0</DocSecurity>
  <Lines>1265</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Armend Pushkule</dc:creator>
  <cp:keywords/>
  <dc:description/>
  <cp:lastModifiedBy>Danijela Miloshoska</cp:lastModifiedBy>
  <cp:revision>10</cp:revision>
  <dcterms:created xsi:type="dcterms:W3CDTF">2024-09-16T12:43:00Z</dcterms:created>
  <dcterms:modified xsi:type="dcterms:W3CDTF">2024-10-03T13:09:00Z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26c52cca9b91e45e26876a82847daee5728c8a1e6e4bea252300a4faf5f2f165</vt:lpwstr>
  </property>
</Properties>
</file>